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F8B8FE" w14:textId="6887A24A" w:rsidR="00917068" w:rsidRDefault="00AC7AAB" w:rsidP="00EA3EE8">
      <w:pPr>
        <w:jc w:val="center"/>
        <w:rPr>
          <w:rFonts w:cs="Times New Roman"/>
          <w:noProof/>
          <w:lang w:eastAsia="ru-RU"/>
        </w:rPr>
      </w:pPr>
      <w:r w:rsidRPr="00AC7AAB">
        <w:rPr>
          <w:rFonts w:cs="Times New Roman"/>
          <w:noProof/>
          <w:lang w:eastAsia="ru-RU"/>
        </w:rPr>
        <w:t xml:space="preserve"> </w:t>
      </w:r>
      <w:r w:rsidRPr="00AC7AAB">
        <w:rPr>
          <w:rFonts w:cs="Times New Roman"/>
          <w:noProof/>
          <w:lang w:eastAsia="ru-RU"/>
        </w:rPr>
        <w:drawing>
          <wp:inline distT="0" distB="0" distL="0" distR="0" wp14:anchorId="07F68E99" wp14:editId="28192AB1">
            <wp:extent cx="5796885" cy="4638675"/>
            <wp:effectExtent l="0" t="0" r="0" b="0"/>
            <wp:docPr id="4" name="Рисунок 4" descr="C:\Users\Kolumbayeva\Pictures\2020-10-23\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lumbayeva\Pictures\2020-10-23\001.jpg"/>
                    <pic:cNvPicPr>
                      <a:picLocks noChangeAspect="1" noChangeArrowheads="1"/>
                    </pic:cNvPicPr>
                  </pic:nvPicPr>
                  <pic:blipFill rotWithShape="1">
                    <a:blip r:embed="rId7">
                      <a:extLst>
                        <a:ext uri="{BEBA8EAE-BF5A-486C-A8C5-ECC9F3942E4B}">
                          <a14:imgProps xmlns:a14="http://schemas.microsoft.com/office/drawing/2010/main">
                            <a14:imgLayer r:embed="rId8">
                              <a14:imgEffect>
                                <a14:brightnessContrast contrast="40000"/>
                              </a14:imgEffect>
                            </a14:imgLayer>
                          </a14:imgProps>
                        </a:ext>
                        <a:ext uri="{28A0092B-C50C-407E-A947-70E740481C1C}">
                          <a14:useLocalDpi xmlns:a14="http://schemas.microsoft.com/office/drawing/2010/main" val="0"/>
                        </a:ext>
                      </a:extLst>
                    </a:blip>
                    <a:srcRect l="9140" t="6309" r="5859" b="44136"/>
                    <a:stretch/>
                  </pic:blipFill>
                  <pic:spPr bwMode="auto">
                    <a:xfrm>
                      <a:off x="0" y="0"/>
                      <a:ext cx="5803010" cy="4643576"/>
                    </a:xfrm>
                    <a:prstGeom prst="rect">
                      <a:avLst/>
                    </a:prstGeom>
                    <a:noFill/>
                    <a:ln>
                      <a:noFill/>
                    </a:ln>
                    <a:extLst>
                      <a:ext uri="{53640926-AAD7-44D8-BBD7-CCE9431645EC}">
                        <a14:shadowObscured xmlns:a14="http://schemas.microsoft.com/office/drawing/2010/main"/>
                      </a:ext>
                    </a:extLst>
                  </pic:spPr>
                </pic:pic>
              </a:graphicData>
            </a:graphic>
          </wp:inline>
        </w:drawing>
      </w:r>
    </w:p>
    <w:p w14:paraId="6F2808D0" w14:textId="4D5053FC" w:rsidR="00AC7AAB" w:rsidRDefault="00AC7AAB" w:rsidP="00EA3EE8">
      <w:pPr>
        <w:jc w:val="center"/>
        <w:rPr>
          <w:rFonts w:cs="Times New Roman"/>
          <w:lang w:val="en-US"/>
        </w:rPr>
      </w:pPr>
      <w:r w:rsidRPr="00AC7AAB">
        <w:rPr>
          <w:rFonts w:cs="Times New Roman"/>
          <w:noProof/>
          <w:lang w:eastAsia="ru-RU"/>
        </w:rPr>
        <w:drawing>
          <wp:inline distT="0" distB="0" distL="0" distR="0" wp14:anchorId="4BED704A" wp14:editId="309E37CE">
            <wp:extent cx="5667445" cy="907598"/>
            <wp:effectExtent l="19050" t="57150" r="9525" b="64135"/>
            <wp:docPr id="91" name="Рисунок 91" descr="C:\Users\Kolumbayeva\Pictures\2020-10-26\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lumbayeva\Pictures\2020-10-26\008.jpg"/>
                    <pic:cNvPicPr>
                      <a:picLocks noChangeAspect="1" noChangeArrowheads="1"/>
                    </pic:cNvPicPr>
                  </pic:nvPicPr>
                  <pic:blipFill rotWithShape="1">
                    <a:blip r:embed="rId9">
                      <a:extLst>
                        <a:ext uri="{BEBA8EAE-BF5A-486C-A8C5-ECC9F3942E4B}">
                          <a14:imgProps xmlns:a14="http://schemas.microsoft.com/office/drawing/2010/main">
                            <a14:imgLayer r:embed="rId10">
                              <a14:imgEffect>
                                <a14:brightnessContrast contrast="40000"/>
                              </a14:imgEffect>
                            </a14:imgLayer>
                          </a14:imgProps>
                        </a:ext>
                        <a:ext uri="{28A0092B-C50C-407E-A947-70E740481C1C}">
                          <a14:useLocalDpi xmlns:a14="http://schemas.microsoft.com/office/drawing/2010/main" val="0"/>
                        </a:ext>
                      </a:extLst>
                    </a:blip>
                    <a:srcRect l="9146" t="55969" r="5649" b="34102"/>
                    <a:stretch/>
                  </pic:blipFill>
                  <pic:spPr bwMode="auto">
                    <a:xfrm rot="60000">
                      <a:off x="0" y="0"/>
                      <a:ext cx="5715362" cy="915272"/>
                    </a:xfrm>
                    <a:prstGeom prst="rect">
                      <a:avLst/>
                    </a:prstGeom>
                    <a:noFill/>
                    <a:ln>
                      <a:noFill/>
                    </a:ln>
                    <a:extLst>
                      <a:ext uri="{53640926-AAD7-44D8-BBD7-CCE9431645EC}">
                        <a14:shadowObscured xmlns:a14="http://schemas.microsoft.com/office/drawing/2010/main"/>
                      </a:ext>
                    </a:extLst>
                  </pic:spPr>
                </pic:pic>
              </a:graphicData>
            </a:graphic>
          </wp:inline>
        </w:drawing>
      </w:r>
    </w:p>
    <w:p w14:paraId="083CE7C3" w14:textId="52D7C3DA" w:rsidR="00AC7AAB" w:rsidRDefault="00F65567" w:rsidP="00AC7AAB">
      <w:pPr>
        <w:spacing w:line="360" w:lineRule="auto"/>
        <w:jc w:val="center"/>
        <w:rPr>
          <w:rFonts w:cs="Times New Roman"/>
        </w:rPr>
      </w:pPr>
      <w:r>
        <w:rPr>
          <w:rFonts w:cs="Times New Roman"/>
          <w:noProof/>
          <w:lang w:eastAsia="ru-RU"/>
        </w:rPr>
        <mc:AlternateContent>
          <mc:Choice Requires="wps">
            <w:drawing>
              <wp:anchor distT="0" distB="0" distL="114300" distR="114300" simplePos="0" relativeHeight="251666432" behindDoc="0" locked="0" layoutInCell="1" allowOverlap="1" wp14:anchorId="3A81567E" wp14:editId="6D9BDDFB">
                <wp:simplePos x="0" y="0"/>
                <wp:positionH relativeFrom="column">
                  <wp:posOffset>2882265</wp:posOffset>
                </wp:positionH>
                <wp:positionV relativeFrom="paragraph">
                  <wp:posOffset>3657600</wp:posOffset>
                </wp:positionV>
                <wp:extent cx="247650" cy="257175"/>
                <wp:effectExtent l="0" t="0" r="0" b="9525"/>
                <wp:wrapNone/>
                <wp:docPr id="87" name="Прямоугольник 87"/>
                <wp:cNvGraphicFramePr/>
                <a:graphic xmlns:a="http://schemas.openxmlformats.org/drawingml/2006/main">
                  <a:graphicData uri="http://schemas.microsoft.com/office/word/2010/wordprocessingShape">
                    <wps:wsp>
                      <wps:cNvSpPr/>
                      <wps:spPr>
                        <a:xfrm>
                          <a:off x="0" y="0"/>
                          <a:ext cx="247650" cy="2571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B090A2" id="Прямоугольник 87" o:spid="_x0000_s1026" style="position:absolute;margin-left:226.95pt;margin-top:4in;width:19.5pt;height:20.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3qXtwIAAJYFAAAOAAAAZHJzL2Uyb0RvYy54bWysVM1uEzEQviPxDpbvdLNR0pSomypqVYRU&#10;tRUt6tnx2tmVvLaxnWzCCYkrEo/AQ3BB/PQZNm/E2N7dlII4IHJwPDvffPPjmTk+2VQCrZmxpZIZ&#10;Tg8GGDFJVV7KZYZf354/O8LIOiJzIpRkGd4yi09mT58c13rKhqpQImcGAYm001pnuHBOT5PE0oJV&#10;xB4ozSQouTIVcSCaZZIbUgN7JZLhYHCY1Mrk2ijKrIWvZ1GJZ4Gfc0bdFeeWOSQyDLG5cJpwLvyZ&#10;zI7JdGmILkrahkH+IYqKlBKc9lRnxBG0MuVvVFVJjbKKuwOqqkRxXlIWcoBs0sGjbG4KolnIBYpj&#10;dV8m+/9o6eX62qAyz/DRBCNJKnij5tPu3e5j8725371vPjf3zbfdh+ZH86X5igAEFau1nYLhjb42&#10;rWTh6tPfcFP5f0gMbUKVt32V2cYhCh+Ho8nhGN6Cgmo4nqSTsedM9sbaWPeCqQr5S4YNPGKoLVlf&#10;WBehHcT7skqU+XkpRBB847BTYdCawJMvlmlL/gtKSI+VyltFQv8l8XnFTMLNbQXzOCFfMQ418rGH&#10;QEJ37p0QSpl0aVQVJGfR93gAv857F1ZINBB6Zg7+e+6WoENGko47RtnivSkLzd0bD/4WWDTuLYJn&#10;JV1vXJVSmT8RCMiq9RzxXZFiaXyVFirfQgcZFUfLanpewrNdEOuuiYFZgpeG/eCu4OBC1RlW7Q2j&#10;Qpm3f/ru8dDioMWohtnMsH2zIoZhJF5KaP7n6WjkhzkIo/FkCIJ5qFk81MhVdaqgF1LYRJqGq8c7&#10;0V25UdUdrJG59woqIin4zjB1phNOXdwZsIgom88DDAZYE3chbzT15L6qvi1vN3fE6LZ3HTT9perm&#10;mEwftXDEekup5iuneBn6e1/Xtt4w/KFx2kXlt8tDOaD263T2EwAA//8DAFBLAwQUAAYACAAAACEA&#10;ooQXSuAAAAALAQAADwAAAGRycy9kb3ducmV2LnhtbEyPy07DMBBF90j8gzVI7KjTh5M2xKkQggrY&#10;URrWbjwkEX6E2GnD3zOsYDkzR3fOLbaTNeyEQ+i8kzCfJcDQ1V53rpFweHu8WQMLUTmtjHco4RsD&#10;bMvLi0Ll2p/dK572sWEU4kKuJLQx9jnnoW7RqjDzPTq6ffjBqkjj0HA9qDOFW8MXSZJyqzpHH1rV&#10;432L9ed+tBJGkT0/TO9fu2WVVNlLZcRT3PVSXl9Nd7fAIk7xD4ZffVKHkpyOfnQ6MCNhJZYbQiWI&#10;LKVSRKw2C9ocJaTzVAAvC/6/Q/kDAAD//wMAUEsBAi0AFAAGAAgAAAAhALaDOJL+AAAA4QEAABMA&#10;AAAAAAAAAAAAAAAAAAAAAFtDb250ZW50X1R5cGVzXS54bWxQSwECLQAUAAYACAAAACEAOP0h/9YA&#10;AACUAQAACwAAAAAAAAAAAAAAAAAvAQAAX3JlbHMvLnJlbHNQSwECLQAUAAYACAAAACEA68t6l7cC&#10;AACWBQAADgAAAAAAAAAAAAAAAAAuAgAAZHJzL2Uyb0RvYy54bWxQSwECLQAUAAYACAAAACEAooQX&#10;SuAAAAALAQAADwAAAAAAAAAAAAAAAAARBQAAZHJzL2Rvd25yZXYueG1sUEsFBgAAAAAEAAQA8wAA&#10;AB4GAAAAAA==&#10;" fillcolor="white [3212]" stroked="f" strokeweight="2pt"/>
            </w:pict>
          </mc:Fallback>
        </mc:AlternateContent>
      </w:r>
      <w:r w:rsidR="00AC7AAB" w:rsidRPr="00AC7AAB">
        <w:rPr>
          <w:rFonts w:cs="Times New Roman"/>
          <w:noProof/>
          <w:lang w:eastAsia="ru-RU"/>
        </w:rPr>
        <w:drawing>
          <wp:inline distT="0" distB="0" distL="0" distR="0" wp14:anchorId="683E7714" wp14:editId="7D5AFAF1">
            <wp:extent cx="5969359" cy="3267075"/>
            <wp:effectExtent l="0" t="0" r="0" b="0"/>
            <wp:docPr id="90" name="Рисунок 90" descr="C:\Users\Kolumbayeva\Pictures\2020-10-23\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lumbayeva\Pictures\2020-10-23\001.jpg"/>
                    <pic:cNvPicPr>
                      <a:picLocks noChangeAspect="1" noChangeArrowheads="1"/>
                    </pic:cNvPicPr>
                  </pic:nvPicPr>
                  <pic:blipFill rotWithShape="1">
                    <a:blip r:embed="rId7">
                      <a:extLst>
                        <a:ext uri="{BEBA8EAE-BF5A-486C-A8C5-ECC9F3942E4B}">
                          <a14:imgProps xmlns:a14="http://schemas.microsoft.com/office/drawing/2010/main">
                            <a14:imgLayer r:embed="rId8">
                              <a14:imgEffect>
                                <a14:brightnessContrast contrast="40000"/>
                              </a14:imgEffect>
                            </a14:imgLayer>
                          </a14:imgProps>
                        </a:ext>
                        <a:ext uri="{28A0092B-C50C-407E-A947-70E740481C1C}">
                          <a14:useLocalDpi xmlns:a14="http://schemas.microsoft.com/office/drawing/2010/main" val="0"/>
                        </a:ext>
                      </a:extLst>
                    </a:blip>
                    <a:srcRect l="9140" t="65916" r="5859" b="191"/>
                    <a:stretch/>
                  </pic:blipFill>
                  <pic:spPr bwMode="auto">
                    <a:xfrm>
                      <a:off x="0" y="0"/>
                      <a:ext cx="5974083" cy="3269661"/>
                    </a:xfrm>
                    <a:prstGeom prst="rect">
                      <a:avLst/>
                    </a:prstGeom>
                    <a:noFill/>
                    <a:ln>
                      <a:noFill/>
                    </a:ln>
                    <a:extLst>
                      <a:ext uri="{53640926-AAD7-44D8-BBD7-CCE9431645EC}">
                        <a14:shadowObscured xmlns:a14="http://schemas.microsoft.com/office/drawing/2010/main"/>
                      </a:ext>
                    </a:extLst>
                  </pic:spPr>
                </pic:pic>
              </a:graphicData>
            </a:graphic>
          </wp:inline>
        </w:drawing>
      </w:r>
      <w:r w:rsidR="00AC7AAB">
        <w:rPr>
          <w:rFonts w:cs="Times New Roman"/>
        </w:rPr>
        <w:br w:type="page"/>
      </w:r>
    </w:p>
    <w:p w14:paraId="3BCA0E06" w14:textId="6EE0CE0B" w:rsidR="00AC7AAB" w:rsidRPr="007F1C3C" w:rsidRDefault="00EA3EE8" w:rsidP="00917068">
      <w:pPr>
        <w:spacing w:line="360" w:lineRule="auto"/>
        <w:jc w:val="center"/>
        <w:rPr>
          <w:rFonts w:cs="Times New Roman"/>
        </w:rPr>
      </w:pPr>
      <w:r w:rsidRPr="00EA3EE8">
        <w:rPr>
          <w:rFonts w:cs="Times New Roman"/>
          <w:noProof/>
          <w:lang w:eastAsia="ru-RU"/>
        </w:rPr>
        <w:lastRenderedPageBreak/>
        <w:drawing>
          <wp:inline distT="0" distB="0" distL="0" distR="0" wp14:anchorId="2B0B0B91" wp14:editId="075115B3">
            <wp:extent cx="5760000" cy="8646063"/>
            <wp:effectExtent l="0" t="0" r="0" b="3175"/>
            <wp:docPr id="89" name="Рисунок 89" descr="C:\Users\Kolumbayeva\Pictures\2020-10-29\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lumbayeva\Pictures\2020-10-29\001.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brightnessContrast contrast="20000"/>
                              </a14:imgEffect>
                            </a14:imgLayer>
                          </a14:imgProps>
                        </a:ext>
                        <a:ext uri="{28A0092B-C50C-407E-A947-70E740481C1C}">
                          <a14:useLocalDpi xmlns:a14="http://schemas.microsoft.com/office/drawing/2010/main" val="0"/>
                        </a:ext>
                      </a:extLst>
                    </a:blip>
                    <a:srcRect l="17481" t="5842" r="6337" b="10844"/>
                    <a:stretch/>
                  </pic:blipFill>
                  <pic:spPr bwMode="auto">
                    <a:xfrm>
                      <a:off x="0" y="0"/>
                      <a:ext cx="5760000" cy="8646063"/>
                    </a:xfrm>
                    <a:prstGeom prst="rect">
                      <a:avLst/>
                    </a:prstGeom>
                    <a:noFill/>
                    <a:ln>
                      <a:noFill/>
                    </a:ln>
                    <a:extLst>
                      <a:ext uri="{53640926-AAD7-44D8-BBD7-CCE9431645EC}">
                        <a14:shadowObscured xmlns:a14="http://schemas.microsoft.com/office/drawing/2010/main"/>
                      </a:ext>
                    </a:extLst>
                  </pic:spPr>
                </pic:pic>
              </a:graphicData>
            </a:graphic>
          </wp:inline>
        </w:drawing>
      </w:r>
    </w:p>
    <w:p w14:paraId="7D1B4C6B" w14:textId="77777777" w:rsidR="006A0D96" w:rsidRPr="007F1C3C" w:rsidRDefault="006A0D96" w:rsidP="000B1715">
      <w:pPr>
        <w:suppressAutoHyphens w:val="0"/>
        <w:rPr>
          <w:rFonts w:cs="Times New Roman"/>
          <w:lang w:val="en-US"/>
        </w:rPr>
        <w:sectPr w:rsidR="006A0D96" w:rsidRPr="007F1C3C" w:rsidSect="002332CB">
          <w:footerReference w:type="default" r:id="rId13"/>
          <w:pgSz w:w="11906" w:h="16838"/>
          <w:pgMar w:top="1134" w:right="851" w:bottom="1134" w:left="1701" w:header="720" w:footer="720" w:gutter="0"/>
          <w:cols w:space="720"/>
        </w:sectPr>
      </w:pPr>
    </w:p>
    <w:p w14:paraId="1B4FAA79" w14:textId="50079CD6" w:rsidR="006A0D96" w:rsidRPr="007F1C3C" w:rsidRDefault="00917068" w:rsidP="000B1715">
      <w:pPr>
        <w:pageBreakBefore/>
        <w:spacing w:line="360" w:lineRule="auto"/>
        <w:ind w:firstLine="567"/>
        <w:jc w:val="center"/>
        <w:rPr>
          <w:lang w:val="kk-KZ"/>
        </w:rPr>
      </w:pPr>
      <w:r w:rsidRPr="007F1C3C">
        <w:rPr>
          <w:lang w:val="en-US"/>
        </w:rPr>
        <w:lastRenderedPageBreak/>
        <w:t>ABSRACT</w:t>
      </w:r>
    </w:p>
    <w:p w14:paraId="5A4B9256" w14:textId="77777777" w:rsidR="006A0D96" w:rsidRPr="007F1C3C" w:rsidRDefault="006A0D96" w:rsidP="000B1715">
      <w:pPr>
        <w:pStyle w:val="61"/>
        <w:spacing w:line="360" w:lineRule="auto"/>
        <w:ind w:firstLine="567"/>
        <w:rPr>
          <w:szCs w:val="24"/>
          <w:lang w:val="en-US"/>
        </w:rPr>
      </w:pPr>
    </w:p>
    <w:p w14:paraId="2039D7CB" w14:textId="065FD14A" w:rsidR="006A0D96" w:rsidRPr="004129F4" w:rsidRDefault="00917068" w:rsidP="002332CB">
      <w:pPr>
        <w:spacing w:line="360" w:lineRule="auto"/>
        <w:ind w:firstLine="709"/>
        <w:jc w:val="both"/>
        <w:rPr>
          <w:lang w:val="en-US"/>
        </w:rPr>
      </w:pPr>
      <w:r w:rsidRPr="007F1C3C">
        <w:rPr>
          <w:lang w:val="en-US"/>
        </w:rPr>
        <w:t xml:space="preserve">Report </w:t>
      </w:r>
      <w:r w:rsidR="00D32B20" w:rsidRPr="007F1C3C">
        <w:rPr>
          <w:lang w:val="en-US"/>
        </w:rPr>
        <w:t>1</w:t>
      </w:r>
      <w:r w:rsidR="006E6C69" w:rsidRPr="007F1C3C">
        <w:rPr>
          <w:lang w:val="en-US"/>
        </w:rPr>
        <w:t>3</w:t>
      </w:r>
      <w:r w:rsidR="00EA3EE8">
        <w:rPr>
          <w:lang w:val="en-US"/>
        </w:rPr>
        <w:t>1</w:t>
      </w:r>
      <w:r w:rsidR="006A0D96" w:rsidRPr="007F1C3C">
        <w:rPr>
          <w:lang w:val="en-US"/>
        </w:rPr>
        <w:t xml:space="preserve"> </w:t>
      </w:r>
      <w:r w:rsidRPr="007F1C3C">
        <w:rPr>
          <w:lang w:val="en-US"/>
        </w:rPr>
        <w:t>p</w:t>
      </w:r>
      <w:r w:rsidR="006A0D96" w:rsidRPr="007F1C3C">
        <w:rPr>
          <w:lang w:val="en-US"/>
        </w:rPr>
        <w:t xml:space="preserve">., </w:t>
      </w:r>
      <w:r w:rsidR="00D32B20" w:rsidRPr="007F1C3C">
        <w:rPr>
          <w:lang w:val="en-US"/>
        </w:rPr>
        <w:t>53</w:t>
      </w:r>
      <w:r w:rsidR="006A0D96" w:rsidRPr="007F1C3C">
        <w:rPr>
          <w:lang w:val="en-US"/>
        </w:rPr>
        <w:t xml:space="preserve"> </w:t>
      </w:r>
      <w:r w:rsidRPr="007F1C3C">
        <w:rPr>
          <w:lang w:val="en-US"/>
        </w:rPr>
        <w:t>resources</w:t>
      </w:r>
      <w:r w:rsidR="006A0D96" w:rsidRPr="007F1C3C">
        <w:rPr>
          <w:lang w:val="en-US"/>
        </w:rPr>
        <w:t xml:space="preserve">, </w:t>
      </w:r>
      <w:r w:rsidR="00D32B20" w:rsidRPr="007F1C3C">
        <w:rPr>
          <w:lang w:val="en-US"/>
        </w:rPr>
        <w:t>3</w:t>
      </w:r>
      <w:r w:rsidR="006A0D96" w:rsidRPr="007F1C3C">
        <w:rPr>
          <w:lang w:val="en-US"/>
        </w:rPr>
        <w:t xml:space="preserve"> </w:t>
      </w:r>
      <w:r w:rsidRPr="007F1C3C">
        <w:rPr>
          <w:lang w:val="en-US"/>
        </w:rPr>
        <w:t>app</w:t>
      </w:r>
      <w:r w:rsidR="004129F4">
        <w:rPr>
          <w:lang w:val="en-US"/>
        </w:rPr>
        <w:t>.</w:t>
      </w:r>
    </w:p>
    <w:p w14:paraId="7C77782D" w14:textId="77777777" w:rsidR="00917068" w:rsidRPr="007F1C3C" w:rsidRDefault="00917068" w:rsidP="004129F4">
      <w:pPr>
        <w:spacing w:line="360" w:lineRule="auto"/>
        <w:jc w:val="both"/>
        <w:rPr>
          <w:lang w:val="en-US"/>
        </w:rPr>
      </w:pPr>
      <w:r w:rsidRPr="007F1C3C">
        <w:rPr>
          <w:lang w:val="en-US"/>
        </w:rPr>
        <w:t>SURFACE WATER, MUTAGENICITY, GENOTOXICITY, CYTOTOXICITY, EMBRYOTOXICITY, CHROMOSOMAL ABERRATIONS</w:t>
      </w:r>
    </w:p>
    <w:p w14:paraId="0E4A5B93" w14:textId="58B790C8" w:rsidR="00917068" w:rsidRPr="007F1C3C" w:rsidRDefault="00917068" w:rsidP="00917068">
      <w:pPr>
        <w:spacing w:line="360" w:lineRule="auto"/>
        <w:ind w:firstLine="709"/>
        <w:jc w:val="both"/>
        <w:rPr>
          <w:lang w:val="en-US"/>
        </w:rPr>
      </w:pPr>
      <w:r w:rsidRPr="007F1C3C">
        <w:rPr>
          <w:lang w:val="en-US"/>
        </w:rPr>
        <w:t>The research objects were surface natural waters of Almaty and Almaty region, microbiological, plant and animal test objects.</w:t>
      </w:r>
    </w:p>
    <w:p w14:paraId="66184576" w14:textId="76D56E66" w:rsidR="006A0D96" w:rsidRPr="007F1C3C" w:rsidRDefault="00917068" w:rsidP="00917068">
      <w:pPr>
        <w:spacing w:line="360" w:lineRule="auto"/>
        <w:ind w:firstLine="709"/>
        <w:jc w:val="both"/>
        <w:rPr>
          <w:lang w:val="en-US"/>
        </w:rPr>
      </w:pPr>
      <w:r w:rsidRPr="007F1C3C">
        <w:rPr>
          <w:lang w:val="en-US"/>
        </w:rPr>
        <w:t>The research aim is to study mutagenicity, genotoxicity and toxicity of natural surface waters in Almaty and Almaty region.</w:t>
      </w:r>
    </w:p>
    <w:p w14:paraId="67BF654E" w14:textId="40326464" w:rsidR="00917068" w:rsidRPr="007F1C3C" w:rsidRDefault="00917068" w:rsidP="002332CB">
      <w:pPr>
        <w:spacing w:line="360" w:lineRule="auto"/>
        <w:ind w:firstLine="709"/>
        <w:jc w:val="both"/>
        <w:rPr>
          <w:lang w:val="en-US"/>
        </w:rPr>
      </w:pPr>
      <w:r w:rsidRPr="007F1C3C">
        <w:rPr>
          <w:lang w:val="en-US"/>
        </w:rPr>
        <w:t xml:space="preserve">The following methods were used: determination of the physical parameters of water, atomic absorption spectrometry, </w:t>
      </w:r>
      <w:r w:rsidR="00816688" w:rsidRPr="007F1C3C">
        <w:rPr>
          <w:lang w:val="en-US"/>
        </w:rPr>
        <w:t>bioluminescen</w:t>
      </w:r>
      <w:r w:rsidR="003553D4" w:rsidRPr="007F1C3C">
        <w:rPr>
          <w:lang w:val="en-US"/>
        </w:rPr>
        <w:t>ce</w:t>
      </w:r>
      <w:r w:rsidR="00816688" w:rsidRPr="007F1C3C">
        <w:rPr>
          <w:lang w:val="en-US"/>
        </w:rPr>
        <w:t xml:space="preserve"> bacteria test-system </w:t>
      </w:r>
      <w:r w:rsidRPr="007F1C3C">
        <w:rPr>
          <w:lang w:val="en-US"/>
        </w:rPr>
        <w:t>(</w:t>
      </w:r>
      <w:r w:rsidRPr="007F1C3C">
        <w:rPr>
          <w:i/>
          <w:iCs/>
          <w:lang w:val="en-US"/>
        </w:rPr>
        <w:t>lux</w:t>
      </w:r>
      <w:r w:rsidR="00816688" w:rsidRPr="007F1C3C">
        <w:rPr>
          <w:lang w:val="en-US"/>
        </w:rPr>
        <w:t>-</w:t>
      </w:r>
      <w:r w:rsidRPr="007F1C3C">
        <w:rPr>
          <w:lang w:val="en-US"/>
        </w:rPr>
        <w:t>test), phytotoxicity test (</w:t>
      </w:r>
      <w:r w:rsidRPr="007F1C3C">
        <w:rPr>
          <w:i/>
          <w:iCs/>
          <w:lang w:val="en-US"/>
        </w:rPr>
        <w:t>Allium</w:t>
      </w:r>
      <w:r w:rsidRPr="007F1C3C">
        <w:rPr>
          <w:lang w:val="en-US"/>
        </w:rPr>
        <w:t xml:space="preserve"> </w:t>
      </w:r>
      <w:r w:rsidRPr="007F1C3C">
        <w:rPr>
          <w:i/>
          <w:iCs/>
          <w:lang w:val="en-US"/>
        </w:rPr>
        <w:t>cepa</w:t>
      </w:r>
      <w:r w:rsidRPr="007F1C3C">
        <w:rPr>
          <w:lang w:val="en-US"/>
        </w:rPr>
        <w:t>), chromosom</w:t>
      </w:r>
      <w:r w:rsidR="00816688" w:rsidRPr="007F1C3C">
        <w:rPr>
          <w:lang w:val="en-US"/>
        </w:rPr>
        <w:t>e</w:t>
      </w:r>
      <w:r w:rsidRPr="007F1C3C">
        <w:rPr>
          <w:lang w:val="en-US"/>
        </w:rPr>
        <w:t xml:space="preserve"> aberrations </w:t>
      </w:r>
      <w:r w:rsidR="00816688" w:rsidRPr="007F1C3C">
        <w:rPr>
          <w:lang w:val="en-US"/>
        </w:rPr>
        <w:t xml:space="preserve">test </w:t>
      </w:r>
      <w:r w:rsidRPr="007F1C3C">
        <w:rPr>
          <w:lang w:val="en-US"/>
        </w:rPr>
        <w:t>(</w:t>
      </w:r>
      <w:r w:rsidRPr="007F1C3C">
        <w:rPr>
          <w:i/>
          <w:iCs/>
          <w:lang w:val="en-US"/>
        </w:rPr>
        <w:t>Hordeum vulgare, Mus musculus</w:t>
      </w:r>
      <w:r w:rsidRPr="007F1C3C">
        <w:rPr>
          <w:lang w:val="en-US"/>
        </w:rPr>
        <w:t>), determination of the mitotic index (</w:t>
      </w:r>
      <w:r w:rsidRPr="007F1C3C">
        <w:rPr>
          <w:i/>
          <w:iCs/>
          <w:lang w:val="en-US"/>
        </w:rPr>
        <w:t>Allium cepa, Hordeum vulgare</w:t>
      </w:r>
      <w:r w:rsidRPr="007F1C3C">
        <w:rPr>
          <w:lang w:val="en-US"/>
        </w:rPr>
        <w:t>), an embryotoxicity test (</w:t>
      </w:r>
      <w:r w:rsidRPr="007F1C3C">
        <w:rPr>
          <w:i/>
          <w:iCs/>
          <w:lang w:val="en-US"/>
        </w:rPr>
        <w:t>Danio rerio, Drosophila melanogaster</w:t>
      </w:r>
      <w:r w:rsidRPr="007F1C3C">
        <w:rPr>
          <w:lang w:val="en-US"/>
        </w:rPr>
        <w:t xml:space="preserve">), </w:t>
      </w:r>
      <w:r w:rsidR="00816688" w:rsidRPr="007F1C3C">
        <w:rPr>
          <w:lang w:val="en-US"/>
        </w:rPr>
        <w:t>sex-linked recessive lethal test</w:t>
      </w:r>
      <w:r w:rsidRPr="007F1C3C">
        <w:rPr>
          <w:lang w:val="en-US"/>
        </w:rPr>
        <w:t xml:space="preserve"> (</w:t>
      </w:r>
      <w:r w:rsidRPr="007F1C3C">
        <w:rPr>
          <w:i/>
          <w:iCs/>
          <w:lang w:val="en-US"/>
        </w:rPr>
        <w:t>Drosophila melanogaster</w:t>
      </w:r>
      <w:r w:rsidRPr="007F1C3C">
        <w:rPr>
          <w:lang w:val="en-US"/>
        </w:rPr>
        <w:t xml:space="preserve">), DNA comet </w:t>
      </w:r>
      <w:r w:rsidR="00816688" w:rsidRPr="007F1C3C">
        <w:rPr>
          <w:lang w:val="en-US"/>
        </w:rPr>
        <w:t>assay</w:t>
      </w:r>
      <w:r w:rsidRPr="007F1C3C">
        <w:rPr>
          <w:lang w:val="en-US"/>
        </w:rPr>
        <w:t>.</w:t>
      </w:r>
    </w:p>
    <w:p w14:paraId="54061A5A" w14:textId="73FFF3FF" w:rsidR="00816688" w:rsidRPr="007F1C3C" w:rsidRDefault="00816688" w:rsidP="002332CB">
      <w:pPr>
        <w:spacing w:line="360" w:lineRule="auto"/>
        <w:ind w:firstLine="709"/>
        <w:jc w:val="both"/>
        <w:rPr>
          <w:rFonts w:cs="Times New Roman"/>
          <w:lang w:val="en-US"/>
        </w:rPr>
      </w:pPr>
      <w:r w:rsidRPr="007F1C3C">
        <w:rPr>
          <w:rFonts w:cs="Times New Roman"/>
          <w:lang w:val="en-US"/>
        </w:rPr>
        <w:t xml:space="preserve">Screening of natural surface waters of 53 water bodies was carried out in Ili, Balkash, Talgar, Enbekshikazakh, Zhambyl, Karasay, Koksu, Eskeldinsky, Aksu, Sarkand, Raiymbek, Uygur, Panfilov districts of Almaty region and Almaty city. Physicochemical analysis revealed in the water of all studied sources the excess of MPC for heavy metals. The bioluminescence test has identified water sources with DNA tropic effects or oxidative stress. Most of the studied water samples (80%) were highly toxic, significantly reducing the bioluminescent response of the pRecA, pColD, pKatG, pSoxS, pXen7 biosensors. The toxicity and mutagenicity of water in most water bodies was revealed on plant test objects </w:t>
      </w:r>
      <w:r w:rsidRPr="007F1C3C">
        <w:rPr>
          <w:rFonts w:cs="Times New Roman"/>
          <w:i/>
          <w:iCs/>
          <w:lang w:val="en-US"/>
        </w:rPr>
        <w:t>Allium cepa</w:t>
      </w:r>
      <w:r w:rsidRPr="007F1C3C">
        <w:rPr>
          <w:rFonts w:cs="Times New Roman"/>
          <w:lang w:val="en-US"/>
        </w:rPr>
        <w:t xml:space="preserve"> and </w:t>
      </w:r>
      <w:r w:rsidRPr="007F1C3C">
        <w:rPr>
          <w:rFonts w:cs="Times New Roman"/>
          <w:i/>
          <w:iCs/>
          <w:lang w:val="en-US"/>
        </w:rPr>
        <w:t>Hordeum vulgar</w:t>
      </w:r>
      <w:r w:rsidRPr="007F1C3C">
        <w:rPr>
          <w:rFonts w:cs="Times New Roman"/>
          <w:lang w:val="en-US"/>
        </w:rPr>
        <w:t xml:space="preserve">e. The cytotoxic (decrease in MI) and mutagenic (statistically significant level of structural and genomic mutations) water activity in most of the studied water bodies was established. Biotesting of natural water using </w:t>
      </w:r>
      <w:r w:rsidRPr="007F1C3C">
        <w:rPr>
          <w:rFonts w:cs="Times New Roman"/>
          <w:i/>
          <w:iCs/>
          <w:lang w:val="en-US"/>
        </w:rPr>
        <w:t>Drosophila melanogaster, Danio rerio</w:t>
      </w:r>
      <w:r w:rsidRPr="007F1C3C">
        <w:rPr>
          <w:rFonts w:cs="Times New Roman"/>
          <w:lang w:val="en-US"/>
        </w:rPr>
        <w:t xml:space="preserve">, and </w:t>
      </w:r>
      <w:r w:rsidRPr="007F1C3C">
        <w:rPr>
          <w:rFonts w:cs="Times New Roman"/>
          <w:i/>
          <w:iCs/>
          <w:lang w:val="en-US"/>
        </w:rPr>
        <w:t>Mus musculus</w:t>
      </w:r>
      <w:r w:rsidRPr="007F1C3C">
        <w:rPr>
          <w:rFonts w:cs="Times New Roman"/>
          <w:lang w:val="en-US"/>
        </w:rPr>
        <w:t xml:space="preserve"> revealed its toxic, embryotoxic, teratogenic, mutagenic and genotoxic activity.</w:t>
      </w:r>
    </w:p>
    <w:p w14:paraId="6C93DD8B" w14:textId="77777777" w:rsidR="006A0D96" w:rsidRPr="007F1C3C" w:rsidRDefault="006A0D96" w:rsidP="000B1715">
      <w:pPr>
        <w:spacing w:line="360" w:lineRule="auto"/>
        <w:ind w:firstLine="567"/>
        <w:jc w:val="both"/>
        <w:rPr>
          <w:rFonts w:cs="Times New Roman"/>
          <w:lang w:val="en-US"/>
        </w:rPr>
      </w:pPr>
    </w:p>
    <w:p w14:paraId="7FA71FF1" w14:textId="112B0536" w:rsidR="006A0D96" w:rsidRPr="007F1C3C" w:rsidRDefault="000E48C2" w:rsidP="002332CB">
      <w:pPr>
        <w:pageBreakBefore/>
        <w:spacing w:line="360" w:lineRule="auto"/>
        <w:ind w:firstLine="709"/>
        <w:jc w:val="center"/>
        <w:rPr>
          <w:lang w:val="kk-KZ"/>
        </w:rPr>
      </w:pPr>
      <w:r w:rsidRPr="007F1C3C">
        <w:rPr>
          <w:lang w:val="kk-KZ"/>
        </w:rPr>
        <w:lastRenderedPageBreak/>
        <w:t>РЕФЕРАТ</w:t>
      </w:r>
    </w:p>
    <w:p w14:paraId="498169E5" w14:textId="77777777" w:rsidR="006A0D96" w:rsidRPr="007F1C3C" w:rsidRDefault="006A0D96" w:rsidP="002332CB">
      <w:pPr>
        <w:ind w:firstLine="709"/>
        <w:rPr>
          <w:lang w:val="en-US"/>
        </w:rPr>
      </w:pPr>
    </w:p>
    <w:p w14:paraId="04C84E16" w14:textId="6AC149A4" w:rsidR="006A0D96" w:rsidRPr="007F1C3C" w:rsidRDefault="006A0D96" w:rsidP="002332CB">
      <w:pPr>
        <w:spacing w:line="360" w:lineRule="auto"/>
        <w:ind w:firstLine="709"/>
        <w:jc w:val="both"/>
        <w:rPr>
          <w:lang w:val="en-US"/>
        </w:rPr>
      </w:pPr>
      <w:r w:rsidRPr="007F1C3C">
        <w:t>Есеп</w:t>
      </w:r>
      <w:r w:rsidR="00EA3EE8">
        <w:rPr>
          <w:lang w:val="en-US"/>
        </w:rPr>
        <w:t xml:space="preserve"> 131</w:t>
      </w:r>
      <w:r w:rsidRPr="007F1C3C">
        <w:rPr>
          <w:lang w:val="en-US"/>
        </w:rPr>
        <w:t xml:space="preserve"> </w:t>
      </w:r>
      <w:r w:rsidRPr="007F1C3C">
        <w:t>бет</w:t>
      </w:r>
      <w:r w:rsidR="004129F4">
        <w:rPr>
          <w:lang w:val="en-US"/>
        </w:rPr>
        <w:t xml:space="preserve">, </w:t>
      </w:r>
      <w:r w:rsidR="004129F4" w:rsidRPr="004129F4">
        <w:rPr>
          <w:lang w:val="en-US"/>
        </w:rPr>
        <w:t>53</w:t>
      </w:r>
      <w:r w:rsidRPr="007F1C3C">
        <w:rPr>
          <w:lang w:val="en-US"/>
        </w:rPr>
        <w:t xml:space="preserve"> </w:t>
      </w:r>
      <w:r w:rsidR="00696765" w:rsidRPr="00696765">
        <w:rPr>
          <w:lang w:val="en-US"/>
        </w:rPr>
        <w:t>әдибиет</w:t>
      </w:r>
      <w:r w:rsidR="00696765">
        <w:rPr>
          <w:lang w:val="kk-KZ"/>
        </w:rPr>
        <w:t>тер</w:t>
      </w:r>
      <w:r w:rsidR="004129F4">
        <w:rPr>
          <w:lang w:val="en-US"/>
        </w:rPr>
        <w:t xml:space="preserve">, </w:t>
      </w:r>
      <w:r w:rsidR="004129F4" w:rsidRPr="004129F4">
        <w:rPr>
          <w:lang w:val="en-US"/>
        </w:rPr>
        <w:t>3</w:t>
      </w:r>
      <w:r w:rsidRPr="007F1C3C">
        <w:rPr>
          <w:lang w:val="en-US"/>
        </w:rPr>
        <w:t xml:space="preserve"> </w:t>
      </w:r>
      <w:r w:rsidRPr="007F1C3C">
        <w:rPr>
          <w:lang w:val="kk-KZ"/>
        </w:rPr>
        <w:t>қосымша</w:t>
      </w:r>
      <w:r w:rsidRPr="007F1C3C">
        <w:rPr>
          <w:lang w:val="en-US"/>
        </w:rPr>
        <w:t>.</w:t>
      </w:r>
    </w:p>
    <w:p w14:paraId="136857F2" w14:textId="35106E51" w:rsidR="006A0D96" w:rsidRPr="007F1C3C" w:rsidRDefault="006A0D96" w:rsidP="004129F4">
      <w:pPr>
        <w:spacing w:line="360" w:lineRule="auto"/>
        <w:jc w:val="both"/>
        <w:rPr>
          <w:lang w:val="en-US"/>
        </w:rPr>
      </w:pPr>
      <w:r w:rsidRPr="007F1C3C">
        <w:t>ЖЕР</w:t>
      </w:r>
      <w:r w:rsidRPr="007F1C3C">
        <w:rPr>
          <w:lang w:val="en-US"/>
        </w:rPr>
        <w:t xml:space="preserve"> </w:t>
      </w:r>
      <w:r w:rsidRPr="007F1C3C">
        <w:t>ҮСТІ</w:t>
      </w:r>
      <w:r w:rsidRPr="007F1C3C">
        <w:rPr>
          <w:lang w:val="en-US"/>
        </w:rPr>
        <w:t xml:space="preserve"> </w:t>
      </w:r>
      <w:r w:rsidRPr="007F1C3C">
        <w:t>СУЛАРЫ</w:t>
      </w:r>
      <w:r w:rsidRPr="007F1C3C">
        <w:rPr>
          <w:lang w:val="en-US"/>
        </w:rPr>
        <w:t xml:space="preserve">, </w:t>
      </w:r>
      <w:r w:rsidRPr="007F1C3C">
        <w:t>МУТАГЕНДІК</w:t>
      </w:r>
      <w:r w:rsidRPr="007F1C3C">
        <w:rPr>
          <w:lang w:val="en-US"/>
        </w:rPr>
        <w:t xml:space="preserve">, </w:t>
      </w:r>
      <w:r w:rsidRPr="007F1C3C">
        <w:t>ГЕНОТОКСИ</w:t>
      </w:r>
      <w:r w:rsidR="007C1B5D" w:rsidRPr="007F1C3C">
        <w:rPr>
          <w:lang w:val="kk-KZ"/>
        </w:rPr>
        <w:t>КАЛЫЛЫҚ</w:t>
      </w:r>
      <w:r w:rsidRPr="007F1C3C">
        <w:rPr>
          <w:lang w:val="en-US"/>
        </w:rPr>
        <w:t xml:space="preserve">, </w:t>
      </w:r>
      <w:r w:rsidRPr="007F1C3C">
        <w:t>ЦИТОТОКС</w:t>
      </w:r>
      <w:r w:rsidR="00B318CF" w:rsidRPr="007F1C3C">
        <w:rPr>
          <w:lang w:val="kk-KZ"/>
        </w:rPr>
        <w:t>ИКАЛЫҚ</w:t>
      </w:r>
      <w:r w:rsidRPr="007F1C3C">
        <w:rPr>
          <w:lang w:val="en-US"/>
        </w:rPr>
        <w:t xml:space="preserve">, </w:t>
      </w:r>
      <w:r w:rsidRPr="007F1C3C">
        <w:t>ЭМБРИОТОКС</w:t>
      </w:r>
      <w:r w:rsidR="00B318CF" w:rsidRPr="007F1C3C">
        <w:rPr>
          <w:lang w:val="kk-KZ"/>
        </w:rPr>
        <w:t>ИКАЛЫҚ</w:t>
      </w:r>
      <w:r w:rsidRPr="007F1C3C">
        <w:rPr>
          <w:lang w:val="en-US"/>
        </w:rPr>
        <w:t xml:space="preserve">, </w:t>
      </w:r>
      <w:r w:rsidRPr="007F1C3C">
        <w:t>ХРОМОСОМАЛЫҚ</w:t>
      </w:r>
      <w:r w:rsidRPr="007F1C3C">
        <w:rPr>
          <w:lang w:val="en-US"/>
        </w:rPr>
        <w:t xml:space="preserve"> </w:t>
      </w:r>
      <w:r w:rsidRPr="007F1C3C">
        <w:t>АБЕРРАЦИЯЛАР</w:t>
      </w:r>
    </w:p>
    <w:p w14:paraId="25028A00" w14:textId="2AECD684" w:rsidR="006A0D96" w:rsidRPr="007F1C3C" w:rsidRDefault="00897C48" w:rsidP="002332CB">
      <w:pPr>
        <w:spacing w:line="360" w:lineRule="auto"/>
        <w:ind w:firstLine="709"/>
        <w:jc w:val="both"/>
        <w:rPr>
          <w:lang w:val="kk-KZ"/>
        </w:rPr>
      </w:pPr>
      <w:r w:rsidRPr="007F1C3C">
        <w:t>Зерттеу</w:t>
      </w:r>
      <w:r w:rsidRPr="007F1C3C">
        <w:rPr>
          <w:lang w:val="en-US"/>
        </w:rPr>
        <w:t xml:space="preserve"> </w:t>
      </w:r>
      <w:r w:rsidRPr="007F1C3C">
        <w:t>нысандары</w:t>
      </w:r>
      <w:r w:rsidRPr="007F1C3C">
        <w:rPr>
          <w:lang w:val="en-US"/>
        </w:rPr>
        <w:t xml:space="preserve"> </w:t>
      </w:r>
      <w:r w:rsidRPr="007F1C3C">
        <w:t>болып</w:t>
      </w:r>
      <w:r w:rsidRPr="007F1C3C">
        <w:rPr>
          <w:lang w:val="en-US"/>
        </w:rPr>
        <w:t xml:space="preserve"> </w:t>
      </w:r>
      <w:r w:rsidR="006A0D96" w:rsidRPr="007F1C3C">
        <w:t>Алматы</w:t>
      </w:r>
      <w:r w:rsidR="006A0D96" w:rsidRPr="007F1C3C">
        <w:rPr>
          <w:lang w:val="en-US"/>
        </w:rPr>
        <w:t xml:space="preserve"> </w:t>
      </w:r>
      <w:r w:rsidR="006A0D96" w:rsidRPr="007F1C3C">
        <w:t>қаласы</w:t>
      </w:r>
      <w:r w:rsidR="006A0D96" w:rsidRPr="007F1C3C">
        <w:rPr>
          <w:lang w:val="en-US"/>
        </w:rPr>
        <w:t xml:space="preserve"> </w:t>
      </w:r>
      <w:r w:rsidR="006A0D96" w:rsidRPr="007F1C3C">
        <w:t>және</w:t>
      </w:r>
      <w:r w:rsidR="006A0D96" w:rsidRPr="007F1C3C">
        <w:rPr>
          <w:lang w:val="en-US"/>
        </w:rPr>
        <w:t xml:space="preserve"> </w:t>
      </w:r>
      <w:r w:rsidR="006A0D96" w:rsidRPr="007F1C3C">
        <w:t>Алматы</w:t>
      </w:r>
      <w:r w:rsidR="006A0D96" w:rsidRPr="007F1C3C">
        <w:rPr>
          <w:lang w:val="en-US"/>
        </w:rPr>
        <w:t xml:space="preserve"> </w:t>
      </w:r>
      <w:r w:rsidR="006A0D96" w:rsidRPr="007F1C3C">
        <w:t>облысыны</w:t>
      </w:r>
      <w:r w:rsidR="006A0D96" w:rsidRPr="007F1C3C">
        <w:rPr>
          <w:lang w:val="kk-KZ"/>
        </w:rPr>
        <w:t>ң</w:t>
      </w:r>
      <w:r w:rsidR="006A0D96" w:rsidRPr="007F1C3C">
        <w:rPr>
          <w:lang w:val="en-US"/>
        </w:rPr>
        <w:t xml:space="preserve"> </w:t>
      </w:r>
      <w:r w:rsidR="006A0D96" w:rsidRPr="007F1C3C">
        <w:t>жер</w:t>
      </w:r>
      <w:r w:rsidR="006A0D96" w:rsidRPr="007F1C3C">
        <w:rPr>
          <w:lang w:val="en-US"/>
        </w:rPr>
        <w:t xml:space="preserve"> </w:t>
      </w:r>
      <w:r w:rsidR="006A0D96" w:rsidRPr="007F1C3C">
        <w:t>бетіндегі</w:t>
      </w:r>
      <w:r w:rsidR="006A0D96" w:rsidRPr="007F1C3C">
        <w:rPr>
          <w:lang w:val="en-US"/>
        </w:rPr>
        <w:t xml:space="preserve"> </w:t>
      </w:r>
      <w:r w:rsidR="006A0D96" w:rsidRPr="007F1C3C">
        <w:t>табиғи</w:t>
      </w:r>
      <w:r w:rsidR="006A0D96" w:rsidRPr="007F1C3C">
        <w:rPr>
          <w:lang w:val="en-US"/>
        </w:rPr>
        <w:t xml:space="preserve"> </w:t>
      </w:r>
      <w:r w:rsidR="006A0D96" w:rsidRPr="007F1C3C">
        <w:t>сулары</w:t>
      </w:r>
      <w:r w:rsidR="006A0D96" w:rsidRPr="007F1C3C">
        <w:rPr>
          <w:lang w:val="en-US"/>
        </w:rPr>
        <w:t>,</w:t>
      </w:r>
      <w:r w:rsidRPr="007F1C3C">
        <w:rPr>
          <w:lang w:val="en-US"/>
        </w:rPr>
        <w:t xml:space="preserve"> </w:t>
      </w:r>
      <w:r w:rsidR="006A0D96" w:rsidRPr="007F1C3C">
        <w:t>микроби</w:t>
      </w:r>
      <w:r w:rsidRPr="007F1C3C">
        <w:t>ологиялық</w:t>
      </w:r>
      <w:r w:rsidRPr="007F1C3C">
        <w:rPr>
          <w:lang w:val="en-US"/>
        </w:rPr>
        <w:t xml:space="preserve">, </w:t>
      </w:r>
      <w:r w:rsidRPr="007F1C3C">
        <w:t>өсімдік</w:t>
      </w:r>
      <w:r w:rsidRPr="007F1C3C">
        <w:rPr>
          <w:lang w:val="en-US"/>
        </w:rPr>
        <w:t xml:space="preserve"> </w:t>
      </w:r>
      <w:r w:rsidRPr="007F1C3C">
        <w:t>және</w:t>
      </w:r>
      <w:r w:rsidRPr="007F1C3C">
        <w:rPr>
          <w:lang w:val="en-US"/>
        </w:rPr>
        <w:t xml:space="preserve"> </w:t>
      </w:r>
      <w:r w:rsidRPr="007F1C3C">
        <w:t>жануар</w:t>
      </w:r>
      <w:r w:rsidRPr="007F1C3C">
        <w:rPr>
          <w:lang w:val="en-US"/>
        </w:rPr>
        <w:t xml:space="preserve"> </w:t>
      </w:r>
      <w:r w:rsidRPr="007F1C3C">
        <w:t>тект</w:t>
      </w:r>
      <w:r w:rsidRPr="007F1C3C">
        <w:rPr>
          <w:lang w:val="kk-KZ"/>
        </w:rPr>
        <w:t>і</w:t>
      </w:r>
      <w:r w:rsidR="006A0D96" w:rsidRPr="007F1C3C">
        <w:rPr>
          <w:lang w:val="en-US"/>
        </w:rPr>
        <w:t xml:space="preserve"> </w:t>
      </w:r>
      <w:r w:rsidR="006A0D96" w:rsidRPr="007F1C3C">
        <w:t>тест</w:t>
      </w:r>
      <w:r w:rsidR="006A0D96" w:rsidRPr="007F1C3C">
        <w:rPr>
          <w:lang w:val="en-US"/>
        </w:rPr>
        <w:t>-</w:t>
      </w:r>
      <w:r w:rsidR="006A0D96" w:rsidRPr="007F1C3C">
        <w:t>объектілер</w:t>
      </w:r>
      <w:r w:rsidRPr="007F1C3C">
        <w:rPr>
          <w:lang w:val="kk-KZ"/>
        </w:rPr>
        <w:t>і табылды</w:t>
      </w:r>
      <w:r w:rsidR="006A0D96" w:rsidRPr="007F1C3C">
        <w:rPr>
          <w:lang w:val="kk-KZ"/>
        </w:rPr>
        <w:t>.</w:t>
      </w:r>
    </w:p>
    <w:p w14:paraId="6D74E67B" w14:textId="3A8DCB8E" w:rsidR="006A0D96" w:rsidRPr="007F1C3C" w:rsidRDefault="006A0D96" w:rsidP="002332CB">
      <w:pPr>
        <w:spacing w:line="360" w:lineRule="auto"/>
        <w:ind w:firstLine="709"/>
        <w:jc w:val="both"/>
        <w:rPr>
          <w:lang w:val="kk-KZ"/>
        </w:rPr>
      </w:pPr>
      <w:r w:rsidRPr="007F1C3C">
        <w:rPr>
          <w:lang w:val="kk-KZ"/>
        </w:rPr>
        <w:t>Зерттеу мақсаты - Алматы қаласы және Алматы облысының</w:t>
      </w:r>
      <w:r w:rsidR="007C1B5D" w:rsidRPr="007F1C3C">
        <w:rPr>
          <w:lang w:val="kk-KZ"/>
        </w:rPr>
        <w:t xml:space="preserve"> табиғи</w:t>
      </w:r>
      <w:r w:rsidRPr="007F1C3C">
        <w:rPr>
          <w:lang w:val="kk-KZ"/>
        </w:rPr>
        <w:t xml:space="preserve"> жер </w:t>
      </w:r>
      <w:r w:rsidR="007C1B5D" w:rsidRPr="007F1C3C">
        <w:rPr>
          <w:lang w:val="kk-KZ"/>
        </w:rPr>
        <w:t xml:space="preserve">үсті </w:t>
      </w:r>
      <w:r w:rsidRPr="007F1C3C">
        <w:rPr>
          <w:lang w:val="kk-KZ"/>
        </w:rPr>
        <w:t>суларының мутагендік,</w:t>
      </w:r>
      <w:r w:rsidR="007C1B5D" w:rsidRPr="007F1C3C">
        <w:rPr>
          <w:lang w:val="kk-KZ"/>
        </w:rPr>
        <w:t xml:space="preserve"> </w:t>
      </w:r>
      <w:r w:rsidRPr="007F1C3C">
        <w:rPr>
          <w:lang w:val="kk-KZ"/>
        </w:rPr>
        <w:t>генотокс</w:t>
      </w:r>
      <w:r w:rsidR="007C1B5D" w:rsidRPr="007F1C3C">
        <w:rPr>
          <w:lang w:val="kk-KZ"/>
        </w:rPr>
        <w:t>икалық</w:t>
      </w:r>
      <w:r w:rsidRPr="007F1C3C">
        <w:rPr>
          <w:lang w:val="kk-KZ"/>
        </w:rPr>
        <w:t xml:space="preserve"> және токси</w:t>
      </w:r>
      <w:r w:rsidR="007C1B5D" w:rsidRPr="007F1C3C">
        <w:rPr>
          <w:lang w:val="kk-KZ"/>
        </w:rPr>
        <w:t>калық</w:t>
      </w:r>
      <w:r w:rsidRPr="007F1C3C">
        <w:rPr>
          <w:lang w:val="kk-KZ"/>
        </w:rPr>
        <w:t xml:space="preserve"> әсерін зерттеу.</w:t>
      </w:r>
    </w:p>
    <w:p w14:paraId="2E2F92DE" w14:textId="77777777" w:rsidR="00D43811" w:rsidRPr="007F1C3C" w:rsidRDefault="0011674C" w:rsidP="002332CB">
      <w:pPr>
        <w:spacing w:line="360" w:lineRule="auto"/>
        <w:ind w:firstLine="709"/>
        <w:jc w:val="both"/>
        <w:rPr>
          <w:lang w:val="kk-KZ"/>
        </w:rPr>
      </w:pPr>
      <w:r w:rsidRPr="007F1C3C">
        <w:rPr>
          <w:lang w:val="kk-KZ"/>
        </w:rPr>
        <w:t xml:space="preserve">Жұмыс барысында қолданылған </w:t>
      </w:r>
      <w:r w:rsidR="006A0D96" w:rsidRPr="007F1C3C">
        <w:rPr>
          <w:lang w:val="kk-KZ"/>
        </w:rPr>
        <w:t>әдістер: судың физикалық параметрлерін анықтау, атомды-абсорбциялық сп</w:t>
      </w:r>
      <w:r w:rsidR="004F71FB" w:rsidRPr="007F1C3C">
        <w:rPr>
          <w:lang w:val="kk-KZ"/>
        </w:rPr>
        <w:t xml:space="preserve">ектрометрия, </w:t>
      </w:r>
      <w:r w:rsidR="006A0D96" w:rsidRPr="007F1C3C">
        <w:rPr>
          <w:lang w:val="kk-KZ"/>
        </w:rPr>
        <w:t>биолюминесцентті тест (</w:t>
      </w:r>
      <w:r w:rsidR="006A0D96" w:rsidRPr="007F1C3C">
        <w:rPr>
          <w:i/>
          <w:lang w:val="kk-KZ"/>
        </w:rPr>
        <w:t>lux-</w:t>
      </w:r>
      <w:r w:rsidR="006A0D96" w:rsidRPr="007F1C3C">
        <w:rPr>
          <w:lang w:val="kk-KZ"/>
        </w:rPr>
        <w:t>тест)</w:t>
      </w:r>
      <w:r w:rsidR="007C1B5D" w:rsidRPr="007F1C3C">
        <w:rPr>
          <w:lang w:val="kk-KZ"/>
        </w:rPr>
        <w:t>, фитотоксикалылықты</w:t>
      </w:r>
      <w:r w:rsidR="006A0D96" w:rsidRPr="007F1C3C">
        <w:rPr>
          <w:lang w:val="kk-KZ"/>
        </w:rPr>
        <w:t xml:space="preserve"> тест</w:t>
      </w:r>
      <w:r w:rsidR="007C1B5D" w:rsidRPr="007F1C3C">
        <w:rPr>
          <w:lang w:val="kk-KZ"/>
        </w:rPr>
        <w:t>ілеу</w:t>
      </w:r>
      <w:r w:rsidR="006A0D96" w:rsidRPr="007F1C3C">
        <w:rPr>
          <w:lang w:val="kk-KZ"/>
        </w:rPr>
        <w:t xml:space="preserve"> (</w:t>
      </w:r>
      <w:r w:rsidR="006A0D96" w:rsidRPr="007F1C3C">
        <w:rPr>
          <w:i/>
          <w:lang w:val="kk-KZ"/>
        </w:rPr>
        <w:t>Allium cepa</w:t>
      </w:r>
      <w:r w:rsidR="006A0D96" w:rsidRPr="007F1C3C">
        <w:rPr>
          <w:lang w:val="kk-KZ"/>
        </w:rPr>
        <w:t>), хромосомалық аберрацияларды есепке алу тест</w:t>
      </w:r>
      <w:r w:rsidR="007C1B5D" w:rsidRPr="007F1C3C">
        <w:rPr>
          <w:lang w:val="kk-KZ"/>
        </w:rPr>
        <w:t>і</w:t>
      </w:r>
      <w:r w:rsidR="006A0D96" w:rsidRPr="007F1C3C">
        <w:rPr>
          <w:lang w:val="kk-KZ"/>
        </w:rPr>
        <w:t xml:space="preserve"> (</w:t>
      </w:r>
      <w:r w:rsidR="006A0D96" w:rsidRPr="007F1C3C">
        <w:rPr>
          <w:i/>
          <w:lang w:val="kk-KZ"/>
        </w:rPr>
        <w:t>Hordeum vulgare</w:t>
      </w:r>
      <w:r w:rsidR="00665681" w:rsidRPr="007F1C3C">
        <w:rPr>
          <w:i/>
          <w:lang w:val="kk-KZ"/>
        </w:rPr>
        <w:t>, Mus musculus</w:t>
      </w:r>
      <w:r w:rsidR="006A0D96" w:rsidRPr="007F1C3C">
        <w:rPr>
          <w:lang w:val="kk-KZ"/>
        </w:rPr>
        <w:t>), митоздық индексті анықтау (</w:t>
      </w:r>
      <w:r w:rsidR="006A0D96" w:rsidRPr="007F1C3C">
        <w:rPr>
          <w:i/>
          <w:lang w:val="kk-KZ"/>
        </w:rPr>
        <w:t>Allium cepa, Hordeum vulgare</w:t>
      </w:r>
      <w:r w:rsidR="006A0D96" w:rsidRPr="007F1C3C">
        <w:rPr>
          <w:lang w:val="kk-KZ"/>
        </w:rPr>
        <w:t>), эмбриотокси</w:t>
      </w:r>
      <w:r w:rsidR="007C1B5D" w:rsidRPr="007F1C3C">
        <w:rPr>
          <w:lang w:val="kk-KZ"/>
        </w:rPr>
        <w:t>калылық</w:t>
      </w:r>
      <w:r w:rsidRPr="007F1C3C">
        <w:rPr>
          <w:lang w:val="kk-KZ"/>
        </w:rPr>
        <w:t xml:space="preserve"> тест</w:t>
      </w:r>
      <w:r w:rsidR="006A0D96" w:rsidRPr="007F1C3C">
        <w:rPr>
          <w:lang w:val="kk-KZ"/>
        </w:rPr>
        <w:t xml:space="preserve"> (</w:t>
      </w:r>
      <w:r w:rsidR="006A0D96" w:rsidRPr="007F1C3C">
        <w:rPr>
          <w:i/>
          <w:lang w:val="kk-KZ"/>
        </w:rPr>
        <w:t>Danio rerio</w:t>
      </w:r>
      <w:r w:rsidR="006A0D96" w:rsidRPr="007F1C3C">
        <w:rPr>
          <w:lang w:val="kk-KZ"/>
        </w:rPr>
        <w:t xml:space="preserve">, </w:t>
      </w:r>
      <w:r w:rsidR="006A0D96" w:rsidRPr="007F1C3C">
        <w:rPr>
          <w:i/>
          <w:lang w:val="kk-KZ"/>
        </w:rPr>
        <w:t>Drosophila melanogaster</w:t>
      </w:r>
      <w:r w:rsidR="006A0D96" w:rsidRPr="007F1C3C">
        <w:rPr>
          <w:lang w:val="kk-KZ"/>
        </w:rPr>
        <w:t>), рецессивті, жыныспен тірке</w:t>
      </w:r>
      <w:r w:rsidR="007C1B5D" w:rsidRPr="007F1C3C">
        <w:rPr>
          <w:lang w:val="kk-KZ"/>
        </w:rPr>
        <w:t>с</w:t>
      </w:r>
      <w:r w:rsidR="008956F6" w:rsidRPr="007F1C3C">
        <w:rPr>
          <w:lang w:val="kk-KZ"/>
        </w:rPr>
        <w:t>еті</w:t>
      </w:r>
      <w:r w:rsidR="006A0D96" w:rsidRPr="007F1C3C">
        <w:rPr>
          <w:lang w:val="kk-KZ"/>
        </w:rPr>
        <w:t xml:space="preserve">н </w:t>
      </w:r>
      <w:r w:rsidR="007C1B5D" w:rsidRPr="007F1C3C">
        <w:rPr>
          <w:lang w:val="kk-KZ"/>
        </w:rPr>
        <w:t>летальды</w:t>
      </w:r>
      <w:r w:rsidR="006A0D96" w:rsidRPr="007F1C3C">
        <w:rPr>
          <w:lang w:val="kk-KZ"/>
        </w:rPr>
        <w:t xml:space="preserve"> мутациялар</w:t>
      </w:r>
      <w:r w:rsidR="008956F6" w:rsidRPr="007F1C3C">
        <w:rPr>
          <w:lang w:val="kk-KZ"/>
        </w:rPr>
        <w:t>ды</w:t>
      </w:r>
      <w:r w:rsidR="006A0D96" w:rsidRPr="007F1C3C">
        <w:rPr>
          <w:lang w:val="kk-KZ"/>
        </w:rPr>
        <w:t xml:space="preserve"> есепке алу әдістері (</w:t>
      </w:r>
      <w:r w:rsidR="006A0D96" w:rsidRPr="007F1C3C">
        <w:rPr>
          <w:i/>
          <w:lang w:val="kk-KZ"/>
        </w:rPr>
        <w:t>Drosophila melanogaster</w:t>
      </w:r>
      <w:r w:rsidR="00665681" w:rsidRPr="007F1C3C">
        <w:rPr>
          <w:lang w:val="kk-KZ"/>
        </w:rPr>
        <w:t xml:space="preserve">), </w:t>
      </w:r>
      <w:r w:rsidR="008956F6" w:rsidRPr="007F1C3C">
        <w:rPr>
          <w:lang w:val="kk-KZ"/>
        </w:rPr>
        <w:t>ДНҚ</w:t>
      </w:r>
      <w:r w:rsidR="00665681" w:rsidRPr="007F1C3C">
        <w:rPr>
          <w:lang w:val="kk-KZ"/>
        </w:rPr>
        <w:t>-комет</w:t>
      </w:r>
      <w:r w:rsidR="008956F6" w:rsidRPr="007F1C3C">
        <w:rPr>
          <w:lang w:val="kk-KZ"/>
        </w:rPr>
        <w:t>алар әдісі</w:t>
      </w:r>
      <w:r w:rsidR="004A38F4" w:rsidRPr="007F1C3C">
        <w:rPr>
          <w:lang w:val="kk-KZ"/>
        </w:rPr>
        <w:t xml:space="preserve"> арқылы биотестілеу</w:t>
      </w:r>
      <w:r w:rsidR="00665681" w:rsidRPr="007F1C3C">
        <w:rPr>
          <w:lang w:val="kk-KZ"/>
        </w:rPr>
        <w:t xml:space="preserve">. </w:t>
      </w:r>
    </w:p>
    <w:p w14:paraId="78A120EA" w14:textId="30EA78F8" w:rsidR="006A0D96" w:rsidRPr="007F1C3C" w:rsidRDefault="004F71FB" w:rsidP="002332CB">
      <w:pPr>
        <w:spacing w:line="360" w:lineRule="auto"/>
        <w:ind w:firstLine="709"/>
        <w:jc w:val="both"/>
        <w:rPr>
          <w:lang w:val="kk-KZ"/>
        </w:rPr>
      </w:pPr>
      <w:r w:rsidRPr="007F1C3C">
        <w:rPr>
          <w:lang w:val="kk-KZ"/>
        </w:rPr>
        <w:t xml:space="preserve">Алматы қаласы мен </w:t>
      </w:r>
      <w:r w:rsidR="006A0D96" w:rsidRPr="007F1C3C">
        <w:rPr>
          <w:lang w:val="kk-KZ"/>
        </w:rPr>
        <w:t>Алматы облысының Іле, Балқаш, Талғар, Еңбекшіқазақ</w:t>
      </w:r>
      <w:r w:rsidR="00665681" w:rsidRPr="007F1C3C">
        <w:rPr>
          <w:lang w:val="kk-KZ"/>
        </w:rPr>
        <w:t>, Жамбыл, Қарасай, Көксу, Ескелді, Ақсу, Сар</w:t>
      </w:r>
      <w:r w:rsidRPr="007F1C3C">
        <w:rPr>
          <w:lang w:val="kk-KZ"/>
        </w:rPr>
        <w:t>қ</w:t>
      </w:r>
      <w:r w:rsidR="00665681" w:rsidRPr="007F1C3C">
        <w:rPr>
          <w:lang w:val="kk-KZ"/>
        </w:rPr>
        <w:t xml:space="preserve">анд, Райымбек, </w:t>
      </w:r>
      <w:r w:rsidRPr="007F1C3C">
        <w:rPr>
          <w:lang w:val="kk-KZ"/>
        </w:rPr>
        <w:t>Ұйғыр</w:t>
      </w:r>
      <w:r w:rsidR="00665681" w:rsidRPr="007F1C3C">
        <w:rPr>
          <w:lang w:val="kk-KZ"/>
        </w:rPr>
        <w:t xml:space="preserve">, Панфилов </w:t>
      </w:r>
      <w:r w:rsidRPr="007F1C3C">
        <w:rPr>
          <w:lang w:val="kk-KZ"/>
        </w:rPr>
        <w:t>аудандарындағы</w:t>
      </w:r>
      <w:r w:rsidR="006A0D96" w:rsidRPr="007F1C3C">
        <w:rPr>
          <w:lang w:val="kk-KZ"/>
        </w:rPr>
        <w:t xml:space="preserve"> </w:t>
      </w:r>
      <w:r w:rsidR="00665681" w:rsidRPr="007F1C3C">
        <w:rPr>
          <w:lang w:val="kk-KZ"/>
        </w:rPr>
        <w:t>53</w:t>
      </w:r>
      <w:r w:rsidRPr="007F1C3C">
        <w:rPr>
          <w:lang w:val="kk-KZ"/>
        </w:rPr>
        <w:t xml:space="preserve"> су объектінің</w:t>
      </w:r>
      <w:r w:rsidR="006A0D96" w:rsidRPr="007F1C3C">
        <w:rPr>
          <w:lang w:val="kk-KZ"/>
        </w:rPr>
        <w:t xml:space="preserve"> табиғи жер үсті суларының скрининг</w:t>
      </w:r>
      <w:r w:rsidRPr="007F1C3C">
        <w:rPr>
          <w:lang w:val="kk-KZ"/>
        </w:rPr>
        <w:t>і</w:t>
      </w:r>
      <w:r w:rsidR="006A0D96" w:rsidRPr="007F1C3C">
        <w:rPr>
          <w:lang w:val="kk-KZ"/>
        </w:rPr>
        <w:t xml:space="preserve"> жүргізілді. </w:t>
      </w:r>
      <w:r w:rsidRPr="007F1C3C">
        <w:rPr>
          <w:lang w:val="kk-KZ"/>
        </w:rPr>
        <w:t>Ф</w:t>
      </w:r>
      <w:r w:rsidR="006A0D96" w:rsidRPr="007F1C3C">
        <w:rPr>
          <w:lang w:val="kk-KZ"/>
        </w:rPr>
        <w:t>изико-химиялық талдау</w:t>
      </w:r>
      <w:r w:rsidR="00B03A90" w:rsidRPr="007F1C3C">
        <w:rPr>
          <w:lang w:val="kk-KZ"/>
        </w:rPr>
        <w:t xml:space="preserve"> барлық</w:t>
      </w:r>
      <w:r w:rsidRPr="007F1C3C">
        <w:rPr>
          <w:lang w:val="kk-KZ"/>
        </w:rPr>
        <w:t xml:space="preserve"> зерттелген көздердің суларынан ауыр металлдардың</w:t>
      </w:r>
      <w:r w:rsidR="00B03A90" w:rsidRPr="007F1C3C">
        <w:rPr>
          <w:lang w:val="kk-KZ"/>
        </w:rPr>
        <w:t xml:space="preserve"> шеткі рұқсат етілген концентрацияның</w:t>
      </w:r>
      <w:r w:rsidRPr="007F1C3C">
        <w:rPr>
          <w:lang w:val="kk-KZ"/>
        </w:rPr>
        <w:t xml:space="preserve"> </w:t>
      </w:r>
      <w:r w:rsidR="00B03A90" w:rsidRPr="007F1C3C">
        <w:rPr>
          <w:lang w:val="kk-KZ"/>
        </w:rPr>
        <w:t>(ШРК) асуын анықтады.</w:t>
      </w:r>
      <w:r w:rsidR="006A0D96" w:rsidRPr="007F1C3C">
        <w:rPr>
          <w:lang w:val="kk-KZ"/>
        </w:rPr>
        <w:t xml:space="preserve"> </w:t>
      </w:r>
      <w:r w:rsidR="00B54A3C" w:rsidRPr="007F1C3C">
        <w:rPr>
          <w:lang w:val="kk-KZ"/>
        </w:rPr>
        <w:t xml:space="preserve">Биолюминисцентті тест ДНҚ-тропты әсер мен тотықтандыру стрессін тудыратын су көздерін анықтады. </w:t>
      </w:r>
      <w:r w:rsidR="00665681" w:rsidRPr="007F1C3C">
        <w:rPr>
          <w:lang w:val="kk-KZ"/>
        </w:rPr>
        <w:t>Зерттелген су үлгілерінің көпшілігі (</w:t>
      </w:r>
      <w:r w:rsidR="00F05EAC" w:rsidRPr="007F1C3C">
        <w:rPr>
          <w:lang w:val="kk-KZ"/>
        </w:rPr>
        <w:t>8</w:t>
      </w:r>
      <w:r w:rsidR="00665681" w:rsidRPr="007F1C3C">
        <w:rPr>
          <w:lang w:val="kk-KZ"/>
        </w:rPr>
        <w:t xml:space="preserve">0%) </w:t>
      </w:r>
      <w:r w:rsidR="00F05EAC" w:rsidRPr="007F1C3C">
        <w:rPr>
          <w:lang w:val="kk-KZ"/>
        </w:rPr>
        <w:t xml:space="preserve">жоғары </w:t>
      </w:r>
      <w:r w:rsidR="00665681" w:rsidRPr="007F1C3C">
        <w:rPr>
          <w:lang w:val="kk-KZ"/>
        </w:rPr>
        <w:t>уытты</w:t>
      </w:r>
      <w:r w:rsidR="00F05EAC" w:rsidRPr="007F1C3C">
        <w:rPr>
          <w:lang w:val="kk-KZ"/>
        </w:rPr>
        <w:t xml:space="preserve"> болып</w:t>
      </w:r>
      <w:r w:rsidR="00665681" w:rsidRPr="007F1C3C">
        <w:rPr>
          <w:lang w:val="kk-KZ"/>
        </w:rPr>
        <w:t>, pRecA, pColD, pKatG, pSoxS, pXen7 биосенсорлары</w:t>
      </w:r>
      <w:r w:rsidR="00F05EAC" w:rsidRPr="007F1C3C">
        <w:rPr>
          <w:lang w:val="kk-KZ"/>
        </w:rPr>
        <w:t>ны</w:t>
      </w:r>
      <w:r w:rsidR="00665681" w:rsidRPr="007F1C3C">
        <w:rPr>
          <w:lang w:val="kk-KZ"/>
        </w:rPr>
        <w:t xml:space="preserve">ң биолюминесцентті </w:t>
      </w:r>
      <w:r w:rsidR="00F05EAC" w:rsidRPr="007F1C3C">
        <w:rPr>
          <w:lang w:val="kk-KZ"/>
        </w:rPr>
        <w:t>жауабын</w:t>
      </w:r>
      <w:r w:rsidR="00665681" w:rsidRPr="007F1C3C">
        <w:rPr>
          <w:lang w:val="kk-KZ"/>
        </w:rPr>
        <w:t xml:space="preserve"> едәуір төмендетті. </w:t>
      </w:r>
      <w:r w:rsidR="006A0D96" w:rsidRPr="007F1C3C">
        <w:rPr>
          <w:i/>
          <w:lang w:val="kk-KZ"/>
        </w:rPr>
        <w:t>Allium cepa</w:t>
      </w:r>
      <w:r w:rsidR="006A0D96" w:rsidRPr="007F1C3C">
        <w:rPr>
          <w:lang w:val="kk-KZ"/>
        </w:rPr>
        <w:t xml:space="preserve"> және </w:t>
      </w:r>
      <w:r w:rsidR="006A0D96" w:rsidRPr="007F1C3C">
        <w:rPr>
          <w:i/>
          <w:lang w:val="kk-KZ"/>
        </w:rPr>
        <w:t>Hordeum vulgare</w:t>
      </w:r>
      <w:r w:rsidR="006A0D96" w:rsidRPr="007F1C3C">
        <w:rPr>
          <w:lang w:val="kk-KZ"/>
        </w:rPr>
        <w:t xml:space="preserve"> өсімдік</w:t>
      </w:r>
      <w:r w:rsidR="00F05EAC" w:rsidRPr="007F1C3C">
        <w:rPr>
          <w:lang w:val="kk-KZ"/>
        </w:rPr>
        <w:t xml:space="preserve"> текті</w:t>
      </w:r>
      <w:r w:rsidR="006A0D96" w:rsidRPr="007F1C3C">
        <w:rPr>
          <w:lang w:val="kk-KZ"/>
        </w:rPr>
        <w:t xml:space="preserve"> тест-объектілер</w:t>
      </w:r>
      <w:r w:rsidR="00F05EAC" w:rsidRPr="007F1C3C">
        <w:rPr>
          <w:lang w:val="kk-KZ"/>
        </w:rPr>
        <w:t>інде</w:t>
      </w:r>
      <w:r w:rsidR="00833310" w:rsidRPr="007F1C3C">
        <w:rPr>
          <w:lang w:val="kk-KZ"/>
        </w:rPr>
        <w:t xml:space="preserve"> көптеген</w:t>
      </w:r>
      <w:r w:rsidR="006A0D96" w:rsidRPr="007F1C3C">
        <w:rPr>
          <w:lang w:val="kk-KZ"/>
        </w:rPr>
        <w:t xml:space="preserve"> </w:t>
      </w:r>
      <w:r w:rsidR="00F05EAC" w:rsidRPr="007F1C3C">
        <w:rPr>
          <w:lang w:val="kk-KZ"/>
        </w:rPr>
        <w:t xml:space="preserve">су объектілердің суының токсикалығы және мутагендігі анықталды. </w:t>
      </w:r>
      <w:r w:rsidR="006A0D96" w:rsidRPr="007F1C3C">
        <w:rPr>
          <w:lang w:val="kk-KZ"/>
        </w:rPr>
        <w:t>Көптеген зерттелген су қоймаларында цитотокси</w:t>
      </w:r>
      <w:r w:rsidR="004E0EEC" w:rsidRPr="007F1C3C">
        <w:rPr>
          <w:lang w:val="kk-KZ"/>
        </w:rPr>
        <w:t>калық</w:t>
      </w:r>
      <w:r w:rsidR="006A0D96" w:rsidRPr="007F1C3C">
        <w:rPr>
          <w:lang w:val="kk-KZ"/>
        </w:rPr>
        <w:t xml:space="preserve"> (митоздық индекстің төмендеуі) және мутагендік (</w:t>
      </w:r>
      <w:r w:rsidR="004E0EEC" w:rsidRPr="007F1C3C">
        <w:rPr>
          <w:lang w:val="kk-KZ"/>
        </w:rPr>
        <w:t xml:space="preserve">құрылымдық және геномдық мутациялардыың статистикалық </w:t>
      </w:r>
      <w:r w:rsidR="00DD559C" w:rsidRPr="007F1C3C">
        <w:rPr>
          <w:lang w:val="kk-KZ"/>
        </w:rPr>
        <w:t>маңызды деңгейі</w:t>
      </w:r>
      <w:r w:rsidR="006A0D96" w:rsidRPr="007F1C3C">
        <w:rPr>
          <w:lang w:val="kk-KZ"/>
        </w:rPr>
        <w:t xml:space="preserve">) белсенділігі байқалды. </w:t>
      </w:r>
      <w:r w:rsidR="00665681" w:rsidRPr="007F1C3C">
        <w:rPr>
          <w:i/>
          <w:lang w:val="kk-KZ"/>
        </w:rPr>
        <w:t>Drosophila melanogaster,</w:t>
      </w:r>
      <w:r w:rsidR="00665681" w:rsidRPr="007F1C3C">
        <w:rPr>
          <w:lang w:val="kk-KZ"/>
        </w:rPr>
        <w:t xml:space="preserve"> </w:t>
      </w:r>
      <w:r w:rsidR="00665681" w:rsidRPr="007F1C3C">
        <w:rPr>
          <w:i/>
          <w:lang w:val="kk-KZ"/>
        </w:rPr>
        <w:t>Danio rerio</w:t>
      </w:r>
      <w:r w:rsidR="00665681" w:rsidRPr="007F1C3C">
        <w:rPr>
          <w:lang w:val="kk-KZ"/>
        </w:rPr>
        <w:t xml:space="preserve"> және </w:t>
      </w:r>
      <w:r w:rsidR="00665681" w:rsidRPr="007F1C3C">
        <w:rPr>
          <w:rFonts w:cs="Times New Roman"/>
          <w:i/>
          <w:lang w:val="kk-KZ"/>
        </w:rPr>
        <w:t>Mus musculus</w:t>
      </w:r>
      <w:r w:rsidR="00665681" w:rsidRPr="007F1C3C">
        <w:rPr>
          <w:rFonts w:cs="Times New Roman"/>
          <w:lang w:val="kk-KZ"/>
        </w:rPr>
        <w:t xml:space="preserve"> </w:t>
      </w:r>
      <w:r w:rsidR="00F361E5" w:rsidRPr="007F1C3C">
        <w:rPr>
          <w:rFonts w:cs="Times New Roman"/>
          <w:lang w:val="kk-KZ"/>
        </w:rPr>
        <w:t>көмегімен</w:t>
      </w:r>
      <w:r w:rsidR="00DD559C" w:rsidRPr="007F1C3C">
        <w:rPr>
          <w:rFonts w:cs="Times New Roman"/>
          <w:lang w:val="kk-KZ"/>
        </w:rPr>
        <w:t xml:space="preserve"> табиғи суларды биотестілеу олардың токсикалық, эмбриотоксикалық, тератогенді, мутагенді және генотоксикалық белсенділігін көрсетті.</w:t>
      </w:r>
    </w:p>
    <w:p w14:paraId="5298E164" w14:textId="77777777" w:rsidR="00735D1B" w:rsidRPr="007F1C3C" w:rsidRDefault="00735D1B">
      <w:pPr>
        <w:suppressAutoHyphens w:val="0"/>
        <w:rPr>
          <w:lang w:val="kk-KZ"/>
        </w:rPr>
      </w:pPr>
      <w:r w:rsidRPr="007F1C3C">
        <w:rPr>
          <w:lang w:val="kk-KZ"/>
        </w:rPr>
        <w:br w:type="page"/>
      </w:r>
    </w:p>
    <w:p w14:paraId="4830D2EA" w14:textId="29AAB738" w:rsidR="006A0D96" w:rsidRPr="007F1C3C" w:rsidRDefault="00816688" w:rsidP="00735D1B">
      <w:pPr>
        <w:jc w:val="center"/>
        <w:rPr>
          <w:lang w:val="en-US"/>
        </w:rPr>
      </w:pPr>
      <w:r w:rsidRPr="007F1C3C">
        <w:rPr>
          <w:lang w:val="en-US"/>
        </w:rPr>
        <w:lastRenderedPageBreak/>
        <w:t>CONTENT</w:t>
      </w:r>
    </w:p>
    <w:p w14:paraId="2EBA778B" w14:textId="4288D2C8" w:rsidR="00735D1B" w:rsidRPr="007F1C3C" w:rsidRDefault="00735D1B" w:rsidP="00735D1B">
      <w:pPr>
        <w:jc w:val="center"/>
        <w:rPr>
          <w:lang w:val="en-US"/>
        </w:rPr>
      </w:pPr>
    </w:p>
    <w:p w14:paraId="160B20D8" w14:textId="0C371069" w:rsidR="00735D1B" w:rsidRPr="007F1C3C" w:rsidRDefault="00816688" w:rsidP="004129F4">
      <w:pPr>
        <w:tabs>
          <w:tab w:val="right" w:leader="dot" w:pos="9355"/>
        </w:tabs>
        <w:spacing w:line="360" w:lineRule="auto"/>
        <w:jc w:val="both"/>
        <w:rPr>
          <w:lang w:val="kk-KZ"/>
        </w:rPr>
      </w:pPr>
      <w:r w:rsidRPr="007F1C3C">
        <w:rPr>
          <w:lang w:val="kk-KZ"/>
        </w:rPr>
        <w:t>LIST OF ABBREVIATIONS AND SYMBOLS</w:t>
      </w:r>
      <w:r w:rsidR="00735D1B" w:rsidRPr="007F1C3C">
        <w:rPr>
          <w:lang w:val="kk-KZ"/>
        </w:rPr>
        <w:tab/>
      </w:r>
      <w:r w:rsidR="00965CC5" w:rsidRPr="007F1C3C">
        <w:rPr>
          <w:lang w:val="kk-KZ"/>
        </w:rPr>
        <w:t>6</w:t>
      </w:r>
    </w:p>
    <w:p w14:paraId="2606104F" w14:textId="6A6184F6" w:rsidR="00735D1B" w:rsidRPr="007F1C3C" w:rsidRDefault="00816688" w:rsidP="004129F4">
      <w:pPr>
        <w:tabs>
          <w:tab w:val="right" w:leader="dot" w:pos="9355"/>
        </w:tabs>
        <w:spacing w:line="360" w:lineRule="auto"/>
        <w:jc w:val="both"/>
        <w:rPr>
          <w:lang w:val="kk-KZ"/>
        </w:rPr>
      </w:pPr>
      <w:r w:rsidRPr="007F1C3C">
        <w:rPr>
          <w:lang w:val="en-US"/>
        </w:rPr>
        <w:t>INTRODUCTION</w:t>
      </w:r>
      <w:r w:rsidR="00735D1B" w:rsidRPr="007F1C3C">
        <w:rPr>
          <w:lang w:val="kk-KZ"/>
        </w:rPr>
        <w:tab/>
        <w:t>7</w:t>
      </w:r>
    </w:p>
    <w:p w14:paraId="69F54FFE" w14:textId="66D4D586" w:rsidR="00735D1B" w:rsidRPr="007F1C3C" w:rsidRDefault="00816688" w:rsidP="004129F4">
      <w:pPr>
        <w:tabs>
          <w:tab w:val="right" w:leader="dot" w:pos="9355"/>
        </w:tabs>
        <w:spacing w:line="360" w:lineRule="auto"/>
        <w:jc w:val="both"/>
        <w:rPr>
          <w:lang w:val="kk-KZ"/>
        </w:rPr>
      </w:pPr>
      <w:r w:rsidRPr="007F1C3C">
        <w:rPr>
          <w:lang w:val="en-US"/>
        </w:rPr>
        <w:t>MAIN PART</w:t>
      </w:r>
      <w:r w:rsidR="004129F4" w:rsidRPr="004129F4">
        <w:rPr>
          <w:lang w:val="en-US"/>
        </w:rPr>
        <w:t xml:space="preserve"> </w:t>
      </w:r>
      <w:r w:rsidR="004129F4">
        <w:rPr>
          <w:lang w:val="en-US"/>
        </w:rPr>
        <w:t>OF REPORT ON SRW</w:t>
      </w:r>
      <w:r w:rsidR="00735D1B" w:rsidRPr="007F1C3C">
        <w:rPr>
          <w:lang w:val="kk-KZ"/>
        </w:rPr>
        <w:tab/>
        <w:t>9</w:t>
      </w:r>
    </w:p>
    <w:p w14:paraId="0344CF14" w14:textId="6963E8FB" w:rsidR="00735D1B" w:rsidRPr="007F1C3C" w:rsidRDefault="00735D1B" w:rsidP="004129F4">
      <w:pPr>
        <w:tabs>
          <w:tab w:val="right" w:leader="dot" w:pos="9355"/>
        </w:tabs>
        <w:spacing w:line="360" w:lineRule="auto"/>
        <w:jc w:val="both"/>
        <w:rPr>
          <w:lang w:val="kk-KZ"/>
        </w:rPr>
      </w:pPr>
      <w:r w:rsidRPr="007F1C3C">
        <w:rPr>
          <w:lang w:val="kk-KZ"/>
        </w:rPr>
        <w:t xml:space="preserve">  </w:t>
      </w:r>
      <w:r w:rsidR="00CC3D4A" w:rsidRPr="007F1C3C">
        <w:rPr>
          <w:lang w:val="kk-KZ"/>
        </w:rPr>
        <w:t xml:space="preserve">1 </w:t>
      </w:r>
      <w:r w:rsidR="00A57E72" w:rsidRPr="007F1C3C">
        <w:rPr>
          <w:lang w:val="en-US"/>
        </w:rPr>
        <w:t>Literature Review</w:t>
      </w:r>
      <w:r w:rsidR="00CC3D4A" w:rsidRPr="007F1C3C">
        <w:rPr>
          <w:lang w:val="kk-KZ"/>
        </w:rPr>
        <w:tab/>
        <w:t>9</w:t>
      </w:r>
    </w:p>
    <w:p w14:paraId="4A09691D" w14:textId="3EE4F5DD" w:rsidR="00CC3D4A" w:rsidRPr="007F1C3C" w:rsidRDefault="00CC3D4A" w:rsidP="004129F4">
      <w:pPr>
        <w:tabs>
          <w:tab w:val="right" w:leader="dot" w:pos="9355"/>
        </w:tabs>
        <w:spacing w:line="360" w:lineRule="auto"/>
        <w:jc w:val="both"/>
        <w:rPr>
          <w:lang w:val="kk-KZ"/>
        </w:rPr>
      </w:pPr>
      <w:r w:rsidRPr="007F1C3C">
        <w:rPr>
          <w:lang w:val="kk-KZ"/>
        </w:rPr>
        <w:t xml:space="preserve">  2 </w:t>
      </w:r>
      <w:r w:rsidR="00A57E72" w:rsidRPr="007F1C3C">
        <w:rPr>
          <w:lang w:val="en-US"/>
        </w:rPr>
        <w:t>Research materials and methods</w:t>
      </w:r>
      <w:r w:rsidRPr="007F1C3C">
        <w:rPr>
          <w:lang w:val="kk-KZ"/>
        </w:rPr>
        <w:tab/>
        <w:t>1</w:t>
      </w:r>
      <w:r w:rsidR="00965CC5" w:rsidRPr="007F1C3C">
        <w:rPr>
          <w:lang w:val="kk-KZ"/>
        </w:rPr>
        <w:t>3</w:t>
      </w:r>
    </w:p>
    <w:p w14:paraId="585AEBB2" w14:textId="1250290F" w:rsidR="00CC3D4A" w:rsidRPr="007F1C3C" w:rsidRDefault="00CC3D4A" w:rsidP="004129F4">
      <w:pPr>
        <w:tabs>
          <w:tab w:val="right" w:leader="dot" w:pos="9355"/>
        </w:tabs>
        <w:spacing w:line="360" w:lineRule="auto"/>
        <w:jc w:val="both"/>
        <w:rPr>
          <w:lang w:val="kk-KZ"/>
        </w:rPr>
      </w:pPr>
      <w:r w:rsidRPr="007F1C3C">
        <w:rPr>
          <w:lang w:val="kk-KZ"/>
        </w:rPr>
        <w:t xml:space="preserve">      2.1 </w:t>
      </w:r>
      <w:r w:rsidR="00A57E72" w:rsidRPr="007F1C3C">
        <w:rPr>
          <w:lang w:val="en-US"/>
        </w:rPr>
        <w:t>Research object</w:t>
      </w:r>
      <w:r w:rsidR="003D45D1" w:rsidRPr="007F1C3C">
        <w:rPr>
          <w:lang w:val="en-US"/>
        </w:rPr>
        <w:t>s</w:t>
      </w:r>
      <w:r w:rsidRPr="007F1C3C">
        <w:rPr>
          <w:lang w:val="kk-KZ"/>
        </w:rPr>
        <w:tab/>
        <w:t>1</w:t>
      </w:r>
      <w:r w:rsidR="00965CC5" w:rsidRPr="007F1C3C">
        <w:rPr>
          <w:lang w:val="kk-KZ"/>
        </w:rPr>
        <w:t>3</w:t>
      </w:r>
    </w:p>
    <w:p w14:paraId="0E106986" w14:textId="77777777" w:rsidR="004129F4" w:rsidRDefault="00CC3D4A" w:rsidP="004129F4">
      <w:pPr>
        <w:tabs>
          <w:tab w:val="right" w:leader="dot" w:pos="9355"/>
        </w:tabs>
        <w:spacing w:line="360" w:lineRule="auto"/>
        <w:rPr>
          <w:lang w:val="en-US"/>
        </w:rPr>
      </w:pPr>
      <w:r w:rsidRPr="007F1C3C">
        <w:rPr>
          <w:lang w:val="kk-KZ"/>
        </w:rPr>
        <w:t xml:space="preserve">      2.2 </w:t>
      </w:r>
      <w:r w:rsidR="00A57E72" w:rsidRPr="007F1C3C">
        <w:rPr>
          <w:lang w:val="kk-KZ"/>
        </w:rPr>
        <w:t xml:space="preserve">Experimental design and methods for studying toxicity, genotoxicity and mutagenicity </w:t>
      </w:r>
    </w:p>
    <w:p w14:paraId="51CF1720" w14:textId="26ACE61D" w:rsidR="00CC3D4A" w:rsidRPr="007F1C3C" w:rsidRDefault="00A57E72" w:rsidP="004129F4">
      <w:pPr>
        <w:tabs>
          <w:tab w:val="right" w:leader="dot" w:pos="9355"/>
        </w:tabs>
        <w:spacing w:line="360" w:lineRule="auto"/>
        <w:ind w:firstLine="737"/>
        <w:rPr>
          <w:rFonts w:eastAsia="MS Mincho" w:cs="Times New Roman"/>
          <w:lang w:val="kk-KZ"/>
        </w:rPr>
      </w:pPr>
      <w:r w:rsidRPr="007F1C3C">
        <w:rPr>
          <w:lang w:val="kk-KZ"/>
        </w:rPr>
        <w:t>of surface waters</w:t>
      </w:r>
      <w:r w:rsidR="00CC3D4A" w:rsidRPr="007F1C3C">
        <w:rPr>
          <w:rFonts w:eastAsia="MS Mincho" w:cs="Times New Roman"/>
          <w:lang w:val="kk-KZ"/>
        </w:rPr>
        <w:tab/>
        <w:t>1</w:t>
      </w:r>
      <w:r w:rsidR="00965CC5" w:rsidRPr="007F1C3C">
        <w:rPr>
          <w:rFonts w:eastAsia="MS Mincho" w:cs="Times New Roman"/>
          <w:lang w:val="kk-KZ"/>
        </w:rPr>
        <w:t>4</w:t>
      </w:r>
    </w:p>
    <w:p w14:paraId="0DB60C46" w14:textId="2AA2F036" w:rsidR="00CC3D4A" w:rsidRPr="007F1C3C" w:rsidRDefault="00CC3D4A" w:rsidP="004129F4">
      <w:pPr>
        <w:tabs>
          <w:tab w:val="right" w:leader="dot" w:pos="9355"/>
        </w:tabs>
        <w:spacing w:line="360" w:lineRule="auto"/>
        <w:rPr>
          <w:rFonts w:eastAsia="MS Mincho" w:cs="Times New Roman"/>
          <w:lang w:val="en-US"/>
        </w:rPr>
      </w:pPr>
      <w:r w:rsidRPr="007F1C3C">
        <w:rPr>
          <w:rFonts w:eastAsia="MS Mincho" w:cs="Times New Roman"/>
          <w:lang w:val="kk-KZ"/>
        </w:rPr>
        <w:t xml:space="preserve">  </w:t>
      </w:r>
      <w:r w:rsidRPr="007F1C3C">
        <w:rPr>
          <w:rFonts w:eastAsia="MS Mincho" w:cs="Times New Roman"/>
          <w:lang w:val="en-US"/>
        </w:rPr>
        <w:t xml:space="preserve">3 </w:t>
      </w:r>
      <w:r w:rsidR="00A57E72" w:rsidRPr="007F1C3C">
        <w:rPr>
          <w:rFonts w:eastAsia="MS Mincho" w:cs="Times New Roman"/>
          <w:lang w:val="en-US"/>
        </w:rPr>
        <w:t>Research results and discussion</w:t>
      </w:r>
      <w:r w:rsidRPr="007F1C3C">
        <w:rPr>
          <w:rFonts w:eastAsia="MS Mincho" w:cs="Times New Roman"/>
          <w:lang w:val="en-US"/>
        </w:rPr>
        <w:tab/>
        <w:t>1</w:t>
      </w:r>
      <w:r w:rsidR="00AA615D" w:rsidRPr="007F1C3C">
        <w:rPr>
          <w:rFonts w:eastAsia="MS Mincho" w:cs="Times New Roman"/>
          <w:lang w:val="en-US"/>
        </w:rPr>
        <w:t>8</w:t>
      </w:r>
    </w:p>
    <w:p w14:paraId="6D4051D4" w14:textId="77777777" w:rsidR="004129F4" w:rsidRDefault="00CC3D4A" w:rsidP="004129F4">
      <w:pPr>
        <w:tabs>
          <w:tab w:val="right" w:leader="dot" w:pos="9355"/>
        </w:tabs>
        <w:spacing w:line="360" w:lineRule="auto"/>
        <w:rPr>
          <w:lang w:val="en-US"/>
        </w:rPr>
      </w:pPr>
      <w:r w:rsidRPr="007F1C3C">
        <w:rPr>
          <w:rFonts w:eastAsia="MS Mincho" w:cs="Times New Roman"/>
          <w:lang w:val="en-US"/>
        </w:rPr>
        <w:t xml:space="preserve">      3.1 </w:t>
      </w:r>
      <w:r w:rsidR="00A57E72" w:rsidRPr="007F1C3C">
        <w:rPr>
          <w:lang w:val="en-US"/>
        </w:rPr>
        <w:t xml:space="preserve">Study of genotoxicity, mutagenicity and toxicity of surface waters in Almaty and </w:t>
      </w:r>
    </w:p>
    <w:p w14:paraId="549A28D1" w14:textId="579022A2" w:rsidR="00CC3D4A" w:rsidRPr="007F1C3C" w:rsidRDefault="00A57E72" w:rsidP="004129F4">
      <w:pPr>
        <w:tabs>
          <w:tab w:val="right" w:leader="dot" w:pos="9355"/>
        </w:tabs>
        <w:spacing w:line="360" w:lineRule="auto"/>
        <w:ind w:firstLine="737"/>
        <w:rPr>
          <w:lang w:val="en-US"/>
        </w:rPr>
      </w:pPr>
      <w:r w:rsidRPr="007F1C3C">
        <w:rPr>
          <w:lang w:val="en-US"/>
        </w:rPr>
        <w:t>Almaty region</w:t>
      </w:r>
      <w:r w:rsidR="00CC3D4A" w:rsidRPr="007F1C3C">
        <w:rPr>
          <w:lang w:val="en-US"/>
        </w:rPr>
        <w:tab/>
        <w:t>1</w:t>
      </w:r>
      <w:r w:rsidR="00AA615D" w:rsidRPr="007F1C3C">
        <w:rPr>
          <w:lang w:val="en-US"/>
        </w:rPr>
        <w:t>8</w:t>
      </w:r>
    </w:p>
    <w:p w14:paraId="2C9E2F1F" w14:textId="61E01AFA" w:rsidR="00CC3D4A" w:rsidRPr="007F1C3C" w:rsidRDefault="00CC3D4A" w:rsidP="004129F4">
      <w:pPr>
        <w:tabs>
          <w:tab w:val="right" w:leader="dot" w:pos="9355"/>
        </w:tabs>
        <w:spacing w:line="360" w:lineRule="auto"/>
        <w:rPr>
          <w:lang w:val="en-US"/>
        </w:rPr>
      </w:pPr>
      <w:r w:rsidRPr="007F1C3C">
        <w:rPr>
          <w:lang w:val="en-US"/>
        </w:rPr>
        <w:t xml:space="preserve">      3.2 </w:t>
      </w:r>
      <w:r w:rsidR="00A57E72" w:rsidRPr="007F1C3C">
        <w:rPr>
          <w:lang w:val="en-US"/>
        </w:rPr>
        <w:t>Physicochemical analysis of water samples</w:t>
      </w:r>
      <w:r w:rsidRPr="007F1C3C">
        <w:rPr>
          <w:lang w:val="en-US"/>
        </w:rPr>
        <w:tab/>
      </w:r>
      <w:r w:rsidR="00AA615D" w:rsidRPr="007F1C3C">
        <w:rPr>
          <w:lang w:val="en-US"/>
        </w:rPr>
        <w:t>19</w:t>
      </w:r>
    </w:p>
    <w:p w14:paraId="71A81063" w14:textId="29C0B90C" w:rsidR="00CC3D4A" w:rsidRPr="007F1C3C" w:rsidRDefault="00CC3D4A" w:rsidP="004129F4">
      <w:pPr>
        <w:tabs>
          <w:tab w:val="right" w:leader="dot" w:pos="9355"/>
        </w:tabs>
        <w:spacing w:line="360" w:lineRule="auto"/>
        <w:rPr>
          <w:lang w:val="en-US"/>
        </w:rPr>
      </w:pPr>
      <w:r w:rsidRPr="007F1C3C">
        <w:rPr>
          <w:lang w:val="en-US"/>
        </w:rPr>
        <w:t xml:space="preserve">      3.3 </w:t>
      </w:r>
      <w:r w:rsidR="00A57E72" w:rsidRPr="007F1C3C">
        <w:rPr>
          <w:lang w:val="en-US"/>
        </w:rPr>
        <w:t>Assessment of mutagenicity of water samples using microbiological test systems</w:t>
      </w:r>
      <w:r w:rsidRPr="007F1C3C">
        <w:rPr>
          <w:lang w:val="en-US"/>
        </w:rPr>
        <w:tab/>
        <w:t>2</w:t>
      </w:r>
      <w:r w:rsidR="00AA615D" w:rsidRPr="007F1C3C">
        <w:rPr>
          <w:lang w:val="en-US"/>
        </w:rPr>
        <w:t>3</w:t>
      </w:r>
    </w:p>
    <w:p w14:paraId="605624C1" w14:textId="77777777" w:rsidR="004129F4" w:rsidRDefault="00CC3D4A" w:rsidP="004129F4">
      <w:pPr>
        <w:tabs>
          <w:tab w:val="right" w:leader="dot" w:pos="9355"/>
        </w:tabs>
        <w:spacing w:line="360" w:lineRule="auto"/>
        <w:rPr>
          <w:lang w:val="en-US"/>
        </w:rPr>
      </w:pPr>
      <w:r w:rsidRPr="007F1C3C">
        <w:rPr>
          <w:lang w:val="en-US"/>
        </w:rPr>
        <w:t xml:space="preserve">      3.4 </w:t>
      </w:r>
      <w:r w:rsidR="00A57E72" w:rsidRPr="007F1C3C">
        <w:rPr>
          <w:lang w:val="kk-KZ"/>
        </w:rPr>
        <w:t xml:space="preserve">Assessment of mutagenicity, genotoxicity and toxicity of water samples using plant </w:t>
      </w:r>
    </w:p>
    <w:p w14:paraId="1CFC05E5" w14:textId="63CCEAA9" w:rsidR="00CC3D4A" w:rsidRPr="007F1C3C" w:rsidRDefault="00A57E72" w:rsidP="004129F4">
      <w:pPr>
        <w:tabs>
          <w:tab w:val="right" w:leader="dot" w:pos="9355"/>
        </w:tabs>
        <w:spacing w:line="360" w:lineRule="auto"/>
        <w:ind w:firstLine="737"/>
        <w:rPr>
          <w:lang w:val="en-US"/>
        </w:rPr>
      </w:pPr>
      <w:r w:rsidRPr="007F1C3C">
        <w:rPr>
          <w:lang w:val="kk-KZ"/>
        </w:rPr>
        <w:t>test systems</w:t>
      </w:r>
      <w:r w:rsidR="00CC3D4A" w:rsidRPr="007F1C3C">
        <w:rPr>
          <w:lang w:val="kk-KZ"/>
        </w:rPr>
        <w:tab/>
        <w:t>2</w:t>
      </w:r>
      <w:r w:rsidR="00AA615D" w:rsidRPr="007F1C3C">
        <w:rPr>
          <w:lang w:val="en-US"/>
        </w:rPr>
        <w:t>6</w:t>
      </w:r>
    </w:p>
    <w:p w14:paraId="5AFD3408" w14:textId="77777777" w:rsidR="004129F4" w:rsidRDefault="00CC3D4A" w:rsidP="004129F4">
      <w:pPr>
        <w:tabs>
          <w:tab w:val="right" w:leader="dot" w:pos="9355"/>
        </w:tabs>
        <w:spacing w:line="360" w:lineRule="auto"/>
        <w:rPr>
          <w:lang w:val="en-US"/>
        </w:rPr>
      </w:pPr>
      <w:r w:rsidRPr="007F1C3C">
        <w:rPr>
          <w:lang w:val="kk-KZ"/>
        </w:rPr>
        <w:t xml:space="preserve">      3.5 </w:t>
      </w:r>
      <w:r w:rsidR="00A57E72" w:rsidRPr="007F1C3C">
        <w:rPr>
          <w:lang w:val="en-US"/>
        </w:rPr>
        <w:t xml:space="preserve">Assessment of mutagenicity, genotoxicity and toxicity of water samples using animal </w:t>
      </w:r>
    </w:p>
    <w:p w14:paraId="72EE41BC" w14:textId="3EC1F385" w:rsidR="00CC3D4A" w:rsidRPr="007F1C3C" w:rsidRDefault="00A57E72" w:rsidP="004129F4">
      <w:pPr>
        <w:tabs>
          <w:tab w:val="right" w:leader="dot" w:pos="9355"/>
        </w:tabs>
        <w:spacing w:line="360" w:lineRule="auto"/>
        <w:ind w:firstLine="737"/>
        <w:rPr>
          <w:lang w:val="en-US"/>
        </w:rPr>
      </w:pPr>
      <w:r w:rsidRPr="007F1C3C">
        <w:rPr>
          <w:lang w:val="en-US"/>
        </w:rPr>
        <w:t xml:space="preserve">test systems </w:t>
      </w:r>
      <w:r w:rsidR="00CC3D4A" w:rsidRPr="007F1C3C">
        <w:rPr>
          <w:lang w:val="en-US"/>
        </w:rPr>
        <w:t>(</w:t>
      </w:r>
      <w:r w:rsidR="00CC3D4A" w:rsidRPr="007F1C3C">
        <w:rPr>
          <w:i/>
          <w:lang w:val="en-US"/>
        </w:rPr>
        <w:t>Drosophila melanogaster, Danio rerio</w:t>
      </w:r>
      <w:r w:rsidR="00CC3D4A" w:rsidRPr="007F1C3C">
        <w:rPr>
          <w:lang w:val="en-US"/>
        </w:rPr>
        <w:t>)</w:t>
      </w:r>
      <w:r w:rsidR="000B0222" w:rsidRPr="007F1C3C">
        <w:rPr>
          <w:lang w:val="en-US"/>
        </w:rPr>
        <w:tab/>
        <w:t>3</w:t>
      </w:r>
      <w:r w:rsidR="00AA615D" w:rsidRPr="007F1C3C">
        <w:rPr>
          <w:lang w:val="en-US"/>
        </w:rPr>
        <w:t>0</w:t>
      </w:r>
    </w:p>
    <w:p w14:paraId="7B4DC55D" w14:textId="77777777" w:rsidR="004129F4" w:rsidRDefault="000B0222" w:rsidP="004129F4">
      <w:pPr>
        <w:tabs>
          <w:tab w:val="right" w:leader="dot" w:pos="9355"/>
        </w:tabs>
        <w:spacing w:line="360" w:lineRule="auto"/>
        <w:rPr>
          <w:lang w:val="en-US"/>
        </w:rPr>
      </w:pPr>
      <w:r w:rsidRPr="007F1C3C">
        <w:rPr>
          <w:lang w:val="en-US"/>
        </w:rPr>
        <w:t xml:space="preserve">      3.6 </w:t>
      </w:r>
      <w:r w:rsidR="00A57E72" w:rsidRPr="007F1C3C">
        <w:rPr>
          <w:lang w:val="en-US"/>
        </w:rPr>
        <w:t xml:space="preserve">Assessment of mutagenicity, genotoxicity and toxicity of water samples using animal </w:t>
      </w:r>
    </w:p>
    <w:p w14:paraId="040A0B88" w14:textId="7199809C" w:rsidR="000B0222" w:rsidRPr="007F1C3C" w:rsidRDefault="00A57E72" w:rsidP="004129F4">
      <w:pPr>
        <w:tabs>
          <w:tab w:val="right" w:leader="dot" w:pos="9355"/>
        </w:tabs>
        <w:spacing w:line="360" w:lineRule="auto"/>
        <w:ind w:firstLine="737"/>
        <w:rPr>
          <w:lang w:val="en-US"/>
        </w:rPr>
      </w:pPr>
      <w:r w:rsidRPr="007F1C3C">
        <w:rPr>
          <w:lang w:val="en-US"/>
        </w:rPr>
        <w:t xml:space="preserve">test systems </w:t>
      </w:r>
      <w:r w:rsidR="000B0222" w:rsidRPr="007F1C3C">
        <w:rPr>
          <w:lang w:val="en-US"/>
        </w:rPr>
        <w:t>(</w:t>
      </w:r>
      <w:r w:rsidR="000B0222" w:rsidRPr="007F1C3C">
        <w:rPr>
          <w:i/>
          <w:iCs/>
          <w:lang w:val="en-US"/>
        </w:rPr>
        <w:t>Mus musculus</w:t>
      </w:r>
      <w:r w:rsidR="000B0222" w:rsidRPr="007F1C3C">
        <w:rPr>
          <w:lang w:val="en-US"/>
        </w:rPr>
        <w:t>)</w:t>
      </w:r>
      <w:r w:rsidR="000B0222" w:rsidRPr="007F1C3C">
        <w:rPr>
          <w:lang w:val="en-US"/>
        </w:rPr>
        <w:tab/>
        <w:t>3</w:t>
      </w:r>
      <w:r w:rsidR="00AA615D" w:rsidRPr="007F1C3C">
        <w:rPr>
          <w:lang w:val="en-US"/>
        </w:rPr>
        <w:t>3</w:t>
      </w:r>
    </w:p>
    <w:p w14:paraId="6CB3ADD2" w14:textId="0F08D40F" w:rsidR="000B0222" w:rsidRPr="007F1C3C" w:rsidRDefault="000B0222" w:rsidP="004129F4">
      <w:pPr>
        <w:tabs>
          <w:tab w:val="right" w:leader="dot" w:pos="9355"/>
        </w:tabs>
        <w:spacing w:line="360" w:lineRule="auto"/>
        <w:rPr>
          <w:lang w:val="en-US"/>
        </w:rPr>
      </w:pPr>
      <w:r w:rsidRPr="007F1C3C">
        <w:rPr>
          <w:lang w:val="en-US"/>
        </w:rPr>
        <w:t xml:space="preserve">      3.7 </w:t>
      </w:r>
      <w:r w:rsidR="00A57E72" w:rsidRPr="007F1C3C">
        <w:rPr>
          <w:lang w:val="en-US"/>
        </w:rPr>
        <w:t>Assessment of genetic risk for organisms, including humans</w:t>
      </w:r>
      <w:r w:rsidRPr="007F1C3C">
        <w:rPr>
          <w:lang w:val="en-US"/>
        </w:rPr>
        <w:tab/>
      </w:r>
      <w:r w:rsidR="00965CC5" w:rsidRPr="007F1C3C">
        <w:rPr>
          <w:lang w:val="en-US"/>
        </w:rPr>
        <w:t>3</w:t>
      </w:r>
      <w:r w:rsidR="00AA615D" w:rsidRPr="007F1C3C">
        <w:rPr>
          <w:lang w:val="en-US"/>
        </w:rPr>
        <w:t>6</w:t>
      </w:r>
    </w:p>
    <w:p w14:paraId="1AED8C57" w14:textId="763AB2F2" w:rsidR="000B0222" w:rsidRPr="007F1C3C" w:rsidRDefault="00A57E72" w:rsidP="004129F4">
      <w:pPr>
        <w:tabs>
          <w:tab w:val="right" w:leader="dot" w:pos="9355"/>
        </w:tabs>
        <w:spacing w:line="360" w:lineRule="auto"/>
        <w:rPr>
          <w:lang w:val="en-US"/>
        </w:rPr>
      </w:pPr>
      <w:r w:rsidRPr="007F1C3C">
        <w:rPr>
          <w:lang w:val="en-US"/>
        </w:rPr>
        <w:t>CONCLUSION</w:t>
      </w:r>
      <w:r w:rsidR="000B0222" w:rsidRPr="007F1C3C">
        <w:rPr>
          <w:lang w:val="en-US"/>
        </w:rPr>
        <w:tab/>
      </w:r>
      <w:r w:rsidR="00AA615D" w:rsidRPr="007F1C3C">
        <w:rPr>
          <w:lang w:val="en-US"/>
        </w:rPr>
        <w:t>37</w:t>
      </w:r>
    </w:p>
    <w:p w14:paraId="13AEB991" w14:textId="414FE083" w:rsidR="000B0222" w:rsidRPr="007F1C3C" w:rsidRDefault="00A57E72" w:rsidP="004129F4">
      <w:pPr>
        <w:tabs>
          <w:tab w:val="right" w:leader="dot" w:pos="9355"/>
        </w:tabs>
        <w:spacing w:line="360" w:lineRule="auto"/>
        <w:rPr>
          <w:lang w:val="en-US"/>
        </w:rPr>
      </w:pPr>
      <w:r w:rsidRPr="007F1C3C">
        <w:rPr>
          <w:lang w:val="en-US"/>
        </w:rPr>
        <w:t>REFERENCES</w:t>
      </w:r>
      <w:r w:rsidR="000B0222" w:rsidRPr="007F1C3C">
        <w:rPr>
          <w:lang w:val="en-US"/>
        </w:rPr>
        <w:tab/>
        <w:t>4</w:t>
      </w:r>
      <w:r w:rsidR="00AA615D" w:rsidRPr="007F1C3C">
        <w:rPr>
          <w:lang w:val="en-US"/>
        </w:rPr>
        <w:t>1</w:t>
      </w:r>
    </w:p>
    <w:p w14:paraId="7E00B131" w14:textId="26461386" w:rsidR="000B0222" w:rsidRPr="007F1C3C" w:rsidRDefault="00A57E72" w:rsidP="004129F4">
      <w:pPr>
        <w:tabs>
          <w:tab w:val="right" w:leader="dot" w:pos="9355"/>
        </w:tabs>
        <w:spacing w:line="360" w:lineRule="auto"/>
        <w:rPr>
          <w:lang w:val="en-US"/>
        </w:rPr>
      </w:pPr>
      <w:r w:rsidRPr="007F1C3C">
        <w:rPr>
          <w:lang w:val="en-US"/>
        </w:rPr>
        <w:t>APPENDIX</w:t>
      </w:r>
      <w:r w:rsidR="000B0222" w:rsidRPr="007F1C3C">
        <w:rPr>
          <w:lang w:val="en-US"/>
        </w:rPr>
        <w:t xml:space="preserve"> </w:t>
      </w:r>
      <w:r w:rsidR="000B0222" w:rsidRPr="007F1C3C">
        <w:t>А</w:t>
      </w:r>
      <w:r w:rsidR="000B0222" w:rsidRPr="007F1C3C">
        <w:rPr>
          <w:lang w:val="en-US"/>
        </w:rPr>
        <w:t xml:space="preserve"> – </w:t>
      </w:r>
      <w:r w:rsidRPr="007F1C3C">
        <w:rPr>
          <w:lang w:val="en-US"/>
        </w:rPr>
        <w:t>Supplementary tables and figures</w:t>
      </w:r>
      <w:r w:rsidR="000B0222" w:rsidRPr="007F1C3C">
        <w:rPr>
          <w:lang w:val="en-US"/>
        </w:rPr>
        <w:tab/>
        <w:t>4</w:t>
      </w:r>
      <w:r w:rsidR="00AA615D" w:rsidRPr="007F1C3C">
        <w:rPr>
          <w:lang w:val="en-US"/>
        </w:rPr>
        <w:t>7</w:t>
      </w:r>
    </w:p>
    <w:p w14:paraId="22FAC278" w14:textId="4F7A00DC" w:rsidR="00EE29A9" w:rsidRPr="007F1C3C" w:rsidRDefault="00A57E72" w:rsidP="004129F4">
      <w:pPr>
        <w:tabs>
          <w:tab w:val="right" w:leader="dot" w:pos="9355"/>
        </w:tabs>
        <w:spacing w:line="360" w:lineRule="auto"/>
        <w:rPr>
          <w:lang w:val="en-US"/>
        </w:rPr>
      </w:pPr>
      <w:r w:rsidRPr="007F1C3C">
        <w:rPr>
          <w:lang w:val="en-US"/>
        </w:rPr>
        <w:t>APPENDIX B</w:t>
      </w:r>
      <w:r w:rsidR="000B0222" w:rsidRPr="007F1C3C">
        <w:rPr>
          <w:lang w:val="en-US"/>
        </w:rPr>
        <w:t xml:space="preserve"> – </w:t>
      </w:r>
      <w:r w:rsidRPr="007F1C3C">
        <w:rPr>
          <w:lang w:val="en-US"/>
        </w:rPr>
        <w:t>Work schedule</w:t>
      </w:r>
      <w:r w:rsidR="000B0222" w:rsidRPr="007F1C3C">
        <w:rPr>
          <w:lang w:val="en-US"/>
        </w:rPr>
        <w:tab/>
      </w:r>
      <w:r w:rsidR="00EE29A9" w:rsidRPr="007F1C3C">
        <w:rPr>
          <w:lang w:val="en-US"/>
        </w:rPr>
        <w:t>11</w:t>
      </w:r>
      <w:r w:rsidR="00AA615D" w:rsidRPr="007F1C3C">
        <w:rPr>
          <w:lang w:val="en-US"/>
        </w:rPr>
        <w:t>1</w:t>
      </w:r>
    </w:p>
    <w:p w14:paraId="4DBE9EF8" w14:textId="783848B5" w:rsidR="000B0222" w:rsidRPr="007F1C3C" w:rsidRDefault="00A57E72" w:rsidP="004129F4">
      <w:pPr>
        <w:tabs>
          <w:tab w:val="right" w:leader="dot" w:pos="9355"/>
        </w:tabs>
        <w:spacing w:line="360" w:lineRule="auto"/>
        <w:rPr>
          <w:lang w:val="en-US"/>
        </w:rPr>
      </w:pPr>
      <w:r w:rsidRPr="007F1C3C">
        <w:rPr>
          <w:lang w:val="en-US"/>
        </w:rPr>
        <w:t>APPENDIX C</w:t>
      </w:r>
      <w:r w:rsidR="000B0222" w:rsidRPr="007F1C3C">
        <w:rPr>
          <w:lang w:val="en-US"/>
        </w:rPr>
        <w:t xml:space="preserve"> – </w:t>
      </w:r>
      <w:r w:rsidRPr="007F1C3C">
        <w:rPr>
          <w:lang w:val="en-US"/>
        </w:rPr>
        <w:t>List of published papers</w:t>
      </w:r>
      <w:r w:rsidR="000B0222" w:rsidRPr="007F1C3C">
        <w:rPr>
          <w:lang w:val="en-US"/>
        </w:rPr>
        <w:tab/>
        <w:t>1</w:t>
      </w:r>
      <w:r w:rsidR="00172633" w:rsidRPr="007F1C3C">
        <w:rPr>
          <w:lang w:val="en-US"/>
        </w:rPr>
        <w:t>1</w:t>
      </w:r>
      <w:r w:rsidR="00AA615D" w:rsidRPr="007F1C3C">
        <w:rPr>
          <w:lang w:val="en-US"/>
        </w:rPr>
        <w:t>5</w:t>
      </w:r>
    </w:p>
    <w:p w14:paraId="65B8F914" w14:textId="77777777" w:rsidR="000B0222" w:rsidRPr="007F1C3C" w:rsidRDefault="000B0222" w:rsidP="000B0222">
      <w:pPr>
        <w:tabs>
          <w:tab w:val="right" w:leader="dot" w:pos="9355"/>
        </w:tabs>
        <w:spacing w:line="360" w:lineRule="auto"/>
        <w:rPr>
          <w:rFonts w:eastAsia="MS Mincho" w:cs="Times New Roman"/>
          <w:lang w:val="en-US"/>
        </w:rPr>
      </w:pPr>
    </w:p>
    <w:p w14:paraId="7C70FD1C" w14:textId="7D45EA13" w:rsidR="006A0D96" w:rsidRPr="004129F4" w:rsidRDefault="006A0D96" w:rsidP="002332CB">
      <w:pPr>
        <w:tabs>
          <w:tab w:val="left" w:pos="851"/>
        </w:tabs>
        <w:spacing w:line="360" w:lineRule="auto"/>
        <w:ind w:firstLine="709"/>
        <w:jc w:val="center"/>
        <w:rPr>
          <w:b/>
          <w:lang w:val="en-US"/>
        </w:rPr>
      </w:pPr>
      <w:r w:rsidRPr="007F1C3C">
        <w:rPr>
          <w:lang w:val="en-US"/>
        </w:rPr>
        <w:br w:type="page"/>
      </w:r>
      <w:r w:rsidR="00A57E72" w:rsidRPr="004129F4">
        <w:rPr>
          <w:b/>
          <w:lang w:val="kk-KZ"/>
        </w:rPr>
        <w:lastRenderedPageBreak/>
        <w:t>LIST OF ABBREVIATIONS AND SYMBOLS</w:t>
      </w:r>
    </w:p>
    <w:p w14:paraId="15AB0D71" w14:textId="194D65A7" w:rsidR="006A0D96" w:rsidRPr="007F1C3C" w:rsidRDefault="006A0D96" w:rsidP="002332CB">
      <w:pPr>
        <w:tabs>
          <w:tab w:val="left" w:pos="851"/>
        </w:tabs>
        <w:spacing w:line="360" w:lineRule="auto"/>
        <w:ind w:firstLine="709"/>
        <w:jc w:val="both"/>
        <w:rPr>
          <w:lang w:val="en-US"/>
        </w:rPr>
      </w:pPr>
    </w:p>
    <w:p w14:paraId="34FF0FFB" w14:textId="27C6FA34" w:rsidR="00A57E72" w:rsidRDefault="00A57E72" w:rsidP="00A57E72">
      <w:pPr>
        <w:tabs>
          <w:tab w:val="left" w:pos="851"/>
        </w:tabs>
        <w:spacing w:line="360" w:lineRule="auto"/>
        <w:jc w:val="both"/>
        <w:rPr>
          <w:lang w:val="en-US"/>
        </w:rPr>
      </w:pPr>
      <w:r w:rsidRPr="007F1C3C">
        <w:rPr>
          <w:lang w:val="en-US"/>
        </w:rPr>
        <w:t>In this research report, the following abb</w:t>
      </w:r>
      <w:r w:rsidR="004129F4">
        <w:rPr>
          <w:lang w:val="en-US"/>
        </w:rPr>
        <w:t>reviations and symbols are used</w:t>
      </w:r>
    </w:p>
    <w:tbl>
      <w:tblPr>
        <w:tblStyle w:val="a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0"/>
        <w:gridCol w:w="8421"/>
      </w:tblGrid>
      <w:tr w:rsidR="00696765" w14:paraId="3254D949" w14:textId="77777777" w:rsidTr="00696765">
        <w:tc>
          <w:tcPr>
            <w:tcW w:w="1150" w:type="dxa"/>
          </w:tcPr>
          <w:p w14:paraId="58B16C8C" w14:textId="77777777" w:rsidR="00696765" w:rsidRPr="007F1C3C" w:rsidRDefault="00696765" w:rsidP="004A3618">
            <w:pPr>
              <w:tabs>
                <w:tab w:val="left" w:pos="851"/>
              </w:tabs>
              <w:spacing w:line="360" w:lineRule="auto"/>
              <w:jc w:val="both"/>
              <w:rPr>
                <w:lang w:val="en-US"/>
              </w:rPr>
            </w:pPr>
            <w:r w:rsidRPr="007F1C3C">
              <w:rPr>
                <w:lang w:val="en-US"/>
              </w:rPr>
              <w:t>CA</w:t>
            </w:r>
          </w:p>
        </w:tc>
        <w:tc>
          <w:tcPr>
            <w:tcW w:w="8421" w:type="dxa"/>
          </w:tcPr>
          <w:p w14:paraId="299E2096" w14:textId="77777777" w:rsidR="00696765" w:rsidRDefault="00696765" w:rsidP="004A3618">
            <w:pPr>
              <w:tabs>
                <w:tab w:val="left" w:pos="851"/>
              </w:tabs>
              <w:spacing w:line="360" w:lineRule="auto"/>
              <w:jc w:val="both"/>
              <w:rPr>
                <w:lang w:val="en-US"/>
              </w:rPr>
            </w:pPr>
            <w:r>
              <w:rPr>
                <w:lang w:val="en-US"/>
              </w:rPr>
              <w:t>–</w:t>
            </w:r>
            <w:r w:rsidRPr="007F1C3C">
              <w:rPr>
                <w:lang w:val="en-US"/>
              </w:rPr>
              <w:t xml:space="preserve"> chromosomal aberrations</w:t>
            </w:r>
          </w:p>
        </w:tc>
      </w:tr>
      <w:tr w:rsidR="004129F4" w14:paraId="4A4D6CCE" w14:textId="77777777" w:rsidTr="00696765">
        <w:tc>
          <w:tcPr>
            <w:tcW w:w="1150" w:type="dxa"/>
          </w:tcPr>
          <w:p w14:paraId="7D759A62" w14:textId="2932CC41" w:rsidR="004129F4" w:rsidRDefault="004129F4" w:rsidP="00A57E72">
            <w:pPr>
              <w:tabs>
                <w:tab w:val="left" w:pos="851"/>
              </w:tabs>
              <w:spacing w:line="360" w:lineRule="auto"/>
              <w:jc w:val="both"/>
              <w:rPr>
                <w:lang w:val="en-US"/>
              </w:rPr>
            </w:pPr>
            <w:r w:rsidRPr="007F1C3C">
              <w:rPr>
                <w:lang w:val="en-US"/>
              </w:rPr>
              <w:t>hpf</w:t>
            </w:r>
          </w:p>
        </w:tc>
        <w:tc>
          <w:tcPr>
            <w:tcW w:w="8421" w:type="dxa"/>
          </w:tcPr>
          <w:p w14:paraId="23B0A241" w14:textId="79AB9AA7" w:rsidR="004129F4" w:rsidRDefault="004129F4" w:rsidP="004129F4">
            <w:pPr>
              <w:tabs>
                <w:tab w:val="left" w:pos="851"/>
              </w:tabs>
              <w:spacing w:line="360" w:lineRule="auto"/>
              <w:jc w:val="both"/>
              <w:rPr>
                <w:lang w:val="en-US"/>
              </w:rPr>
            </w:pPr>
            <w:r>
              <w:rPr>
                <w:lang w:val="en-US"/>
              </w:rPr>
              <w:t>–</w:t>
            </w:r>
            <w:r w:rsidRPr="007F1C3C">
              <w:rPr>
                <w:lang w:val="en-US"/>
              </w:rPr>
              <w:t xml:space="preserve"> hours post fertilization</w:t>
            </w:r>
          </w:p>
        </w:tc>
      </w:tr>
      <w:tr w:rsidR="004129F4" w:rsidRPr="00696765" w14:paraId="7073A64B" w14:textId="77777777" w:rsidTr="00696765">
        <w:tc>
          <w:tcPr>
            <w:tcW w:w="1150" w:type="dxa"/>
          </w:tcPr>
          <w:p w14:paraId="175408D5" w14:textId="712DFC57" w:rsidR="004129F4" w:rsidRDefault="004129F4" w:rsidP="00A57E72">
            <w:pPr>
              <w:tabs>
                <w:tab w:val="left" w:pos="851"/>
              </w:tabs>
              <w:spacing w:line="360" w:lineRule="auto"/>
              <w:jc w:val="both"/>
              <w:rPr>
                <w:lang w:val="en-US"/>
              </w:rPr>
            </w:pPr>
            <w:r w:rsidRPr="007F1C3C">
              <w:rPr>
                <w:lang w:val="en-US"/>
              </w:rPr>
              <w:t>IIGR</w:t>
            </w:r>
          </w:p>
        </w:tc>
        <w:tc>
          <w:tcPr>
            <w:tcW w:w="8421" w:type="dxa"/>
          </w:tcPr>
          <w:p w14:paraId="0DE39FBC" w14:textId="0C3688B3" w:rsidR="004129F4" w:rsidRDefault="004129F4" w:rsidP="00A57E72">
            <w:pPr>
              <w:tabs>
                <w:tab w:val="left" w:pos="851"/>
              </w:tabs>
              <w:spacing w:line="360" w:lineRule="auto"/>
              <w:jc w:val="both"/>
              <w:rPr>
                <w:lang w:val="en-US"/>
              </w:rPr>
            </w:pPr>
            <w:r>
              <w:rPr>
                <w:lang w:val="en-US"/>
              </w:rPr>
              <w:t>–</w:t>
            </w:r>
            <w:r w:rsidRPr="007F1C3C">
              <w:rPr>
                <w:lang w:val="en-US"/>
              </w:rPr>
              <w:t xml:space="preserve"> integral indicator of genetic risk</w:t>
            </w:r>
          </w:p>
        </w:tc>
      </w:tr>
      <w:tr w:rsidR="004129F4" w14:paraId="6BD1B2DE" w14:textId="77777777" w:rsidTr="00696765">
        <w:tc>
          <w:tcPr>
            <w:tcW w:w="1150" w:type="dxa"/>
          </w:tcPr>
          <w:p w14:paraId="1FBF7187" w14:textId="12284C0C" w:rsidR="004129F4" w:rsidRDefault="004129F4" w:rsidP="004129F4">
            <w:pPr>
              <w:tabs>
                <w:tab w:val="left" w:pos="851"/>
              </w:tabs>
              <w:spacing w:line="360" w:lineRule="auto"/>
              <w:jc w:val="both"/>
              <w:rPr>
                <w:lang w:val="en-US"/>
              </w:rPr>
            </w:pPr>
            <w:r w:rsidRPr="007F1C3C">
              <w:rPr>
                <w:lang w:val="en-US"/>
              </w:rPr>
              <w:t xml:space="preserve">TI </w:t>
            </w:r>
          </w:p>
        </w:tc>
        <w:tc>
          <w:tcPr>
            <w:tcW w:w="8421" w:type="dxa"/>
          </w:tcPr>
          <w:p w14:paraId="0E72F946" w14:textId="6688C230" w:rsidR="004129F4" w:rsidRDefault="004129F4" w:rsidP="004129F4">
            <w:pPr>
              <w:tabs>
                <w:tab w:val="left" w:pos="851"/>
              </w:tabs>
              <w:spacing w:line="360" w:lineRule="auto"/>
              <w:jc w:val="both"/>
              <w:rPr>
                <w:lang w:val="en-US"/>
              </w:rPr>
            </w:pPr>
            <w:r>
              <w:rPr>
                <w:lang w:val="en-US"/>
              </w:rPr>
              <w:t xml:space="preserve">– </w:t>
            </w:r>
            <w:r w:rsidRPr="007F1C3C">
              <w:rPr>
                <w:lang w:val="en-US"/>
              </w:rPr>
              <w:t>toxicity index</w:t>
            </w:r>
            <w:r>
              <w:rPr>
                <w:lang w:val="en-US"/>
              </w:rPr>
              <w:t xml:space="preserve"> </w:t>
            </w:r>
          </w:p>
        </w:tc>
      </w:tr>
      <w:tr w:rsidR="004129F4" w14:paraId="13AFCC15" w14:textId="77777777" w:rsidTr="00696765">
        <w:tc>
          <w:tcPr>
            <w:tcW w:w="1150" w:type="dxa"/>
          </w:tcPr>
          <w:p w14:paraId="66C7D094" w14:textId="50995627" w:rsidR="004129F4" w:rsidRDefault="004129F4" w:rsidP="00A57E72">
            <w:pPr>
              <w:tabs>
                <w:tab w:val="left" w:pos="851"/>
              </w:tabs>
              <w:spacing w:line="360" w:lineRule="auto"/>
              <w:jc w:val="both"/>
              <w:rPr>
                <w:lang w:val="en-US"/>
              </w:rPr>
            </w:pPr>
            <w:r w:rsidRPr="007F1C3C">
              <w:rPr>
                <w:lang w:val="en-US"/>
              </w:rPr>
              <w:t>LOOH</w:t>
            </w:r>
          </w:p>
        </w:tc>
        <w:tc>
          <w:tcPr>
            <w:tcW w:w="8421" w:type="dxa"/>
          </w:tcPr>
          <w:p w14:paraId="1A99A731" w14:textId="258AE6CB" w:rsidR="004129F4" w:rsidRDefault="004129F4" w:rsidP="004129F4">
            <w:pPr>
              <w:tabs>
                <w:tab w:val="left" w:pos="851"/>
              </w:tabs>
              <w:spacing w:line="360" w:lineRule="auto"/>
              <w:jc w:val="both"/>
              <w:rPr>
                <w:lang w:val="en-US"/>
              </w:rPr>
            </w:pPr>
            <w:r w:rsidRPr="007F1C3C">
              <w:rPr>
                <w:lang w:val="en-US"/>
              </w:rPr>
              <w:t>– lipid hydroperoxides</w:t>
            </w:r>
          </w:p>
        </w:tc>
      </w:tr>
      <w:tr w:rsidR="004129F4" w14:paraId="4F476DFE" w14:textId="77777777" w:rsidTr="00696765">
        <w:tc>
          <w:tcPr>
            <w:tcW w:w="1150" w:type="dxa"/>
          </w:tcPr>
          <w:p w14:paraId="5A350DD4" w14:textId="7DC812AA" w:rsidR="004129F4" w:rsidRDefault="004129F4" w:rsidP="00A57E72">
            <w:pPr>
              <w:tabs>
                <w:tab w:val="left" w:pos="851"/>
              </w:tabs>
              <w:spacing w:line="360" w:lineRule="auto"/>
              <w:jc w:val="both"/>
              <w:rPr>
                <w:lang w:val="en-US"/>
              </w:rPr>
            </w:pPr>
            <w:r w:rsidRPr="007F1C3C">
              <w:rPr>
                <w:lang w:val="en-US"/>
              </w:rPr>
              <w:t>LPO</w:t>
            </w:r>
          </w:p>
        </w:tc>
        <w:tc>
          <w:tcPr>
            <w:tcW w:w="8421" w:type="dxa"/>
          </w:tcPr>
          <w:p w14:paraId="406073CE" w14:textId="7F80FE30" w:rsidR="004129F4" w:rsidRDefault="004129F4" w:rsidP="004129F4">
            <w:pPr>
              <w:tabs>
                <w:tab w:val="left" w:pos="851"/>
              </w:tabs>
              <w:spacing w:line="360" w:lineRule="auto"/>
              <w:jc w:val="both"/>
              <w:rPr>
                <w:lang w:val="en-US"/>
              </w:rPr>
            </w:pPr>
            <w:r w:rsidRPr="007F1C3C">
              <w:rPr>
                <w:lang w:val="en-US"/>
              </w:rPr>
              <w:t>– lipid peroxidation</w:t>
            </w:r>
          </w:p>
        </w:tc>
      </w:tr>
      <w:tr w:rsidR="004129F4" w14:paraId="0B8EF222" w14:textId="77777777" w:rsidTr="00696765">
        <w:tc>
          <w:tcPr>
            <w:tcW w:w="1150" w:type="dxa"/>
          </w:tcPr>
          <w:p w14:paraId="0253800B" w14:textId="07559F56" w:rsidR="004129F4" w:rsidRDefault="004129F4" w:rsidP="00A57E72">
            <w:pPr>
              <w:tabs>
                <w:tab w:val="left" w:pos="851"/>
              </w:tabs>
              <w:spacing w:line="360" w:lineRule="auto"/>
              <w:jc w:val="both"/>
              <w:rPr>
                <w:lang w:val="en-US"/>
              </w:rPr>
            </w:pPr>
            <w:r w:rsidRPr="007F1C3C">
              <w:rPr>
                <w:lang w:val="en-US"/>
              </w:rPr>
              <w:t>MDA</w:t>
            </w:r>
          </w:p>
        </w:tc>
        <w:tc>
          <w:tcPr>
            <w:tcW w:w="8421" w:type="dxa"/>
          </w:tcPr>
          <w:p w14:paraId="5863E682" w14:textId="262FC928" w:rsidR="004129F4" w:rsidRDefault="004129F4" w:rsidP="00A57E72">
            <w:pPr>
              <w:tabs>
                <w:tab w:val="left" w:pos="851"/>
              </w:tabs>
              <w:spacing w:line="360" w:lineRule="auto"/>
              <w:jc w:val="both"/>
              <w:rPr>
                <w:lang w:val="en-US"/>
              </w:rPr>
            </w:pPr>
            <w:r w:rsidRPr="007F1C3C">
              <w:rPr>
                <w:lang w:val="en-US"/>
              </w:rPr>
              <w:t>– malonic dialdehyde</w:t>
            </w:r>
          </w:p>
        </w:tc>
      </w:tr>
      <w:tr w:rsidR="004129F4" w14:paraId="79BBE81E" w14:textId="77777777" w:rsidTr="00696765">
        <w:tc>
          <w:tcPr>
            <w:tcW w:w="1150" w:type="dxa"/>
          </w:tcPr>
          <w:p w14:paraId="05EBB1DC" w14:textId="1626E586" w:rsidR="004129F4" w:rsidRDefault="004129F4" w:rsidP="00A57E72">
            <w:pPr>
              <w:tabs>
                <w:tab w:val="left" w:pos="851"/>
              </w:tabs>
              <w:spacing w:line="360" w:lineRule="auto"/>
              <w:jc w:val="both"/>
              <w:rPr>
                <w:lang w:val="en-US"/>
              </w:rPr>
            </w:pPr>
            <w:r w:rsidRPr="007F1C3C">
              <w:rPr>
                <w:lang w:val="en-US"/>
              </w:rPr>
              <w:t>MI</w:t>
            </w:r>
          </w:p>
        </w:tc>
        <w:tc>
          <w:tcPr>
            <w:tcW w:w="8421" w:type="dxa"/>
          </w:tcPr>
          <w:p w14:paraId="3E12FE8B" w14:textId="04467F37" w:rsidR="004129F4" w:rsidRDefault="004129F4" w:rsidP="004129F4">
            <w:pPr>
              <w:tabs>
                <w:tab w:val="left" w:pos="851"/>
              </w:tabs>
              <w:spacing w:line="360" w:lineRule="auto"/>
              <w:jc w:val="both"/>
              <w:rPr>
                <w:lang w:val="en-US"/>
              </w:rPr>
            </w:pPr>
            <w:r w:rsidRPr="007F1C3C">
              <w:rPr>
                <w:lang w:val="en-US"/>
              </w:rPr>
              <w:t>– mitotic index</w:t>
            </w:r>
          </w:p>
        </w:tc>
      </w:tr>
      <w:tr w:rsidR="004129F4" w14:paraId="5F0A0019" w14:textId="77777777" w:rsidTr="00696765">
        <w:tc>
          <w:tcPr>
            <w:tcW w:w="1150" w:type="dxa"/>
          </w:tcPr>
          <w:p w14:paraId="38C4CDFF" w14:textId="36044AC6" w:rsidR="004129F4" w:rsidRDefault="004129F4" w:rsidP="00A57E72">
            <w:pPr>
              <w:tabs>
                <w:tab w:val="left" w:pos="851"/>
              </w:tabs>
              <w:spacing w:line="360" w:lineRule="auto"/>
              <w:jc w:val="both"/>
              <w:rPr>
                <w:lang w:val="en-US"/>
              </w:rPr>
            </w:pPr>
            <w:r w:rsidRPr="007F1C3C">
              <w:rPr>
                <w:lang w:val="en-US"/>
              </w:rPr>
              <w:t>MMS</w:t>
            </w:r>
          </w:p>
        </w:tc>
        <w:tc>
          <w:tcPr>
            <w:tcW w:w="8421" w:type="dxa"/>
          </w:tcPr>
          <w:p w14:paraId="711F764B" w14:textId="5DB567D8" w:rsidR="004129F4" w:rsidRDefault="004129F4" w:rsidP="00A57E72">
            <w:pPr>
              <w:tabs>
                <w:tab w:val="left" w:pos="851"/>
              </w:tabs>
              <w:spacing w:line="360" w:lineRule="auto"/>
              <w:jc w:val="both"/>
              <w:rPr>
                <w:lang w:val="en-US"/>
              </w:rPr>
            </w:pPr>
            <w:r>
              <w:rPr>
                <w:lang w:val="en-US"/>
              </w:rPr>
              <w:t>–</w:t>
            </w:r>
            <w:r w:rsidRPr="007F1C3C">
              <w:rPr>
                <w:lang w:val="en-US"/>
              </w:rPr>
              <w:t xml:space="preserve"> methyl methanesulfonate</w:t>
            </w:r>
          </w:p>
        </w:tc>
      </w:tr>
      <w:tr w:rsidR="004129F4" w14:paraId="15C15660" w14:textId="77777777" w:rsidTr="00696765">
        <w:tc>
          <w:tcPr>
            <w:tcW w:w="1150" w:type="dxa"/>
          </w:tcPr>
          <w:p w14:paraId="149F975D" w14:textId="2C1BFB8D" w:rsidR="004129F4" w:rsidRPr="007F1C3C" w:rsidRDefault="004129F4" w:rsidP="00A57E72">
            <w:pPr>
              <w:tabs>
                <w:tab w:val="left" w:pos="851"/>
              </w:tabs>
              <w:spacing w:line="360" w:lineRule="auto"/>
              <w:jc w:val="both"/>
              <w:rPr>
                <w:lang w:val="en-US"/>
              </w:rPr>
            </w:pPr>
            <w:r w:rsidRPr="007F1C3C">
              <w:rPr>
                <w:lang w:val="en-US"/>
              </w:rPr>
              <w:t>MPC</w:t>
            </w:r>
          </w:p>
        </w:tc>
        <w:tc>
          <w:tcPr>
            <w:tcW w:w="8421" w:type="dxa"/>
          </w:tcPr>
          <w:p w14:paraId="497E8501" w14:textId="488E27BD" w:rsidR="004129F4" w:rsidRDefault="004129F4" w:rsidP="00A57E72">
            <w:pPr>
              <w:tabs>
                <w:tab w:val="left" w:pos="851"/>
              </w:tabs>
              <w:spacing w:line="360" w:lineRule="auto"/>
              <w:jc w:val="both"/>
              <w:rPr>
                <w:lang w:val="en-US"/>
              </w:rPr>
            </w:pPr>
            <w:r>
              <w:rPr>
                <w:lang w:val="en-US"/>
              </w:rPr>
              <w:t>–</w:t>
            </w:r>
            <w:r w:rsidRPr="007F1C3C">
              <w:rPr>
                <w:lang w:val="en-US"/>
              </w:rPr>
              <w:t xml:space="preserve"> maximum permissible concentration</w:t>
            </w:r>
          </w:p>
        </w:tc>
      </w:tr>
      <w:tr w:rsidR="004129F4" w:rsidRPr="00696765" w14:paraId="54ADB835" w14:textId="77777777" w:rsidTr="00696765">
        <w:tc>
          <w:tcPr>
            <w:tcW w:w="1150" w:type="dxa"/>
          </w:tcPr>
          <w:p w14:paraId="118E9166" w14:textId="0E3F399B" w:rsidR="004129F4" w:rsidRPr="007F1C3C" w:rsidRDefault="004129F4" w:rsidP="00A57E72">
            <w:pPr>
              <w:tabs>
                <w:tab w:val="left" w:pos="851"/>
              </w:tabs>
              <w:spacing w:line="360" w:lineRule="auto"/>
              <w:jc w:val="both"/>
              <w:rPr>
                <w:lang w:val="en-US"/>
              </w:rPr>
            </w:pPr>
            <w:r w:rsidRPr="007F1C3C">
              <w:rPr>
                <w:lang w:val="en-US"/>
              </w:rPr>
              <w:t>MPCdw</w:t>
            </w:r>
          </w:p>
        </w:tc>
        <w:tc>
          <w:tcPr>
            <w:tcW w:w="8421" w:type="dxa"/>
          </w:tcPr>
          <w:p w14:paraId="256CA975" w14:textId="78A729DF" w:rsidR="004129F4" w:rsidRDefault="004129F4" w:rsidP="004129F4">
            <w:pPr>
              <w:tabs>
                <w:tab w:val="left" w:pos="851"/>
              </w:tabs>
              <w:spacing w:line="360" w:lineRule="auto"/>
              <w:jc w:val="both"/>
              <w:rPr>
                <w:lang w:val="en-US"/>
              </w:rPr>
            </w:pPr>
            <w:r>
              <w:rPr>
                <w:lang w:val="en-US"/>
              </w:rPr>
              <w:t>–</w:t>
            </w:r>
            <w:r w:rsidRPr="007F1C3C">
              <w:rPr>
                <w:lang w:val="en-US"/>
              </w:rPr>
              <w:t xml:space="preserve"> maximum permissible concentration for drinking water</w:t>
            </w:r>
          </w:p>
        </w:tc>
      </w:tr>
      <w:tr w:rsidR="004129F4" w:rsidRPr="00696765" w14:paraId="1B570A04" w14:textId="77777777" w:rsidTr="00696765">
        <w:tc>
          <w:tcPr>
            <w:tcW w:w="1150" w:type="dxa"/>
          </w:tcPr>
          <w:p w14:paraId="61CF8F01" w14:textId="162EE082" w:rsidR="004129F4" w:rsidRPr="007F1C3C" w:rsidRDefault="004129F4" w:rsidP="00A57E72">
            <w:pPr>
              <w:tabs>
                <w:tab w:val="left" w:pos="851"/>
              </w:tabs>
              <w:spacing w:line="360" w:lineRule="auto"/>
              <w:jc w:val="both"/>
              <w:rPr>
                <w:lang w:val="en-US"/>
              </w:rPr>
            </w:pPr>
            <w:r w:rsidRPr="007F1C3C">
              <w:rPr>
                <w:lang w:val="en-US"/>
              </w:rPr>
              <w:t>MPCfr</w:t>
            </w:r>
          </w:p>
        </w:tc>
        <w:tc>
          <w:tcPr>
            <w:tcW w:w="8421" w:type="dxa"/>
          </w:tcPr>
          <w:p w14:paraId="72AE148B" w14:textId="42FC3DDF" w:rsidR="004129F4" w:rsidRDefault="004129F4" w:rsidP="00A57E72">
            <w:pPr>
              <w:tabs>
                <w:tab w:val="left" w:pos="851"/>
              </w:tabs>
              <w:spacing w:line="360" w:lineRule="auto"/>
              <w:jc w:val="both"/>
              <w:rPr>
                <w:lang w:val="en-US"/>
              </w:rPr>
            </w:pPr>
            <w:r>
              <w:rPr>
                <w:lang w:val="en-US"/>
              </w:rPr>
              <w:t>–</w:t>
            </w:r>
            <w:r w:rsidRPr="007F1C3C">
              <w:rPr>
                <w:lang w:val="en-US"/>
              </w:rPr>
              <w:t xml:space="preserve"> the maximum permissible concentration of water for fishery reservoirs</w:t>
            </w:r>
          </w:p>
        </w:tc>
      </w:tr>
      <w:tr w:rsidR="004129F4" w:rsidRPr="00696765" w14:paraId="2BCDF54B" w14:textId="77777777" w:rsidTr="00696765">
        <w:tc>
          <w:tcPr>
            <w:tcW w:w="1150" w:type="dxa"/>
          </w:tcPr>
          <w:p w14:paraId="2A757AA7" w14:textId="23874BBF" w:rsidR="004129F4" w:rsidRPr="007F1C3C" w:rsidRDefault="004129F4" w:rsidP="00A57E72">
            <w:pPr>
              <w:tabs>
                <w:tab w:val="left" w:pos="851"/>
              </w:tabs>
              <w:spacing w:line="360" w:lineRule="auto"/>
              <w:jc w:val="both"/>
              <w:rPr>
                <w:lang w:val="en-US"/>
              </w:rPr>
            </w:pPr>
            <w:r w:rsidRPr="007F1C3C">
              <w:rPr>
                <w:lang w:val="en-US"/>
              </w:rPr>
              <w:t>MPCdom</w:t>
            </w:r>
          </w:p>
        </w:tc>
        <w:tc>
          <w:tcPr>
            <w:tcW w:w="8421" w:type="dxa"/>
          </w:tcPr>
          <w:p w14:paraId="2843E218" w14:textId="77777777" w:rsidR="004129F4" w:rsidRDefault="004129F4" w:rsidP="00A57E72">
            <w:pPr>
              <w:tabs>
                <w:tab w:val="left" w:pos="851"/>
              </w:tabs>
              <w:spacing w:line="360" w:lineRule="auto"/>
              <w:jc w:val="both"/>
              <w:rPr>
                <w:lang w:val="en-US"/>
              </w:rPr>
            </w:pPr>
            <w:r>
              <w:rPr>
                <w:lang w:val="en-US"/>
              </w:rPr>
              <w:t>–</w:t>
            </w:r>
            <w:r w:rsidRPr="007F1C3C">
              <w:rPr>
                <w:lang w:val="en-US"/>
              </w:rPr>
              <w:t xml:space="preserve"> the maximum permissible concentration of water for water bodies of household, </w:t>
            </w:r>
          </w:p>
          <w:p w14:paraId="77EF20E5" w14:textId="01106F4A" w:rsidR="004129F4" w:rsidRDefault="004129F4" w:rsidP="00A57E72">
            <w:pPr>
              <w:tabs>
                <w:tab w:val="left" w:pos="851"/>
              </w:tabs>
              <w:spacing w:line="360" w:lineRule="auto"/>
              <w:jc w:val="both"/>
              <w:rPr>
                <w:lang w:val="en-US"/>
              </w:rPr>
            </w:pPr>
            <w:r>
              <w:rPr>
                <w:lang w:val="en-US"/>
              </w:rPr>
              <w:t xml:space="preserve">   </w:t>
            </w:r>
            <w:r w:rsidRPr="007F1C3C">
              <w:rPr>
                <w:lang w:val="en-US"/>
              </w:rPr>
              <w:t>drinking and cultural and household water use</w:t>
            </w:r>
          </w:p>
        </w:tc>
      </w:tr>
      <w:tr w:rsidR="00696765" w14:paraId="26C296FD" w14:textId="77777777" w:rsidTr="00696765">
        <w:tc>
          <w:tcPr>
            <w:tcW w:w="1150" w:type="dxa"/>
          </w:tcPr>
          <w:p w14:paraId="7A9E1BA2" w14:textId="2546AE2F" w:rsidR="00696765" w:rsidRPr="00696765" w:rsidRDefault="00696765" w:rsidP="00A57E72">
            <w:pPr>
              <w:tabs>
                <w:tab w:val="left" w:pos="851"/>
              </w:tabs>
              <w:spacing w:line="360" w:lineRule="auto"/>
              <w:jc w:val="both"/>
              <w:rPr>
                <w:lang w:val="en-US"/>
              </w:rPr>
            </w:pPr>
            <w:r>
              <w:rPr>
                <w:lang w:val="en-US"/>
              </w:rPr>
              <w:t>SRW</w:t>
            </w:r>
          </w:p>
        </w:tc>
        <w:tc>
          <w:tcPr>
            <w:tcW w:w="8421" w:type="dxa"/>
          </w:tcPr>
          <w:p w14:paraId="1E972065" w14:textId="2A052628" w:rsidR="00696765" w:rsidRDefault="00696765" w:rsidP="004129F4">
            <w:pPr>
              <w:tabs>
                <w:tab w:val="left" w:pos="851"/>
              </w:tabs>
              <w:spacing w:line="360" w:lineRule="auto"/>
              <w:jc w:val="both"/>
              <w:rPr>
                <w:lang w:val="en-US"/>
              </w:rPr>
            </w:pPr>
            <w:r>
              <w:rPr>
                <w:lang w:val="en-US"/>
              </w:rPr>
              <w:t>– scientific research work</w:t>
            </w:r>
          </w:p>
        </w:tc>
      </w:tr>
    </w:tbl>
    <w:p w14:paraId="3E47EE1E" w14:textId="77777777" w:rsidR="006A0D96" w:rsidRPr="007F1C3C" w:rsidRDefault="006A0D96" w:rsidP="000B1715">
      <w:pPr>
        <w:suppressAutoHyphens w:val="0"/>
        <w:rPr>
          <w:lang w:val="en-US"/>
        </w:rPr>
      </w:pPr>
      <w:r w:rsidRPr="007F1C3C">
        <w:rPr>
          <w:lang w:val="en-US"/>
        </w:rPr>
        <w:br w:type="page"/>
      </w:r>
    </w:p>
    <w:p w14:paraId="6886C6A5" w14:textId="250B49BF" w:rsidR="006A0D96" w:rsidRPr="007F1C3C" w:rsidRDefault="002D4CC7" w:rsidP="000B1715">
      <w:pPr>
        <w:jc w:val="center"/>
        <w:rPr>
          <w:lang w:val="en-US"/>
        </w:rPr>
      </w:pPr>
      <w:r w:rsidRPr="004129F4">
        <w:rPr>
          <w:b/>
          <w:lang w:val="en-US"/>
        </w:rPr>
        <w:lastRenderedPageBreak/>
        <w:t>INTRODUCTION</w:t>
      </w:r>
    </w:p>
    <w:p w14:paraId="157F884D" w14:textId="77777777" w:rsidR="006A0D96" w:rsidRPr="007F1C3C" w:rsidRDefault="006A0D96" w:rsidP="000B1715">
      <w:pPr>
        <w:pStyle w:val="220"/>
        <w:spacing w:line="360" w:lineRule="auto"/>
        <w:jc w:val="center"/>
        <w:rPr>
          <w:rFonts w:cs="Times New Roman"/>
          <w:sz w:val="24"/>
          <w:szCs w:val="24"/>
          <w:lang w:val="en-US"/>
        </w:rPr>
      </w:pPr>
    </w:p>
    <w:p w14:paraId="381552D3" w14:textId="4A7A6D89" w:rsidR="002D4CC7" w:rsidRPr="007F1C3C" w:rsidRDefault="002D4CC7" w:rsidP="002332CB">
      <w:pPr>
        <w:pStyle w:val="af"/>
        <w:ind w:right="0" w:firstLine="709"/>
        <w:rPr>
          <w:color w:val="auto"/>
          <w:sz w:val="24"/>
          <w:lang w:val="en-US"/>
        </w:rPr>
      </w:pPr>
      <w:r w:rsidRPr="007F1C3C">
        <w:rPr>
          <w:color w:val="auto"/>
          <w:sz w:val="24"/>
          <w:lang w:val="en-US"/>
        </w:rPr>
        <w:t>The ecological crisis that has developed in many countries of the world has not bypassed the rapidly developing Kazakhstan. This is evidenced by the large-scale pollution of the republic's environment by chemical compounds, the sources of which are various industries and agriculture. The rapid accumulation in the environment and in the biosphere as a whole of such common pollutants as heavy metals, pesticides, oil and oil products, surfactants, rocket fuel and its derivatives, medicines, dyes and other substances leads to an increase in the incidence of the population, a decrease in biological diversity and destabilization of natural ecosystems.</w:t>
      </w:r>
    </w:p>
    <w:p w14:paraId="6A04C0AA" w14:textId="1D9BA440" w:rsidR="002D4CC7" w:rsidRPr="007F1C3C" w:rsidRDefault="002D4CC7" w:rsidP="002332CB">
      <w:pPr>
        <w:spacing w:line="360" w:lineRule="auto"/>
        <w:ind w:firstLine="709"/>
        <w:jc w:val="both"/>
        <w:rPr>
          <w:rFonts w:cs="Times New Roman"/>
          <w:lang w:val="en-US" w:eastAsia="en-US"/>
        </w:rPr>
      </w:pPr>
      <w:r w:rsidRPr="007F1C3C">
        <w:rPr>
          <w:rFonts w:cs="Times New Roman"/>
          <w:lang w:val="en-US" w:eastAsia="en-US"/>
        </w:rPr>
        <w:t>Natural aquatic ecosystems, being a habitat for many organisms, a source of drinking water and a resource for human economic activity, are currently undergoing a powerful anthropogenic pressure. Interest in the study of genotoxicity and mutagenicity of surface waters has increased significantly in many countries of the world [1-8]. Thus, some authors have established the mutagenic potential of both natural and drinking water, in particular chlorinated tap water [6-8].</w:t>
      </w:r>
    </w:p>
    <w:p w14:paraId="00ADAEB6" w14:textId="6B6C7DD8" w:rsidR="002D4CC7" w:rsidRPr="007F1C3C" w:rsidRDefault="002D4CC7" w:rsidP="002332CB">
      <w:pPr>
        <w:spacing w:line="360" w:lineRule="auto"/>
        <w:ind w:firstLine="709"/>
        <w:jc w:val="both"/>
        <w:rPr>
          <w:rFonts w:cs="Times New Roman"/>
          <w:lang w:val="en-US"/>
        </w:rPr>
      </w:pPr>
      <w:r w:rsidRPr="007F1C3C">
        <w:rPr>
          <w:rFonts w:cs="Times New Roman"/>
          <w:lang w:val="en-US"/>
        </w:rPr>
        <w:t>Kazakhstan belongs to the category of countries with a large deficit of water resources. In terms of water supply, Kazakhstan ranks last among the CIS countries. The specific water supply is 37 thousand m</w:t>
      </w:r>
      <w:r w:rsidRPr="007F1C3C">
        <w:rPr>
          <w:rFonts w:cs="Times New Roman"/>
          <w:vertAlign w:val="superscript"/>
          <w:lang w:val="en-US"/>
        </w:rPr>
        <w:t>3</w:t>
      </w:r>
      <w:r w:rsidRPr="007F1C3C">
        <w:rPr>
          <w:rFonts w:cs="Times New Roman"/>
          <w:lang w:val="en-US"/>
        </w:rPr>
        <w:t xml:space="preserve"> per 1 km</w:t>
      </w:r>
      <w:r w:rsidRPr="007F1C3C">
        <w:rPr>
          <w:rFonts w:cs="Times New Roman"/>
          <w:vertAlign w:val="superscript"/>
          <w:lang w:val="en-US"/>
        </w:rPr>
        <w:t>2</w:t>
      </w:r>
      <w:r w:rsidRPr="007F1C3C">
        <w:rPr>
          <w:rFonts w:cs="Times New Roman"/>
          <w:lang w:val="en-US"/>
        </w:rPr>
        <w:t xml:space="preserve"> and 6.0 thousand m</w:t>
      </w:r>
      <w:r w:rsidRPr="007F1C3C">
        <w:rPr>
          <w:rFonts w:cs="Times New Roman"/>
          <w:vertAlign w:val="superscript"/>
          <w:lang w:val="en-US"/>
        </w:rPr>
        <w:t>3</w:t>
      </w:r>
      <w:r w:rsidRPr="007F1C3C">
        <w:rPr>
          <w:rFonts w:cs="Times New Roman"/>
          <w:lang w:val="en-US"/>
        </w:rPr>
        <w:t xml:space="preserve"> per person per year. On the territory of Kazakhstan there are about 39 thousand rivers and temporary streams, more than 48 thousand lakes, about 4 thousand ponds and 204 reservoirs.</w:t>
      </w:r>
    </w:p>
    <w:p w14:paraId="45BF34A9" w14:textId="67772773" w:rsidR="002D4CC7" w:rsidRPr="007F1C3C" w:rsidRDefault="002D4CC7" w:rsidP="002332CB">
      <w:pPr>
        <w:spacing w:line="360" w:lineRule="auto"/>
        <w:ind w:firstLine="709"/>
        <w:jc w:val="both"/>
        <w:rPr>
          <w:lang w:val="en-US"/>
        </w:rPr>
      </w:pPr>
      <w:r w:rsidRPr="007F1C3C">
        <w:rPr>
          <w:lang w:val="en-US"/>
        </w:rPr>
        <w:t>According to the RSE "Kazhydromet" of the Ministry of Ecology, Geology and Natural Resources of the Republic of Kazakhstan for the first half of 2020, out of 143 surveyed water bodies (93 rivers, 15 reservoirs, 31 lakes, 3 canals, 1 sea), 12 belong to the 1</w:t>
      </w:r>
      <w:r w:rsidRPr="007F1C3C">
        <w:rPr>
          <w:vertAlign w:val="superscript"/>
          <w:lang w:val="en-US"/>
        </w:rPr>
        <w:t>st</w:t>
      </w:r>
      <w:r w:rsidRPr="007F1C3C">
        <w:rPr>
          <w:lang w:val="en-US"/>
        </w:rPr>
        <w:t xml:space="preserve"> class in terms of water quality , 9 - to the 2</w:t>
      </w:r>
      <w:r w:rsidRPr="007F1C3C">
        <w:rPr>
          <w:vertAlign w:val="superscript"/>
          <w:lang w:val="en-US"/>
        </w:rPr>
        <w:t>nd</w:t>
      </w:r>
      <w:r w:rsidRPr="007F1C3C">
        <w:rPr>
          <w:lang w:val="en-US"/>
        </w:rPr>
        <w:t xml:space="preserve"> class (normatively clean), and the rest - to the 3-5 classes according to the “Unified system of classification of water quality in water bodies” [9]. However, on the territory of Kazakhstan, genotoxicological studies of water have practically not been carried out and are not being carried out. In the available scientific literature, there is only information about the analysis of genotoxicity of drinking water in regional centers can lead to cytogenetic disorders. They identified correlations between the genotoxic properties of drinking water and the incidence of congenital anomalies in the local population, and the incidence of malignant neoplasms [10].</w:t>
      </w:r>
    </w:p>
    <w:p w14:paraId="03DE70A4" w14:textId="77777777" w:rsidR="002D4CC7" w:rsidRPr="007F1C3C" w:rsidRDefault="002D4CC7" w:rsidP="002332CB">
      <w:pPr>
        <w:tabs>
          <w:tab w:val="left" w:pos="4046"/>
        </w:tabs>
        <w:spacing w:line="360" w:lineRule="auto"/>
        <w:ind w:firstLine="709"/>
        <w:jc w:val="both"/>
        <w:rPr>
          <w:rFonts w:cs="Times New Roman"/>
          <w:lang w:val="en-US"/>
        </w:rPr>
      </w:pPr>
      <w:r w:rsidRPr="007F1C3C">
        <w:rPr>
          <w:rFonts w:cs="Times New Roman"/>
          <w:lang w:val="en-US"/>
        </w:rPr>
        <w:t xml:space="preserve">In the complex of the influence of pollutants, genetic consequences are important. There is no doubt that an increase in mutagenic factors is undesirable for the human population, because creates a real basis for increasing the genetic load and changing the rate of the mutational process. In medico-genetic terms, this can be expressed in increased intrauterine </w:t>
      </w:r>
      <w:r w:rsidRPr="007F1C3C">
        <w:rPr>
          <w:rFonts w:cs="Times New Roman"/>
          <w:lang w:val="en-US"/>
        </w:rPr>
        <w:lastRenderedPageBreak/>
        <w:t>death of individuals, the emergence and spread of congenital malformations, hereditary diseases, a genetically determined predisposition to diseases of various natures [11]. Assessment of the genetic hazard of a particular substance for a person is a complex process: mutagenic activity is a test-specific feature, that is, mutagens in one test system may turn out to be non-mutagens in another.</w:t>
      </w:r>
    </w:p>
    <w:p w14:paraId="1C1CBA11" w14:textId="5B5BA42D" w:rsidR="002D4CC7" w:rsidRPr="007F1C3C" w:rsidRDefault="002D4CC7" w:rsidP="002332CB">
      <w:pPr>
        <w:pStyle w:val="af"/>
        <w:ind w:right="0" w:firstLine="709"/>
        <w:rPr>
          <w:color w:val="auto"/>
          <w:sz w:val="24"/>
          <w:lang w:val="en-US"/>
        </w:rPr>
      </w:pPr>
      <w:r w:rsidRPr="007F1C3C">
        <w:rPr>
          <w:color w:val="auto"/>
          <w:sz w:val="24"/>
          <w:lang w:val="en-US"/>
        </w:rPr>
        <w:t>It should be noted that monitoring of water resources is the most important link in the system of measures for the protection and rational use of the natural environment. In the study of water bodies, the assessment of its genotoxicity and mutagenicity becomes an important component, as noted above. However, at present, the features of the dynamics of the genotoxic situation in rivers and water bodies exposed to the influence of pollutants have not been studied, and the methodology for assessing the genotoxic situation of such water bodies has not been fully developed. Nevertheless, carrying out genotoxicological studies of surface natural waters in the Republic of Kazakhstan is extremely urgent and necessary.</w:t>
      </w:r>
    </w:p>
    <w:p w14:paraId="20B8DBF7" w14:textId="1C9580C2" w:rsidR="002D4CC7" w:rsidRPr="007F1C3C" w:rsidRDefault="002D4CC7" w:rsidP="002D4CC7">
      <w:pPr>
        <w:tabs>
          <w:tab w:val="left" w:pos="993"/>
        </w:tabs>
        <w:spacing w:line="360" w:lineRule="auto"/>
        <w:ind w:firstLine="709"/>
        <w:jc w:val="both"/>
        <w:rPr>
          <w:lang w:val="en-US"/>
        </w:rPr>
      </w:pPr>
      <w:r w:rsidRPr="007F1C3C">
        <w:rPr>
          <w:lang w:val="en-US"/>
        </w:rPr>
        <w:t>The project aim is to study mutagenicity, genotoxicity and toxicity of natural surface waters in Almaty and Almaty region.</w:t>
      </w:r>
    </w:p>
    <w:p w14:paraId="6EDB629A" w14:textId="77777777" w:rsidR="002D4CC7" w:rsidRPr="007F1C3C" w:rsidRDefault="002D4CC7" w:rsidP="002D4CC7">
      <w:pPr>
        <w:tabs>
          <w:tab w:val="left" w:pos="993"/>
        </w:tabs>
        <w:spacing w:line="360" w:lineRule="auto"/>
        <w:ind w:firstLine="709"/>
        <w:jc w:val="both"/>
        <w:rPr>
          <w:lang w:val="en-US"/>
        </w:rPr>
      </w:pPr>
      <w:r w:rsidRPr="007F1C3C">
        <w:rPr>
          <w:lang w:val="en-US"/>
        </w:rPr>
        <w:t>Research objectives:</w:t>
      </w:r>
    </w:p>
    <w:p w14:paraId="71629FE9" w14:textId="26F3C320" w:rsidR="002D4CC7" w:rsidRPr="007F1C3C" w:rsidRDefault="002D4CC7" w:rsidP="002D4CC7">
      <w:pPr>
        <w:pStyle w:val="afe"/>
        <w:numPr>
          <w:ilvl w:val="0"/>
          <w:numId w:val="22"/>
        </w:numPr>
        <w:tabs>
          <w:tab w:val="left" w:pos="993"/>
        </w:tabs>
        <w:spacing w:line="360" w:lineRule="auto"/>
        <w:ind w:left="0" w:firstLine="709"/>
        <w:jc w:val="both"/>
        <w:rPr>
          <w:lang w:val="en-US"/>
        </w:rPr>
      </w:pPr>
      <w:r w:rsidRPr="007F1C3C">
        <w:rPr>
          <w:lang w:val="en-US"/>
        </w:rPr>
        <w:t>study of physical and chemical parameters of surface waters in Almaty and Almaty region;</w:t>
      </w:r>
    </w:p>
    <w:p w14:paraId="6F9D921F" w14:textId="15F98E95" w:rsidR="002D4CC7" w:rsidRPr="007F1C3C" w:rsidRDefault="002D4CC7" w:rsidP="002D4CC7">
      <w:pPr>
        <w:pStyle w:val="afe"/>
        <w:numPr>
          <w:ilvl w:val="0"/>
          <w:numId w:val="22"/>
        </w:numPr>
        <w:tabs>
          <w:tab w:val="left" w:pos="993"/>
        </w:tabs>
        <w:spacing w:line="360" w:lineRule="auto"/>
        <w:ind w:left="0" w:firstLine="709"/>
        <w:jc w:val="both"/>
        <w:rPr>
          <w:lang w:val="en-US"/>
        </w:rPr>
      </w:pPr>
      <w:r w:rsidRPr="007F1C3C">
        <w:rPr>
          <w:lang w:val="en-US"/>
        </w:rPr>
        <w:t>study of the toxicity of surface waters using microbiological, plant and animal test objects;</w:t>
      </w:r>
    </w:p>
    <w:p w14:paraId="0C6A5B80" w14:textId="1A8B9689" w:rsidR="002D4CC7" w:rsidRPr="007F1C3C" w:rsidRDefault="002D4CC7" w:rsidP="002D4CC7">
      <w:pPr>
        <w:pStyle w:val="afe"/>
        <w:numPr>
          <w:ilvl w:val="0"/>
          <w:numId w:val="22"/>
        </w:numPr>
        <w:tabs>
          <w:tab w:val="left" w:pos="993"/>
        </w:tabs>
        <w:spacing w:line="360" w:lineRule="auto"/>
        <w:ind w:left="0" w:firstLine="709"/>
        <w:jc w:val="both"/>
        <w:rPr>
          <w:lang w:val="en-US"/>
        </w:rPr>
      </w:pPr>
      <w:r w:rsidRPr="007F1C3C">
        <w:rPr>
          <w:lang w:val="en-US"/>
        </w:rPr>
        <w:t>study of mutagenic and genotoxic effects of surface waters using microbiological, plant and animal test objects and test systems.</w:t>
      </w:r>
    </w:p>
    <w:p w14:paraId="1252C6FF" w14:textId="1BD69314" w:rsidR="006A0D96" w:rsidRPr="007F1C3C" w:rsidRDefault="006A0D96" w:rsidP="002D4CC7">
      <w:pPr>
        <w:tabs>
          <w:tab w:val="left" w:pos="993"/>
        </w:tabs>
        <w:suppressAutoHyphens w:val="0"/>
        <w:spacing w:line="360" w:lineRule="auto"/>
        <w:jc w:val="both"/>
        <w:rPr>
          <w:lang w:val="en-US"/>
        </w:rPr>
      </w:pPr>
    </w:p>
    <w:p w14:paraId="0CA8E202" w14:textId="77777777" w:rsidR="006A0D96" w:rsidRPr="007F1C3C" w:rsidRDefault="006A0D96" w:rsidP="002332CB">
      <w:pPr>
        <w:tabs>
          <w:tab w:val="left" w:pos="993"/>
        </w:tabs>
        <w:suppressAutoHyphens w:val="0"/>
        <w:spacing w:line="360" w:lineRule="auto"/>
        <w:ind w:firstLine="709"/>
        <w:jc w:val="both"/>
        <w:rPr>
          <w:lang w:val="en-US"/>
        </w:rPr>
      </w:pPr>
      <w:r w:rsidRPr="007F1C3C">
        <w:rPr>
          <w:lang w:val="en-US"/>
        </w:rPr>
        <w:t xml:space="preserve"> </w:t>
      </w:r>
    </w:p>
    <w:p w14:paraId="45F31123" w14:textId="48B09D47" w:rsidR="006A0D96" w:rsidRPr="004129F4" w:rsidRDefault="002D4CC7" w:rsidP="000B1715">
      <w:pPr>
        <w:pageBreakBefore/>
        <w:spacing w:line="360" w:lineRule="auto"/>
        <w:ind w:firstLine="567"/>
        <w:jc w:val="center"/>
        <w:rPr>
          <w:rFonts w:cs="Times New Roman"/>
          <w:b/>
          <w:lang w:val="en-US"/>
        </w:rPr>
      </w:pPr>
      <w:r w:rsidRPr="004129F4">
        <w:rPr>
          <w:b/>
          <w:lang w:val="en-US"/>
        </w:rPr>
        <w:lastRenderedPageBreak/>
        <w:t>MAIN PART</w:t>
      </w:r>
      <w:r w:rsidR="004129F4" w:rsidRPr="004129F4">
        <w:rPr>
          <w:b/>
          <w:lang w:val="en-US"/>
        </w:rPr>
        <w:t xml:space="preserve"> OF REPORT ON SRW</w:t>
      </w:r>
    </w:p>
    <w:p w14:paraId="18E53E37" w14:textId="77777777" w:rsidR="006A0D96" w:rsidRPr="007F1C3C" w:rsidRDefault="006A0D96" w:rsidP="002332CB">
      <w:pPr>
        <w:spacing w:line="360" w:lineRule="auto"/>
        <w:ind w:firstLine="709"/>
        <w:rPr>
          <w:rFonts w:cs="Times New Roman"/>
          <w:lang w:val="en-US"/>
        </w:rPr>
      </w:pPr>
    </w:p>
    <w:p w14:paraId="2D9076EF" w14:textId="3FEA32C4" w:rsidR="006A0D96" w:rsidRPr="007F1C3C" w:rsidRDefault="00A07EBC" w:rsidP="002332CB">
      <w:pPr>
        <w:spacing w:line="360" w:lineRule="auto"/>
        <w:ind w:firstLine="709"/>
        <w:rPr>
          <w:rFonts w:cs="Times New Roman"/>
          <w:b/>
          <w:bCs/>
          <w:lang w:val="en-US"/>
        </w:rPr>
      </w:pPr>
      <w:r w:rsidRPr="007F1C3C">
        <w:rPr>
          <w:rFonts w:cs="Times New Roman"/>
          <w:b/>
          <w:bCs/>
          <w:lang w:val="en-US"/>
        </w:rPr>
        <w:t xml:space="preserve">1 </w:t>
      </w:r>
      <w:r w:rsidR="002D4CC7" w:rsidRPr="007F1C3C">
        <w:rPr>
          <w:b/>
          <w:bCs/>
          <w:lang w:val="en-US"/>
        </w:rPr>
        <w:t>Literature Review</w:t>
      </w:r>
    </w:p>
    <w:p w14:paraId="7D4C82C2" w14:textId="070D3580" w:rsidR="002D4CC7" w:rsidRPr="007F1C3C" w:rsidRDefault="002D4CC7" w:rsidP="002332CB">
      <w:pPr>
        <w:pStyle w:val="af"/>
        <w:ind w:right="0" w:firstLine="709"/>
        <w:rPr>
          <w:color w:val="auto"/>
          <w:sz w:val="24"/>
          <w:lang w:val="en-US"/>
        </w:rPr>
      </w:pPr>
      <w:r w:rsidRPr="007F1C3C">
        <w:rPr>
          <w:color w:val="auto"/>
          <w:sz w:val="24"/>
          <w:lang w:val="en-US"/>
        </w:rPr>
        <w:t>Large-scale pollution of the environment with various chemical compounds of anthropogenic nature aggravates the crisis ecological situation in the world, including in Kazakhstan. The accumulation in various environments (atmosphere, hydrosphere, pedosphere) of such common pollutants as heavy metals, pesticides, oil and oil products, surfactants, rocket fuel and its derivatives, drugs, dyes and other substances leads to an increase in the incidence of diseases in the population, decrease in biological diversity and destabilization of natural ecosystems [1, 12, 13].</w:t>
      </w:r>
    </w:p>
    <w:p w14:paraId="253AD6A5" w14:textId="2C08AEDF" w:rsidR="00A70FA5" w:rsidRPr="007F1C3C" w:rsidRDefault="00A70FA5" w:rsidP="002332CB">
      <w:pPr>
        <w:pStyle w:val="af"/>
        <w:ind w:right="0" w:firstLine="709"/>
        <w:rPr>
          <w:color w:val="auto"/>
          <w:sz w:val="24"/>
          <w:lang w:val="en-US"/>
        </w:rPr>
      </w:pPr>
      <w:r w:rsidRPr="007F1C3C">
        <w:rPr>
          <w:color w:val="auto"/>
          <w:sz w:val="24"/>
          <w:lang w:val="en-US"/>
        </w:rPr>
        <w:t>According to the CAS (Chemical Abstracts Service, USA), 10 million chemical compounds were registered in the period from 1957 to 1990, in 2008 the total list was 40 million, and as of September 2018 - 144 million [14]. All of them can end up in the air, water, soil and food. As a result, several dozen compounds can enter the body simultaneously, which can be found in the tissues of humans and other organisms. For example, when examining pregnant women, it was found that the number of pollutants entering their body every day is 515 [15]. An average of 200 anthropogenic chemicals, including pesticides, dioxins, industrial chemicals, perfluorooxyalkylvinyl compounds, and brominated flame retardants, were found when examining the umbilical cord blood of newborns [16]. The data presented indicate an increasing number and expansion of the spectrum of xenobiotics in the biosphere, which undoubtedly leads to an increase in the genetic load and, as a consequence, increases the likelihood of extinction of one or another species.</w:t>
      </w:r>
    </w:p>
    <w:p w14:paraId="7816A1B3" w14:textId="1DBA8E2B" w:rsidR="00A70FA5" w:rsidRPr="007F1C3C" w:rsidRDefault="00A70FA5" w:rsidP="002332CB">
      <w:pPr>
        <w:pStyle w:val="af"/>
        <w:ind w:right="0" w:firstLine="709"/>
        <w:rPr>
          <w:color w:val="auto"/>
          <w:sz w:val="24"/>
          <w:lang w:val="en-US"/>
        </w:rPr>
      </w:pPr>
      <w:bookmarkStart w:id="0" w:name="_Hlk54461641"/>
      <w:r w:rsidRPr="007F1C3C">
        <w:rPr>
          <w:color w:val="auto"/>
          <w:sz w:val="24"/>
          <w:lang w:val="en-US"/>
        </w:rPr>
        <w:t xml:space="preserve">According to the RSE "Kazhydromet" of the Ministry of Ecology, Geology and Natural Resources of the Republic of Kazakhstan for the first half of 2020, water bodies belonging to class 2-5 according to the "Unified system of classification of water quality in water bodies" include the rivers Esentai, Ulken Almaty, Ile, Korgas, Lepsy, Karatal, Kishi Almaty, Kaskelen, Esik, Shilik, Kurty </w:t>
      </w:r>
      <w:r w:rsidR="009D0F0D" w:rsidRPr="007F1C3C">
        <w:rPr>
          <w:color w:val="auto"/>
          <w:sz w:val="24"/>
          <w:lang w:val="en-US"/>
        </w:rPr>
        <w:t xml:space="preserve">reservoir </w:t>
      </w:r>
      <w:r w:rsidRPr="007F1C3C">
        <w:rPr>
          <w:color w:val="auto"/>
          <w:sz w:val="24"/>
          <w:lang w:val="en-US"/>
        </w:rPr>
        <w:t>[9].</w:t>
      </w:r>
    </w:p>
    <w:bookmarkEnd w:id="0"/>
    <w:p w14:paraId="261C840F" w14:textId="68F0D745" w:rsidR="009D0F0D" w:rsidRPr="007F1C3C" w:rsidRDefault="009D0F0D" w:rsidP="002332CB">
      <w:pPr>
        <w:pStyle w:val="af"/>
        <w:ind w:right="0" w:firstLine="709"/>
        <w:rPr>
          <w:color w:val="auto"/>
          <w:sz w:val="24"/>
          <w:lang w:val="en-US"/>
        </w:rPr>
      </w:pPr>
      <w:r w:rsidRPr="007F1C3C">
        <w:rPr>
          <w:color w:val="auto"/>
          <w:sz w:val="24"/>
          <w:lang w:val="en-US"/>
        </w:rPr>
        <w:t xml:space="preserve">The rivers Aksai, Ulken Almaty, Boraldai, Esentai, Kargalinka, Kishi Almaty, the Ulken Almaty canal, the Sairan reservoir are located on the territory of Almaty. In the valley of the River Ulken Almaty, a 40-meter reinforced concrete mudflow protection dam with a mudflow storage, a cascade of hydroelectric power plants, a water supply system in Almaty, a recreation area and a Sairan reservoir have been built. The water resources of the River Boraldai are used for irrigation of suburban farms. On the territory of Almaty, along the Esentai riverbed, an embankment and recreation areas have been created, including the park of the KazNUgrad University complex, the amusement park and attractions "Fantasy World", the park near the </w:t>
      </w:r>
      <w:r w:rsidRPr="007F1C3C">
        <w:rPr>
          <w:color w:val="auto"/>
          <w:sz w:val="24"/>
          <w:lang w:val="en-US"/>
        </w:rPr>
        <w:lastRenderedPageBreak/>
        <w:t>Auezov theater. Water of the River Esentai are used for household needs and irrigation. Water of the River Kargalinka, a right tributary of the River Kaskelen, is used for irrigation and water supply. Today, the sanitary condition of the Kargalinka River is assessed as unsatisfactory. Water of River Kishi Almaty is used for water supply to industrial enterprises and irrigation. The route of the Big Almaty Canal crosses the territories of three districts of the Almaty region: Enbekshikazakhsky, Talgar, Karasay and Almaty itself. The starting point of the channel is the Bartogay reservoir on Shilik river. Within Almaty, on the canal, there are three beach-park zones for the recreation of citizens, and the corresponding infrastructure has been created. The canal waters are used for irrigation, various technical needs, private needs of the population (washing carpets) and recreational needs (rest, bathing). The Kaskelen River is used for water supply and irrigation of the cities of Almaty, Kaskelen, and suburban farms.</w:t>
      </w:r>
    </w:p>
    <w:p w14:paraId="7A7F4FCC" w14:textId="4C74C09F" w:rsidR="009D0F0D" w:rsidRPr="007F1C3C" w:rsidRDefault="009D0F0D" w:rsidP="002332CB">
      <w:pPr>
        <w:pStyle w:val="af"/>
        <w:ind w:right="0" w:firstLine="709"/>
        <w:rPr>
          <w:color w:val="auto"/>
          <w:sz w:val="24"/>
          <w:lang w:val="en-US"/>
        </w:rPr>
      </w:pPr>
      <w:r w:rsidRPr="007F1C3C">
        <w:rPr>
          <w:color w:val="auto"/>
          <w:sz w:val="24"/>
          <w:lang w:val="en-US"/>
        </w:rPr>
        <w:t>The Ile River, which is the main waterway of southeastern Kazakhstan, flows into the western part of Lake Balkash, giving 73-80% of the total inflow of water into Lake Balkhash. On the bank of the river Ile is located the Kapshagay reservoir. The large settlements are the Bakanas village and the Kapshagay town. Near the Bakanas village begins the world's northernmost rice growing massif - Akdalinsky. The Kapshaga</w:t>
      </w:r>
      <w:r w:rsidR="00BD7E10" w:rsidRPr="007F1C3C">
        <w:rPr>
          <w:color w:val="auto"/>
          <w:sz w:val="24"/>
          <w:lang w:val="en-US"/>
        </w:rPr>
        <w:t>y</w:t>
      </w:r>
      <w:r w:rsidRPr="007F1C3C">
        <w:rPr>
          <w:color w:val="auto"/>
          <w:sz w:val="24"/>
          <w:lang w:val="en-US"/>
        </w:rPr>
        <w:t xml:space="preserve"> reservoir is one of the largest reservoirs in Kazakhstan and is used for the needs of irrigation, fish farming, and recreation. In addition to the </w:t>
      </w:r>
      <w:r w:rsidR="00BD7E10" w:rsidRPr="007F1C3C">
        <w:rPr>
          <w:color w:val="auto"/>
          <w:sz w:val="24"/>
          <w:lang w:val="en-US"/>
        </w:rPr>
        <w:t xml:space="preserve">rivers </w:t>
      </w:r>
      <w:r w:rsidRPr="007F1C3C">
        <w:rPr>
          <w:color w:val="auto"/>
          <w:sz w:val="24"/>
          <w:lang w:val="en-US"/>
        </w:rPr>
        <w:t xml:space="preserve">Ile, </w:t>
      </w:r>
      <w:r w:rsidR="00BD7E10" w:rsidRPr="007F1C3C">
        <w:rPr>
          <w:color w:val="auto"/>
          <w:sz w:val="24"/>
          <w:lang w:val="en-US"/>
        </w:rPr>
        <w:t>T</w:t>
      </w:r>
      <w:r w:rsidRPr="007F1C3C">
        <w:rPr>
          <w:color w:val="auto"/>
          <w:sz w:val="24"/>
          <w:lang w:val="en-US"/>
        </w:rPr>
        <w:t>urgen, Shilik, Esik, Talgar, and Kaskelen also flow into the Kapshaga</w:t>
      </w:r>
      <w:r w:rsidR="00BD7E10" w:rsidRPr="007F1C3C">
        <w:rPr>
          <w:color w:val="auto"/>
          <w:sz w:val="24"/>
          <w:lang w:val="en-US"/>
        </w:rPr>
        <w:t>y</w:t>
      </w:r>
      <w:r w:rsidRPr="007F1C3C">
        <w:rPr>
          <w:color w:val="auto"/>
          <w:sz w:val="24"/>
          <w:lang w:val="en-US"/>
        </w:rPr>
        <w:t xml:space="preserve"> reservoir. The Shilik River is the largest river in the </w:t>
      </w:r>
      <w:r w:rsidR="00BD7E10" w:rsidRPr="007F1C3C">
        <w:rPr>
          <w:color w:val="auto"/>
          <w:sz w:val="24"/>
          <w:lang w:val="en-US"/>
        </w:rPr>
        <w:t>Trans-Ile</w:t>
      </w:r>
      <w:r w:rsidRPr="007F1C3C">
        <w:rPr>
          <w:color w:val="auto"/>
          <w:sz w:val="24"/>
          <w:lang w:val="en-US"/>
        </w:rPr>
        <w:t xml:space="preserve"> Alatau, one of the largest left tributaries of the Ile</w:t>
      </w:r>
      <w:r w:rsidR="00BD7E10" w:rsidRPr="007F1C3C">
        <w:rPr>
          <w:color w:val="auto"/>
          <w:sz w:val="24"/>
          <w:lang w:val="en-US"/>
        </w:rPr>
        <w:t xml:space="preserve"> river</w:t>
      </w:r>
      <w:r w:rsidRPr="007F1C3C">
        <w:rPr>
          <w:color w:val="auto"/>
          <w:sz w:val="24"/>
          <w:lang w:val="en-US"/>
        </w:rPr>
        <w:t>. The water of the Shilik River is used for irrigation. The Bartoga</w:t>
      </w:r>
      <w:r w:rsidR="00BD7E10" w:rsidRPr="007F1C3C">
        <w:rPr>
          <w:color w:val="auto"/>
          <w:sz w:val="24"/>
          <w:lang w:val="en-US"/>
        </w:rPr>
        <w:t>y</w:t>
      </w:r>
      <w:r w:rsidRPr="007F1C3C">
        <w:rPr>
          <w:color w:val="auto"/>
          <w:sz w:val="24"/>
          <w:lang w:val="en-US"/>
        </w:rPr>
        <w:t xml:space="preserve"> reservoir was created on the river, from where the Ulken Almaty canal begins. The waters of the Talgar River are used for irrigation and water supply, and are operated by energy enterprises. The Talgar </w:t>
      </w:r>
      <w:r w:rsidR="00BD7E10" w:rsidRPr="007F1C3C">
        <w:rPr>
          <w:color w:val="auto"/>
          <w:sz w:val="24"/>
          <w:lang w:val="en-US"/>
        </w:rPr>
        <w:t xml:space="preserve">city </w:t>
      </w:r>
      <w:r w:rsidRPr="007F1C3C">
        <w:rPr>
          <w:color w:val="auto"/>
          <w:sz w:val="24"/>
          <w:lang w:val="en-US"/>
        </w:rPr>
        <w:t>and other settlements are located on the river.</w:t>
      </w:r>
    </w:p>
    <w:p w14:paraId="0FC67228" w14:textId="54169205" w:rsidR="00BD7E10" w:rsidRPr="007F1C3C" w:rsidRDefault="00BD7E10" w:rsidP="002332CB">
      <w:pPr>
        <w:pStyle w:val="a6"/>
        <w:shd w:val="clear" w:color="auto" w:fill="FFFFFF"/>
        <w:spacing w:before="0" w:after="0" w:line="360" w:lineRule="auto"/>
        <w:ind w:firstLine="709"/>
        <w:jc w:val="both"/>
        <w:rPr>
          <w:rFonts w:ascii="Times New Roman" w:hAnsi="Times New Roman" w:cs="Times New Roman"/>
          <w:lang w:val="en-US"/>
        </w:rPr>
      </w:pPr>
      <w:r w:rsidRPr="007F1C3C">
        <w:rPr>
          <w:rFonts w:ascii="Times New Roman" w:hAnsi="Times New Roman" w:cs="Times New Roman"/>
          <w:lang w:val="en-US"/>
        </w:rPr>
        <w:t>The Karatal River is the second tributary of Lake Balkash in terms of water flow and economic importance after the Ile River, providing about 20% of the river flow into the lake and about 10-12% of its annual volume. On the river are Taldy-Kurgan, Tekeli and Ushtobe cities. There is a cascade of small hydroelectric power plants on the river. The river water is actively used for large-scale irrigation and other economic needs. Water of Koksu River, which is a left tributary of the Karatal River, is used for water supply to the population.</w:t>
      </w:r>
    </w:p>
    <w:p w14:paraId="2AB53B15" w14:textId="25729382" w:rsidR="00BD7E10" w:rsidRPr="007F1C3C" w:rsidRDefault="00BD7E10" w:rsidP="002332CB">
      <w:pPr>
        <w:shd w:val="clear" w:color="auto" w:fill="FFFFFF"/>
        <w:spacing w:line="360" w:lineRule="auto"/>
        <w:ind w:firstLine="709"/>
        <w:jc w:val="both"/>
        <w:rPr>
          <w:rFonts w:cs="Times New Roman"/>
          <w:lang w:val="en-US"/>
        </w:rPr>
      </w:pPr>
      <w:r w:rsidRPr="007F1C3C">
        <w:rPr>
          <w:rFonts w:cs="Times New Roman"/>
          <w:lang w:val="en-US"/>
        </w:rPr>
        <w:t>The Lepsy River, which belongs to the basin of Lake Balkash, ranks third in terms of water content after the Ile and Karatal rivers. The river's water is used for water supply to the population, irrigation, and molten timber rafting [8].</w:t>
      </w:r>
    </w:p>
    <w:p w14:paraId="5BFADDFF" w14:textId="04DA97F2" w:rsidR="00BD7E10" w:rsidRPr="007F1C3C" w:rsidRDefault="00BD7E10" w:rsidP="002332CB">
      <w:pPr>
        <w:spacing w:line="360" w:lineRule="auto"/>
        <w:ind w:firstLine="709"/>
        <w:jc w:val="both"/>
        <w:rPr>
          <w:rFonts w:cs="Times New Roman"/>
          <w:lang w:val="en-US"/>
        </w:rPr>
      </w:pPr>
      <w:r w:rsidRPr="007F1C3C">
        <w:rPr>
          <w:rFonts w:cs="Times New Roman"/>
          <w:lang w:val="en-US"/>
        </w:rPr>
        <w:t xml:space="preserve">One of the priority tasks of environmental health is the assessment of mutagenic and carcinogenic properties of environmental factors of anthropogenic nature [1, 17, 18] Pollution of the aquatic environment is a global problem. Water bodies exposed to anthropogenic pressure </w:t>
      </w:r>
      <w:r w:rsidRPr="007F1C3C">
        <w:rPr>
          <w:rFonts w:cs="Times New Roman"/>
          <w:lang w:val="en-US"/>
        </w:rPr>
        <w:lastRenderedPageBreak/>
        <w:t>and containing a wide range of pollutants are capable of moving them long distances from the source of pollution. Many pollutants can cause cytotoxic, genotoxic and mutagenic effects, as well as cause sterility, metabolic disorders and various body functions [1, 2].</w:t>
      </w:r>
    </w:p>
    <w:p w14:paraId="10880892" w14:textId="5590B20B" w:rsidR="00BD7E10" w:rsidRPr="007F1C3C" w:rsidRDefault="00BD7E10" w:rsidP="002332CB">
      <w:pPr>
        <w:spacing w:line="360" w:lineRule="auto"/>
        <w:ind w:firstLine="709"/>
        <w:jc w:val="both"/>
        <w:rPr>
          <w:rFonts w:cs="Times New Roman"/>
          <w:lang w:val="en-US"/>
        </w:rPr>
      </w:pPr>
      <w:r w:rsidRPr="007F1C3C">
        <w:rPr>
          <w:rFonts w:cs="Times New Roman"/>
          <w:lang w:val="en-US"/>
        </w:rPr>
        <w:t>Chemicals are the main cause of oncological diseases in 80% of cases [19]. According to a number of authors, genotoxic effects underlie the development of most tumors. The correlation dependence of mutagenic and carcinogenic properties of chemical compounds has been established [17]. It is believed that the onset and development of malignant growth is preceded by the accumulation of mutations in certain genes [20]. However, the role of mutagens is much broader, as mutational damage to germ cells leads to spontaneous abortions and congenital malformations. Mutations in germ cells can lead to hereditary diseases in the population, and in somatic cells - to oncological diseases and premature aging of the body. To find out the reasons for the increase in the number of certain diseases and take measures to eliminate them, it is extremely important to timely conduct toxicological and genotoxicological studies of the state of the environment.</w:t>
      </w:r>
    </w:p>
    <w:p w14:paraId="33D217C0" w14:textId="45AEEBCE" w:rsidR="00BD7E10" w:rsidRPr="007F1C3C" w:rsidRDefault="00BD7E10" w:rsidP="002332CB">
      <w:pPr>
        <w:spacing w:line="360" w:lineRule="auto"/>
        <w:ind w:firstLine="709"/>
        <w:jc w:val="both"/>
        <w:rPr>
          <w:rFonts w:cs="Times New Roman"/>
          <w:lang w:val="en-US"/>
        </w:rPr>
      </w:pPr>
      <w:r w:rsidRPr="007F1C3C">
        <w:rPr>
          <w:rFonts w:cs="Times New Roman"/>
          <w:lang w:val="en-US"/>
        </w:rPr>
        <w:t xml:space="preserve">Natural waters exposed to anthropogenic pollution, as a rule, can contain a complex mixture of chemicals, the physicochemical analysis of which cannot always give accurate knowledge of the composition and concentrations of various components. In addition, certain chemicals can be in very low concentrations and not be detected by analytical methods. However, the combined effect of the chemicals </w:t>
      </w:r>
      <w:proofErr w:type="gramStart"/>
      <w:r w:rsidRPr="007F1C3C">
        <w:rPr>
          <w:rFonts w:cs="Times New Roman"/>
          <w:lang w:val="en-US"/>
        </w:rPr>
        <w:t>present</w:t>
      </w:r>
      <w:proofErr w:type="gramEnd"/>
      <w:r w:rsidRPr="007F1C3C">
        <w:rPr>
          <w:rFonts w:cs="Times New Roman"/>
          <w:lang w:val="en-US"/>
        </w:rPr>
        <w:t>, even at low concentrations, can have a negative effect on the body [3].</w:t>
      </w:r>
    </w:p>
    <w:p w14:paraId="623E2072" w14:textId="726CC235" w:rsidR="00BD7E10" w:rsidRPr="007F1C3C" w:rsidRDefault="00BD7E10" w:rsidP="002332CB">
      <w:pPr>
        <w:spacing w:line="360" w:lineRule="auto"/>
        <w:ind w:firstLine="709"/>
        <w:jc w:val="both"/>
        <w:rPr>
          <w:rFonts w:cs="Times New Roman"/>
          <w:lang w:val="en-US"/>
        </w:rPr>
      </w:pPr>
      <w:r w:rsidRPr="007F1C3C">
        <w:rPr>
          <w:rFonts w:cs="Times New Roman"/>
          <w:lang w:val="en-US"/>
        </w:rPr>
        <w:t>Unlike physicochemical analysis of water, studies of biological effects reveal the effects of all harmful agents, including synergistic or antagonistic effects. At the same time, it is necessary to apply chemical and biological control methods, which makes it possible to identify the relationship between the concentrations of pollutants and the biological effects that they cause. In turn, this combination of methods can help in determining the contribution of specific pollutants to the observed overall biological effect [3]. The simultaneous use of conventional physicochemical analysis and analysis for mutagenicity / genotoxicity should be implemented in water quality monitoring programs [2-4].</w:t>
      </w:r>
    </w:p>
    <w:p w14:paraId="2DB0CFFE" w14:textId="38A4A0B0" w:rsidR="00BD7E10" w:rsidRPr="007F1C3C" w:rsidRDefault="00BD7E10" w:rsidP="002332CB">
      <w:pPr>
        <w:spacing w:line="336" w:lineRule="auto"/>
        <w:ind w:firstLine="709"/>
        <w:jc w:val="both"/>
        <w:rPr>
          <w:rFonts w:cs="Times New Roman"/>
          <w:lang w:val="en-US"/>
        </w:rPr>
      </w:pPr>
      <w:r w:rsidRPr="007F1C3C">
        <w:rPr>
          <w:rFonts w:cs="Times New Roman"/>
          <w:lang w:val="en-US"/>
        </w:rPr>
        <w:t xml:space="preserve">It is very important to assess the genotoxicity of polluted water as a whole, and not of each component [5], since, as noted above, biological effects may be mainly due to the effect of a mixture of pollutants. It is the simultaneous use of a battery of test objects (microorganisms </w:t>
      </w:r>
      <w:r w:rsidRPr="007F1C3C">
        <w:rPr>
          <w:rFonts w:cs="Times New Roman"/>
          <w:i/>
          <w:iCs/>
          <w:lang w:val="en-US"/>
        </w:rPr>
        <w:t>S. typhimurium, E. coli</w:t>
      </w:r>
      <w:r w:rsidRPr="007F1C3C">
        <w:rPr>
          <w:rFonts w:cs="Times New Roman"/>
          <w:lang w:val="en-US"/>
        </w:rPr>
        <w:t xml:space="preserve">; plants </w:t>
      </w:r>
      <w:r w:rsidRPr="007F1C3C">
        <w:rPr>
          <w:rFonts w:cs="Times New Roman"/>
          <w:i/>
          <w:iCs/>
          <w:lang w:val="en-US"/>
        </w:rPr>
        <w:t>A. cepa, H. vulgare</w:t>
      </w:r>
      <w:r w:rsidRPr="007F1C3C">
        <w:rPr>
          <w:rFonts w:cs="Times New Roman"/>
          <w:lang w:val="en-US"/>
        </w:rPr>
        <w:t xml:space="preserve">; animals </w:t>
      </w:r>
      <w:r w:rsidRPr="007F1C3C">
        <w:rPr>
          <w:rFonts w:cs="Times New Roman"/>
          <w:i/>
          <w:iCs/>
          <w:lang w:val="en-US"/>
        </w:rPr>
        <w:t>D. melanogaster, D. rerio, M. musculus</w:t>
      </w:r>
      <w:r w:rsidRPr="007F1C3C">
        <w:rPr>
          <w:rFonts w:cs="Times New Roman"/>
          <w:lang w:val="en-US"/>
        </w:rPr>
        <w:t xml:space="preserve">) and test systems (Ames test, lux-biosensors, test for embryotoxicity, </w:t>
      </w:r>
      <w:r w:rsidRPr="007F1C3C">
        <w:rPr>
          <w:lang w:val="en-US"/>
        </w:rPr>
        <w:t xml:space="preserve">sex-linked recessive lethal test in </w:t>
      </w:r>
      <w:r w:rsidRPr="007F1C3C">
        <w:rPr>
          <w:rFonts w:cs="Times New Roman"/>
          <w:i/>
          <w:iCs/>
          <w:lang w:val="en-US"/>
        </w:rPr>
        <w:t>D. melanogaster</w:t>
      </w:r>
      <w:r w:rsidRPr="007F1C3C">
        <w:rPr>
          <w:rFonts w:cs="Times New Roman"/>
          <w:lang w:val="en-US"/>
        </w:rPr>
        <w:t xml:space="preserve">, chromosome aberration test, micronucleus test, </w:t>
      </w:r>
      <w:r w:rsidRPr="007F1C3C">
        <w:rPr>
          <w:rFonts w:cs="Times New Roman"/>
          <w:shd w:val="clear" w:color="auto" w:fill="FFFFFF"/>
          <w:lang w:val="en-US"/>
        </w:rPr>
        <w:t>single cell gel electrophoresis</w:t>
      </w:r>
      <w:r w:rsidRPr="007F1C3C">
        <w:rPr>
          <w:rFonts w:cs="Times New Roman"/>
          <w:lang w:val="en-US"/>
        </w:rPr>
        <w:t xml:space="preserve"> (Comet assay), methods for determining biochemical indicators, heritable </w:t>
      </w:r>
      <w:r w:rsidRPr="007F1C3C">
        <w:rPr>
          <w:rFonts w:cs="Times New Roman"/>
          <w:lang w:val="en-US"/>
        </w:rPr>
        <w:lastRenderedPageBreak/>
        <w:t>translocations</w:t>
      </w:r>
      <w:r w:rsidR="003D45D1" w:rsidRPr="007F1C3C">
        <w:rPr>
          <w:rFonts w:cs="Times New Roman"/>
          <w:lang w:val="en-US"/>
        </w:rPr>
        <w:t xml:space="preserve"> test</w:t>
      </w:r>
      <w:r w:rsidRPr="007F1C3C">
        <w:rPr>
          <w:rFonts w:cs="Times New Roman"/>
          <w:lang w:val="en-US"/>
        </w:rPr>
        <w:t>) can make it possible to assess the potential risk of water pollution for various forms of organisms.</w:t>
      </w:r>
    </w:p>
    <w:p w14:paraId="0FCFB621" w14:textId="58993AFD" w:rsidR="003D45D1" w:rsidRPr="007F1C3C" w:rsidRDefault="003D45D1" w:rsidP="002332CB">
      <w:pPr>
        <w:spacing w:line="336" w:lineRule="auto"/>
        <w:ind w:firstLine="709"/>
        <w:jc w:val="both"/>
        <w:rPr>
          <w:rFonts w:cs="Times New Roman"/>
          <w:lang w:val="en-US"/>
        </w:rPr>
      </w:pPr>
      <w:r w:rsidRPr="007F1C3C">
        <w:rPr>
          <w:rFonts w:cs="Times New Roman"/>
          <w:lang w:val="en-US"/>
        </w:rPr>
        <w:t>Currently, scientific and regulatory efforts are focused on identifying and quantifying specific chemicals that are considered harmful to humans or the environment. In practice, conventional monitoring programs measure almost exclusively chemical / physical parameters. Measurements of pollutant concentrations can provide detailed descriptions of pollution levels, but only indirectly indicate the potential biological effects of mixed environmental pollution. Biological assays, in turn, provide a mechanism by which the biological effects of mixtures can be quantified. The combination of these two approaches makes it possible to identify the main sources of risk that require constant monitoring. Therefore, an adequate assessment of the risk to the environment caused by any pollution should be based on the simultaneous use of chemical methods for the control of pollutants, followed by biological tests [3, 4].</w:t>
      </w:r>
    </w:p>
    <w:p w14:paraId="25B8396C" w14:textId="6869EA91" w:rsidR="003D45D1" w:rsidRPr="007F1C3C" w:rsidRDefault="003D45D1" w:rsidP="002332CB">
      <w:pPr>
        <w:spacing w:line="336" w:lineRule="auto"/>
        <w:ind w:firstLine="709"/>
        <w:jc w:val="both"/>
        <w:rPr>
          <w:rFonts w:cs="Times New Roman"/>
          <w:lang w:val="en-US"/>
        </w:rPr>
      </w:pPr>
      <w:r w:rsidRPr="007F1C3C">
        <w:rPr>
          <w:rFonts w:cs="Times New Roman"/>
          <w:lang w:val="en-US"/>
        </w:rPr>
        <w:t>All of the above indicates the importance and necessity of conducting a comprehensive genotoxicological study of surface and ground waters in the Republic of Kazakhstan, which has a shortage of water resources.</w:t>
      </w:r>
    </w:p>
    <w:p w14:paraId="6B87BFBC" w14:textId="77777777" w:rsidR="00A07EBC" w:rsidRPr="007F1C3C" w:rsidRDefault="00A07EBC">
      <w:pPr>
        <w:suppressAutoHyphens w:val="0"/>
        <w:rPr>
          <w:rFonts w:cs="Times New Roman"/>
          <w:lang w:val="en-US"/>
        </w:rPr>
      </w:pPr>
      <w:r w:rsidRPr="007F1C3C">
        <w:rPr>
          <w:rFonts w:cs="Times New Roman"/>
          <w:lang w:val="en-US"/>
        </w:rPr>
        <w:br w:type="page"/>
      </w:r>
    </w:p>
    <w:p w14:paraId="62BC56EF" w14:textId="69D45866" w:rsidR="006A0D96" w:rsidRPr="007F1C3C" w:rsidRDefault="00A07EBC" w:rsidP="002332CB">
      <w:pPr>
        <w:spacing w:line="360" w:lineRule="auto"/>
        <w:ind w:firstLine="709"/>
        <w:rPr>
          <w:b/>
        </w:rPr>
      </w:pPr>
      <w:r w:rsidRPr="007F1C3C">
        <w:rPr>
          <w:rFonts w:cs="Times New Roman"/>
          <w:b/>
        </w:rPr>
        <w:lastRenderedPageBreak/>
        <w:t xml:space="preserve">2 </w:t>
      </w:r>
      <w:r w:rsidR="003D45D1" w:rsidRPr="007F1C3C">
        <w:rPr>
          <w:b/>
          <w:bCs/>
          <w:lang w:val="en-US"/>
        </w:rPr>
        <w:t>Research materials and methods</w:t>
      </w:r>
    </w:p>
    <w:p w14:paraId="6E5FFB8B" w14:textId="7A6B6764" w:rsidR="006A0D96" w:rsidRPr="007F1C3C" w:rsidRDefault="003D45D1" w:rsidP="002332CB">
      <w:pPr>
        <w:numPr>
          <w:ilvl w:val="1"/>
          <w:numId w:val="7"/>
        </w:numPr>
        <w:tabs>
          <w:tab w:val="left" w:pos="993"/>
        </w:tabs>
        <w:autoSpaceDE w:val="0"/>
        <w:spacing w:line="360" w:lineRule="auto"/>
        <w:ind w:left="0" w:firstLine="709"/>
        <w:jc w:val="both"/>
        <w:rPr>
          <w:rFonts w:cs="Times New Roman"/>
          <w:b/>
          <w:bCs/>
        </w:rPr>
      </w:pPr>
      <w:r w:rsidRPr="007F1C3C">
        <w:rPr>
          <w:b/>
          <w:bCs/>
          <w:lang w:val="en-US"/>
        </w:rPr>
        <w:t>Research objects</w:t>
      </w:r>
    </w:p>
    <w:p w14:paraId="0895F821" w14:textId="117DA2A8" w:rsidR="003D45D1" w:rsidRPr="007F1C3C" w:rsidRDefault="003D45D1" w:rsidP="002332CB">
      <w:pPr>
        <w:pStyle w:val="Default"/>
        <w:spacing w:line="360" w:lineRule="auto"/>
        <w:ind w:firstLine="709"/>
        <w:jc w:val="both"/>
        <w:rPr>
          <w:rFonts w:cs="Times New Roman"/>
          <w:color w:val="auto"/>
          <w:lang w:val="en-US"/>
        </w:rPr>
      </w:pPr>
      <w:r w:rsidRPr="007F1C3C">
        <w:rPr>
          <w:rFonts w:cs="Times New Roman"/>
          <w:color w:val="auto"/>
          <w:lang w:val="en-US"/>
        </w:rPr>
        <w:t xml:space="preserve">The research objects were the surface waters of the Almaty region. The test objects were biosensor strains of </w:t>
      </w:r>
      <w:r w:rsidRPr="007F1C3C">
        <w:rPr>
          <w:rFonts w:cs="Times New Roman"/>
          <w:i/>
          <w:iCs/>
          <w:color w:val="auto"/>
          <w:lang w:val="en-US"/>
        </w:rPr>
        <w:t>Escherichia coli</w:t>
      </w:r>
      <w:r w:rsidRPr="007F1C3C">
        <w:rPr>
          <w:rFonts w:cs="Times New Roman"/>
          <w:color w:val="auto"/>
          <w:lang w:val="en-US"/>
        </w:rPr>
        <w:t xml:space="preserve"> (MG 1655 (pSoxS-</w:t>
      </w:r>
      <w:r w:rsidRPr="007F1C3C">
        <w:rPr>
          <w:rFonts w:cs="Times New Roman"/>
          <w:i/>
          <w:iCs/>
          <w:color w:val="auto"/>
          <w:lang w:val="en-US"/>
        </w:rPr>
        <w:t>lux</w:t>
      </w:r>
      <w:r w:rsidRPr="007F1C3C">
        <w:rPr>
          <w:rFonts w:cs="Times New Roman"/>
          <w:color w:val="auto"/>
          <w:lang w:val="en-US"/>
        </w:rPr>
        <w:t>), MG1655 (pKatG-</w:t>
      </w:r>
      <w:r w:rsidRPr="007F1C3C">
        <w:rPr>
          <w:rFonts w:cs="Times New Roman"/>
          <w:i/>
          <w:iCs/>
          <w:color w:val="auto"/>
          <w:lang w:val="en-US"/>
        </w:rPr>
        <w:t>lux</w:t>
      </w:r>
      <w:r w:rsidRPr="007F1C3C">
        <w:rPr>
          <w:rFonts w:cs="Times New Roman"/>
          <w:color w:val="auto"/>
          <w:lang w:val="en-US"/>
        </w:rPr>
        <w:t>), MG1655 (pColD-</w:t>
      </w:r>
      <w:r w:rsidRPr="007F1C3C">
        <w:rPr>
          <w:rFonts w:cs="Times New Roman"/>
          <w:i/>
          <w:iCs/>
          <w:color w:val="auto"/>
          <w:lang w:val="en-US"/>
        </w:rPr>
        <w:t>lux</w:t>
      </w:r>
      <w:r w:rsidRPr="007F1C3C">
        <w:rPr>
          <w:rFonts w:cs="Times New Roman"/>
          <w:color w:val="auto"/>
          <w:lang w:val="en-US"/>
        </w:rPr>
        <w:t>)), MG1655 (pXen7-</w:t>
      </w:r>
      <w:r w:rsidRPr="007F1C3C">
        <w:rPr>
          <w:rFonts w:cs="Times New Roman"/>
          <w:i/>
          <w:iCs/>
          <w:color w:val="auto"/>
          <w:lang w:val="en-US"/>
        </w:rPr>
        <w:t>lux</w:t>
      </w:r>
      <w:r w:rsidRPr="007F1C3C">
        <w:rPr>
          <w:rFonts w:cs="Times New Roman"/>
          <w:color w:val="auto"/>
          <w:lang w:val="en-US"/>
        </w:rPr>
        <w:t>), barley (</w:t>
      </w:r>
      <w:r w:rsidRPr="007F1C3C">
        <w:rPr>
          <w:rFonts w:cs="Times New Roman"/>
          <w:i/>
          <w:iCs/>
          <w:color w:val="auto"/>
          <w:lang w:val="en-US"/>
        </w:rPr>
        <w:t>Hordeum vulgare</w:t>
      </w:r>
      <w:r w:rsidRPr="007F1C3C">
        <w:rPr>
          <w:rFonts w:cs="Times New Roman"/>
          <w:color w:val="auto"/>
          <w:lang w:val="en-US"/>
        </w:rPr>
        <w:t xml:space="preserve"> L.) </w:t>
      </w:r>
      <w:r w:rsidR="00507D50" w:rsidRPr="007F1C3C">
        <w:rPr>
          <w:rFonts w:cs="Times New Roman"/>
          <w:color w:val="auto"/>
          <w:lang w:val="en-US"/>
        </w:rPr>
        <w:t>grade</w:t>
      </w:r>
      <w:r w:rsidRPr="007F1C3C">
        <w:rPr>
          <w:rFonts w:cs="Times New Roman"/>
          <w:color w:val="auto"/>
          <w:lang w:val="en-US"/>
        </w:rPr>
        <w:t xml:space="preserve"> </w:t>
      </w:r>
      <w:r w:rsidR="00507D50" w:rsidRPr="007F1C3C">
        <w:rPr>
          <w:rFonts w:cs="Times New Roman"/>
          <w:color w:val="auto"/>
          <w:lang w:val="en-US" w:eastAsia="ru-RU"/>
        </w:rPr>
        <w:t>Baisheshek</w:t>
      </w:r>
      <w:r w:rsidRPr="007F1C3C">
        <w:rPr>
          <w:rFonts w:cs="Times New Roman"/>
          <w:color w:val="auto"/>
          <w:lang w:val="en-US"/>
        </w:rPr>
        <w:t>, onion (</w:t>
      </w:r>
      <w:r w:rsidRPr="007F1C3C">
        <w:rPr>
          <w:rFonts w:cs="Times New Roman"/>
          <w:i/>
          <w:iCs/>
          <w:color w:val="auto"/>
          <w:lang w:val="en-US"/>
        </w:rPr>
        <w:t>Allium cepa</w:t>
      </w:r>
      <w:r w:rsidRPr="007F1C3C">
        <w:rPr>
          <w:rFonts w:cs="Times New Roman"/>
          <w:color w:val="auto"/>
          <w:lang w:val="en-US"/>
        </w:rPr>
        <w:t>), fruit fly (</w:t>
      </w:r>
      <w:r w:rsidRPr="007F1C3C">
        <w:rPr>
          <w:rFonts w:cs="Times New Roman"/>
          <w:i/>
          <w:iCs/>
          <w:color w:val="auto"/>
          <w:lang w:val="en-US"/>
        </w:rPr>
        <w:t>Drosophila melanogaster</w:t>
      </w:r>
      <w:r w:rsidRPr="007F1C3C">
        <w:rPr>
          <w:rFonts w:cs="Times New Roman"/>
          <w:color w:val="auto"/>
          <w:lang w:val="en-US"/>
        </w:rPr>
        <w:t>), zebrafish (</w:t>
      </w:r>
      <w:r w:rsidRPr="007F1C3C">
        <w:rPr>
          <w:rFonts w:cs="Times New Roman"/>
          <w:i/>
          <w:iCs/>
          <w:color w:val="auto"/>
          <w:lang w:val="en-US"/>
        </w:rPr>
        <w:t>Danio rerio</w:t>
      </w:r>
      <w:r w:rsidRPr="007F1C3C">
        <w:rPr>
          <w:rFonts w:cs="Times New Roman"/>
          <w:color w:val="auto"/>
          <w:lang w:val="en-US"/>
        </w:rPr>
        <w:t>) used as a developmental biology model organism. 4-nitroquinoline 1-oxide (4-NQO, C</w:t>
      </w:r>
      <w:r w:rsidRPr="007F1C3C">
        <w:rPr>
          <w:rFonts w:cs="Times New Roman"/>
          <w:color w:val="auto"/>
          <w:vertAlign w:val="subscript"/>
          <w:lang w:val="en-US"/>
        </w:rPr>
        <w:t>9</w:t>
      </w:r>
      <w:r w:rsidRPr="007F1C3C">
        <w:rPr>
          <w:rFonts w:cs="Times New Roman"/>
          <w:color w:val="auto"/>
          <w:lang w:val="en-US"/>
        </w:rPr>
        <w:t>H</w:t>
      </w:r>
      <w:r w:rsidRPr="007F1C3C">
        <w:rPr>
          <w:rFonts w:cs="Times New Roman"/>
          <w:color w:val="auto"/>
          <w:vertAlign w:val="subscript"/>
          <w:lang w:val="en-US"/>
        </w:rPr>
        <w:t>6</w:t>
      </w:r>
      <w:r w:rsidRPr="007F1C3C">
        <w:rPr>
          <w:rFonts w:cs="Times New Roman"/>
          <w:color w:val="auto"/>
          <w:lang w:val="en-US"/>
        </w:rPr>
        <w:t>N</w:t>
      </w:r>
      <w:r w:rsidRPr="007F1C3C">
        <w:rPr>
          <w:rFonts w:cs="Times New Roman"/>
          <w:color w:val="auto"/>
          <w:vertAlign w:val="subscript"/>
          <w:lang w:val="en-US"/>
        </w:rPr>
        <w:t>2</w:t>
      </w:r>
      <w:r w:rsidRPr="007F1C3C">
        <w:rPr>
          <w:rFonts w:cs="Times New Roman"/>
          <w:color w:val="auto"/>
          <w:lang w:val="en-US"/>
        </w:rPr>
        <w:t>O</w:t>
      </w:r>
      <w:r w:rsidRPr="007F1C3C">
        <w:rPr>
          <w:rFonts w:cs="Times New Roman"/>
          <w:color w:val="auto"/>
          <w:vertAlign w:val="subscript"/>
          <w:lang w:val="en-US"/>
        </w:rPr>
        <w:t>3</w:t>
      </w:r>
      <w:r w:rsidRPr="007F1C3C">
        <w:rPr>
          <w:rFonts w:cs="Times New Roman"/>
          <w:color w:val="auto"/>
          <w:lang w:val="en-US"/>
        </w:rPr>
        <w:t>)</w:t>
      </w:r>
      <w:r w:rsidR="009E7037" w:rsidRPr="007F1C3C">
        <w:rPr>
          <w:rFonts w:cs="Times New Roman"/>
          <w:color w:val="auto"/>
          <w:lang w:val="en-US"/>
        </w:rPr>
        <w:t>,</w:t>
      </w:r>
      <w:r w:rsidRPr="007F1C3C">
        <w:rPr>
          <w:rFonts w:cs="Times New Roman"/>
          <w:color w:val="auto"/>
          <w:lang w:val="en-US"/>
        </w:rPr>
        <w:t xml:space="preserve"> </w:t>
      </w:r>
      <w:r w:rsidR="009E7037" w:rsidRPr="007F1C3C">
        <w:rPr>
          <w:rFonts w:cs="Times New Roman"/>
          <w:color w:val="auto"/>
          <w:lang w:val="en-US"/>
        </w:rPr>
        <w:t>methyl methanesulfonate (MMS, C</w:t>
      </w:r>
      <w:r w:rsidR="009E7037" w:rsidRPr="007F1C3C">
        <w:rPr>
          <w:rFonts w:cs="Times New Roman"/>
          <w:color w:val="auto"/>
          <w:vertAlign w:val="subscript"/>
          <w:lang w:val="en-US"/>
        </w:rPr>
        <w:t>2</w:t>
      </w:r>
      <w:r w:rsidR="009E7037" w:rsidRPr="007F1C3C">
        <w:rPr>
          <w:rFonts w:cs="Times New Roman"/>
          <w:color w:val="auto"/>
          <w:lang w:val="en-US"/>
        </w:rPr>
        <w:t>H</w:t>
      </w:r>
      <w:r w:rsidR="009E7037" w:rsidRPr="007F1C3C">
        <w:rPr>
          <w:rFonts w:cs="Times New Roman"/>
          <w:color w:val="auto"/>
          <w:vertAlign w:val="subscript"/>
          <w:lang w:val="en-US"/>
        </w:rPr>
        <w:t>6</w:t>
      </w:r>
      <w:r w:rsidR="009E7037" w:rsidRPr="007F1C3C">
        <w:rPr>
          <w:rFonts w:cs="Times New Roman"/>
          <w:color w:val="auto"/>
          <w:lang w:val="en-US"/>
        </w:rPr>
        <w:t>O</w:t>
      </w:r>
      <w:r w:rsidR="009E7037" w:rsidRPr="007F1C3C">
        <w:rPr>
          <w:rFonts w:cs="Times New Roman"/>
          <w:color w:val="auto"/>
          <w:vertAlign w:val="subscript"/>
          <w:lang w:val="en-US"/>
        </w:rPr>
        <w:t>3</w:t>
      </w:r>
      <w:r w:rsidR="009E7037" w:rsidRPr="007F1C3C">
        <w:rPr>
          <w:rFonts w:cs="Times New Roman"/>
          <w:color w:val="auto"/>
          <w:lang w:val="en-US"/>
        </w:rPr>
        <w:t xml:space="preserve">S) </w:t>
      </w:r>
      <w:r w:rsidRPr="007F1C3C">
        <w:rPr>
          <w:rFonts w:cs="Times New Roman"/>
          <w:color w:val="auto"/>
          <w:lang w:val="en-US"/>
        </w:rPr>
        <w:t>w</w:t>
      </w:r>
      <w:r w:rsidR="009E7037" w:rsidRPr="007F1C3C">
        <w:rPr>
          <w:rFonts w:cs="Times New Roman"/>
          <w:color w:val="auto"/>
          <w:lang w:val="en-US"/>
        </w:rPr>
        <w:t xml:space="preserve">ere </w:t>
      </w:r>
      <w:r w:rsidRPr="007F1C3C">
        <w:rPr>
          <w:rFonts w:cs="Times New Roman"/>
          <w:color w:val="auto"/>
          <w:lang w:val="en-US"/>
        </w:rPr>
        <w:t>used as mutagens (positive control); paraquat (C</w:t>
      </w:r>
      <w:r w:rsidRPr="007F1C3C">
        <w:rPr>
          <w:rFonts w:cs="Times New Roman"/>
          <w:color w:val="auto"/>
          <w:vertAlign w:val="subscript"/>
          <w:lang w:val="en-US"/>
        </w:rPr>
        <w:t>12</w:t>
      </w:r>
      <w:r w:rsidRPr="007F1C3C">
        <w:rPr>
          <w:rFonts w:cs="Times New Roman"/>
          <w:color w:val="auto"/>
          <w:lang w:val="en-US"/>
        </w:rPr>
        <w:t>H</w:t>
      </w:r>
      <w:r w:rsidRPr="007F1C3C">
        <w:rPr>
          <w:rFonts w:cs="Times New Roman"/>
          <w:color w:val="auto"/>
          <w:vertAlign w:val="subscript"/>
          <w:lang w:val="en-US"/>
        </w:rPr>
        <w:t>14</w:t>
      </w:r>
      <w:r w:rsidRPr="007F1C3C">
        <w:rPr>
          <w:rFonts w:cs="Times New Roman"/>
          <w:color w:val="auto"/>
          <w:lang w:val="en-US"/>
        </w:rPr>
        <w:t>Cl</w:t>
      </w:r>
      <w:r w:rsidRPr="007F1C3C">
        <w:rPr>
          <w:rFonts w:cs="Times New Roman"/>
          <w:color w:val="auto"/>
          <w:vertAlign w:val="subscript"/>
          <w:lang w:val="en-US"/>
        </w:rPr>
        <w:t>2</w:t>
      </w:r>
      <w:r w:rsidRPr="007F1C3C">
        <w:rPr>
          <w:rFonts w:cs="Times New Roman"/>
          <w:color w:val="auto"/>
          <w:lang w:val="en-US"/>
        </w:rPr>
        <w:t>N</w:t>
      </w:r>
      <w:r w:rsidRPr="007F1C3C">
        <w:rPr>
          <w:rFonts w:cs="Times New Roman"/>
          <w:color w:val="auto"/>
          <w:vertAlign w:val="subscript"/>
          <w:lang w:val="en-US"/>
        </w:rPr>
        <w:t>2</w:t>
      </w:r>
      <w:r w:rsidRPr="007F1C3C">
        <w:rPr>
          <w:rFonts w:cs="Times New Roman"/>
          <w:color w:val="auto"/>
          <w:lang w:val="en-US"/>
        </w:rPr>
        <w:t>) and hydrogen peroxide (</w:t>
      </w:r>
      <w:r w:rsidRPr="007F1C3C">
        <w:rPr>
          <w:rFonts w:cs="Times New Roman"/>
          <w:color w:val="auto"/>
        </w:rPr>
        <w:t>Н</w:t>
      </w:r>
      <w:r w:rsidRPr="007F1C3C">
        <w:rPr>
          <w:rFonts w:cs="Times New Roman"/>
          <w:color w:val="auto"/>
          <w:vertAlign w:val="subscript"/>
          <w:lang w:val="en-US"/>
        </w:rPr>
        <w:t>2</w:t>
      </w:r>
      <w:r w:rsidRPr="007F1C3C">
        <w:rPr>
          <w:rFonts w:cs="Times New Roman"/>
          <w:color w:val="auto"/>
        </w:rPr>
        <w:t>О</w:t>
      </w:r>
      <w:r w:rsidRPr="007F1C3C">
        <w:rPr>
          <w:rFonts w:cs="Times New Roman"/>
          <w:color w:val="auto"/>
          <w:vertAlign w:val="subscript"/>
          <w:lang w:val="en-US"/>
        </w:rPr>
        <w:t>2</w:t>
      </w:r>
      <w:r w:rsidRPr="007F1C3C">
        <w:rPr>
          <w:rFonts w:cs="Times New Roman"/>
          <w:color w:val="auto"/>
          <w:lang w:val="en-US"/>
        </w:rPr>
        <w:t xml:space="preserve">) </w:t>
      </w:r>
      <w:r w:rsidR="009E7037" w:rsidRPr="007F1C3C">
        <w:rPr>
          <w:rFonts w:cs="Times New Roman"/>
          <w:color w:val="auto"/>
          <w:lang w:val="en-US"/>
        </w:rPr>
        <w:t xml:space="preserve">were used as oxidants, </w:t>
      </w:r>
      <w:r w:rsidRPr="007F1C3C">
        <w:rPr>
          <w:rFonts w:cs="Times New Roman"/>
          <w:color w:val="auto"/>
          <w:lang w:val="en-US"/>
        </w:rPr>
        <w:t>zinc sulfate (ZnSO</w:t>
      </w:r>
      <w:r w:rsidRPr="007F1C3C">
        <w:rPr>
          <w:rFonts w:cs="Times New Roman"/>
          <w:color w:val="auto"/>
          <w:vertAlign w:val="subscript"/>
          <w:lang w:val="en-US"/>
        </w:rPr>
        <w:t>4</w:t>
      </w:r>
      <w:r w:rsidRPr="007F1C3C">
        <w:rPr>
          <w:rFonts w:cs="Times New Roman"/>
          <w:color w:val="auto"/>
          <w:lang w:val="en-US"/>
        </w:rPr>
        <w:t>)</w:t>
      </w:r>
      <w:r w:rsidR="009E7037" w:rsidRPr="007F1C3C">
        <w:rPr>
          <w:rFonts w:cs="Times New Roman"/>
          <w:color w:val="auto"/>
          <w:lang w:val="en-US"/>
        </w:rPr>
        <w:t xml:space="preserve"> was used as toxicant.</w:t>
      </w:r>
    </w:p>
    <w:p w14:paraId="42A3C410" w14:textId="77777777" w:rsidR="00AA615D" w:rsidRPr="007F1C3C" w:rsidRDefault="003D45D1" w:rsidP="002332CB">
      <w:pPr>
        <w:pStyle w:val="Default"/>
        <w:spacing w:line="360" w:lineRule="auto"/>
        <w:ind w:firstLine="709"/>
        <w:jc w:val="both"/>
        <w:rPr>
          <w:rFonts w:cs="Times New Roman"/>
          <w:color w:val="auto"/>
          <w:lang w:val="en-US"/>
        </w:rPr>
      </w:pPr>
      <w:r w:rsidRPr="007F1C3C">
        <w:rPr>
          <w:rFonts w:cs="Times New Roman"/>
          <w:color w:val="auto"/>
          <w:lang w:val="en-US"/>
        </w:rPr>
        <w:t>Samples of natural surface waters were taken in Zhambyl, Karasa</w:t>
      </w:r>
      <w:r w:rsidR="00711CE5" w:rsidRPr="007F1C3C">
        <w:rPr>
          <w:rFonts w:cs="Times New Roman"/>
          <w:color w:val="auto"/>
          <w:lang w:val="en-US"/>
        </w:rPr>
        <w:t>y</w:t>
      </w:r>
      <w:r w:rsidRPr="007F1C3C">
        <w:rPr>
          <w:rFonts w:cs="Times New Roman"/>
          <w:color w:val="auto"/>
          <w:lang w:val="en-US"/>
        </w:rPr>
        <w:t xml:space="preserve">, Ile, Balkash, Talgar, Enbekshikazakh, Koksu, Eskeldi, Aksu, Sarkand, Raiymbek, Uygur, Panfilov districts of Almaty region, as well as in water bodies of Almaty city. Water samples were taken from 53 water bodies at 72 points. Water samples from the Zhambyl district were taken at 4 points: the rivers Kopa, Targap, Aksengir, Uzyn Kargaly. In the Karasay district, water samples were taken at 2 points: the Kaskelen and Shamalgan rivers. In the Ile district, water samples were taken at 4 points: Kurty river, Kurty reservoir, Pervomayskie ponds (2 points). Water samples from the Talgar district were taken at 7 points: the </w:t>
      </w:r>
      <w:r w:rsidR="009E7037" w:rsidRPr="007F1C3C">
        <w:rPr>
          <w:rFonts w:cs="Times New Roman"/>
          <w:color w:val="auto"/>
          <w:lang w:val="en-US"/>
        </w:rPr>
        <w:t xml:space="preserve">rivers </w:t>
      </w:r>
      <w:r w:rsidRPr="007F1C3C">
        <w:rPr>
          <w:rFonts w:cs="Times New Roman"/>
          <w:color w:val="auto"/>
          <w:lang w:val="en-US"/>
        </w:rPr>
        <w:t xml:space="preserve">Talgar (3 points), Tsyganka, Kapshagay reservoir (2 points). In the Enbekshikazakh region, water samples were taken at 13 points: the </w:t>
      </w:r>
      <w:r w:rsidR="009E7037" w:rsidRPr="007F1C3C">
        <w:rPr>
          <w:rFonts w:cs="Times New Roman"/>
          <w:color w:val="auto"/>
          <w:lang w:val="en-US"/>
        </w:rPr>
        <w:t xml:space="preserve">rivers </w:t>
      </w:r>
      <w:r w:rsidRPr="007F1C3C">
        <w:rPr>
          <w:rFonts w:cs="Times New Roman"/>
          <w:color w:val="auto"/>
          <w:lang w:val="en-US"/>
        </w:rPr>
        <w:t xml:space="preserve">Esik (3 points), Turgen (2 points), Shilik, Lake Esik (4 points), the Nurly-Arasan hot spring and an unnamed river and an artesian well located nearby. </w:t>
      </w:r>
    </w:p>
    <w:p w14:paraId="68D47655" w14:textId="0DC11087" w:rsidR="003D45D1" w:rsidRPr="007F1C3C" w:rsidRDefault="003D45D1" w:rsidP="002332CB">
      <w:pPr>
        <w:pStyle w:val="Default"/>
        <w:spacing w:line="360" w:lineRule="auto"/>
        <w:ind w:firstLine="709"/>
        <w:jc w:val="both"/>
        <w:rPr>
          <w:rFonts w:cs="Times New Roman"/>
          <w:color w:val="auto"/>
          <w:lang w:val="en-US"/>
        </w:rPr>
      </w:pPr>
      <w:r w:rsidRPr="007F1C3C">
        <w:rPr>
          <w:rFonts w:cs="Times New Roman"/>
          <w:color w:val="auto"/>
          <w:lang w:val="en-US"/>
        </w:rPr>
        <w:t xml:space="preserve">In the Raiymbek </w:t>
      </w:r>
      <w:r w:rsidR="009E7037" w:rsidRPr="007F1C3C">
        <w:rPr>
          <w:rFonts w:cs="Times New Roman"/>
          <w:color w:val="auto"/>
          <w:lang w:val="en-US"/>
        </w:rPr>
        <w:t>district</w:t>
      </w:r>
      <w:r w:rsidRPr="007F1C3C">
        <w:rPr>
          <w:rFonts w:cs="Times New Roman"/>
          <w:color w:val="auto"/>
          <w:lang w:val="en-US"/>
        </w:rPr>
        <w:t>, water samples were taken at 4 points: the Kaindy river, Kaindy, Kolsa</w:t>
      </w:r>
      <w:r w:rsidR="00711CE5" w:rsidRPr="007F1C3C">
        <w:rPr>
          <w:rFonts w:cs="Times New Roman"/>
          <w:color w:val="auto"/>
          <w:lang w:val="en-US"/>
        </w:rPr>
        <w:t>y</w:t>
      </w:r>
      <w:r w:rsidRPr="007F1C3C">
        <w:rPr>
          <w:rFonts w:cs="Times New Roman"/>
          <w:color w:val="auto"/>
          <w:lang w:val="en-US"/>
        </w:rPr>
        <w:t xml:space="preserve"> lakes, a spring near the village Saty. Water samples from the Koksu </w:t>
      </w:r>
      <w:r w:rsidR="009E7037" w:rsidRPr="007F1C3C">
        <w:rPr>
          <w:rFonts w:cs="Times New Roman"/>
          <w:color w:val="auto"/>
          <w:lang w:val="en-US"/>
        </w:rPr>
        <w:t>district</w:t>
      </w:r>
      <w:r w:rsidRPr="007F1C3C">
        <w:rPr>
          <w:rFonts w:cs="Times New Roman"/>
          <w:color w:val="auto"/>
          <w:lang w:val="en-US"/>
        </w:rPr>
        <w:t xml:space="preserve"> were taken at 2 points: the Kishi Byzhy and Byzhy rivers. In the Eskeldi district, water samples were taken at 8 points: the rivers Koksu (2 points), Balykty, Karatal (2 points), Kora, Chuzha, the Korinskiye </w:t>
      </w:r>
      <w:r w:rsidR="007642E2" w:rsidRPr="007F1C3C">
        <w:rPr>
          <w:rFonts w:cs="Times New Roman"/>
          <w:color w:val="auto"/>
          <w:lang w:val="en-US"/>
        </w:rPr>
        <w:t>k</w:t>
      </w:r>
      <w:r w:rsidRPr="007F1C3C">
        <w:rPr>
          <w:rFonts w:cs="Times New Roman"/>
          <w:color w:val="auto"/>
          <w:lang w:val="en-US"/>
        </w:rPr>
        <w:t>l</w:t>
      </w:r>
      <w:r w:rsidR="007642E2" w:rsidRPr="007F1C3C">
        <w:rPr>
          <w:rFonts w:cs="Times New Roman"/>
          <w:color w:val="auto"/>
          <w:lang w:val="en-US"/>
        </w:rPr>
        <w:t>y</w:t>
      </w:r>
      <w:r w:rsidRPr="007F1C3C">
        <w:rPr>
          <w:rFonts w:cs="Times New Roman"/>
          <w:color w:val="auto"/>
          <w:lang w:val="en-US"/>
        </w:rPr>
        <w:t xml:space="preserve">uchi spring. In the Aksu </w:t>
      </w:r>
      <w:r w:rsidR="00711CE5" w:rsidRPr="007F1C3C">
        <w:rPr>
          <w:rFonts w:cs="Times New Roman"/>
          <w:color w:val="auto"/>
          <w:lang w:val="en-US"/>
        </w:rPr>
        <w:t>district</w:t>
      </w:r>
      <w:r w:rsidRPr="007F1C3C">
        <w:rPr>
          <w:rFonts w:cs="Times New Roman"/>
          <w:color w:val="auto"/>
          <w:lang w:val="en-US"/>
        </w:rPr>
        <w:t xml:space="preserve">, water samples were collected from 2 points: the Akeshki and Koldenen rivers, in the Sarkand </w:t>
      </w:r>
      <w:r w:rsidR="00711CE5" w:rsidRPr="007F1C3C">
        <w:rPr>
          <w:rFonts w:cs="Times New Roman"/>
          <w:color w:val="auto"/>
          <w:lang w:val="en-US"/>
        </w:rPr>
        <w:t>district</w:t>
      </w:r>
      <w:r w:rsidRPr="007F1C3C">
        <w:rPr>
          <w:rFonts w:cs="Times New Roman"/>
          <w:color w:val="auto"/>
          <w:lang w:val="en-US"/>
        </w:rPr>
        <w:t xml:space="preserve"> - at 2 points: the Aksu and Lepsy rivers. In the Uygur </w:t>
      </w:r>
      <w:r w:rsidR="00711CE5" w:rsidRPr="007F1C3C">
        <w:rPr>
          <w:rFonts w:cs="Times New Roman"/>
          <w:color w:val="auto"/>
          <w:lang w:val="en-US"/>
        </w:rPr>
        <w:t>district</w:t>
      </w:r>
      <w:r w:rsidRPr="007F1C3C">
        <w:rPr>
          <w:rFonts w:cs="Times New Roman"/>
          <w:color w:val="auto"/>
          <w:lang w:val="en-US"/>
        </w:rPr>
        <w:t xml:space="preserve">, water samples were taken at 3 points: the Charyn river, hot springs Bakhus, Khoshelik. Water samples from the Panfilov district were taken at 4 points: the Ile, Chizhin, Osek rivers, and a spring. In the Balkhash </w:t>
      </w:r>
      <w:r w:rsidR="009E7037" w:rsidRPr="007F1C3C">
        <w:rPr>
          <w:rFonts w:cs="Times New Roman"/>
          <w:color w:val="auto"/>
          <w:lang w:val="en-US"/>
        </w:rPr>
        <w:t>district</w:t>
      </w:r>
      <w:r w:rsidRPr="007F1C3C">
        <w:rPr>
          <w:rFonts w:cs="Times New Roman"/>
          <w:color w:val="auto"/>
          <w:lang w:val="en-US"/>
        </w:rPr>
        <w:t>, water samples were collected from the Ile River at 3 points. In Almaty, water samples were taken at 15 points: Pro</w:t>
      </w:r>
      <w:r w:rsidR="00711CE5" w:rsidRPr="007F1C3C">
        <w:rPr>
          <w:rFonts w:cs="Times New Roman"/>
          <w:color w:val="auto"/>
          <w:lang w:val="en-US"/>
        </w:rPr>
        <w:t>k</w:t>
      </w:r>
      <w:r w:rsidRPr="007F1C3C">
        <w:rPr>
          <w:rFonts w:cs="Times New Roman"/>
          <w:color w:val="auto"/>
          <w:lang w:val="en-US"/>
        </w:rPr>
        <w:t xml:space="preserve">hodnaya, Ulken Almaty (2 points), Kumbel, Kishi Almaty (2 collection points), Esentai, Butak (3 points), Kimasar, springs (4 points). The locations of the sampling points are shown in Figures A.1 </w:t>
      </w:r>
      <w:r w:rsidR="009E7037" w:rsidRPr="007F1C3C">
        <w:rPr>
          <w:rFonts w:cs="Times New Roman"/>
          <w:color w:val="auto"/>
          <w:lang w:val="en-US"/>
        </w:rPr>
        <w:t>–</w:t>
      </w:r>
      <w:r w:rsidRPr="007F1C3C">
        <w:rPr>
          <w:rFonts w:cs="Times New Roman"/>
          <w:color w:val="auto"/>
          <w:lang w:val="en-US"/>
        </w:rPr>
        <w:t xml:space="preserve"> </w:t>
      </w:r>
      <w:r w:rsidR="009E7037" w:rsidRPr="007F1C3C">
        <w:rPr>
          <w:rFonts w:cs="Times New Roman"/>
          <w:color w:val="auto"/>
          <w:lang w:val="en-US"/>
        </w:rPr>
        <w:t>A.</w:t>
      </w:r>
      <w:r w:rsidRPr="007F1C3C">
        <w:rPr>
          <w:rFonts w:cs="Times New Roman"/>
          <w:color w:val="auto"/>
          <w:lang w:val="en-US"/>
        </w:rPr>
        <w:t>16.</w:t>
      </w:r>
    </w:p>
    <w:p w14:paraId="25B08B96" w14:textId="77777777" w:rsidR="00626C55" w:rsidRPr="007F1C3C" w:rsidRDefault="00626C55" w:rsidP="002332CB">
      <w:pPr>
        <w:pStyle w:val="Default"/>
        <w:spacing w:line="360" w:lineRule="auto"/>
        <w:ind w:firstLine="709"/>
        <w:jc w:val="both"/>
        <w:rPr>
          <w:rFonts w:cs="Times New Roman"/>
          <w:color w:val="auto"/>
          <w:lang w:val="en-US"/>
        </w:rPr>
      </w:pPr>
    </w:p>
    <w:p w14:paraId="671449D5" w14:textId="3870F4CB" w:rsidR="006A0D96" w:rsidRPr="007F1C3C" w:rsidRDefault="009E7037" w:rsidP="002332CB">
      <w:pPr>
        <w:numPr>
          <w:ilvl w:val="1"/>
          <w:numId w:val="7"/>
        </w:numPr>
        <w:tabs>
          <w:tab w:val="left" w:pos="993"/>
        </w:tabs>
        <w:autoSpaceDE w:val="0"/>
        <w:spacing w:line="360" w:lineRule="auto"/>
        <w:ind w:left="0" w:firstLine="709"/>
        <w:jc w:val="both"/>
        <w:rPr>
          <w:rFonts w:cs="Times New Roman"/>
          <w:b/>
          <w:bCs/>
          <w:lang w:val="en-US"/>
        </w:rPr>
      </w:pPr>
      <w:r w:rsidRPr="007F1C3C">
        <w:rPr>
          <w:b/>
          <w:bCs/>
          <w:lang w:val="kk-KZ"/>
        </w:rPr>
        <w:lastRenderedPageBreak/>
        <w:t>Experimental design and methods for studying toxicity, genotoxicity and mutagenicity of surface waters</w:t>
      </w:r>
      <w:r w:rsidRPr="007F1C3C">
        <w:rPr>
          <w:rFonts w:eastAsia="MS Mincho" w:cs="Times New Roman"/>
          <w:b/>
          <w:bCs/>
          <w:lang w:val="en-US"/>
        </w:rPr>
        <w:t xml:space="preserve"> </w:t>
      </w:r>
    </w:p>
    <w:p w14:paraId="0218191C" w14:textId="712B6AEE" w:rsidR="006A0D96" w:rsidRPr="004129F4" w:rsidRDefault="009E7037" w:rsidP="00844556">
      <w:pPr>
        <w:suppressAutoHyphens w:val="0"/>
        <w:autoSpaceDE w:val="0"/>
        <w:autoSpaceDN w:val="0"/>
        <w:adjustRightInd w:val="0"/>
        <w:spacing w:line="360" w:lineRule="auto"/>
        <w:ind w:firstLine="709"/>
        <w:jc w:val="both"/>
        <w:rPr>
          <w:rFonts w:cs="Times New Roman"/>
          <w:lang w:val="en-US"/>
        </w:rPr>
      </w:pPr>
      <w:r w:rsidRPr="004129F4">
        <w:rPr>
          <w:rFonts w:cs="Times New Roman"/>
          <w:iCs/>
          <w:lang w:val="en-US"/>
        </w:rPr>
        <w:t>Determination of physicochemical parameters of water samples</w:t>
      </w:r>
      <w:r w:rsidR="006A0D96" w:rsidRPr="004129F4">
        <w:rPr>
          <w:rFonts w:cs="Times New Roman"/>
          <w:i/>
          <w:lang w:val="en-US"/>
        </w:rPr>
        <w:t xml:space="preserve">. </w:t>
      </w:r>
      <w:r w:rsidRPr="004129F4">
        <w:rPr>
          <w:rFonts w:cs="Times New Roman"/>
          <w:iCs/>
          <w:lang w:val="en-US"/>
        </w:rPr>
        <w:t xml:space="preserve">The collection, filtration, and conservation of water samples were carried out in accordance with GOST 31861-2012 [21]. At the site of sampling of surface water, measurements of the physical parameters of water were carried out: temperature, hydrogen index (pH), total dissolved solids, </w:t>
      </w:r>
      <w:r w:rsidRPr="004129F4">
        <w:rPr>
          <w:rFonts w:eastAsia="Calibri" w:cs="Times New Roman"/>
          <w:lang w:val="en-US" w:eastAsia="ru-RU"/>
        </w:rPr>
        <w:t>oxidation-reduction potential</w:t>
      </w:r>
      <w:r w:rsidRPr="004129F4">
        <w:rPr>
          <w:rFonts w:cs="Times New Roman"/>
          <w:iCs/>
          <w:lang w:val="en-US"/>
        </w:rPr>
        <w:t xml:space="preserve">, </w:t>
      </w:r>
      <w:r w:rsidR="00153875" w:rsidRPr="004129F4">
        <w:rPr>
          <w:rFonts w:cs="Times New Roman"/>
          <w:iCs/>
          <w:lang w:val="en-US"/>
        </w:rPr>
        <w:t>water-</w:t>
      </w:r>
      <w:r w:rsidRPr="004129F4">
        <w:rPr>
          <w:rFonts w:cs="Times New Roman"/>
          <w:iCs/>
          <w:lang w:val="en-US"/>
        </w:rPr>
        <w:t>dissolved oxygen, electrical conductivity (Figure A.17). Temperature, total mineralization (</w:t>
      </w:r>
      <w:r w:rsidR="00153875" w:rsidRPr="004129F4">
        <w:rPr>
          <w:rFonts w:cs="Times New Roman"/>
          <w:iCs/>
          <w:lang w:val="en-US"/>
        </w:rPr>
        <w:t>total dissolved solids</w:t>
      </w:r>
      <w:r w:rsidRPr="004129F4">
        <w:rPr>
          <w:rFonts w:cs="Times New Roman"/>
          <w:iCs/>
          <w:lang w:val="en-US"/>
        </w:rPr>
        <w:t xml:space="preserve">) and electrical conductivity were measured </w:t>
      </w:r>
      <w:r w:rsidR="00153875" w:rsidRPr="004129F4">
        <w:rPr>
          <w:rFonts w:eastAsia="Calibri" w:cs="Times New Roman"/>
          <w:lang w:val="en-US" w:eastAsia="ru-RU"/>
        </w:rPr>
        <w:t>using a portable analyzer</w:t>
      </w:r>
      <w:r w:rsidR="00153875" w:rsidRPr="004129F4">
        <w:rPr>
          <w:rFonts w:cs="Times New Roman"/>
          <w:iCs/>
          <w:lang w:val="en-US"/>
        </w:rPr>
        <w:t xml:space="preserve"> </w:t>
      </w:r>
      <w:r w:rsidRPr="004129F4">
        <w:rPr>
          <w:rFonts w:cs="Times New Roman"/>
          <w:iCs/>
          <w:lang w:val="en-US"/>
        </w:rPr>
        <w:t xml:space="preserve">TDS &amp; EC-meter (Barry Century, China), pH values </w:t>
      </w:r>
      <w:r w:rsidR="00153875" w:rsidRPr="004129F4">
        <w:rPr>
          <w:rFonts w:cs="Times New Roman"/>
          <w:iCs/>
          <w:lang w:val="en-US"/>
        </w:rPr>
        <w:t xml:space="preserve">were measured </w:t>
      </w:r>
      <w:r w:rsidR="00153875" w:rsidRPr="004129F4">
        <w:rPr>
          <w:rFonts w:eastAsia="Calibri" w:cs="Times New Roman"/>
          <w:lang w:val="en-US" w:eastAsia="ru-RU"/>
        </w:rPr>
        <w:t>using</w:t>
      </w:r>
      <w:r w:rsidRPr="004129F4">
        <w:rPr>
          <w:rFonts w:cs="Times New Roman"/>
          <w:iCs/>
          <w:lang w:val="en-US"/>
        </w:rPr>
        <w:t xml:space="preserve"> a portable analyzer pH-meter PH-009 (I) (Barry Century, China), oxidation reduction potential </w:t>
      </w:r>
      <w:r w:rsidR="00153875" w:rsidRPr="004129F4">
        <w:rPr>
          <w:rFonts w:cs="Times New Roman"/>
          <w:iCs/>
          <w:lang w:val="en-US"/>
        </w:rPr>
        <w:t xml:space="preserve">were measured </w:t>
      </w:r>
      <w:r w:rsidR="00153875" w:rsidRPr="004129F4">
        <w:rPr>
          <w:rFonts w:eastAsia="Calibri" w:cs="Times New Roman"/>
          <w:lang w:val="en-US" w:eastAsia="ru-RU"/>
        </w:rPr>
        <w:t>using</w:t>
      </w:r>
      <w:r w:rsidRPr="004129F4">
        <w:rPr>
          <w:rFonts w:cs="Times New Roman"/>
          <w:iCs/>
          <w:lang w:val="en-US"/>
        </w:rPr>
        <w:t xml:space="preserve"> portable analyzer ORP-meter ORP169E (Barry Century, China), </w:t>
      </w:r>
      <w:r w:rsidR="00153875" w:rsidRPr="004129F4">
        <w:rPr>
          <w:rFonts w:cs="Times New Roman"/>
          <w:iCs/>
          <w:lang w:val="en-US"/>
        </w:rPr>
        <w:t xml:space="preserve">the level of </w:t>
      </w:r>
      <w:r w:rsidRPr="004129F4">
        <w:rPr>
          <w:rFonts w:cs="Times New Roman"/>
          <w:iCs/>
          <w:lang w:val="en-US"/>
        </w:rPr>
        <w:t xml:space="preserve">dissolved oxygen </w:t>
      </w:r>
      <w:r w:rsidR="00153875" w:rsidRPr="004129F4">
        <w:rPr>
          <w:rFonts w:cs="Times New Roman"/>
          <w:iCs/>
          <w:lang w:val="en-US"/>
        </w:rPr>
        <w:t xml:space="preserve">was measured </w:t>
      </w:r>
      <w:r w:rsidR="00153875" w:rsidRPr="004129F4">
        <w:rPr>
          <w:rFonts w:eastAsia="Calibri" w:cs="Times New Roman"/>
          <w:lang w:val="en-US" w:eastAsia="ru-RU"/>
        </w:rPr>
        <w:t>using</w:t>
      </w:r>
      <w:r w:rsidRPr="004129F4">
        <w:rPr>
          <w:rFonts w:cs="Times New Roman"/>
          <w:iCs/>
          <w:lang w:val="en-US"/>
        </w:rPr>
        <w:t xml:space="preserve"> portable analyzer DO-meter DO-pen type (Alvin Instrument, China). Determination of heavy metals was carried out by atomic absorption on an MGA-915MD atomic absorption spectrophotometer (Lumex, Russia) according to PND F 14.1:2.214-06 [22]. </w:t>
      </w:r>
    </w:p>
    <w:p w14:paraId="0A764F29" w14:textId="651626C2" w:rsidR="006A0D96" w:rsidRPr="004129F4" w:rsidRDefault="00E46DAA" w:rsidP="00844556">
      <w:pPr>
        <w:suppressAutoHyphens w:val="0"/>
        <w:autoSpaceDE w:val="0"/>
        <w:autoSpaceDN w:val="0"/>
        <w:adjustRightInd w:val="0"/>
        <w:spacing w:line="360" w:lineRule="auto"/>
        <w:ind w:firstLine="709"/>
        <w:jc w:val="both"/>
        <w:rPr>
          <w:rFonts w:cs="Times New Roman"/>
          <w:lang w:val="en-US"/>
        </w:rPr>
      </w:pPr>
      <w:r w:rsidRPr="004129F4">
        <w:rPr>
          <w:rFonts w:cs="Times New Roman"/>
          <w:iCs/>
          <w:lang w:val="en-US"/>
        </w:rPr>
        <w:t xml:space="preserve">Determination of toxic, genotoxic and oxidative activity of water using a </w:t>
      </w:r>
      <w:r w:rsidRPr="004129F4">
        <w:rPr>
          <w:rFonts w:eastAsia="Calibri" w:cs="Times New Roman"/>
          <w:lang w:val="en-US" w:eastAsia="ru-RU"/>
        </w:rPr>
        <w:t>bioluminescence</w:t>
      </w:r>
      <w:r w:rsidRPr="004129F4">
        <w:rPr>
          <w:rFonts w:cs="Times New Roman"/>
          <w:iCs/>
          <w:lang w:val="en-US"/>
        </w:rPr>
        <w:t xml:space="preserve"> test</w:t>
      </w:r>
      <w:r w:rsidR="006A0D96" w:rsidRPr="004129F4">
        <w:rPr>
          <w:rFonts w:cs="Times New Roman"/>
          <w:i/>
          <w:lang w:val="en-US"/>
        </w:rPr>
        <w:t xml:space="preserve">. </w:t>
      </w:r>
      <w:r w:rsidRPr="004129F4">
        <w:rPr>
          <w:rFonts w:eastAsia="Calibri" w:cs="Times New Roman"/>
          <w:lang w:val="en-US" w:eastAsia="ru-RU"/>
        </w:rPr>
        <w:t xml:space="preserve">Five genetically modified strains of </w:t>
      </w:r>
      <w:r w:rsidRPr="004129F4">
        <w:rPr>
          <w:rFonts w:eastAsia="Calibri" w:cs="Times New Roman"/>
          <w:i/>
          <w:iCs/>
          <w:lang w:val="en-US" w:eastAsia="ru-RU"/>
        </w:rPr>
        <w:t>E</w:t>
      </w:r>
      <w:r w:rsidRPr="004129F4">
        <w:rPr>
          <w:rFonts w:eastAsia="Calibri" w:cs="Times New Roman"/>
          <w:lang w:val="en-US" w:eastAsia="ru-RU"/>
        </w:rPr>
        <w:t xml:space="preserve">. </w:t>
      </w:r>
      <w:r w:rsidRPr="004129F4">
        <w:rPr>
          <w:rFonts w:eastAsia="Calibri" w:cs="Times New Roman"/>
          <w:i/>
          <w:iCs/>
          <w:lang w:val="en-US" w:eastAsia="ru-RU"/>
        </w:rPr>
        <w:t xml:space="preserve">coli </w:t>
      </w:r>
      <w:r w:rsidRPr="004129F4">
        <w:rPr>
          <w:rFonts w:eastAsia="Calibri" w:cs="Times New Roman"/>
          <w:lang w:val="en-US" w:eastAsia="ru-RU"/>
        </w:rPr>
        <w:t>were used in this study: MG1655 pColD-</w:t>
      </w:r>
      <w:r w:rsidRPr="004129F4">
        <w:rPr>
          <w:rFonts w:eastAsia="Calibri" w:cs="Times New Roman"/>
          <w:i/>
          <w:iCs/>
          <w:lang w:val="en-US" w:eastAsia="ru-RU"/>
        </w:rPr>
        <w:t>lux</w:t>
      </w:r>
      <w:r w:rsidRPr="004129F4">
        <w:rPr>
          <w:rFonts w:eastAsia="Calibri" w:cs="Times New Roman"/>
          <w:lang w:val="en-US" w:eastAsia="ru-RU"/>
        </w:rPr>
        <w:t>, MG1655 (pRecA-lux</w:t>
      </w:r>
      <w:proofErr w:type="gramStart"/>
      <w:r w:rsidRPr="004129F4">
        <w:rPr>
          <w:rFonts w:eastAsia="Calibri" w:cs="Times New Roman"/>
          <w:lang w:val="en-US" w:eastAsia="ru-RU"/>
        </w:rPr>
        <w:t>),MG</w:t>
      </w:r>
      <w:proofErr w:type="gramEnd"/>
      <w:r w:rsidRPr="004129F4">
        <w:rPr>
          <w:rFonts w:eastAsia="Calibri" w:cs="Times New Roman"/>
          <w:lang w:val="en-US" w:eastAsia="ru-RU"/>
        </w:rPr>
        <w:t xml:space="preserve"> 1655 (pSoxS</w:t>
      </w:r>
      <w:r w:rsidRPr="004129F4">
        <w:rPr>
          <w:rFonts w:eastAsia="Calibri" w:cs="Times New Roman"/>
          <w:i/>
          <w:iCs/>
          <w:lang w:val="en-US" w:eastAsia="ru-RU"/>
        </w:rPr>
        <w:t>-lux</w:t>
      </w:r>
      <w:r w:rsidRPr="004129F4">
        <w:rPr>
          <w:rFonts w:eastAsia="Calibri" w:cs="Times New Roman"/>
          <w:lang w:val="en-US" w:eastAsia="ru-RU"/>
        </w:rPr>
        <w:t>), MG1655 (pKatG-</w:t>
      </w:r>
      <w:r w:rsidRPr="004129F4">
        <w:rPr>
          <w:rFonts w:eastAsia="Calibri" w:cs="Times New Roman"/>
          <w:i/>
          <w:iCs/>
          <w:lang w:val="en-US" w:eastAsia="ru-RU"/>
        </w:rPr>
        <w:t>lux</w:t>
      </w:r>
      <w:r w:rsidRPr="004129F4">
        <w:rPr>
          <w:rFonts w:eastAsia="Calibri" w:cs="Times New Roman"/>
          <w:lang w:val="en-US" w:eastAsia="ru-RU"/>
        </w:rPr>
        <w:t xml:space="preserve">), </w:t>
      </w:r>
      <w:r w:rsidR="006A0D96" w:rsidRPr="004129F4">
        <w:rPr>
          <w:rFonts w:cs="Times New Roman"/>
          <w:lang w:val="kk-KZ"/>
        </w:rPr>
        <w:t xml:space="preserve">MG1655 </w:t>
      </w:r>
      <w:r w:rsidR="006A0D96" w:rsidRPr="004129F4">
        <w:rPr>
          <w:rFonts w:cs="Times New Roman"/>
          <w:lang w:val="en-US"/>
        </w:rPr>
        <w:t>(</w:t>
      </w:r>
      <w:r w:rsidR="006A0D96" w:rsidRPr="004129F4">
        <w:rPr>
          <w:rFonts w:cs="Times New Roman"/>
          <w:lang w:val="kk-KZ"/>
        </w:rPr>
        <w:t>pXen7</w:t>
      </w:r>
      <w:r w:rsidR="006A0D96" w:rsidRPr="004129F4">
        <w:rPr>
          <w:rFonts w:cs="Times New Roman"/>
          <w:shd w:val="clear" w:color="auto" w:fill="FFFFFF"/>
          <w:lang w:val="kk-KZ"/>
        </w:rPr>
        <w:t>-</w:t>
      </w:r>
      <w:r w:rsidR="006A0D96" w:rsidRPr="004129F4">
        <w:rPr>
          <w:rFonts w:cs="Times New Roman"/>
          <w:i/>
          <w:iCs/>
          <w:shd w:val="clear" w:color="auto" w:fill="FFFFFF"/>
          <w:lang w:val="kk-KZ"/>
        </w:rPr>
        <w:t>lux</w:t>
      </w:r>
      <w:r w:rsidR="006A0D96" w:rsidRPr="004129F4">
        <w:rPr>
          <w:rFonts w:cs="Times New Roman"/>
          <w:shd w:val="clear" w:color="auto" w:fill="FFFFFF"/>
          <w:lang w:val="kk-KZ"/>
        </w:rPr>
        <w:t>)</w:t>
      </w:r>
      <w:r w:rsidR="006A0D96" w:rsidRPr="004129F4">
        <w:rPr>
          <w:rFonts w:cs="Times New Roman"/>
          <w:bCs/>
          <w:kern w:val="24"/>
          <w:lang w:val="en-US" w:eastAsia="ru-RU"/>
        </w:rPr>
        <w:t xml:space="preserve"> [23-25].</w:t>
      </w:r>
      <w:r w:rsidR="006A0D96" w:rsidRPr="004129F4">
        <w:rPr>
          <w:rFonts w:cs="Times New Roman"/>
          <w:lang w:val="en-US"/>
        </w:rPr>
        <w:t xml:space="preserve"> </w:t>
      </w:r>
      <w:r w:rsidRPr="004129F4">
        <w:rPr>
          <w:rFonts w:eastAsia="Calibri" w:cs="Times New Roman"/>
          <w:lang w:val="en-US" w:eastAsia="ru-RU"/>
        </w:rPr>
        <w:t>The promoters pCoD and pRecA were used to detect substances that induce DNA damage.</w:t>
      </w:r>
      <w:r w:rsidRPr="004129F4">
        <w:rPr>
          <w:rFonts w:cs="Times New Roman"/>
          <w:lang w:val="en-US"/>
        </w:rPr>
        <w:t xml:space="preserve"> 4-nitroquinoline 1-oxide (4-NQO)</w:t>
      </w:r>
      <w:r w:rsidR="003553D4" w:rsidRPr="004129F4">
        <w:rPr>
          <w:rFonts w:cs="Times New Roman"/>
          <w:lang w:val="en-US"/>
        </w:rPr>
        <w:t xml:space="preserve"> </w:t>
      </w:r>
      <w:r w:rsidRPr="004129F4">
        <w:rPr>
          <w:rFonts w:eastAsia="Calibri" w:cs="Times New Roman"/>
          <w:lang w:val="en-US" w:eastAsia="ru-RU"/>
        </w:rPr>
        <w:t xml:space="preserve">at a concentration of 75.0 </w:t>
      </w:r>
      <w:r w:rsidRPr="004129F4">
        <w:rPr>
          <w:rFonts w:eastAsia="Calibri" w:cs="Times New Roman"/>
          <w:lang w:eastAsia="ru-RU"/>
        </w:rPr>
        <w:t>μ</w:t>
      </w:r>
      <w:r w:rsidRPr="004129F4">
        <w:rPr>
          <w:rFonts w:eastAsia="Calibri" w:cs="Times New Roman"/>
          <w:lang w:val="en-US" w:eastAsia="ru-RU"/>
        </w:rPr>
        <w:t>g/mL was used as a positive control to activate these promoters.</w:t>
      </w:r>
      <w:r w:rsidRPr="004129F4">
        <w:rPr>
          <w:rFonts w:cs="Times New Roman"/>
          <w:lang w:val="en-US"/>
        </w:rPr>
        <w:t xml:space="preserve"> </w:t>
      </w:r>
      <w:r w:rsidRPr="004129F4">
        <w:rPr>
          <w:rFonts w:eastAsia="Calibri" w:cs="Times New Roman"/>
          <w:lang w:val="en-US" w:eastAsia="ru-RU"/>
        </w:rPr>
        <w:t xml:space="preserve">Induction of oxidative stress was detected using the PKatG (protein-activator OxyR) and PSoxS (protein-activator SoxR) promoters. PKatG produces a response to hydrogen peroxide and organic peroxides, while PSoxS responds to superoxide ion radicals </w:t>
      </w:r>
      <w:r w:rsidR="006A0D96" w:rsidRPr="004129F4">
        <w:rPr>
          <w:rFonts w:eastAsia="MS Mincho" w:cs="Times New Roman"/>
          <w:bCs/>
          <w:lang w:val="en-US"/>
        </w:rPr>
        <w:t xml:space="preserve">[25, 26]. </w:t>
      </w:r>
      <w:r w:rsidRPr="004129F4">
        <w:rPr>
          <w:rFonts w:eastAsia="Calibri" w:cs="Times New Roman"/>
          <w:lang w:val="en-US" w:eastAsia="ru-RU"/>
        </w:rPr>
        <w:t>Hydrogen</w:t>
      </w:r>
      <w:r w:rsidR="00844556" w:rsidRPr="004129F4">
        <w:rPr>
          <w:rFonts w:eastAsia="Calibri" w:cs="Times New Roman"/>
          <w:lang w:val="en-US" w:eastAsia="ru-RU"/>
        </w:rPr>
        <w:t xml:space="preserve"> </w:t>
      </w:r>
      <w:r w:rsidRPr="004129F4">
        <w:rPr>
          <w:rFonts w:eastAsia="Calibri" w:cs="Times New Roman"/>
          <w:lang w:val="en-US" w:eastAsia="ru-RU"/>
        </w:rPr>
        <w:t xml:space="preserve">peroxide at a concentration of 0.01 </w:t>
      </w:r>
      <w:r w:rsidRPr="004129F4">
        <w:rPr>
          <w:rFonts w:eastAsia="Calibri" w:cs="Times New Roman"/>
          <w:lang w:eastAsia="ru-RU"/>
        </w:rPr>
        <w:t>μ</w:t>
      </w:r>
      <w:r w:rsidRPr="004129F4">
        <w:rPr>
          <w:rFonts w:eastAsia="Calibri" w:cs="Times New Roman"/>
          <w:lang w:val="en-US" w:eastAsia="ru-RU"/>
        </w:rPr>
        <w:t>g/mL was used as a</w:t>
      </w:r>
      <w:r w:rsidR="00844556" w:rsidRPr="004129F4">
        <w:rPr>
          <w:rFonts w:eastAsia="Calibri" w:cs="Times New Roman"/>
          <w:lang w:val="en-US" w:eastAsia="ru-RU"/>
        </w:rPr>
        <w:t xml:space="preserve"> </w:t>
      </w:r>
      <w:r w:rsidRPr="004129F4">
        <w:rPr>
          <w:rFonts w:eastAsia="Calibri" w:cs="Times New Roman"/>
          <w:lang w:val="en-US" w:eastAsia="ru-RU"/>
        </w:rPr>
        <w:t xml:space="preserve">positive control to activate KatG and 10.0 </w:t>
      </w:r>
      <w:r w:rsidRPr="004129F4">
        <w:rPr>
          <w:rFonts w:eastAsia="Calibri" w:cs="Times New Roman"/>
          <w:lang w:eastAsia="ru-RU"/>
        </w:rPr>
        <w:t>μ</w:t>
      </w:r>
      <w:r w:rsidRPr="004129F4">
        <w:rPr>
          <w:rFonts w:eastAsia="Calibri" w:cs="Times New Roman"/>
          <w:lang w:val="en-US" w:eastAsia="ru-RU"/>
        </w:rPr>
        <w:t>g/mL paraquat</w:t>
      </w:r>
      <w:r w:rsidR="00844556" w:rsidRPr="004129F4">
        <w:rPr>
          <w:rFonts w:eastAsia="Calibri" w:cs="Times New Roman"/>
          <w:lang w:val="en-US" w:eastAsia="ru-RU"/>
        </w:rPr>
        <w:t xml:space="preserve"> </w:t>
      </w:r>
      <w:r w:rsidRPr="004129F4">
        <w:rPr>
          <w:rFonts w:eastAsia="Calibri" w:cs="Times New Roman"/>
          <w:lang w:val="en-US" w:eastAsia="ru-RU"/>
        </w:rPr>
        <w:t>was used to activate PSoxS.</w:t>
      </w:r>
      <w:r w:rsidR="00844556" w:rsidRPr="004129F4">
        <w:rPr>
          <w:rFonts w:eastAsia="Calibri" w:cs="Times New Roman"/>
          <w:lang w:val="en-US" w:eastAsia="ru-RU"/>
        </w:rPr>
        <w:t xml:space="preserve"> The </w:t>
      </w:r>
      <w:r w:rsidR="00844556" w:rsidRPr="004129F4">
        <w:rPr>
          <w:rFonts w:eastAsia="Calibri" w:cs="Times New Roman"/>
          <w:i/>
          <w:iCs/>
          <w:lang w:val="en-US" w:eastAsia="ru-RU"/>
        </w:rPr>
        <w:t>E. coli</w:t>
      </w:r>
      <w:r w:rsidR="00844556" w:rsidRPr="004129F4">
        <w:rPr>
          <w:rFonts w:eastAsia="Calibri" w:cs="Times New Roman"/>
          <w:lang w:val="en-US" w:eastAsia="ru-RU"/>
        </w:rPr>
        <w:t xml:space="preserve"> MG1655 biosensor (pXen7-</w:t>
      </w:r>
      <w:r w:rsidR="00844556" w:rsidRPr="004129F4">
        <w:rPr>
          <w:rFonts w:eastAsia="Calibri" w:cs="Times New Roman"/>
          <w:i/>
          <w:iCs/>
          <w:lang w:val="en-US" w:eastAsia="ru-RU"/>
        </w:rPr>
        <w:t>lux</w:t>
      </w:r>
      <w:r w:rsidR="00844556" w:rsidRPr="004129F4">
        <w:rPr>
          <w:rFonts w:eastAsia="Calibri" w:cs="Times New Roman"/>
          <w:lang w:val="en-US" w:eastAsia="ru-RU"/>
        </w:rPr>
        <w:t>) responds by inhibiting the level of bioluminescence for the presence of toxic substances in the medium; ZnSO</w:t>
      </w:r>
      <w:r w:rsidR="00844556" w:rsidRPr="004129F4">
        <w:rPr>
          <w:rFonts w:eastAsia="Calibri" w:cs="Times New Roman"/>
          <w:vertAlign w:val="subscript"/>
          <w:lang w:val="en-US" w:eastAsia="ru-RU"/>
        </w:rPr>
        <w:t>4</w:t>
      </w:r>
      <w:r w:rsidR="00844556" w:rsidRPr="004129F4">
        <w:rPr>
          <w:rFonts w:eastAsia="Calibri" w:cs="Times New Roman"/>
          <w:lang w:val="en-US" w:eastAsia="ru-RU"/>
        </w:rPr>
        <w:t xml:space="preserve"> at a concentration of 50 μg/mL was used as a positive control. Distilled water was used as a negative control. Bacteria were grown in Luria-Bertani broth containing 100 </w:t>
      </w:r>
      <w:r w:rsidR="00844556" w:rsidRPr="004129F4">
        <w:rPr>
          <w:rFonts w:eastAsia="Calibri" w:cs="Times New Roman"/>
          <w:lang w:eastAsia="ru-RU"/>
        </w:rPr>
        <w:t>μ</w:t>
      </w:r>
      <w:r w:rsidR="00844556" w:rsidRPr="004129F4">
        <w:rPr>
          <w:rFonts w:eastAsia="Calibri" w:cs="Times New Roman"/>
          <w:lang w:val="en-US" w:eastAsia="ru-RU"/>
        </w:rPr>
        <w:t xml:space="preserve">g/mL of ampicillin. Overnight cultures were diluted to a concentration of 107 cell/mL in fresh broth and grown at 37 °C for 2–3 h. Aliquots of the culture (160 </w:t>
      </w:r>
      <w:r w:rsidR="00844556" w:rsidRPr="004129F4">
        <w:rPr>
          <w:rFonts w:eastAsia="Calibri" w:cs="Times New Roman"/>
          <w:lang w:eastAsia="ru-RU"/>
        </w:rPr>
        <w:t>μ</w:t>
      </w:r>
      <w:r w:rsidR="00844556" w:rsidRPr="004129F4">
        <w:rPr>
          <w:rFonts w:eastAsia="Calibri" w:cs="Times New Roman"/>
          <w:lang w:val="en-US" w:eastAsia="ru-RU"/>
        </w:rPr>
        <w:t xml:space="preserve">L) were transferred to sterile wells (in plate strips) and 40 </w:t>
      </w:r>
      <w:r w:rsidR="00844556" w:rsidRPr="004129F4">
        <w:rPr>
          <w:rFonts w:eastAsia="Calibri" w:cs="Times New Roman"/>
          <w:lang w:eastAsia="ru-RU"/>
        </w:rPr>
        <w:t>μ</w:t>
      </w:r>
      <w:r w:rsidR="00844556" w:rsidRPr="004129F4">
        <w:rPr>
          <w:rFonts w:eastAsia="Calibri" w:cs="Times New Roman"/>
          <w:lang w:val="en-US" w:eastAsia="ru-RU"/>
        </w:rPr>
        <w:t xml:space="preserve">L of each water sample was added. 40.0 </w:t>
      </w:r>
      <w:r w:rsidR="00844556" w:rsidRPr="004129F4">
        <w:rPr>
          <w:rFonts w:eastAsia="Calibri" w:cs="Times New Roman"/>
          <w:lang w:eastAsia="ru-RU"/>
        </w:rPr>
        <w:t>μ</w:t>
      </w:r>
      <w:r w:rsidR="00844556" w:rsidRPr="004129F4">
        <w:rPr>
          <w:rFonts w:eastAsia="Calibri" w:cs="Times New Roman"/>
          <w:lang w:val="en-US" w:eastAsia="ru-RU"/>
        </w:rPr>
        <w:t xml:space="preserve">L of distilled water or control mutagen/oxidant was added to control cells. Incubations were performed for specific durations depending on the promoter: pColD for 90 min, </w:t>
      </w:r>
      <w:r w:rsidR="00844556" w:rsidRPr="004129F4">
        <w:rPr>
          <w:rFonts w:eastAsia="Calibri" w:cs="Times New Roman"/>
          <w:lang w:eastAsia="ru-RU"/>
        </w:rPr>
        <w:t>р</w:t>
      </w:r>
      <w:r w:rsidR="00844556" w:rsidRPr="004129F4">
        <w:rPr>
          <w:rFonts w:eastAsia="Calibri" w:cs="Times New Roman"/>
          <w:lang w:val="en-US" w:eastAsia="ru-RU"/>
        </w:rPr>
        <w:t>Rec</w:t>
      </w:r>
      <w:r w:rsidR="00844556" w:rsidRPr="004129F4">
        <w:rPr>
          <w:rFonts w:eastAsia="Calibri" w:cs="Times New Roman"/>
          <w:lang w:eastAsia="ru-RU"/>
        </w:rPr>
        <w:t>А</w:t>
      </w:r>
      <w:r w:rsidR="00844556" w:rsidRPr="004129F4">
        <w:rPr>
          <w:rFonts w:eastAsia="Calibri" w:cs="Times New Roman"/>
          <w:lang w:val="en-US" w:eastAsia="ru-RU"/>
        </w:rPr>
        <w:t xml:space="preserve"> and pSoxS for 60 min, and pKatG and </w:t>
      </w:r>
      <w:r w:rsidR="00844556" w:rsidRPr="004129F4">
        <w:rPr>
          <w:rFonts w:cs="Times New Roman"/>
          <w:lang w:val="kk-KZ"/>
        </w:rPr>
        <w:t>pXen7</w:t>
      </w:r>
      <w:r w:rsidR="00844556" w:rsidRPr="004129F4">
        <w:rPr>
          <w:rFonts w:cs="Times New Roman"/>
          <w:lang w:val="en-US"/>
        </w:rPr>
        <w:t xml:space="preserve"> </w:t>
      </w:r>
      <w:r w:rsidR="00844556" w:rsidRPr="004129F4">
        <w:rPr>
          <w:rFonts w:eastAsia="Calibri" w:cs="Times New Roman"/>
          <w:lang w:val="en-US" w:eastAsia="ru-RU"/>
        </w:rPr>
        <w:t xml:space="preserve">for 45 min. The level of bacterial luminescence was measured with a Lu Mate 4400 microplate luminimeter (Awareness </w:t>
      </w:r>
      <w:r w:rsidR="00844556" w:rsidRPr="004129F4">
        <w:rPr>
          <w:rFonts w:eastAsia="Calibri" w:cs="Times New Roman"/>
          <w:lang w:val="en-US" w:eastAsia="ru-RU"/>
        </w:rPr>
        <w:lastRenderedPageBreak/>
        <w:t xml:space="preserve">Technology, USA) and expressed as relative light units (RLU). The criterion for the toxic effect is the change in the intensity of the bioluminescence of the test object in the test sample compared to that for the sample with a solution that does not contain toxic substances. The change in the intensity of bioluminescence is proportional to the toxic effect. The quantitative assessment of the parameter of the test reaction is expressed as a dimensionless value of the toxicity index "TI". The method allows three threshold levels of the toxicity index: TI &lt;20% was defined as the permissible degree of toxicity; TI = 15-20% with a statistically significant difference between the experience and control and TI = 20-50% was defined as toxic; TI&gt; 50 was defined as highly toxic. The level of genotoxicity was defined as the induction factor (I), the ratio of luminescence from the lux-biosensor suspension with the tested compound (Lc), to the luminescence of the control suspension (Lk). I &lt; 2 was considered a weak genetoxic effect, while, 2 </w:t>
      </w:r>
      <w:r w:rsidR="00844556" w:rsidRPr="004129F4">
        <w:rPr>
          <w:rFonts w:eastAsia="SymbolMT" w:cs="Times New Roman"/>
          <w:lang w:val="en-US" w:eastAsia="ru-RU"/>
        </w:rPr>
        <w:t xml:space="preserve">≤ </w:t>
      </w:r>
      <w:r w:rsidR="00844556" w:rsidRPr="004129F4">
        <w:rPr>
          <w:rFonts w:eastAsia="Calibri" w:cs="Times New Roman"/>
          <w:lang w:val="en-US" w:eastAsia="ru-RU"/>
        </w:rPr>
        <w:t xml:space="preserve">I </w:t>
      </w:r>
      <w:r w:rsidR="00844556" w:rsidRPr="004129F4">
        <w:rPr>
          <w:rFonts w:eastAsia="SymbolMT" w:cs="Times New Roman"/>
          <w:lang w:val="en-US" w:eastAsia="ru-RU"/>
        </w:rPr>
        <w:t xml:space="preserve">≤ </w:t>
      </w:r>
      <w:r w:rsidR="00844556" w:rsidRPr="004129F4">
        <w:rPr>
          <w:rFonts w:eastAsia="Calibri" w:cs="Times New Roman"/>
          <w:lang w:val="en-US" w:eastAsia="ru-RU"/>
        </w:rPr>
        <w:t xml:space="preserve">10 was defined as moderate and I &gt; 10 was defined as a strong effect. All experiments were carried out in 4 - 5 independent replicates [26]. </w:t>
      </w:r>
    </w:p>
    <w:p w14:paraId="78358E9D" w14:textId="343AA146" w:rsidR="00507D50" w:rsidRPr="004129F4" w:rsidRDefault="00844556" w:rsidP="00507D50">
      <w:pPr>
        <w:suppressAutoHyphens w:val="0"/>
        <w:autoSpaceDE w:val="0"/>
        <w:autoSpaceDN w:val="0"/>
        <w:adjustRightInd w:val="0"/>
        <w:spacing w:line="360" w:lineRule="auto"/>
        <w:ind w:firstLine="709"/>
        <w:jc w:val="both"/>
        <w:rPr>
          <w:rFonts w:cs="Times New Roman"/>
          <w:lang w:val="en-US"/>
        </w:rPr>
      </w:pPr>
      <w:r w:rsidRPr="004129F4">
        <w:rPr>
          <w:rFonts w:cs="Times New Roman"/>
          <w:iCs/>
          <w:lang w:val="en-US"/>
        </w:rPr>
        <w:t>Determination of phytotoxicity and cytotoxicity of water on onions</w:t>
      </w:r>
      <w:r w:rsidR="006A0D96" w:rsidRPr="004129F4">
        <w:rPr>
          <w:rFonts w:cs="Times New Roman"/>
          <w:iCs/>
          <w:lang w:val="en-US"/>
        </w:rPr>
        <w:t>.</w:t>
      </w:r>
      <w:r w:rsidR="006A0D96" w:rsidRPr="004129F4">
        <w:rPr>
          <w:rFonts w:cs="Times New Roman"/>
          <w:i/>
          <w:lang w:val="en-US"/>
        </w:rPr>
        <w:t xml:space="preserve"> </w:t>
      </w:r>
      <w:r w:rsidRPr="004129F4">
        <w:rPr>
          <w:rFonts w:eastAsia="Calibri" w:cs="Times New Roman"/>
          <w:lang w:val="en-US" w:eastAsia="ru-RU"/>
        </w:rPr>
        <w:t>Common onion</w:t>
      </w:r>
      <w:r w:rsidR="00507D50" w:rsidRPr="004129F4">
        <w:rPr>
          <w:rFonts w:eastAsia="Calibri" w:cs="Times New Roman"/>
          <w:lang w:val="en-US" w:eastAsia="ru-RU"/>
        </w:rPr>
        <w:t xml:space="preserve"> </w:t>
      </w:r>
      <w:r w:rsidRPr="004129F4">
        <w:rPr>
          <w:rFonts w:eastAsia="Calibri" w:cs="Times New Roman"/>
          <w:lang w:val="en-US" w:eastAsia="ru-RU"/>
        </w:rPr>
        <w:t>(</w:t>
      </w:r>
      <w:r w:rsidRPr="004129F4">
        <w:rPr>
          <w:rFonts w:eastAsia="Calibri" w:cs="Times New Roman"/>
          <w:i/>
          <w:iCs/>
          <w:lang w:val="en-US" w:eastAsia="ru-RU"/>
        </w:rPr>
        <w:t xml:space="preserve">Allium cepa </w:t>
      </w:r>
      <w:r w:rsidRPr="004129F4">
        <w:rPr>
          <w:rFonts w:eastAsia="Calibri" w:cs="Times New Roman"/>
          <w:lang w:val="en-US" w:eastAsia="ru-RU"/>
        </w:rPr>
        <w:t xml:space="preserve">L.) was used as the test object. </w:t>
      </w:r>
      <w:r w:rsidR="00507D50" w:rsidRPr="004129F4">
        <w:rPr>
          <w:rFonts w:eastAsia="Calibri" w:cs="Times New Roman"/>
          <w:lang w:val="en-US" w:eastAsia="ru-RU"/>
        </w:rPr>
        <w:t>M</w:t>
      </w:r>
      <w:r w:rsidR="00507D50" w:rsidRPr="004129F4">
        <w:rPr>
          <w:rFonts w:cs="Times New Roman"/>
          <w:lang w:val="en-US"/>
        </w:rPr>
        <w:t>ethyl methanesulfonate (MMS, C</w:t>
      </w:r>
      <w:r w:rsidR="00507D50" w:rsidRPr="004129F4">
        <w:rPr>
          <w:rFonts w:cs="Times New Roman"/>
          <w:vertAlign w:val="subscript"/>
          <w:lang w:val="en-US"/>
        </w:rPr>
        <w:t>2</w:t>
      </w:r>
      <w:r w:rsidR="00507D50" w:rsidRPr="004129F4">
        <w:rPr>
          <w:rFonts w:cs="Times New Roman"/>
          <w:lang w:val="en-US"/>
        </w:rPr>
        <w:t>H</w:t>
      </w:r>
      <w:r w:rsidR="00507D50" w:rsidRPr="004129F4">
        <w:rPr>
          <w:rFonts w:cs="Times New Roman"/>
          <w:vertAlign w:val="subscript"/>
          <w:lang w:val="en-US"/>
        </w:rPr>
        <w:t>6</w:t>
      </w:r>
      <w:r w:rsidR="00507D50" w:rsidRPr="004129F4">
        <w:rPr>
          <w:rFonts w:cs="Times New Roman"/>
          <w:lang w:val="en-US"/>
        </w:rPr>
        <w:t>O</w:t>
      </w:r>
      <w:r w:rsidR="00507D50" w:rsidRPr="004129F4">
        <w:rPr>
          <w:rFonts w:cs="Times New Roman"/>
          <w:vertAlign w:val="subscript"/>
          <w:lang w:val="en-US"/>
        </w:rPr>
        <w:t>3</w:t>
      </w:r>
      <w:r w:rsidR="00507D50" w:rsidRPr="004129F4">
        <w:rPr>
          <w:rFonts w:cs="Times New Roman"/>
          <w:lang w:val="en-US"/>
        </w:rPr>
        <w:t>S)</w:t>
      </w:r>
      <w:r w:rsidRPr="004129F4">
        <w:rPr>
          <w:rFonts w:eastAsia="Calibri" w:cs="Times New Roman"/>
          <w:lang w:val="en-US" w:eastAsia="ru-RU"/>
        </w:rPr>
        <w:t xml:space="preserve"> was used as the standard mutagen</w:t>
      </w:r>
      <w:r w:rsidR="00507D50" w:rsidRPr="004129F4">
        <w:rPr>
          <w:rFonts w:eastAsia="Calibri" w:cs="Times New Roman"/>
          <w:lang w:val="en-US" w:eastAsia="ru-RU"/>
        </w:rPr>
        <w:t xml:space="preserve"> </w:t>
      </w:r>
      <w:r w:rsidRPr="004129F4">
        <w:rPr>
          <w:rFonts w:eastAsia="Calibri" w:cs="Times New Roman"/>
          <w:lang w:val="en-US" w:eastAsia="ru-RU"/>
        </w:rPr>
        <w:t xml:space="preserve">at a concentration of 10.0 mg/L </w:t>
      </w:r>
      <w:r w:rsidR="00507D50" w:rsidRPr="004129F4">
        <w:rPr>
          <w:rFonts w:cs="Times New Roman"/>
          <w:lang w:val="en-US"/>
        </w:rPr>
        <w:t>[27, 28]</w:t>
      </w:r>
      <w:r w:rsidRPr="004129F4">
        <w:rPr>
          <w:rFonts w:eastAsia="Calibri" w:cs="Times New Roman"/>
          <w:lang w:val="en-US" w:eastAsia="ru-RU"/>
        </w:rPr>
        <w:t>, while distilled water</w:t>
      </w:r>
      <w:r w:rsidR="00507D50" w:rsidRPr="004129F4">
        <w:rPr>
          <w:rFonts w:eastAsia="Calibri" w:cs="Times New Roman"/>
          <w:lang w:val="en-US" w:eastAsia="ru-RU"/>
        </w:rPr>
        <w:t xml:space="preserve"> </w:t>
      </w:r>
      <w:r w:rsidRPr="004129F4">
        <w:rPr>
          <w:rFonts w:eastAsia="Calibri" w:cs="Times New Roman"/>
          <w:lang w:val="en-US" w:eastAsia="ru-RU"/>
        </w:rPr>
        <w:t>containing a residual quantity of nitric acid was used as</w:t>
      </w:r>
      <w:r w:rsidR="00507D50" w:rsidRPr="004129F4">
        <w:rPr>
          <w:rFonts w:eastAsia="Calibri" w:cs="Times New Roman"/>
          <w:lang w:val="en-US" w:eastAsia="ru-RU"/>
        </w:rPr>
        <w:t xml:space="preserve"> </w:t>
      </w:r>
      <w:r w:rsidRPr="004129F4">
        <w:rPr>
          <w:rFonts w:eastAsia="Calibri" w:cs="Times New Roman"/>
          <w:lang w:val="en-US" w:eastAsia="ru-RU"/>
        </w:rPr>
        <w:t>the negative control. Onions of almost equal size (4 cm in</w:t>
      </w:r>
      <w:r w:rsidR="00507D50" w:rsidRPr="004129F4">
        <w:rPr>
          <w:rFonts w:eastAsia="Calibri" w:cs="Times New Roman"/>
          <w:lang w:val="en-US" w:eastAsia="ru-RU"/>
        </w:rPr>
        <w:t xml:space="preserve"> </w:t>
      </w:r>
      <w:r w:rsidRPr="004129F4">
        <w:rPr>
          <w:rFonts w:eastAsia="Calibri" w:cs="Times New Roman"/>
          <w:lang w:val="en-US" w:eastAsia="ru-RU"/>
        </w:rPr>
        <w:t>diameter) were placed in the experimental and control water</w:t>
      </w:r>
      <w:r w:rsidR="00507D50" w:rsidRPr="004129F4">
        <w:rPr>
          <w:rFonts w:eastAsia="Calibri" w:cs="Times New Roman"/>
          <w:lang w:val="en-US" w:eastAsia="ru-RU"/>
        </w:rPr>
        <w:t xml:space="preserve"> </w:t>
      </w:r>
      <w:r w:rsidRPr="004129F4">
        <w:rPr>
          <w:rFonts w:eastAsia="Calibri" w:cs="Times New Roman"/>
          <w:lang w:val="en-US" w:eastAsia="ru-RU"/>
        </w:rPr>
        <w:t>samples (5 replicates) and grown at room temperature.</w:t>
      </w:r>
      <w:r w:rsidR="00507D50" w:rsidRPr="004129F4">
        <w:rPr>
          <w:rFonts w:eastAsia="Calibri" w:cs="Times New Roman"/>
          <w:lang w:val="en-US" w:eastAsia="ru-RU"/>
        </w:rPr>
        <w:t xml:space="preserve"> </w:t>
      </w:r>
      <w:r w:rsidRPr="004129F4">
        <w:rPr>
          <w:rFonts w:eastAsia="Calibri" w:cs="Times New Roman"/>
          <w:lang w:val="en-US" w:eastAsia="ru-RU"/>
        </w:rPr>
        <w:t>Phytotoxicity was assessed by the growth of the rooting</w:t>
      </w:r>
      <w:r w:rsidR="00507D50" w:rsidRPr="004129F4">
        <w:rPr>
          <w:rFonts w:eastAsia="Calibri" w:cs="Times New Roman"/>
          <w:lang w:val="en-US" w:eastAsia="ru-RU"/>
        </w:rPr>
        <w:t xml:space="preserve"> </w:t>
      </w:r>
      <w:r w:rsidRPr="004129F4">
        <w:rPr>
          <w:rFonts w:eastAsia="Calibri" w:cs="Times New Roman"/>
          <w:lang w:val="en-US" w:eastAsia="ru-RU"/>
        </w:rPr>
        <w:t>tufts after 7 and 14 days [</w:t>
      </w:r>
      <w:r w:rsidR="00507D50" w:rsidRPr="004129F4">
        <w:rPr>
          <w:rFonts w:eastAsia="Calibri" w:cs="Times New Roman"/>
          <w:lang w:val="en-US" w:eastAsia="ru-RU"/>
        </w:rPr>
        <w:t>29</w:t>
      </w:r>
      <w:r w:rsidRPr="004129F4">
        <w:rPr>
          <w:rFonts w:eastAsia="Calibri" w:cs="Times New Roman"/>
          <w:lang w:val="en-US" w:eastAsia="ru-RU"/>
        </w:rPr>
        <w:t>].</w:t>
      </w:r>
      <w:r w:rsidRPr="004129F4">
        <w:rPr>
          <w:rFonts w:cs="Times New Roman"/>
          <w:lang w:val="en-US"/>
        </w:rPr>
        <w:t xml:space="preserve"> </w:t>
      </w:r>
      <w:r w:rsidR="00507D50" w:rsidRPr="004129F4">
        <w:rPr>
          <w:rFonts w:cs="Times New Roman"/>
          <w:lang w:val="en-US"/>
        </w:rPr>
        <w:t>To determine the cytotoxicity of the studied water samples, the mitotic index was determined in the cells of onion roots, germinated for 96 hours, according to the generally accepted method [30]. Staining was performed with acetocarmine. Cytological preparations were analyzed using an Olympus BX 43F microscope (Olympus, Japan).</w:t>
      </w:r>
    </w:p>
    <w:p w14:paraId="3EE9B9C9" w14:textId="63F93B76" w:rsidR="006A0D96" w:rsidRPr="004129F4" w:rsidRDefault="00507D50" w:rsidP="00507D50">
      <w:pPr>
        <w:suppressAutoHyphens w:val="0"/>
        <w:autoSpaceDE w:val="0"/>
        <w:autoSpaceDN w:val="0"/>
        <w:adjustRightInd w:val="0"/>
        <w:spacing w:line="360" w:lineRule="auto"/>
        <w:ind w:firstLine="567"/>
        <w:jc w:val="both"/>
        <w:rPr>
          <w:rFonts w:cs="Times New Roman"/>
          <w:lang w:val="en-US"/>
        </w:rPr>
      </w:pPr>
      <w:r w:rsidRPr="004129F4">
        <w:rPr>
          <w:rFonts w:cs="Times New Roman"/>
          <w:iCs/>
          <w:lang w:val="en-US"/>
        </w:rPr>
        <w:t>Determination of cytotoxicity and mutagenicity of water on barley seeds</w:t>
      </w:r>
      <w:r w:rsidR="006A0D96" w:rsidRPr="004129F4">
        <w:rPr>
          <w:rFonts w:cs="Times New Roman"/>
          <w:iCs/>
          <w:lang w:val="en-US"/>
        </w:rPr>
        <w:t>.</w:t>
      </w:r>
      <w:r w:rsidR="006A0D96" w:rsidRPr="004129F4">
        <w:rPr>
          <w:rFonts w:cs="Times New Roman"/>
          <w:i/>
          <w:lang w:val="en-US"/>
        </w:rPr>
        <w:t xml:space="preserve"> </w:t>
      </w:r>
      <w:r w:rsidRPr="004129F4">
        <w:rPr>
          <w:rFonts w:eastAsia="Calibri" w:cs="Times New Roman"/>
          <w:lang w:val="en-US" w:eastAsia="ru-RU"/>
        </w:rPr>
        <w:t>Seeds of the spring-crop two-raw barley (</w:t>
      </w:r>
      <w:r w:rsidRPr="004129F4">
        <w:rPr>
          <w:rFonts w:eastAsia="Calibri" w:cs="Times New Roman"/>
          <w:i/>
          <w:iCs/>
          <w:lang w:val="en-US" w:eastAsia="ru-RU"/>
        </w:rPr>
        <w:t>Hordeum vulgare L</w:t>
      </w:r>
      <w:r w:rsidRPr="004129F4">
        <w:rPr>
          <w:rFonts w:eastAsia="Calibri" w:cs="Times New Roman"/>
          <w:lang w:val="en-US" w:eastAsia="ru-RU"/>
        </w:rPr>
        <w:t>.) of grade Baisheshek were used as the test object for these</w:t>
      </w:r>
      <w:r w:rsidRPr="004129F4">
        <w:rPr>
          <w:rFonts w:cs="Times New Roman"/>
          <w:lang w:val="en-US"/>
        </w:rPr>
        <w:t xml:space="preserve"> </w:t>
      </w:r>
      <w:r w:rsidRPr="004129F4">
        <w:rPr>
          <w:rFonts w:eastAsia="Calibri" w:cs="Times New Roman"/>
          <w:lang w:val="en-US" w:eastAsia="ru-RU"/>
        </w:rPr>
        <w:t xml:space="preserve">experiments. MMS was used as the standard mutagen at a concentration of 5.0 mg/L [27], while distilled water containing residual nitric acid was used as the negative control. Treatment was conducted for 4 h before seeds were grown and fixed in an alcohol-vinegar mixture </w:t>
      </w:r>
      <w:r w:rsidRPr="004129F4">
        <w:rPr>
          <w:rFonts w:cs="Times New Roman"/>
          <w:lang w:val="en-US"/>
        </w:rPr>
        <w:t>[30]</w:t>
      </w:r>
      <w:r w:rsidRPr="004129F4">
        <w:rPr>
          <w:rFonts w:eastAsia="Calibri" w:cs="Times New Roman"/>
          <w:lang w:val="en-US" w:eastAsia="ru-RU"/>
        </w:rPr>
        <w:t>. Metaphase methods were used to determine the mutagenicity of the samples and mitotic index was used to determine cytotoxicity [30, 31]. Staining was done with fuchsin-sulfuric acid. Cytological preparations were analyzed with an Olympus BX 43F microscope (Olympus, Japan).</w:t>
      </w:r>
      <w:r w:rsidRPr="004129F4">
        <w:rPr>
          <w:rFonts w:cs="Times New Roman"/>
          <w:lang w:val="en-US"/>
        </w:rPr>
        <w:t xml:space="preserve"> </w:t>
      </w:r>
    </w:p>
    <w:p w14:paraId="27892911" w14:textId="52FF97C0" w:rsidR="006A0D96" w:rsidRPr="004129F4" w:rsidRDefault="00D00E18" w:rsidP="002332CB">
      <w:pPr>
        <w:tabs>
          <w:tab w:val="left" w:pos="993"/>
        </w:tabs>
        <w:autoSpaceDE w:val="0"/>
        <w:spacing w:line="360" w:lineRule="auto"/>
        <w:ind w:firstLine="709"/>
        <w:jc w:val="both"/>
        <w:rPr>
          <w:rFonts w:cs="Times New Roman"/>
          <w:lang w:val="en-US"/>
        </w:rPr>
      </w:pPr>
      <w:r w:rsidRPr="004129F4">
        <w:rPr>
          <w:rFonts w:cs="Times New Roman"/>
          <w:iCs/>
          <w:lang w:val="kk-KZ"/>
        </w:rPr>
        <w:t>Determination of toxicity and mutagenicity of water on the fruit fly</w:t>
      </w:r>
      <w:r w:rsidRPr="004129F4">
        <w:rPr>
          <w:rFonts w:cs="Times New Roman"/>
          <w:i/>
          <w:lang w:val="kk-KZ"/>
        </w:rPr>
        <w:t xml:space="preserve"> D. melanogaster</w:t>
      </w:r>
      <w:r w:rsidRPr="004129F4">
        <w:rPr>
          <w:rFonts w:cs="Times New Roman"/>
          <w:iCs/>
          <w:lang w:val="kk-KZ"/>
        </w:rPr>
        <w:t>.</w:t>
      </w:r>
      <w:r w:rsidRPr="004129F4">
        <w:rPr>
          <w:rFonts w:cs="Times New Roman"/>
          <w:iCs/>
          <w:lang w:val="en-US"/>
        </w:rPr>
        <w:t xml:space="preserve"> </w:t>
      </w:r>
      <w:r w:rsidR="0022039C" w:rsidRPr="004129F4">
        <w:rPr>
          <w:rFonts w:cs="Times New Roman"/>
          <w:i/>
          <w:lang w:val="en-US"/>
        </w:rPr>
        <w:t>Oregon</w:t>
      </w:r>
      <w:r w:rsidR="0022039C" w:rsidRPr="004129F4">
        <w:rPr>
          <w:rFonts w:cs="Times New Roman"/>
          <w:iCs/>
          <w:lang w:val="en-US"/>
        </w:rPr>
        <w:t xml:space="preserve"> strain of </w:t>
      </w:r>
      <w:r w:rsidR="0022039C" w:rsidRPr="004129F4">
        <w:rPr>
          <w:rFonts w:cs="Times New Roman"/>
          <w:i/>
          <w:lang w:val="en-US"/>
        </w:rPr>
        <w:t>Drosophila melanogaster</w:t>
      </w:r>
      <w:r w:rsidR="0022039C" w:rsidRPr="004129F4">
        <w:rPr>
          <w:rFonts w:cs="Times New Roman"/>
          <w:iCs/>
          <w:lang w:val="en-US"/>
        </w:rPr>
        <w:t xml:space="preserve"> females of the same age were used in the experiment and control to determine the toxicity of aquatic samples. On the basis of the water samples under </w:t>
      </w:r>
      <w:r w:rsidR="0022039C" w:rsidRPr="004129F4">
        <w:rPr>
          <w:rFonts w:cs="Times New Roman"/>
          <w:iCs/>
          <w:lang w:val="en-US"/>
        </w:rPr>
        <w:lastRenderedPageBreak/>
        <w:t>study, a 2% sucrose solution was prepared, in which filter paper was soaked. The walls of a sterilized flask were pasted over with this paper, into which 100 females were placed, and after 72 hours the number of live and dead individuals was counted. Distilled water was used in the control [32</w:t>
      </w:r>
      <w:r w:rsidR="0022039C" w:rsidRPr="004129F4">
        <w:rPr>
          <w:rFonts w:cs="Times New Roman"/>
          <w:lang w:val="en-US"/>
        </w:rPr>
        <w:t>].</w:t>
      </w:r>
    </w:p>
    <w:p w14:paraId="326D7126" w14:textId="7A87B078" w:rsidR="0022039C" w:rsidRPr="004129F4" w:rsidRDefault="0022039C" w:rsidP="002332CB">
      <w:pPr>
        <w:tabs>
          <w:tab w:val="left" w:pos="993"/>
        </w:tabs>
        <w:autoSpaceDE w:val="0"/>
        <w:spacing w:line="360" w:lineRule="auto"/>
        <w:ind w:firstLine="709"/>
        <w:jc w:val="both"/>
        <w:rPr>
          <w:rFonts w:cs="Times New Roman"/>
          <w:iCs/>
          <w:lang w:val="en-US"/>
        </w:rPr>
      </w:pPr>
      <w:r w:rsidRPr="004129F4">
        <w:rPr>
          <w:rFonts w:cs="Times New Roman"/>
          <w:iCs/>
          <w:lang w:val="en-US"/>
        </w:rPr>
        <w:t xml:space="preserve">The Meller-5 (Basc) method was used to determine the mutagenicity of water, which makes it possible to detect lethal and morphological mutations in the X chromosome of the fruit fly </w:t>
      </w:r>
      <w:r w:rsidRPr="004129F4">
        <w:rPr>
          <w:rFonts w:cs="Times New Roman"/>
          <w:i/>
          <w:lang w:val="en-US"/>
        </w:rPr>
        <w:t>D. melanogaster</w:t>
      </w:r>
      <w:r w:rsidRPr="004129F4">
        <w:rPr>
          <w:rFonts w:cs="Times New Roman"/>
          <w:iCs/>
          <w:lang w:val="en-US"/>
        </w:rPr>
        <w:t xml:space="preserve"> in the second generation. Females of the M</w:t>
      </w:r>
      <w:r w:rsidR="0050649E" w:rsidRPr="004129F4">
        <w:rPr>
          <w:rFonts w:cs="Times New Roman"/>
          <w:iCs/>
          <w:lang w:val="en-US"/>
        </w:rPr>
        <w:t>ö</w:t>
      </w:r>
      <w:r w:rsidRPr="004129F4">
        <w:rPr>
          <w:rFonts w:cs="Times New Roman"/>
          <w:iCs/>
          <w:lang w:val="en-US"/>
        </w:rPr>
        <w:t>ller-5 (M-5) line carry two inversions in both X chromosomes: sc</w:t>
      </w:r>
      <w:r w:rsidRPr="004129F4">
        <w:rPr>
          <w:rFonts w:cs="Times New Roman"/>
          <w:iCs/>
          <w:vertAlign w:val="superscript"/>
          <w:lang w:val="en-US"/>
        </w:rPr>
        <w:t>8</w:t>
      </w:r>
      <w:r w:rsidRPr="004129F4">
        <w:rPr>
          <w:rFonts w:cs="Times New Roman"/>
          <w:iCs/>
          <w:lang w:val="en-US"/>
        </w:rPr>
        <w:t xml:space="preserve"> and δ</w:t>
      </w:r>
      <w:r w:rsidRPr="004129F4">
        <w:rPr>
          <w:rFonts w:cs="Times New Roman"/>
          <w:iCs/>
          <w:vertAlign w:val="superscript"/>
          <w:lang w:val="en-US"/>
        </w:rPr>
        <w:t>49</w:t>
      </w:r>
      <w:r w:rsidRPr="004129F4">
        <w:rPr>
          <w:rFonts w:cs="Times New Roman"/>
          <w:iCs/>
          <w:lang w:val="en-US"/>
        </w:rPr>
        <w:t>. The sс</w:t>
      </w:r>
      <w:r w:rsidRPr="004129F4">
        <w:rPr>
          <w:rFonts w:cs="Times New Roman"/>
          <w:iCs/>
          <w:vertAlign w:val="superscript"/>
          <w:lang w:val="en-US"/>
        </w:rPr>
        <w:t>8</w:t>
      </w:r>
      <w:r w:rsidRPr="004129F4">
        <w:rPr>
          <w:rFonts w:cs="Times New Roman"/>
          <w:iCs/>
          <w:lang w:val="en-US"/>
        </w:rPr>
        <w:t xml:space="preserve"> inversion covers almost the entire X chromosome, and within its limits there is another inversion - δ</w:t>
      </w:r>
      <w:r w:rsidRPr="004129F4">
        <w:rPr>
          <w:rFonts w:cs="Times New Roman"/>
          <w:iCs/>
          <w:vertAlign w:val="superscript"/>
          <w:lang w:val="en-US"/>
        </w:rPr>
        <w:t>49</w:t>
      </w:r>
      <w:r w:rsidRPr="004129F4">
        <w:rPr>
          <w:rFonts w:cs="Times New Roman"/>
          <w:iCs/>
          <w:lang w:val="en-US"/>
        </w:rPr>
        <w:t>. The order of genes in the sс</w:t>
      </w:r>
      <w:r w:rsidRPr="004129F4">
        <w:rPr>
          <w:rFonts w:cs="Times New Roman"/>
          <w:iCs/>
          <w:vertAlign w:val="superscript"/>
          <w:lang w:val="en-US"/>
        </w:rPr>
        <w:t>8</w:t>
      </w:r>
      <w:r w:rsidRPr="004129F4">
        <w:rPr>
          <w:rFonts w:cs="Times New Roman"/>
          <w:iCs/>
          <w:lang w:val="en-US"/>
        </w:rPr>
        <w:t xml:space="preserve"> δ</w:t>
      </w:r>
      <w:r w:rsidRPr="004129F4">
        <w:rPr>
          <w:rFonts w:cs="Times New Roman"/>
          <w:iCs/>
          <w:vertAlign w:val="superscript"/>
          <w:lang w:val="en-US"/>
        </w:rPr>
        <w:t>49</w:t>
      </w:r>
      <w:r w:rsidRPr="004129F4">
        <w:rPr>
          <w:rFonts w:cs="Times New Roman"/>
          <w:iCs/>
          <w:lang w:val="en-US"/>
        </w:rPr>
        <w:t xml:space="preserve"> chromosome is violated twice, as a result of which the cross in it is completely excluded. As a result, both inversions are not associated with a recessive lethal effect, and females homozygous for the M</w:t>
      </w:r>
      <w:r w:rsidR="0050649E" w:rsidRPr="004129F4">
        <w:rPr>
          <w:rFonts w:cs="Times New Roman"/>
          <w:iCs/>
          <w:lang w:val="en-US"/>
        </w:rPr>
        <w:t>ö</w:t>
      </w:r>
      <w:r w:rsidRPr="004129F4">
        <w:rPr>
          <w:rFonts w:cs="Times New Roman"/>
          <w:iCs/>
          <w:lang w:val="en-US"/>
        </w:rPr>
        <w:t>ller-5 chromosome and the same hemizygous males are viable. Phenotypic markers were the recessive mutation w</w:t>
      </w:r>
      <w:r w:rsidRPr="004129F4">
        <w:rPr>
          <w:rFonts w:cs="Times New Roman"/>
          <w:iCs/>
          <w:vertAlign w:val="superscript"/>
          <w:lang w:val="en-US"/>
        </w:rPr>
        <w:t>а</w:t>
      </w:r>
      <w:r w:rsidRPr="004129F4">
        <w:rPr>
          <w:rFonts w:cs="Times New Roman"/>
          <w:iCs/>
          <w:lang w:val="en-US"/>
        </w:rPr>
        <w:t xml:space="preserve"> - apricot eyes and the dominant mutation Bаr - stripe eyes [33]. To determine the genotoxicity of water samples, we used males and females of the M-5 line at the age of 3-5 days, in young individuals (1-2 days), germ cells are at different stages of development, therefore, they have different sensitivity to xenobiotics. The males of the first generation had the phenotype of the Möller-5 line. Females have red eyes, narrower than those of wild-type flies (the action of an incomplete dominant gene B), each of them had one X-chromosome, which came from the male. In this X chromosome, in some F1 females a newly arisen recessive lethal mutation could be localized; in most </w:t>
      </w:r>
      <w:proofErr w:type="gramStart"/>
      <w:r w:rsidRPr="004129F4">
        <w:rPr>
          <w:rFonts w:cs="Times New Roman"/>
          <w:iCs/>
          <w:lang w:val="en-US"/>
        </w:rPr>
        <w:t>females</w:t>
      </w:r>
      <w:proofErr w:type="gramEnd"/>
      <w:r w:rsidRPr="004129F4">
        <w:rPr>
          <w:rFonts w:cs="Times New Roman"/>
          <w:iCs/>
          <w:lang w:val="en-US"/>
        </w:rPr>
        <w:t xml:space="preserve"> lethality is absent. Crossing was carried out according to the crossing scheme according to the Möller-5 method to detect letals and sterility mutations in the X chromosome of </w:t>
      </w:r>
      <w:r w:rsidRPr="004129F4">
        <w:rPr>
          <w:rFonts w:cs="Times New Roman"/>
          <w:i/>
          <w:lang w:val="en-US"/>
        </w:rPr>
        <w:t>D. melanogaster</w:t>
      </w:r>
      <w:r w:rsidRPr="004129F4">
        <w:rPr>
          <w:rFonts w:cs="Times New Roman"/>
          <w:iCs/>
          <w:lang w:val="en-US"/>
        </w:rPr>
        <w:t xml:space="preserve"> [34].</w:t>
      </w:r>
    </w:p>
    <w:p w14:paraId="3A37EA04" w14:textId="2187D63E" w:rsidR="003B1092" w:rsidRPr="004129F4" w:rsidRDefault="0022039C" w:rsidP="002332CB">
      <w:pPr>
        <w:spacing w:line="360" w:lineRule="auto"/>
        <w:ind w:firstLine="709"/>
        <w:jc w:val="both"/>
        <w:rPr>
          <w:rFonts w:cs="Times New Roman"/>
          <w:lang w:val="en-US"/>
        </w:rPr>
      </w:pPr>
      <w:r w:rsidRPr="004129F4">
        <w:rPr>
          <w:rFonts w:cs="Times New Roman"/>
          <w:iCs/>
          <w:lang w:val="kk-KZ"/>
        </w:rPr>
        <w:t>Determination of water embryotoxicity on zebrafish</w:t>
      </w:r>
      <w:r w:rsidR="006A0D96" w:rsidRPr="004129F4">
        <w:rPr>
          <w:rFonts w:cs="Times New Roman"/>
          <w:iCs/>
          <w:lang w:val="kk-KZ"/>
        </w:rPr>
        <w:t>.</w:t>
      </w:r>
      <w:r w:rsidR="006A0D96" w:rsidRPr="004129F4">
        <w:rPr>
          <w:rFonts w:cs="Times New Roman"/>
          <w:i/>
          <w:lang w:val="kk-KZ"/>
        </w:rPr>
        <w:t xml:space="preserve"> </w:t>
      </w:r>
      <w:r w:rsidRPr="004129F4">
        <w:rPr>
          <w:rFonts w:cs="Times New Roman"/>
          <w:lang w:val="en-US"/>
        </w:rPr>
        <w:t xml:space="preserve">Experiments were started with stage 50%–75% of epiboly. Embryo exposition was conducted in sterile Petri dishes with 25 mL of incubation medium for 72 h at 27 °C in a Binder </w:t>
      </w:r>
      <w:r w:rsidRPr="004129F4">
        <w:rPr>
          <w:rFonts w:cs="Times New Roman"/>
        </w:rPr>
        <w:t>В</w:t>
      </w:r>
      <w:r w:rsidRPr="004129F4">
        <w:rPr>
          <w:rFonts w:cs="Times New Roman"/>
          <w:lang w:val="en-US"/>
        </w:rPr>
        <w:t xml:space="preserve">28 incubator (Binder, Germany). Embryos that survived after hatching of the chorion were fixed in 10% neutral buffered formalin. Embryos were analyzed at 24, 48, and 72 h post fertilization (hpf) </w:t>
      </w:r>
      <w:r w:rsidRPr="004129F4">
        <w:rPr>
          <w:rFonts w:cs="Times New Roman"/>
          <w:i/>
          <w:iCs/>
          <w:lang w:val="en-US"/>
        </w:rPr>
        <w:t>in vitro</w:t>
      </w:r>
      <w:r w:rsidRPr="004129F4">
        <w:rPr>
          <w:rFonts w:cs="Times New Roman"/>
          <w:lang w:val="en-US"/>
        </w:rPr>
        <w:t xml:space="preserve">. Stages of development were determined according to the atlas of </w:t>
      </w:r>
      <w:r w:rsidRPr="004129F4">
        <w:rPr>
          <w:rFonts w:cs="Times New Roman"/>
          <w:i/>
          <w:iCs/>
          <w:lang w:val="en-US"/>
        </w:rPr>
        <w:t>D. rerio</w:t>
      </w:r>
      <w:r w:rsidRPr="004129F4">
        <w:rPr>
          <w:rFonts w:cs="Times New Roman"/>
          <w:lang w:val="en-US"/>
        </w:rPr>
        <w:t xml:space="preserve"> normal embryonic development [35]. Alive and fixed embryos were analyzed and photographed using a MoticDM 143 digital stereo microscope. Acute embryotoxic effects of the water samples were assessed according to recommendations of OECD [36]. Morphological analyses of embryos were performed at 72 hpf. Damage to more than 50% of embryos in the exposure group was considered typical. Deviation from normal development of D. rerio was assessed by malformation of development of head, tail, tail tip, otic capsules, pericardial oedema, body bending, deformation of yolk, and growth retardation [37</w:t>
      </w:r>
      <w:r w:rsidR="003B1092" w:rsidRPr="004129F4">
        <w:rPr>
          <w:rFonts w:cs="Times New Roman"/>
          <w:lang w:val="en-US"/>
        </w:rPr>
        <w:t>].</w:t>
      </w:r>
    </w:p>
    <w:p w14:paraId="12ABFCCB" w14:textId="3B3CC4EA" w:rsidR="00CA2255" w:rsidRPr="004129F4" w:rsidRDefault="00126C77" w:rsidP="002332CB">
      <w:pPr>
        <w:spacing w:line="360" w:lineRule="auto"/>
        <w:ind w:firstLine="709"/>
        <w:jc w:val="both"/>
        <w:rPr>
          <w:rFonts w:cs="Times New Roman"/>
          <w:lang w:val="en-US"/>
        </w:rPr>
      </w:pPr>
      <w:r w:rsidRPr="004129F4">
        <w:rPr>
          <w:rFonts w:cs="Times New Roman"/>
          <w:iCs/>
          <w:lang w:val="kk-KZ"/>
        </w:rPr>
        <w:lastRenderedPageBreak/>
        <w:t xml:space="preserve">Determination of mutagenic, genotoxic and toxic activity of water in animal test systems </w:t>
      </w:r>
      <w:r w:rsidR="002F3A81" w:rsidRPr="004129F4">
        <w:rPr>
          <w:rFonts w:cs="Times New Roman"/>
          <w:iCs/>
          <w:lang w:val="en-US"/>
        </w:rPr>
        <w:t>(</w:t>
      </w:r>
      <w:r w:rsidR="002F3A81" w:rsidRPr="004129F4">
        <w:rPr>
          <w:rFonts w:cs="Times New Roman"/>
          <w:i/>
          <w:lang w:val="en-US"/>
        </w:rPr>
        <w:t>Mus musculus</w:t>
      </w:r>
      <w:r w:rsidR="002F3A81" w:rsidRPr="004129F4">
        <w:rPr>
          <w:rFonts w:cs="Times New Roman"/>
          <w:iCs/>
          <w:lang w:val="en-US"/>
        </w:rPr>
        <w:t>)</w:t>
      </w:r>
      <w:r w:rsidR="00CA2255" w:rsidRPr="004129F4">
        <w:rPr>
          <w:rFonts w:cs="Times New Roman"/>
          <w:iCs/>
          <w:lang w:val="en-US"/>
        </w:rPr>
        <w:t>.</w:t>
      </w:r>
      <w:r w:rsidR="00CA2255" w:rsidRPr="004129F4">
        <w:rPr>
          <w:rFonts w:cs="Times New Roman"/>
          <w:i/>
          <w:lang w:val="en-US"/>
        </w:rPr>
        <w:t xml:space="preserve"> </w:t>
      </w:r>
      <w:r w:rsidRPr="004129F4">
        <w:rPr>
          <w:rFonts w:cs="Times New Roman"/>
          <w:iCs/>
          <w:lang w:val="en-US"/>
        </w:rPr>
        <w:t xml:space="preserve">Male mice of the </w:t>
      </w:r>
      <w:r w:rsidRPr="004129F4">
        <w:rPr>
          <w:rFonts w:cs="Times New Roman"/>
          <w:i/>
          <w:lang w:val="en-US"/>
        </w:rPr>
        <w:t>BALB/cYwal</w:t>
      </w:r>
      <w:r w:rsidRPr="004129F4">
        <w:rPr>
          <w:rFonts w:cs="Times New Roman"/>
          <w:iCs/>
          <w:lang w:val="en-US"/>
        </w:rPr>
        <w:t xml:space="preserve"> line aged 2-3 months with a body weight of 25-30 g </w:t>
      </w:r>
      <w:r w:rsidRPr="004129F4">
        <w:rPr>
          <w:rFonts w:eastAsia="Calibri" w:cs="Times New Roman"/>
          <w:lang w:val="en-US" w:eastAsia="ru-RU"/>
        </w:rPr>
        <w:t>were used as the test object for these</w:t>
      </w:r>
      <w:r w:rsidRPr="004129F4">
        <w:rPr>
          <w:rFonts w:cs="Times New Roman"/>
          <w:lang w:val="en-US"/>
        </w:rPr>
        <w:t xml:space="preserve"> </w:t>
      </w:r>
      <w:r w:rsidRPr="004129F4">
        <w:rPr>
          <w:rFonts w:eastAsia="Calibri" w:cs="Times New Roman"/>
          <w:lang w:val="en-US" w:eastAsia="ru-RU"/>
        </w:rPr>
        <w:t>experiments</w:t>
      </w:r>
      <w:r w:rsidRPr="004129F4">
        <w:rPr>
          <w:rFonts w:cs="Times New Roman"/>
          <w:iCs/>
          <w:lang w:val="en-US"/>
        </w:rPr>
        <w:t xml:space="preserve">. Intact and experimental animals were kept in a vivarium on a standard diet. Laboratory animals were cared for in accordance with national and international principles [38, 39]. The animals were slaughtered by cervical dislocation. Bone marrow samples were taken for cytogenetic analysis, internal organs (liver, kidneys, spleen, bone marrow) were taken for study DNA breaks using the DNA comet assay, liver was taken for study the content of lipid peroxidation (LPO) products. </w:t>
      </w:r>
    </w:p>
    <w:p w14:paraId="77F7D696" w14:textId="2617A8DA" w:rsidR="00126C77" w:rsidRPr="004129F4" w:rsidRDefault="00126C77" w:rsidP="002332CB">
      <w:pPr>
        <w:pStyle w:val="af4"/>
        <w:tabs>
          <w:tab w:val="left" w:pos="993"/>
        </w:tabs>
        <w:autoSpaceDE w:val="0"/>
        <w:spacing w:after="0" w:line="360" w:lineRule="auto"/>
        <w:ind w:left="0" w:firstLine="709"/>
        <w:jc w:val="both"/>
        <w:rPr>
          <w:sz w:val="24"/>
          <w:szCs w:val="24"/>
          <w:lang w:val="en-US" w:eastAsia="ru-RU"/>
        </w:rPr>
      </w:pPr>
      <w:r w:rsidRPr="004129F4">
        <w:rPr>
          <w:sz w:val="24"/>
          <w:szCs w:val="24"/>
          <w:lang w:val="en-US" w:eastAsia="ru-RU"/>
        </w:rPr>
        <w:t xml:space="preserve">Mammalian chromosome aberration test was used to assess the mutagenic properties [31, 40]. Water samples were administered orally for 7 days. Mutagen methyl methanesulfonate (MMS, positive control) at a dose of 40.0 mg / kg was injected intraperitoneally in the form of aqueous solutions. Cytogenetic preparations were prepared 24 hours after the last injection of the preparation. The staining was carried out with Romanovsky-Giemsa stain. For cytogenetic analysis, a resolution of x1000 was used. We took into account cells with chromosomal and chromatid disorders (single and paired chromosome fragments, acentric and centric rings, point fragments), as well as aneuploid and polyploid metaphases. DNA comet assay was used to assess the genotoxic properties of water [41]. The staining was performed with </w:t>
      </w:r>
      <w:r w:rsidR="00BE0369" w:rsidRPr="004129F4">
        <w:rPr>
          <w:sz w:val="24"/>
          <w:szCs w:val="24"/>
          <w:lang w:val="en-US" w:eastAsia="ru-RU"/>
        </w:rPr>
        <w:t>Romanovsky-Giemsa stain</w:t>
      </w:r>
      <w:r w:rsidRPr="004129F4">
        <w:rPr>
          <w:sz w:val="24"/>
          <w:szCs w:val="24"/>
          <w:lang w:val="en-US" w:eastAsia="ru-RU"/>
        </w:rPr>
        <w:t xml:space="preserve"> [42]. The analysis of the preparations was carried out using an Olympus microscope (Olympus Corporation, Japan) with increasing the </w:t>
      </w:r>
      <w:r w:rsidR="00BE0369" w:rsidRPr="004129F4">
        <w:rPr>
          <w:sz w:val="24"/>
          <w:szCs w:val="24"/>
          <w:lang w:val="en-US" w:eastAsia="ru-RU"/>
        </w:rPr>
        <w:t>resolution</w:t>
      </w:r>
      <w:r w:rsidRPr="004129F4">
        <w:rPr>
          <w:sz w:val="24"/>
          <w:szCs w:val="24"/>
          <w:lang w:val="en-US" w:eastAsia="ru-RU"/>
        </w:rPr>
        <w:t xml:space="preserve"> 40x. The parameter “</w:t>
      </w:r>
      <w:r w:rsidR="00BE0369" w:rsidRPr="004129F4">
        <w:rPr>
          <w:sz w:val="24"/>
          <w:szCs w:val="24"/>
          <w:lang w:val="en-US" w:eastAsia="ru-RU"/>
        </w:rPr>
        <w:t>P</w:t>
      </w:r>
      <w:r w:rsidRPr="004129F4">
        <w:rPr>
          <w:sz w:val="24"/>
          <w:szCs w:val="24"/>
          <w:lang w:val="en-US" w:eastAsia="ru-RU"/>
        </w:rPr>
        <w:t xml:space="preserve">ercentage </w:t>
      </w:r>
      <w:r w:rsidR="00BE0369" w:rsidRPr="004129F4">
        <w:rPr>
          <w:sz w:val="24"/>
          <w:szCs w:val="24"/>
          <w:lang w:val="en-US" w:eastAsia="ru-RU"/>
        </w:rPr>
        <w:t xml:space="preserve">of DNA </w:t>
      </w:r>
      <w:r w:rsidRPr="004129F4">
        <w:rPr>
          <w:sz w:val="24"/>
          <w:szCs w:val="24"/>
          <w:lang w:val="en-US" w:eastAsia="ru-RU"/>
        </w:rPr>
        <w:t>in</w:t>
      </w:r>
      <w:r w:rsidR="00BE0369" w:rsidRPr="004129F4">
        <w:rPr>
          <w:sz w:val="24"/>
          <w:szCs w:val="24"/>
          <w:lang w:val="en-US" w:eastAsia="ru-RU"/>
        </w:rPr>
        <w:t xml:space="preserve"> tail </w:t>
      </w:r>
      <w:proofErr w:type="gramStart"/>
      <w:r w:rsidRPr="004129F4">
        <w:rPr>
          <w:sz w:val="24"/>
          <w:szCs w:val="24"/>
          <w:lang w:val="en-US" w:eastAsia="ru-RU"/>
        </w:rPr>
        <w:t>com</w:t>
      </w:r>
      <w:r w:rsidR="00BE0369" w:rsidRPr="004129F4">
        <w:rPr>
          <w:sz w:val="24"/>
          <w:szCs w:val="24"/>
          <w:lang w:val="en-US" w:eastAsia="ru-RU"/>
        </w:rPr>
        <w:t>et“</w:t>
      </w:r>
      <w:r w:rsidRPr="004129F4">
        <w:rPr>
          <w:sz w:val="24"/>
          <w:szCs w:val="24"/>
          <w:lang w:val="en-US" w:eastAsia="ru-RU"/>
        </w:rPr>
        <w:t xml:space="preserve"> (</w:t>
      </w:r>
      <w:proofErr w:type="gramEnd"/>
      <w:r w:rsidRPr="004129F4">
        <w:rPr>
          <w:sz w:val="24"/>
          <w:szCs w:val="24"/>
          <w:lang w:val="en-US" w:eastAsia="ru-RU"/>
        </w:rPr>
        <w:t>%</w:t>
      </w:r>
      <w:r w:rsidR="00BE0369" w:rsidRPr="004129F4">
        <w:rPr>
          <w:sz w:val="24"/>
          <w:szCs w:val="24"/>
          <w:lang w:val="en-US" w:eastAsia="ru-RU"/>
        </w:rPr>
        <w:t>T</w:t>
      </w:r>
      <w:r w:rsidRPr="004129F4">
        <w:rPr>
          <w:sz w:val="24"/>
          <w:szCs w:val="24"/>
          <w:lang w:val="en-US" w:eastAsia="ru-RU"/>
        </w:rPr>
        <w:t>DNA) was counted using the Casp 1.2.2 software (CASPlab, Vroclaw, Poland).</w:t>
      </w:r>
    </w:p>
    <w:p w14:paraId="08C1809D" w14:textId="39F9461B" w:rsidR="00CA2255" w:rsidRPr="004129F4" w:rsidRDefault="00BE0369" w:rsidP="002332CB">
      <w:pPr>
        <w:pStyle w:val="af4"/>
        <w:tabs>
          <w:tab w:val="left" w:pos="993"/>
        </w:tabs>
        <w:autoSpaceDE w:val="0"/>
        <w:spacing w:after="0" w:line="360" w:lineRule="auto"/>
        <w:ind w:left="0" w:firstLine="709"/>
        <w:jc w:val="both"/>
        <w:rPr>
          <w:sz w:val="24"/>
          <w:szCs w:val="24"/>
          <w:lang w:val="en-US"/>
        </w:rPr>
      </w:pPr>
      <w:r w:rsidRPr="004129F4">
        <w:rPr>
          <w:sz w:val="24"/>
          <w:szCs w:val="24"/>
          <w:lang w:val="en-US"/>
        </w:rPr>
        <w:t>To assess the toxic properties of water in the hepatic tissue homogenate of laboratory mice, the content of primary (LOOH - lipid hydroperoxide) and secondary (MDA - malonic dialdehyde) lipid peroxidation products was determined [43].</w:t>
      </w:r>
    </w:p>
    <w:p w14:paraId="3A106BB1" w14:textId="3AE5C515" w:rsidR="006A0D96" w:rsidRPr="004129F4" w:rsidRDefault="00BE0369" w:rsidP="002332CB">
      <w:pPr>
        <w:spacing w:line="360" w:lineRule="auto"/>
        <w:ind w:firstLine="709"/>
        <w:jc w:val="both"/>
        <w:rPr>
          <w:rFonts w:cs="Times New Roman"/>
          <w:lang w:val="en-US"/>
        </w:rPr>
      </w:pPr>
      <w:r w:rsidRPr="004129F4">
        <w:rPr>
          <w:rFonts w:cs="Times New Roman"/>
          <w:lang w:val="en-US"/>
        </w:rPr>
        <w:t xml:space="preserve">Statistical analyses of results. Statistical processing was conducted using the “Data analysis” add-in of Microsoft Excel, StatPlus, and WINPIPI. In all cases the average values and the standard errors of means were calculated. Mean statistical significance was assessed using Student’s t-test, </w:t>
      </w:r>
      <w:r w:rsidRPr="004129F4">
        <w:rPr>
          <w:rFonts w:cs="Times New Roman"/>
          <w:bCs/>
        </w:rPr>
        <w:t>χ</w:t>
      </w:r>
      <w:r w:rsidRPr="004129F4">
        <w:rPr>
          <w:rFonts w:cs="Times New Roman"/>
          <w:bCs/>
          <w:vertAlign w:val="superscript"/>
          <w:lang w:val="en-US"/>
        </w:rPr>
        <w:t xml:space="preserve">2 </w:t>
      </w:r>
      <w:r w:rsidRPr="004129F4">
        <w:rPr>
          <w:rFonts w:cs="Times New Roman"/>
          <w:lang w:val="en-US"/>
        </w:rPr>
        <w:t xml:space="preserve">test with Yates correction (biotesting for </w:t>
      </w:r>
      <w:r w:rsidRPr="004129F4">
        <w:rPr>
          <w:rFonts w:cs="Times New Roman"/>
          <w:i/>
          <w:iCs/>
          <w:lang w:val="en-US"/>
        </w:rPr>
        <w:t>D. melanogaster</w:t>
      </w:r>
      <w:r w:rsidRPr="004129F4">
        <w:rPr>
          <w:rFonts w:cs="Times New Roman"/>
          <w:lang w:val="en-US"/>
        </w:rPr>
        <w:t xml:space="preserve">). Differences were considered significant at the level of confidence 0.95 (p&lt;0.05). </w:t>
      </w:r>
    </w:p>
    <w:p w14:paraId="6B0479AA" w14:textId="7E35E4AE" w:rsidR="00BE0369" w:rsidRPr="004129F4" w:rsidRDefault="00BE0369" w:rsidP="002332CB">
      <w:pPr>
        <w:spacing w:line="360" w:lineRule="auto"/>
        <w:ind w:firstLine="709"/>
        <w:jc w:val="both"/>
        <w:rPr>
          <w:rFonts w:cs="Times New Roman"/>
          <w:lang w:val="en-US"/>
        </w:rPr>
      </w:pPr>
      <w:r w:rsidRPr="004129F4">
        <w:rPr>
          <w:rFonts w:cs="Times New Roman"/>
          <w:lang w:val="en-US"/>
        </w:rPr>
        <w:t>The integral indicator of genetic risk (IIGR) is the arithmetic mean of indicators of genetic, chromosomal and functional disorders of all test objects [44].</w:t>
      </w:r>
    </w:p>
    <w:p w14:paraId="23003FAB" w14:textId="0F7D859C" w:rsidR="00A07EBC" w:rsidRPr="007F1C3C" w:rsidRDefault="00A07EBC">
      <w:pPr>
        <w:suppressAutoHyphens w:val="0"/>
        <w:rPr>
          <w:rFonts w:cs="Times New Roman"/>
          <w:i/>
          <w:lang w:val="kk-KZ"/>
        </w:rPr>
      </w:pPr>
      <w:r w:rsidRPr="007F1C3C">
        <w:rPr>
          <w:rFonts w:cs="Times New Roman"/>
          <w:i/>
          <w:lang w:val="kk-KZ"/>
        </w:rPr>
        <w:br w:type="page"/>
      </w:r>
    </w:p>
    <w:p w14:paraId="5B9738D8" w14:textId="2504A2E4" w:rsidR="006A0D96" w:rsidRPr="007F1C3C" w:rsidRDefault="00A07EBC" w:rsidP="00A07EBC">
      <w:pPr>
        <w:pStyle w:val="af4"/>
        <w:spacing w:after="0" w:line="360" w:lineRule="auto"/>
        <w:ind w:left="709"/>
        <w:jc w:val="both"/>
        <w:rPr>
          <w:b/>
          <w:bCs/>
          <w:sz w:val="24"/>
          <w:szCs w:val="24"/>
          <w:lang w:val="kk-KZ"/>
        </w:rPr>
      </w:pPr>
      <w:r w:rsidRPr="007F1C3C">
        <w:rPr>
          <w:b/>
          <w:bCs/>
          <w:sz w:val="24"/>
          <w:szCs w:val="24"/>
          <w:lang w:val="kk-KZ"/>
        </w:rPr>
        <w:lastRenderedPageBreak/>
        <w:t>3</w:t>
      </w:r>
      <w:r w:rsidR="006A0D96" w:rsidRPr="007F1C3C">
        <w:rPr>
          <w:b/>
          <w:bCs/>
          <w:sz w:val="24"/>
          <w:szCs w:val="24"/>
          <w:lang w:val="kk-KZ"/>
        </w:rPr>
        <w:t xml:space="preserve"> </w:t>
      </w:r>
      <w:r w:rsidR="00901912" w:rsidRPr="007F1C3C">
        <w:rPr>
          <w:rFonts w:eastAsia="MS Mincho"/>
          <w:b/>
          <w:bCs/>
          <w:sz w:val="24"/>
          <w:szCs w:val="24"/>
          <w:lang w:val="kk-KZ"/>
        </w:rPr>
        <w:t>Research results and discussion</w:t>
      </w:r>
    </w:p>
    <w:p w14:paraId="4BE02C7E" w14:textId="20189E49" w:rsidR="00160951" w:rsidRPr="007F1C3C" w:rsidRDefault="00160951" w:rsidP="002332CB">
      <w:pPr>
        <w:tabs>
          <w:tab w:val="left" w:pos="2625"/>
          <w:tab w:val="left" w:pos="5040"/>
          <w:tab w:val="left" w:pos="7545"/>
        </w:tabs>
        <w:spacing w:line="360" w:lineRule="auto"/>
        <w:ind w:firstLine="709"/>
        <w:jc w:val="both"/>
        <w:rPr>
          <w:rFonts w:cs="Times New Roman"/>
          <w:b/>
          <w:bCs/>
          <w:lang w:val="kk-KZ" w:eastAsia="en-US"/>
        </w:rPr>
      </w:pPr>
      <w:r w:rsidRPr="007F1C3C">
        <w:rPr>
          <w:b/>
          <w:bCs/>
          <w:lang w:val="kk-KZ"/>
        </w:rPr>
        <w:t xml:space="preserve">3.1 </w:t>
      </w:r>
      <w:r w:rsidR="00901912" w:rsidRPr="007F1C3C">
        <w:rPr>
          <w:b/>
          <w:bCs/>
          <w:lang w:val="kk-KZ"/>
        </w:rPr>
        <w:t xml:space="preserve">Study of genotoxicity, mutagenicity and toxicity of surface waters in Almaty and Almaty region </w:t>
      </w:r>
    </w:p>
    <w:p w14:paraId="08BD1CFC" w14:textId="7079402A" w:rsidR="00901912" w:rsidRPr="007F1C3C" w:rsidRDefault="00901912" w:rsidP="002332CB">
      <w:pPr>
        <w:tabs>
          <w:tab w:val="left" w:pos="2625"/>
          <w:tab w:val="left" w:pos="5040"/>
          <w:tab w:val="left" w:pos="7545"/>
        </w:tabs>
        <w:spacing w:line="360" w:lineRule="auto"/>
        <w:ind w:firstLine="709"/>
        <w:jc w:val="both"/>
        <w:rPr>
          <w:rFonts w:cs="Times New Roman"/>
          <w:lang w:val="en-US" w:eastAsia="en-US"/>
        </w:rPr>
      </w:pPr>
      <w:r w:rsidRPr="007F1C3C">
        <w:rPr>
          <w:rFonts w:cs="Times New Roman"/>
          <w:lang w:val="en-US" w:eastAsia="en-US"/>
        </w:rPr>
        <w:t xml:space="preserve">Natural aquatic ecosystems, being a habitat for many organisms, a source of drinking water and a resource for human economic activity, are currently undergoing powerful anthropogenic pressure. Most of the environmentally hazardous factors are not only toxic, but also mutagenic and carcinogenic. Identification of potential mutagens and carcinogens for humans is the main task of testing. In the complex of the influence of pollutants, genetic consequences are important. An increase in the spectrum and amount of environmental pollutants with mutagenic activity creates a real basis for an increase in the genetic load and a change in the rate of the mutation process. In medico-genetic terms, this can be expressed in increased intrauterine fetal death, the emergence and spread of congenital malformations, hereditary diseases, a genetically determined predisposition to diseases of a different nature [11]. Testing for genotoxicity and mutagenicity of various pollutants on model objects under laboratory conditions is aimed at finding ways to prevent adverse genetic consequences if they are introduced into the environment. However, not a single model object and not a single test system separately provide data on the basis of which it would be possible to </w:t>
      </w:r>
      <w:r w:rsidR="00726E3F" w:rsidRPr="007F1C3C">
        <w:rPr>
          <w:rFonts w:cs="Times New Roman"/>
          <w:lang w:val="en-US" w:eastAsia="en-US"/>
        </w:rPr>
        <w:t xml:space="preserve">conclude </w:t>
      </w:r>
      <w:r w:rsidRPr="007F1C3C">
        <w:rPr>
          <w:rFonts w:cs="Times New Roman"/>
          <w:lang w:val="en-US" w:eastAsia="en-US"/>
        </w:rPr>
        <w:t>about the degree of genetic danger of the tested substance for humans. The specificity of the biological object on which the action of the mutagen is studied, as well as the specificity of mutational events, dictate the need to use several biological models and testing methods [44-46].</w:t>
      </w:r>
    </w:p>
    <w:p w14:paraId="4A45EFED" w14:textId="57F34777" w:rsidR="00726E3F" w:rsidRPr="007F1C3C" w:rsidRDefault="00726E3F" w:rsidP="002332CB">
      <w:pPr>
        <w:tabs>
          <w:tab w:val="left" w:pos="2625"/>
          <w:tab w:val="left" w:pos="5040"/>
          <w:tab w:val="left" w:pos="7545"/>
        </w:tabs>
        <w:spacing w:line="360" w:lineRule="auto"/>
        <w:ind w:firstLine="709"/>
        <w:jc w:val="both"/>
        <w:rPr>
          <w:rFonts w:cs="Times New Roman"/>
          <w:lang w:val="en-US"/>
        </w:rPr>
      </w:pPr>
      <w:r w:rsidRPr="007F1C3C">
        <w:rPr>
          <w:rFonts w:cs="Times New Roman"/>
          <w:lang w:val="en-US" w:eastAsia="en-US"/>
        </w:rPr>
        <w:t xml:space="preserve">The </w:t>
      </w:r>
      <w:r w:rsidRPr="007F1C3C">
        <w:rPr>
          <w:rFonts w:cs="Times New Roman"/>
          <w:lang w:val="kk-KZ" w:eastAsia="en-US"/>
        </w:rPr>
        <w:t xml:space="preserve">toxicological and genotoxicological study of natural waters in the territory of Almaty region and Almaty city </w:t>
      </w:r>
      <w:r w:rsidRPr="007F1C3C">
        <w:rPr>
          <w:rFonts w:cs="Times New Roman"/>
          <w:lang w:val="en-US" w:eastAsia="en-US"/>
        </w:rPr>
        <w:t>were</w:t>
      </w:r>
      <w:r w:rsidRPr="007F1C3C">
        <w:rPr>
          <w:rFonts w:cs="Times New Roman"/>
          <w:lang w:val="kk-KZ" w:eastAsia="en-US"/>
        </w:rPr>
        <w:t xml:space="preserve"> carried out.</w:t>
      </w:r>
      <w:r w:rsidRPr="007F1C3C">
        <w:rPr>
          <w:rFonts w:cs="Times New Roman"/>
          <w:lang w:val="en-US" w:eastAsia="en-US"/>
        </w:rPr>
        <w:t xml:space="preserve"> </w:t>
      </w:r>
      <w:r w:rsidR="00711CE5" w:rsidRPr="007F1C3C">
        <w:rPr>
          <w:rFonts w:cs="Times New Roman"/>
          <w:lang w:val="en-US"/>
        </w:rPr>
        <w:t xml:space="preserve">Samples of natural surface waters were taken in Zhambyl, Karasay, Ile, Balkash, Talgar, Enbekshikazakh, Koksu, Eskeldi, Aksu, Sarkand, Raiymbek, Uygur, Panfilov districts of Almaty region, as well as in water bodies of Almaty city. Water samples were taken from 53 water bodies at 72 points. Water samples from the Zhambyl district were taken at 4 points: the rivers Kopa, Targap, Aksengir, Uzyn Kargaly. In the Karasay district, water samples were taken at 2 points: the Kaskelen and Shamalgan rivers. In the Ile district, water samples were taken at 4 points: Kurty river, Kurty reservoir, Pervomayskie ponds (2 points). Water samples from the Talgar district were taken at 7 points: the rivers Talgar (3 points), Tsyganka, Kapshagay reservoir (2 points). In the Enbekshikazakh region, water samples were taken at 13 points: the rivers Esik (3 points), Turgen (2 points), Shilik, Lake Esik (4 points), the Nurly-Arasan hot spring and an unnamed river and an artesian well located nearby. In the Raiymbek district, water samples were taken at 4 points: the Kaindy river, Kaindy, Kolsay lakes, a spring near the village Saty. Water samples from the Koksu district were taken at 2 points: the Kishi Byzhy and Byzhy rivers. In the Eskeldi district, water samples were taken at 8 points: the </w:t>
      </w:r>
      <w:r w:rsidR="00711CE5" w:rsidRPr="007F1C3C">
        <w:rPr>
          <w:rFonts w:cs="Times New Roman"/>
          <w:lang w:val="en-US"/>
        </w:rPr>
        <w:lastRenderedPageBreak/>
        <w:t xml:space="preserve">rivers Koksu (2 points), Balykty, Karatal (2 points), Kora, Chuzha, the </w:t>
      </w:r>
      <w:r w:rsidR="00B336C3" w:rsidRPr="007F1C3C">
        <w:rPr>
          <w:rFonts w:cs="Times New Roman"/>
          <w:lang w:val="en-US"/>
        </w:rPr>
        <w:t>Korinskie klyuchi</w:t>
      </w:r>
      <w:r w:rsidR="00B336C3" w:rsidRPr="007F1C3C">
        <w:rPr>
          <w:rFonts w:cs="Times New Roman"/>
          <w:lang w:val="kk-KZ"/>
        </w:rPr>
        <w:t xml:space="preserve"> </w:t>
      </w:r>
      <w:r w:rsidR="00711CE5" w:rsidRPr="007F1C3C">
        <w:rPr>
          <w:rFonts w:cs="Times New Roman"/>
          <w:lang w:val="en-US"/>
        </w:rPr>
        <w:t>spring. In the Aksu district, water samples were collected from 2 points: the Akeshki and Koldenen rivers, in the Sarkand district - at 2 points: the Aksu and Lepsy rivers. In the Uygur district, water samples were taken at 3 points: the Charyn river, hot springs Bakhus, Khoshelik. Water samples from the Panfilov district were taken at 4 points: the Ile, Chizhin, Osek rivers, and a spring. In the Balkash district, water samples were collected from the Ile River at 3 points. In Almaty, water samples were taken at 15 points: Prokhodnaya, Ulken Almaty (2 points), Kumbel, Kishi Almaty (2 collection points), Esentai, Butak (3 points), Kimasar, springs (4 points).</w:t>
      </w:r>
    </w:p>
    <w:p w14:paraId="5F99400D" w14:textId="77777777" w:rsidR="000925EF" w:rsidRPr="007F1C3C" w:rsidRDefault="000925EF" w:rsidP="002332CB">
      <w:pPr>
        <w:tabs>
          <w:tab w:val="left" w:pos="2625"/>
          <w:tab w:val="left" w:pos="5040"/>
          <w:tab w:val="left" w:pos="7545"/>
        </w:tabs>
        <w:spacing w:line="360" w:lineRule="auto"/>
        <w:ind w:firstLine="709"/>
        <w:jc w:val="both"/>
        <w:rPr>
          <w:rFonts w:cs="Times New Roman"/>
          <w:lang w:val="kk-KZ"/>
        </w:rPr>
      </w:pPr>
    </w:p>
    <w:p w14:paraId="2FDF31D2" w14:textId="11B09ADE" w:rsidR="006A0D96" w:rsidRPr="007F1C3C" w:rsidRDefault="006A0D96" w:rsidP="002332CB">
      <w:pPr>
        <w:tabs>
          <w:tab w:val="left" w:pos="993"/>
        </w:tabs>
        <w:suppressAutoHyphens w:val="0"/>
        <w:spacing w:line="348" w:lineRule="auto"/>
        <w:ind w:firstLine="709"/>
        <w:jc w:val="both"/>
        <w:rPr>
          <w:b/>
          <w:bCs/>
          <w:lang w:val="kk-KZ"/>
        </w:rPr>
      </w:pPr>
      <w:r w:rsidRPr="007F1C3C">
        <w:rPr>
          <w:b/>
          <w:bCs/>
          <w:lang w:val="kk-KZ"/>
        </w:rPr>
        <w:t>3.</w:t>
      </w:r>
      <w:r w:rsidR="00160951" w:rsidRPr="007F1C3C">
        <w:rPr>
          <w:b/>
          <w:bCs/>
          <w:lang w:val="kk-KZ"/>
        </w:rPr>
        <w:t xml:space="preserve">2 </w:t>
      </w:r>
      <w:r w:rsidR="0050649E" w:rsidRPr="007F1C3C">
        <w:rPr>
          <w:b/>
          <w:bCs/>
          <w:lang w:val="kk-KZ"/>
        </w:rPr>
        <w:t xml:space="preserve">Physicochemical analysis of water samples </w:t>
      </w:r>
    </w:p>
    <w:p w14:paraId="334429BB" w14:textId="2CBADDC7" w:rsidR="006A0D96" w:rsidRPr="007F1C3C" w:rsidRDefault="0050649E" w:rsidP="002332CB">
      <w:pPr>
        <w:spacing w:line="348" w:lineRule="auto"/>
        <w:ind w:firstLine="709"/>
        <w:jc w:val="both"/>
        <w:rPr>
          <w:lang w:val="en-US"/>
        </w:rPr>
      </w:pPr>
      <w:r w:rsidRPr="007F1C3C">
        <w:rPr>
          <w:rFonts w:cs="Times New Roman"/>
          <w:lang w:val="kk-KZ"/>
        </w:rPr>
        <w:t xml:space="preserve">At the sampling site, measurements were made of the physical parameters of water: temperature, hydrogen index (pH), </w:t>
      </w:r>
      <w:r w:rsidRPr="007F1C3C">
        <w:rPr>
          <w:rFonts w:cs="Times New Roman"/>
          <w:lang w:val="en-US"/>
        </w:rPr>
        <w:t xml:space="preserve">total </w:t>
      </w:r>
      <w:r w:rsidRPr="007F1C3C">
        <w:rPr>
          <w:rFonts w:cs="Times New Roman"/>
          <w:lang w:val="kk-KZ"/>
        </w:rPr>
        <w:t xml:space="preserve">dissolved </w:t>
      </w:r>
      <w:r w:rsidRPr="007F1C3C">
        <w:rPr>
          <w:rFonts w:cs="Times New Roman"/>
          <w:lang w:val="en-US"/>
        </w:rPr>
        <w:t>solids</w:t>
      </w:r>
      <w:r w:rsidRPr="007F1C3C">
        <w:rPr>
          <w:rFonts w:cs="Times New Roman"/>
          <w:lang w:val="kk-KZ"/>
        </w:rPr>
        <w:t xml:space="preserve">, </w:t>
      </w:r>
      <w:r w:rsidRPr="007F1C3C">
        <w:rPr>
          <w:rFonts w:eastAsia="Calibri" w:cs="Times New Roman"/>
          <w:lang w:val="en-US" w:eastAsia="ru-RU"/>
        </w:rPr>
        <w:t>oxidation-reduction potential</w:t>
      </w:r>
      <w:r w:rsidRPr="007F1C3C">
        <w:rPr>
          <w:rFonts w:cs="Times New Roman"/>
          <w:iCs/>
          <w:lang w:val="en-US"/>
        </w:rPr>
        <w:t>, water-dissolved oxygen, electrical conductivity</w:t>
      </w:r>
      <w:r w:rsidRPr="007F1C3C">
        <w:rPr>
          <w:rFonts w:cs="Times New Roman"/>
          <w:lang w:val="kk-KZ"/>
        </w:rPr>
        <w:t xml:space="preserve">. After the water samples were delivered to the laboratory, they were filtered and preserved by adding a few drops of nitric acid to the water. The samples were placed in a freezer, where they were constantly stored until testing for various types of activity. The results of measurements of the physical parameters of the studied water bodies are </w:t>
      </w:r>
      <w:r w:rsidRPr="007F1C3C">
        <w:rPr>
          <w:rFonts w:cs="Times New Roman"/>
          <w:lang w:val="en-US"/>
        </w:rPr>
        <w:t xml:space="preserve">shown </w:t>
      </w:r>
      <w:r w:rsidRPr="007F1C3C">
        <w:rPr>
          <w:rFonts w:cs="Times New Roman"/>
          <w:lang w:val="kk-KZ"/>
        </w:rPr>
        <w:t>in Table A.1.</w:t>
      </w:r>
      <w:r w:rsidRPr="007F1C3C">
        <w:rPr>
          <w:rFonts w:cs="Times New Roman"/>
          <w:lang w:val="en-US"/>
        </w:rPr>
        <w:t xml:space="preserve"> </w:t>
      </w:r>
    </w:p>
    <w:p w14:paraId="6E69CD18" w14:textId="3AC0FFDB" w:rsidR="0050649E" w:rsidRPr="007F1C3C" w:rsidRDefault="0050649E" w:rsidP="002332CB">
      <w:pPr>
        <w:tabs>
          <w:tab w:val="left" w:pos="993"/>
        </w:tabs>
        <w:suppressAutoHyphens w:val="0"/>
        <w:spacing w:line="360" w:lineRule="auto"/>
        <w:ind w:firstLine="709"/>
        <w:jc w:val="both"/>
        <w:rPr>
          <w:rFonts w:cs="Times New Roman"/>
          <w:lang w:val="en-US"/>
        </w:rPr>
      </w:pPr>
      <w:r w:rsidRPr="007F1C3C">
        <w:rPr>
          <w:rFonts w:cs="Times New Roman"/>
          <w:lang w:val="en-US"/>
        </w:rPr>
        <w:t>The pH value in most of the studied water sources (64%) was in the range of standard values (pH = 6.0-9.0). pH value of water from the Kurty reservoir, rivers Prohodnaya, Kumbel, Tsyganka, Talgar (p. No. 23-2), Esik (p. No. 24-1, 24-2), Turgen, Shilik, Koksu, Karatal, Chuzha, Koldenen, Ile (p. No. 53-3, 53-4), a river name</w:t>
      </w:r>
      <w:r w:rsidR="00EA22FA" w:rsidRPr="007F1C3C">
        <w:rPr>
          <w:rFonts w:cs="Times New Roman"/>
          <w:lang w:val="en-US"/>
        </w:rPr>
        <w:t>less</w:t>
      </w:r>
      <w:r w:rsidRPr="007F1C3C">
        <w:rPr>
          <w:rFonts w:cs="Times New Roman"/>
          <w:lang w:val="en-US"/>
        </w:rPr>
        <w:t xml:space="preserve"> (p. No. 29), hot springs Bakhus and Khoshalik, lake Esik (p. No. 25-1, 25-2, 25-4), spring-1, spring-7, artesian well (p. No. 30) varied from 4.6 to 5.9. Acidic waters (pH 3.0-4.9) include water from the river </w:t>
      </w:r>
      <w:r w:rsidR="00EA22FA" w:rsidRPr="007F1C3C">
        <w:rPr>
          <w:rFonts w:cs="Times New Roman"/>
          <w:lang w:val="en-US"/>
        </w:rPr>
        <w:t>Tsyganka</w:t>
      </w:r>
      <w:r w:rsidRPr="007F1C3C">
        <w:rPr>
          <w:rFonts w:cs="Times New Roman"/>
          <w:lang w:val="en-US"/>
        </w:rPr>
        <w:t>. The lowered pH value can be associated with the ingress of carbonic acid, fulvic acids and other organic acids into the water as a result of the decomposition of organic substances. Most of the water sources (80.6%) can be attributed to weakly acidic waters (pH 5.0-6.5). Neutral waters (pH 6.6-7.5) include water from the rivers Kurty, Esentai, Kishi Almaty, Kimasar, Butak (</w:t>
      </w:r>
      <w:r w:rsidR="00EA22FA" w:rsidRPr="007F1C3C">
        <w:rPr>
          <w:rFonts w:cs="Times New Roman"/>
          <w:lang w:val="en-US"/>
        </w:rPr>
        <w:t>p</w:t>
      </w:r>
      <w:r w:rsidRPr="007F1C3C">
        <w:rPr>
          <w:rFonts w:cs="Times New Roman"/>
          <w:lang w:val="en-US"/>
        </w:rPr>
        <w:t>. No. 26-2), Talgar (</w:t>
      </w:r>
      <w:r w:rsidR="00EA22FA" w:rsidRPr="007F1C3C">
        <w:rPr>
          <w:rFonts w:cs="Times New Roman"/>
          <w:lang w:val="en-US"/>
        </w:rPr>
        <w:t>p</w:t>
      </w:r>
      <w:r w:rsidRPr="007F1C3C">
        <w:rPr>
          <w:rFonts w:cs="Times New Roman"/>
          <w:lang w:val="en-US"/>
        </w:rPr>
        <w:t>. No. 23-3), Esik (</w:t>
      </w:r>
      <w:r w:rsidR="00EA22FA" w:rsidRPr="007F1C3C">
        <w:rPr>
          <w:rFonts w:cs="Times New Roman"/>
          <w:lang w:val="en-US"/>
        </w:rPr>
        <w:t>p</w:t>
      </w:r>
      <w:r w:rsidRPr="007F1C3C">
        <w:rPr>
          <w:rFonts w:cs="Times New Roman"/>
          <w:lang w:val="en-US"/>
        </w:rPr>
        <w:t>. No. 24-3), Ile (</w:t>
      </w:r>
      <w:r w:rsidR="00EA22FA" w:rsidRPr="007F1C3C">
        <w:rPr>
          <w:rFonts w:cs="Times New Roman"/>
          <w:lang w:val="en-US"/>
        </w:rPr>
        <w:t>p</w:t>
      </w:r>
      <w:r w:rsidRPr="007F1C3C">
        <w:rPr>
          <w:rFonts w:cs="Times New Roman"/>
          <w:lang w:val="en-US"/>
        </w:rPr>
        <w:t>. No. 53-2), Pervomayskie ponds (</w:t>
      </w:r>
      <w:r w:rsidR="00EA22FA" w:rsidRPr="007F1C3C">
        <w:rPr>
          <w:rFonts w:cs="Times New Roman"/>
          <w:lang w:val="en-US"/>
        </w:rPr>
        <w:t>p</w:t>
      </w:r>
      <w:r w:rsidRPr="007F1C3C">
        <w:rPr>
          <w:rFonts w:cs="Times New Roman"/>
          <w:lang w:val="en-US"/>
        </w:rPr>
        <w:t xml:space="preserve">. No. 9-1), Kapshagay </w:t>
      </w:r>
      <w:r w:rsidR="00EA22FA" w:rsidRPr="007F1C3C">
        <w:rPr>
          <w:rFonts w:cs="Times New Roman"/>
          <w:lang w:val="en-US"/>
        </w:rPr>
        <w:t xml:space="preserve">reservoir </w:t>
      </w:r>
      <w:r w:rsidRPr="007F1C3C">
        <w:rPr>
          <w:rFonts w:cs="Times New Roman"/>
          <w:lang w:val="en-US"/>
        </w:rPr>
        <w:t>(</w:t>
      </w:r>
      <w:r w:rsidR="00EA22FA" w:rsidRPr="007F1C3C">
        <w:rPr>
          <w:rFonts w:cs="Times New Roman"/>
          <w:lang w:val="en-US"/>
        </w:rPr>
        <w:t xml:space="preserve">p. </w:t>
      </w:r>
      <w:r w:rsidRPr="007F1C3C">
        <w:rPr>
          <w:rFonts w:cs="Times New Roman"/>
          <w:lang w:val="en-US"/>
        </w:rPr>
        <w:t>No. 21-2). Water from the Kapshagay reservoir (t. No. 21-1), the Nurly-Arasan hot spring can be classified as weakly alkaline waters.</w:t>
      </w:r>
    </w:p>
    <w:p w14:paraId="65EF6108" w14:textId="4CF48F1E" w:rsidR="00A734C8" w:rsidRPr="007F1C3C" w:rsidRDefault="00EC072B" w:rsidP="002332CB">
      <w:pPr>
        <w:tabs>
          <w:tab w:val="left" w:pos="993"/>
        </w:tabs>
        <w:suppressAutoHyphens w:val="0"/>
        <w:spacing w:line="360" w:lineRule="auto"/>
        <w:ind w:firstLine="709"/>
        <w:jc w:val="both"/>
        <w:rPr>
          <w:shd w:val="clear" w:color="auto" w:fill="FFFFFF"/>
          <w:lang w:val="en-US"/>
        </w:rPr>
      </w:pPr>
      <w:r w:rsidRPr="007F1C3C">
        <w:rPr>
          <w:rFonts w:cs="Times New Roman"/>
          <w:lang w:val="en-US"/>
        </w:rPr>
        <w:t xml:space="preserve">In terms of </w:t>
      </w:r>
      <w:r w:rsidRPr="007F1C3C">
        <w:rPr>
          <w:rFonts w:eastAsia="Calibri" w:cs="Times New Roman"/>
          <w:lang w:val="en-US" w:eastAsia="ru-RU"/>
        </w:rPr>
        <w:t>oxidation-reduction potential</w:t>
      </w:r>
      <w:r w:rsidRPr="007F1C3C">
        <w:rPr>
          <w:rFonts w:cs="Times New Roman"/>
          <w:lang w:val="en-US"/>
        </w:rPr>
        <w:t xml:space="preserve">, all waters had values within the normative values, with the exception of the Kaskelen (345.0 mv) and Turgen (p. No. 26-2, 79.0 mv) rivers. The total mineralization (total dissolved solids) of water in the studied waters varied widely from 27 to 2015. At the same time, 62.5% of the studied water samples did not meet the standard indicators: the total mineralization of 35 samples exceeded the standard, and 10 samples - less </w:t>
      </w:r>
      <w:r w:rsidRPr="007F1C3C">
        <w:rPr>
          <w:rFonts w:cs="Times New Roman"/>
          <w:lang w:val="en-US"/>
        </w:rPr>
        <w:lastRenderedPageBreak/>
        <w:t xml:space="preserve">than the standard. The electrical conductivity of water also varied over a wide range - from 54 to 4030 </w:t>
      </w:r>
      <w:r w:rsidRPr="007F1C3C">
        <w:rPr>
          <w:rFonts w:cs="Times New Roman"/>
        </w:rPr>
        <w:t>μ</w:t>
      </w:r>
      <w:r w:rsidRPr="007F1C3C">
        <w:rPr>
          <w:rFonts w:cs="Times New Roman"/>
          <w:lang w:val="en-US"/>
        </w:rPr>
        <w:t xml:space="preserve">S/cm. At the same time, 25% of water samples did not meet the standards, 8 water samples exceeded the standard, and 10 - less than the standard. Increased values of total mineralization and electrical conductivity can be associated with a high concentration of dissolved mineral salts and ions of </w:t>
      </w:r>
      <w:r w:rsidR="00A734C8" w:rsidRPr="007F1C3C">
        <w:rPr>
          <w:shd w:val="clear" w:color="auto" w:fill="FFFFFF"/>
          <w:lang w:val="en-US"/>
        </w:rPr>
        <w:t>Na</w:t>
      </w:r>
      <w:r w:rsidR="00A734C8" w:rsidRPr="007F1C3C">
        <w:rPr>
          <w:shd w:val="clear" w:color="auto" w:fill="FFFFFF"/>
          <w:vertAlign w:val="superscript"/>
          <w:lang w:val="en-US"/>
        </w:rPr>
        <w:t>+</w:t>
      </w:r>
      <w:r w:rsidR="00A734C8" w:rsidRPr="007F1C3C">
        <w:rPr>
          <w:shd w:val="clear" w:color="auto" w:fill="FFFFFF"/>
          <w:lang w:val="en-US"/>
        </w:rPr>
        <w:t>, K</w:t>
      </w:r>
      <w:r w:rsidR="00A734C8" w:rsidRPr="007F1C3C">
        <w:rPr>
          <w:shd w:val="clear" w:color="auto" w:fill="FFFFFF"/>
          <w:vertAlign w:val="superscript"/>
          <w:lang w:val="en-US"/>
        </w:rPr>
        <w:t>+</w:t>
      </w:r>
      <w:r w:rsidR="00A734C8" w:rsidRPr="007F1C3C">
        <w:rPr>
          <w:shd w:val="clear" w:color="auto" w:fill="FFFFFF"/>
          <w:lang w:val="en-US"/>
        </w:rPr>
        <w:t>, Ca</w:t>
      </w:r>
      <w:r w:rsidR="00A734C8" w:rsidRPr="007F1C3C">
        <w:rPr>
          <w:shd w:val="clear" w:color="auto" w:fill="FFFFFF"/>
          <w:vertAlign w:val="superscript"/>
          <w:lang w:val="en-US"/>
        </w:rPr>
        <w:t>2+</w:t>
      </w:r>
      <w:r w:rsidR="00A734C8" w:rsidRPr="007F1C3C">
        <w:rPr>
          <w:shd w:val="clear" w:color="auto" w:fill="FFFFFF"/>
          <w:lang w:val="en-US"/>
        </w:rPr>
        <w:t>, Cl</w:t>
      </w:r>
      <w:r w:rsidR="00A734C8" w:rsidRPr="007F1C3C">
        <w:rPr>
          <w:shd w:val="clear" w:color="auto" w:fill="FFFFFF"/>
          <w:vertAlign w:val="superscript"/>
          <w:lang w:val="en-US"/>
        </w:rPr>
        <w:t>-</w:t>
      </w:r>
      <w:r w:rsidR="00A734C8" w:rsidRPr="007F1C3C">
        <w:rPr>
          <w:shd w:val="clear" w:color="auto" w:fill="FFFFFF"/>
          <w:lang w:val="en-US"/>
        </w:rPr>
        <w:t>, SO</w:t>
      </w:r>
      <w:r w:rsidR="00A734C8" w:rsidRPr="007F1C3C">
        <w:rPr>
          <w:shd w:val="clear" w:color="auto" w:fill="FFFFFF"/>
          <w:vertAlign w:val="subscript"/>
          <w:lang w:val="en-US"/>
        </w:rPr>
        <w:t>4</w:t>
      </w:r>
      <w:r w:rsidR="00A734C8" w:rsidRPr="007F1C3C">
        <w:rPr>
          <w:shd w:val="clear" w:color="auto" w:fill="FFFFFF"/>
          <w:vertAlign w:val="superscript"/>
          <w:lang w:val="en-US"/>
        </w:rPr>
        <w:t>2-</w:t>
      </w:r>
      <w:r w:rsidR="00A734C8" w:rsidRPr="007F1C3C">
        <w:rPr>
          <w:shd w:val="clear" w:color="auto" w:fill="FFFFFF"/>
          <w:lang w:val="en-US"/>
        </w:rPr>
        <w:t>, HCO</w:t>
      </w:r>
      <w:r w:rsidR="00A734C8" w:rsidRPr="007F1C3C">
        <w:rPr>
          <w:shd w:val="clear" w:color="auto" w:fill="FFFFFF"/>
          <w:vertAlign w:val="subscript"/>
          <w:lang w:val="en-US"/>
        </w:rPr>
        <w:t>3</w:t>
      </w:r>
      <w:r w:rsidR="00A734C8" w:rsidRPr="007F1C3C">
        <w:rPr>
          <w:shd w:val="clear" w:color="auto" w:fill="FFFFFF"/>
          <w:vertAlign w:val="superscript"/>
          <w:lang w:val="en-US"/>
        </w:rPr>
        <w:t>-</w:t>
      </w:r>
      <w:r w:rsidR="00A734C8" w:rsidRPr="007F1C3C">
        <w:rPr>
          <w:shd w:val="clear" w:color="auto" w:fill="FFFFFF"/>
          <w:lang w:val="en-US"/>
        </w:rPr>
        <w:t>.</w:t>
      </w:r>
    </w:p>
    <w:p w14:paraId="2CE5D49D" w14:textId="23C598FB" w:rsidR="00EC072B" w:rsidRPr="007F1C3C" w:rsidRDefault="00EC072B" w:rsidP="002332CB">
      <w:pPr>
        <w:tabs>
          <w:tab w:val="left" w:pos="993"/>
        </w:tabs>
        <w:suppressAutoHyphens w:val="0"/>
        <w:spacing w:line="360" w:lineRule="auto"/>
        <w:ind w:firstLine="709"/>
        <w:jc w:val="both"/>
        <w:rPr>
          <w:rFonts w:cs="Times New Roman"/>
          <w:lang w:val="en-US"/>
        </w:rPr>
      </w:pPr>
      <w:r w:rsidRPr="007F1C3C">
        <w:rPr>
          <w:rFonts w:cs="Times New Roman"/>
          <w:lang w:val="en-US"/>
        </w:rPr>
        <w:t>The level of dissolved oxygen in the water of the studied sources was 0.9-8.9 mg/L. Low levels of dissolved oxygen (&lt;7.0 mg/L) indirectly show that the rivers River Kishi Byzhy, artesian well (p. No. 30) are moderately polluted, rivers Targap, Kishi Almaty (p. No. 18-2), Talgar (p. No. 23-1, 23-2), Esik (p. No. 24-2), Turgen (p. No. 26-2), Akeshki, Koldenen, Charyn, Ile (p. No. 53-1), river nameless (p. No. 29), Pervomayskie ponds (t. No. 9-2), Lake Esik, spring-7 are polluted; the rivers Kopa, Uzyn Kargaly, Shamalgan, Prokhodnaya, Ulken Almaty, Kishi Almaty (p. No. 18-1), Kimasar, Butak, Tsyganka, Esik (p. No. 24-3), Turgen (p. No. 26-1), Shilik, Kaindy, Byzhy, Koksu, Balykty, Kora, Aksu, Lepsy, Osek, Chizhin, springs 1-5, lakes Kolsay, Kaindy, hot springs Bakhus and Khoshalik are dirty; the rivers Kumbel, Esentai, Talgar (p. No. 23-3), Karatal, Chuzha, the Nurly-Arasan hot spring, spring-6 "Korinskiye Kluchi" are very dirty. However, a decrease in thedissolved oxygen level in water can be associated with an increase in ambient temperature, as well as with increased microbial activity [42].</w:t>
      </w:r>
    </w:p>
    <w:p w14:paraId="5437AABD" w14:textId="2EA5BB98" w:rsidR="00A000AF" w:rsidRPr="007F1C3C" w:rsidRDefault="00A000AF" w:rsidP="002332CB">
      <w:pPr>
        <w:tabs>
          <w:tab w:val="left" w:pos="993"/>
        </w:tabs>
        <w:suppressAutoHyphens w:val="0"/>
        <w:spacing w:line="360" w:lineRule="auto"/>
        <w:ind w:firstLine="709"/>
        <w:jc w:val="both"/>
        <w:rPr>
          <w:shd w:val="clear" w:color="auto" w:fill="FFFFFF"/>
          <w:lang w:val="en-US"/>
        </w:rPr>
      </w:pPr>
      <w:r w:rsidRPr="007F1C3C">
        <w:rPr>
          <w:shd w:val="clear" w:color="auto" w:fill="FFFFFF"/>
          <w:lang w:val="en-US"/>
        </w:rPr>
        <w:t xml:space="preserve">In the samples of the studied waters, the content of the following heavy metals was determined: Ni, Mn, Co, Pb, Cr, Fe, Zn, Cu, Cd. The measurement results are shown in Table A.2. In the river Kurty, the content of Co, Zn and Cu exceeded 1.1, respectively; 1.6 and 2.3-fold the MPC for water in fishery reservoirs (MPCfr). Pb exceeded by 1.6-fold the MPC for water bodies of domestic drinking and cultural and domestic water use (MPCdom) and 2.7-fold - MPCfr. The Cd content was 2.4 times higher than the MPC for drinking water (MPCdw) and MPCdom. In the reservoir Kurty, the content of Ni, Zn, Cu exceeded MPCfr by 1.34, 1.6 and 1.5-folds, respectively. The Mn content was at the MPCfr level, and the Cd content exceeded the MPCdw and MPCdom by 1.2-folds. In river Aksengir only the Mn content exceeded the MPCfr by 1.4-fold; copper was at the MPCfr level, and Cd - at the MPCdw and MPCdom levels. In the Pervomayskie ponds, Mn, Pb, Zn exceeded MPCfr by 5.0; 1.3 and 1.3-folds, respectively, and Cu - at the MPCfr level. In the reservoir Kapshagay, the content of Mn, Zn, and Cu exceeded the MPCfr by 1.1-fold, and Pb - 1.5-fold. In river Tsyganka, the Mn content exceeded the MPCfr of 4.8; Cu 3.2; Zn 1.8; Pb - 1.5-fold. The cadmium content was 3.0-fold higher than the MPCdw and MPCdom. In river Talgar, the content of Mn, Zn, Cu and Pb exceeded the MPCfr by 3.6, respectively; 6.2; 2.8 and 1.7-folds. In river Esik, the content of Mn, Pb and Zn exceeded the MPCfr by 1.5, respectively; 1.4 and 3.7-folds. In the lake Esik, the content of Zn, Pb and Mn </w:t>
      </w:r>
      <w:r w:rsidRPr="007F1C3C">
        <w:rPr>
          <w:shd w:val="clear" w:color="auto" w:fill="FFFFFF"/>
          <w:lang w:val="en-US"/>
        </w:rPr>
        <w:lastRenderedPageBreak/>
        <w:t xml:space="preserve">exceeded the maximum permissible concentration of 1.1; 1.3 and 2.9-folds respectively. The cadmium content was 1.3-fold higher than the MPCdw and MPCdom. </w:t>
      </w:r>
    </w:p>
    <w:p w14:paraId="285F320D" w14:textId="43666D58" w:rsidR="00A000AF" w:rsidRPr="007F1C3C" w:rsidRDefault="00A000AF" w:rsidP="002332CB">
      <w:pPr>
        <w:tabs>
          <w:tab w:val="left" w:pos="993"/>
        </w:tabs>
        <w:suppressAutoHyphens w:val="0"/>
        <w:spacing w:line="360" w:lineRule="auto"/>
        <w:ind w:firstLine="709"/>
        <w:jc w:val="both"/>
        <w:rPr>
          <w:rFonts w:cs="Times New Roman"/>
          <w:lang w:val="en-US"/>
        </w:rPr>
      </w:pPr>
      <w:r w:rsidRPr="007F1C3C">
        <w:rPr>
          <w:rFonts w:cs="Times New Roman"/>
          <w:lang w:val="en-US"/>
        </w:rPr>
        <w:t>In river Turgen, the content of Pb was at the level of MPCfr, and the content of Mn and Zn exceeded the MPCfr by 7.0 and 1.5-folds, respectively. In river Shilik, the content of Mn exceeded the MPCfr by 1.4-fold, and Cd - by 4.1-fold the MPC</w:t>
      </w:r>
      <w:r w:rsidR="00FF0768" w:rsidRPr="007F1C3C">
        <w:rPr>
          <w:rFonts w:cs="Times New Roman"/>
          <w:lang w:val="en-US"/>
        </w:rPr>
        <w:t>dw</w:t>
      </w:r>
      <w:r w:rsidRPr="007F1C3C">
        <w:rPr>
          <w:rFonts w:cs="Times New Roman"/>
          <w:lang w:val="en-US"/>
        </w:rPr>
        <w:t xml:space="preserve"> and MPC</w:t>
      </w:r>
      <w:r w:rsidR="00FF0768" w:rsidRPr="007F1C3C">
        <w:rPr>
          <w:rFonts w:cs="Times New Roman"/>
          <w:lang w:val="en-US"/>
        </w:rPr>
        <w:t>dom</w:t>
      </w:r>
      <w:r w:rsidRPr="007F1C3C">
        <w:rPr>
          <w:rFonts w:cs="Times New Roman"/>
          <w:lang w:val="en-US"/>
        </w:rPr>
        <w:t xml:space="preserve">. In the water of river </w:t>
      </w:r>
      <w:r w:rsidR="00FF0768" w:rsidRPr="007F1C3C">
        <w:rPr>
          <w:rFonts w:cs="Times New Roman"/>
          <w:lang w:val="en-US"/>
        </w:rPr>
        <w:t xml:space="preserve">nameless </w:t>
      </w:r>
      <w:r w:rsidRPr="007F1C3C">
        <w:rPr>
          <w:rFonts w:cs="Times New Roman"/>
          <w:lang w:val="en-US"/>
        </w:rPr>
        <w:t>(p</w:t>
      </w:r>
      <w:r w:rsidR="00FF0768" w:rsidRPr="007F1C3C">
        <w:rPr>
          <w:rFonts w:cs="Times New Roman"/>
          <w:lang w:val="en-US"/>
        </w:rPr>
        <w:t>. N</w:t>
      </w:r>
      <w:r w:rsidRPr="007F1C3C">
        <w:rPr>
          <w:rFonts w:cs="Times New Roman"/>
          <w:lang w:val="en-US"/>
        </w:rPr>
        <w:t xml:space="preserve">o. </w:t>
      </w:r>
      <w:r w:rsidR="00FF0768" w:rsidRPr="007F1C3C">
        <w:rPr>
          <w:rFonts w:cs="Times New Roman"/>
          <w:lang w:val="en-US"/>
        </w:rPr>
        <w:t>29</w:t>
      </w:r>
      <w:r w:rsidRPr="007F1C3C">
        <w:rPr>
          <w:rFonts w:cs="Times New Roman"/>
          <w:lang w:val="en-US"/>
        </w:rPr>
        <w:t>) near the Nurly-Arasan hot spring, the Mn content exceeded the MPC</w:t>
      </w:r>
      <w:r w:rsidR="00FF0768" w:rsidRPr="007F1C3C">
        <w:rPr>
          <w:rFonts w:cs="Times New Roman"/>
          <w:lang w:val="en-US"/>
        </w:rPr>
        <w:t>f</w:t>
      </w:r>
      <w:r w:rsidRPr="007F1C3C">
        <w:rPr>
          <w:rFonts w:cs="Times New Roman"/>
          <w:lang w:val="en-US"/>
        </w:rPr>
        <w:t>r by 3.7</w:t>
      </w:r>
      <w:r w:rsidR="00FF0768" w:rsidRPr="007F1C3C">
        <w:rPr>
          <w:rFonts w:cs="Times New Roman"/>
          <w:lang w:val="en-US"/>
        </w:rPr>
        <w:t>-fold</w:t>
      </w:r>
      <w:r w:rsidRPr="007F1C3C">
        <w:rPr>
          <w:rFonts w:cs="Times New Roman"/>
          <w:lang w:val="en-US"/>
        </w:rPr>
        <w:t>. The Pb content exceeded the MPC</w:t>
      </w:r>
      <w:r w:rsidR="00FF0768" w:rsidRPr="007F1C3C">
        <w:rPr>
          <w:rFonts w:cs="Times New Roman"/>
          <w:lang w:val="en-US"/>
        </w:rPr>
        <w:t>f</w:t>
      </w:r>
      <w:r w:rsidRPr="007F1C3C">
        <w:rPr>
          <w:rFonts w:cs="Times New Roman"/>
          <w:lang w:val="en-US"/>
        </w:rPr>
        <w:t>r by 2.0</w:t>
      </w:r>
      <w:r w:rsidR="00FF0768" w:rsidRPr="007F1C3C">
        <w:rPr>
          <w:rFonts w:cs="Times New Roman"/>
          <w:lang w:val="en-US"/>
        </w:rPr>
        <w:t>-fold</w:t>
      </w:r>
      <w:r w:rsidRPr="007F1C3C">
        <w:rPr>
          <w:rFonts w:cs="Times New Roman"/>
          <w:lang w:val="en-US"/>
        </w:rPr>
        <w:t>, and the MPC</w:t>
      </w:r>
      <w:r w:rsidR="00FF0768" w:rsidRPr="007F1C3C">
        <w:rPr>
          <w:rFonts w:cs="Times New Roman"/>
          <w:lang w:val="en-US"/>
        </w:rPr>
        <w:t>dw</w:t>
      </w:r>
      <w:r w:rsidRPr="007F1C3C">
        <w:rPr>
          <w:rFonts w:cs="Times New Roman"/>
          <w:lang w:val="en-US"/>
        </w:rPr>
        <w:t xml:space="preserve"> and MPC</w:t>
      </w:r>
      <w:r w:rsidR="00FF0768" w:rsidRPr="007F1C3C">
        <w:rPr>
          <w:rFonts w:cs="Times New Roman"/>
          <w:lang w:val="en-US"/>
        </w:rPr>
        <w:t>dom</w:t>
      </w:r>
      <w:r w:rsidRPr="007F1C3C">
        <w:rPr>
          <w:rFonts w:cs="Times New Roman"/>
          <w:lang w:val="en-US"/>
        </w:rPr>
        <w:t>, respectively, by 1.2</w:t>
      </w:r>
      <w:r w:rsidR="00FF0768" w:rsidRPr="007F1C3C">
        <w:rPr>
          <w:rFonts w:cs="Times New Roman"/>
          <w:lang w:val="en-US"/>
        </w:rPr>
        <w:t>-folds</w:t>
      </w:r>
      <w:r w:rsidRPr="007F1C3C">
        <w:rPr>
          <w:rFonts w:cs="Times New Roman"/>
          <w:lang w:val="en-US"/>
        </w:rPr>
        <w:t>. Cd exceeded MPC</w:t>
      </w:r>
      <w:r w:rsidR="00FF0768" w:rsidRPr="007F1C3C">
        <w:rPr>
          <w:rFonts w:cs="Times New Roman"/>
          <w:lang w:val="en-US"/>
        </w:rPr>
        <w:t>dw</w:t>
      </w:r>
      <w:r w:rsidRPr="007F1C3C">
        <w:rPr>
          <w:rFonts w:cs="Times New Roman"/>
          <w:lang w:val="en-US"/>
        </w:rPr>
        <w:t xml:space="preserve"> and MP</w:t>
      </w:r>
      <w:r w:rsidR="00FF0768" w:rsidRPr="007F1C3C">
        <w:rPr>
          <w:rFonts w:cs="Times New Roman"/>
          <w:lang w:val="en-US"/>
        </w:rPr>
        <w:t>Cdom</w:t>
      </w:r>
      <w:r w:rsidRPr="007F1C3C">
        <w:rPr>
          <w:rFonts w:cs="Times New Roman"/>
          <w:lang w:val="en-US"/>
        </w:rPr>
        <w:t xml:space="preserve"> by 1.1</w:t>
      </w:r>
      <w:r w:rsidR="00FF0768" w:rsidRPr="007F1C3C">
        <w:rPr>
          <w:rFonts w:cs="Times New Roman"/>
          <w:lang w:val="en-US"/>
        </w:rPr>
        <w:t>-fold</w:t>
      </w:r>
      <w:r w:rsidRPr="007F1C3C">
        <w:rPr>
          <w:rFonts w:cs="Times New Roman"/>
          <w:lang w:val="en-US"/>
        </w:rPr>
        <w:t>. In the water of an artesian well, the content of Ni, Co, Cr, Fe, Pb, Cu, Cd was lower than the MPC, and Mn and Zn were 1.2 and 1.4</w:t>
      </w:r>
      <w:r w:rsidR="00FF0768" w:rsidRPr="007F1C3C">
        <w:rPr>
          <w:rFonts w:cs="Times New Roman"/>
          <w:lang w:val="en-US"/>
        </w:rPr>
        <w:t>-folds</w:t>
      </w:r>
      <w:r w:rsidRPr="007F1C3C">
        <w:rPr>
          <w:rFonts w:cs="Times New Roman"/>
          <w:lang w:val="en-US"/>
        </w:rPr>
        <w:t xml:space="preserve"> higher than the MPC. In the Nurly Arasan hot spring, Ni exceeded MPC</w:t>
      </w:r>
      <w:r w:rsidR="00FF0768" w:rsidRPr="007F1C3C">
        <w:rPr>
          <w:rFonts w:cs="Times New Roman"/>
          <w:lang w:val="en-US"/>
        </w:rPr>
        <w:t>f</w:t>
      </w:r>
      <w:r w:rsidRPr="007F1C3C">
        <w:rPr>
          <w:rFonts w:cs="Times New Roman"/>
          <w:lang w:val="en-US"/>
        </w:rPr>
        <w:t>r and MPC</w:t>
      </w:r>
      <w:r w:rsidR="00FF0768" w:rsidRPr="007F1C3C">
        <w:rPr>
          <w:rFonts w:cs="Times New Roman"/>
          <w:lang w:val="en-US"/>
        </w:rPr>
        <w:t>dom</w:t>
      </w:r>
      <w:r w:rsidRPr="007F1C3C">
        <w:rPr>
          <w:rFonts w:cs="Times New Roman"/>
          <w:lang w:val="en-US"/>
        </w:rPr>
        <w:t xml:space="preserve"> by 9.2 and 4.5</w:t>
      </w:r>
      <w:r w:rsidR="00FF0768" w:rsidRPr="007F1C3C">
        <w:rPr>
          <w:rFonts w:cs="Times New Roman"/>
          <w:lang w:val="en-US"/>
        </w:rPr>
        <w:t>-folds</w:t>
      </w:r>
      <w:r w:rsidRPr="007F1C3C">
        <w:rPr>
          <w:rFonts w:cs="Times New Roman"/>
          <w:lang w:val="en-US"/>
        </w:rPr>
        <w:t>, respectively. The excess of MPC</w:t>
      </w:r>
      <w:r w:rsidR="00FF0768" w:rsidRPr="007F1C3C">
        <w:rPr>
          <w:rFonts w:cs="Times New Roman"/>
          <w:lang w:val="en-US"/>
        </w:rPr>
        <w:t>f</w:t>
      </w:r>
      <w:r w:rsidRPr="007F1C3C">
        <w:rPr>
          <w:rFonts w:cs="Times New Roman"/>
          <w:lang w:val="en-US"/>
        </w:rPr>
        <w:t>r was 8.3</w:t>
      </w:r>
      <w:r w:rsidR="00FF0768" w:rsidRPr="007F1C3C">
        <w:rPr>
          <w:rFonts w:cs="Times New Roman"/>
          <w:lang w:val="en-US"/>
        </w:rPr>
        <w:t>; 3.8; 3.4; 5.9-</w:t>
      </w:r>
      <w:proofErr w:type="gramStart"/>
      <w:r w:rsidR="00FF0768" w:rsidRPr="007F1C3C">
        <w:rPr>
          <w:rFonts w:cs="Times New Roman"/>
          <w:lang w:val="en-US"/>
        </w:rPr>
        <w:t xml:space="preserve">folds </w:t>
      </w:r>
      <w:r w:rsidRPr="007F1C3C">
        <w:rPr>
          <w:rFonts w:cs="Times New Roman"/>
          <w:lang w:val="en-US"/>
        </w:rPr>
        <w:t xml:space="preserve"> for</w:t>
      </w:r>
      <w:proofErr w:type="gramEnd"/>
      <w:r w:rsidRPr="007F1C3C">
        <w:rPr>
          <w:rFonts w:cs="Times New Roman"/>
          <w:lang w:val="en-US"/>
        </w:rPr>
        <w:t xml:space="preserve"> Mn, Co, Zn, Cu, respectively. The Pb content exceeded the MPC</w:t>
      </w:r>
      <w:r w:rsidR="00FF0768" w:rsidRPr="007F1C3C">
        <w:rPr>
          <w:rFonts w:cs="Times New Roman"/>
          <w:lang w:val="en-US"/>
        </w:rPr>
        <w:t>dw</w:t>
      </w:r>
      <w:r w:rsidRPr="007F1C3C">
        <w:rPr>
          <w:rFonts w:cs="Times New Roman"/>
          <w:lang w:val="en-US"/>
        </w:rPr>
        <w:t>, MPC</w:t>
      </w:r>
      <w:r w:rsidR="00FF0768" w:rsidRPr="007F1C3C">
        <w:rPr>
          <w:rFonts w:cs="Times New Roman"/>
          <w:lang w:val="en-US"/>
        </w:rPr>
        <w:t>fr</w:t>
      </w:r>
      <w:r w:rsidRPr="007F1C3C">
        <w:rPr>
          <w:rFonts w:cs="Times New Roman"/>
          <w:lang w:val="en-US"/>
        </w:rPr>
        <w:t>, MP</w:t>
      </w:r>
      <w:r w:rsidR="00FF0768" w:rsidRPr="007F1C3C">
        <w:rPr>
          <w:rFonts w:cs="Times New Roman"/>
          <w:lang w:val="en-US"/>
        </w:rPr>
        <w:t>Cdom</w:t>
      </w:r>
      <w:r w:rsidRPr="007F1C3C">
        <w:rPr>
          <w:rFonts w:cs="Times New Roman"/>
          <w:lang w:val="en-US"/>
        </w:rPr>
        <w:t xml:space="preserve"> by 3.6; 5.9 and 3.6</w:t>
      </w:r>
      <w:r w:rsidR="00FF0768" w:rsidRPr="007F1C3C">
        <w:rPr>
          <w:rFonts w:cs="Times New Roman"/>
          <w:lang w:val="en-US"/>
        </w:rPr>
        <w:t>-folds respectively</w:t>
      </w:r>
      <w:r w:rsidRPr="007F1C3C">
        <w:rPr>
          <w:rFonts w:cs="Times New Roman"/>
          <w:lang w:val="en-US"/>
        </w:rPr>
        <w:t>. The Cr content exceeded the MPC</w:t>
      </w:r>
      <w:r w:rsidR="00FF0768" w:rsidRPr="007F1C3C">
        <w:rPr>
          <w:rFonts w:cs="Times New Roman"/>
          <w:lang w:val="en-US"/>
        </w:rPr>
        <w:t>dw</w:t>
      </w:r>
      <w:r w:rsidRPr="007F1C3C">
        <w:rPr>
          <w:rFonts w:cs="Times New Roman"/>
          <w:lang w:val="en-US"/>
        </w:rPr>
        <w:t xml:space="preserve"> and MPC</w:t>
      </w:r>
      <w:r w:rsidR="00FF0768" w:rsidRPr="007F1C3C">
        <w:rPr>
          <w:rFonts w:cs="Times New Roman"/>
          <w:lang w:val="en-US"/>
        </w:rPr>
        <w:t>dom</w:t>
      </w:r>
      <w:r w:rsidRPr="007F1C3C">
        <w:rPr>
          <w:rFonts w:cs="Times New Roman"/>
          <w:lang w:val="en-US"/>
        </w:rPr>
        <w:t xml:space="preserve"> by 1.7</w:t>
      </w:r>
      <w:r w:rsidR="00FF0768" w:rsidRPr="007F1C3C">
        <w:rPr>
          <w:rFonts w:cs="Times New Roman"/>
          <w:lang w:val="en-US"/>
        </w:rPr>
        <w:t>-fold</w:t>
      </w:r>
      <w:r w:rsidRPr="007F1C3C">
        <w:rPr>
          <w:rFonts w:cs="Times New Roman"/>
          <w:lang w:val="en-US"/>
        </w:rPr>
        <w:t>, and the MPC</w:t>
      </w:r>
      <w:r w:rsidR="00FF0768" w:rsidRPr="007F1C3C">
        <w:rPr>
          <w:rFonts w:cs="Times New Roman"/>
          <w:lang w:val="en-US"/>
        </w:rPr>
        <w:t>f</w:t>
      </w:r>
      <w:r w:rsidRPr="007F1C3C">
        <w:rPr>
          <w:rFonts w:cs="Times New Roman"/>
          <w:lang w:val="en-US"/>
        </w:rPr>
        <w:t>r - by 4.3</w:t>
      </w:r>
      <w:r w:rsidR="00FF0768" w:rsidRPr="007F1C3C">
        <w:rPr>
          <w:rFonts w:cs="Times New Roman"/>
          <w:lang w:val="en-US"/>
        </w:rPr>
        <w:t>-fold</w:t>
      </w:r>
      <w:r w:rsidRPr="007F1C3C">
        <w:rPr>
          <w:rFonts w:cs="Times New Roman"/>
          <w:lang w:val="en-US"/>
        </w:rPr>
        <w:t>. The content of Cd exceeded the MPC</w:t>
      </w:r>
      <w:r w:rsidR="00FF0768" w:rsidRPr="007F1C3C">
        <w:rPr>
          <w:rFonts w:cs="Times New Roman"/>
          <w:lang w:val="en-US"/>
        </w:rPr>
        <w:t>dw</w:t>
      </w:r>
      <w:r w:rsidRPr="007F1C3C">
        <w:rPr>
          <w:rFonts w:cs="Times New Roman"/>
          <w:lang w:val="en-US"/>
        </w:rPr>
        <w:t xml:space="preserve"> and MPC</w:t>
      </w:r>
      <w:r w:rsidR="00FF0768" w:rsidRPr="007F1C3C">
        <w:rPr>
          <w:rFonts w:cs="Times New Roman"/>
          <w:lang w:val="en-US"/>
        </w:rPr>
        <w:t>dom</w:t>
      </w:r>
      <w:r w:rsidRPr="007F1C3C">
        <w:rPr>
          <w:rFonts w:cs="Times New Roman"/>
          <w:lang w:val="en-US"/>
        </w:rPr>
        <w:t xml:space="preserve"> by 9.1</w:t>
      </w:r>
      <w:r w:rsidR="00FF0768" w:rsidRPr="007F1C3C">
        <w:rPr>
          <w:rFonts w:cs="Times New Roman"/>
          <w:lang w:val="en-US"/>
        </w:rPr>
        <w:t>-folds</w:t>
      </w:r>
      <w:r w:rsidRPr="007F1C3C">
        <w:rPr>
          <w:rFonts w:cs="Times New Roman"/>
          <w:lang w:val="en-US"/>
        </w:rPr>
        <w:t>, and the MPC</w:t>
      </w:r>
      <w:r w:rsidR="00FF0768" w:rsidRPr="007F1C3C">
        <w:rPr>
          <w:rFonts w:cs="Times New Roman"/>
          <w:lang w:val="en-US"/>
        </w:rPr>
        <w:t>f</w:t>
      </w:r>
      <w:r w:rsidRPr="007F1C3C">
        <w:rPr>
          <w:rFonts w:cs="Times New Roman"/>
          <w:lang w:val="en-US"/>
        </w:rPr>
        <w:t>r - 1.8</w:t>
      </w:r>
      <w:r w:rsidR="00FF0768" w:rsidRPr="007F1C3C">
        <w:rPr>
          <w:rFonts w:cs="Times New Roman"/>
          <w:lang w:val="en-US"/>
        </w:rPr>
        <w:t>-fold</w:t>
      </w:r>
      <w:r w:rsidRPr="007F1C3C">
        <w:rPr>
          <w:rFonts w:cs="Times New Roman"/>
          <w:lang w:val="en-US"/>
        </w:rPr>
        <w:t xml:space="preserve">. In </w:t>
      </w:r>
      <w:r w:rsidR="00FF0768" w:rsidRPr="007F1C3C">
        <w:rPr>
          <w:rFonts w:cs="Times New Roman"/>
          <w:lang w:val="en-US"/>
        </w:rPr>
        <w:t>river Ile</w:t>
      </w:r>
      <w:r w:rsidRPr="007F1C3C">
        <w:rPr>
          <w:rFonts w:cs="Times New Roman"/>
          <w:lang w:val="en-US"/>
        </w:rPr>
        <w:t>, the content of Mn and Pb exceeded the MPC</w:t>
      </w:r>
      <w:r w:rsidR="00FF0768" w:rsidRPr="007F1C3C">
        <w:rPr>
          <w:rFonts w:cs="Times New Roman"/>
          <w:lang w:val="en-US"/>
        </w:rPr>
        <w:t>f</w:t>
      </w:r>
      <w:r w:rsidRPr="007F1C3C">
        <w:rPr>
          <w:rFonts w:cs="Times New Roman"/>
          <w:lang w:val="en-US"/>
        </w:rPr>
        <w:t>r by 1.1 and 1.3</w:t>
      </w:r>
      <w:r w:rsidR="00FF0768" w:rsidRPr="007F1C3C">
        <w:rPr>
          <w:rFonts w:cs="Times New Roman"/>
          <w:lang w:val="en-US"/>
        </w:rPr>
        <w:t>-fold</w:t>
      </w:r>
      <w:r w:rsidRPr="007F1C3C">
        <w:rPr>
          <w:rFonts w:cs="Times New Roman"/>
          <w:lang w:val="en-US"/>
        </w:rPr>
        <w:t>, Cr - 1.5</w:t>
      </w:r>
      <w:r w:rsidR="00FF0768" w:rsidRPr="007F1C3C">
        <w:rPr>
          <w:rFonts w:cs="Times New Roman"/>
          <w:lang w:val="en-US"/>
        </w:rPr>
        <w:t>-fold</w:t>
      </w:r>
      <w:r w:rsidRPr="007F1C3C">
        <w:rPr>
          <w:rFonts w:cs="Times New Roman"/>
          <w:lang w:val="en-US"/>
        </w:rPr>
        <w:t>; Cu - 3.1</w:t>
      </w:r>
      <w:r w:rsidR="00FF0768" w:rsidRPr="007F1C3C">
        <w:rPr>
          <w:rFonts w:cs="Times New Roman"/>
          <w:lang w:val="en-US"/>
        </w:rPr>
        <w:t>-fold</w:t>
      </w:r>
      <w:r w:rsidRPr="007F1C3C">
        <w:rPr>
          <w:rFonts w:cs="Times New Roman"/>
          <w:lang w:val="en-US"/>
        </w:rPr>
        <w:t>.</w:t>
      </w:r>
    </w:p>
    <w:p w14:paraId="021DDDB6" w14:textId="21B1CD32" w:rsidR="00033351" w:rsidRPr="007F1C3C" w:rsidRDefault="00033351" w:rsidP="002332CB">
      <w:pPr>
        <w:spacing w:line="360" w:lineRule="auto"/>
        <w:ind w:firstLine="709"/>
        <w:jc w:val="both"/>
        <w:rPr>
          <w:rFonts w:cs="Times New Roman"/>
          <w:lang w:val="en-US"/>
        </w:rPr>
      </w:pPr>
      <w:r w:rsidRPr="007F1C3C">
        <w:rPr>
          <w:rFonts w:cs="Times New Roman"/>
          <w:lang w:val="en-US"/>
        </w:rPr>
        <w:t>In the waters of Almaty from the rivers Prokhodnaya, Ulken Almaty, Kumbel, Esentai, Kishi Almaty, Butak, Kimasar, the content of Ni, Co, Pb, Cr, Fe, Cu, Cd did not exceed the MPC. The excess of MPCfr was observed for Mn and Zn in the Prokhodnaya, Ulken Almaty, Kumbel, Esentai, Kishi Almaty, Butak rivers by 1.4 and 1.3, respectively; 2.1 and 8.3; 1.9 and 1.5; 2.1 and 1.1; 3.1 and 1.9; 1.6 and 3.2-fold. The Mn content in the river Kimasar exceeded the MPCfr by 20.5-fold, and the Zn content was at the level of MPCfr. In river Kishi Almaty, the maximum permissible concentration of Pb was also exceeded by 1.5-fold. In the water of spring-1 and spring-3, Pb exceeded MPCfr by 1.6 and 1.3-fold, respectively. In the water of spring-2, no excess of MPC was found for any of the determined heavy metals. In the water of spring-4, an excess of MPCfr for Pb was established by 1.8-fold and MPCdom - by 1.1-fold, and the Zn content exceeded MPCfr by 2.6-fold.</w:t>
      </w:r>
    </w:p>
    <w:p w14:paraId="38FAC458" w14:textId="747A0AED" w:rsidR="00033351" w:rsidRPr="007F1C3C" w:rsidRDefault="00033351" w:rsidP="002332CB">
      <w:pPr>
        <w:spacing w:line="360" w:lineRule="auto"/>
        <w:ind w:firstLine="709"/>
        <w:jc w:val="both"/>
        <w:rPr>
          <w:rFonts w:cs="Times New Roman"/>
          <w:lang w:val="en-US"/>
        </w:rPr>
      </w:pPr>
      <w:r w:rsidRPr="007F1C3C">
        <w:rPr>
          <w:rFonts w:cs="Times New Roman"/>
          <w:lang w:val="en-US"/>
        </w:rPr>
        <w:t>In p. Kopa, the excess of MPCfr for Mn, Co, Zn, Cu was respectively 1.3; 2.7; 2.0 and 4.7</w:t>
      </w:r>
      <w:r w:rsidR="003231B7" w:rsidRPr="007F1C3C">
        <w:rPr>
          <w:rFonts w:cs="Times New Roman"/>
          <w:lang w:val="en-US"/>
        </w:rPr>
        <w:t>-folds</w:t>
      </w:r>
      <w:r w:rsidRPr="007F1C3C">
        <w:rPr>
          <w:rFonts w:cs="Times New Roman"/>
          <w:lang w:val="en-US"/>
        </w:rPr>
        <w:t>, and Ni and Pb, respectively, exceeded 1.3 and 2.9</w:t>
      </w:r>
      <w:r w:rsidR="003231B7" w:rsidRPr="007F1C3C">
        <w:rPr>
          <w:rFonts w:cs="Times New Roman"/>
          <w:lang w:val="en-US"/>
        </w:rPr>
        <w:t>-fold</w:t>
      </w:r>
      <w:r w:rsidRPr="007F1C3C">
        <w:rPr>
          <w:rFonts w:cs="Times New Roman"/>
          <w:lang w:val="en-US"/>
        </w:rPr>
        <w:t xml:space="preserve"> the MPC</w:t>
      </w:r>
      <w:r w:rsidR="003231B7" w:rsidRPr="007F1C3C">
        <w:rPr>
          <w:rFonts w:cs="Times New Roman"/>
          <w:lang w:val="en-US"/>
        </w:rPr>
        <w:t>dom</w:t>
      </w:r>
      <w:r w:rsidRPr="007F1C3C">
        <w:rPr>
          <w:rFonts w:cs="Times New Roman"/>
          <w:lang w:val="en-US"/>
        </w:rPr>
        <w:t xml:space="preserve"> and 2.5 and 4.8</w:t>
      </w:r>
      <w:r w:rsidR="003231B7" w:rsidRPr="007F1C3C">
        <w:rPr>
          <w:rFonts w:cs="Times New Roman"/>
          <w:lang w:val="en-US"/>
        </w:rPr>
        <w:t>-folds</w:t>
      </w:r>
      <w:r w:rsidRPr="007F1C3C">
        <w:rPr>
          <w:rFonts w:cs="Times New Roman"/>
          <w:lang w:val="en-US"/>
        </w:rPr>
        <w:t xml:space="preserve"> the MPC</w:t>
      </w:r>
      <w:r w:rsidR="003231B7" w:rsidRPr="007F1C3C">
        <w:rPr>
          <w:rFonts w:cs="Times New Roman"/>
          <w:lang w:val="en-US"/>
        </w:rPr>
        <w:t>f</w:t>
      </w:r>
      <w:r w:rsidRPr="007F1C3C">
        <w:rPr>
          <w:rFonts w:cs="Times New Roman"/>
          <w:lang w:val="en-US"/>
        </w:rPr>
        <w:t>r. Cr exceeded MPC</w:t>
      </w:r>
      <w:r w:rsidR="003231B7" w:rsidRPr="007F1C3C">
        <w:rPr>
          <w:rFonts w:cs="Times New Roman"/>
          <w:lang w:val="en-US"/>
        </w:rPr>
        <w:t>dw</w:t>
      </w:r>
      <w:r w:rsidRPr="007F1C3C">
        <w:rPr>
          <w:rFonts w:cs="Times New Roman"/>
          <w:lang w:val="en-US"/>
        </w:rPr>
        <w:t xml:space="preserve"> 1.6</w:t>
      </w:r>
      <w:r w:rsidR="003231B7" w:rsidRPr="007F1C3C">
        <w:rPr>
          <w:rFonts w:cs="Times New Roman"/>
          <w:lang w:val="en-US"/>
        </w:rPr>
        <w:t>-fods</w:t>
      </w:r>
      <w:r w:rsidRPr="007F1C3C">
        <w:rPr>
          <w:rFonts w:cs="Times New Roman"/>
          <w:lang w:val="en-US"/>
        </w:rPr>
        <w:t>, MPC</w:t>
      </w:r>
      <w:r w:rsidR="003231B7" w:rsidRPr="007F1C3C">
        <w:rPr>
          <w:rFonts w:cs="Times New Roman"/>
          <w:lang w:val="en-US"/>
        </w:rPr>
        <w:t>f</w:t>
      </w:r>
      <w:r w:rsidRPr="007F1C3C">
        <w:rPr>
          <w:rFonts w:cs="Times New Roman"/>
          <w:lang w:val="en-US"/>
        </w:rPr>
        <w:t>r - 4.0</w:t>
      </w:r>
      <w:r w:rsidR="003231B7" w:rsidRPr="007F1C3C">
        <w:rPr>
          <w:rFonts w:cs="Times New Roman"/>
          <w:lang w:val="en-US"/>
        </w:rPr>
        <w:t>-fold</w:t>
      </w:r>
      <w:r w:rsidRPr="007F1C3C">
        <w:rPr>
          <w:rFonts w:cs="Times New Roman"/>
          <w:lang w:val="en-US"/>
        </w:rPr>
        <w:t>, MPC</w:t>
      </w:r>
      <w:r w:rsidR="003231B7" w:rsidRPr="007F1C3C">
        <w:rPr>
          <w:rFonts w:cs="Times New Roman"/>
          <w:lang w:val="en-US"/>
        </w:rPr>
        <w:t>dom</w:t>
      </w:r>
      <w:r w:rsidRPr="007F1C3C">
        <w:rPr>
          <w:rFonts w:cs="Times New Roman"/>
          <w:lang w:val="en-US"/>
        </w:rPr>
        <w:t xml:space="preserve"> - 1.6</w:t>
      </w:r>
      <w:r w:rsidR="003231B7" w:rsidRPr="007F1C3C">
        <w:rPr>
          <w:rFonts w:cs="Times New Roman"/>
          <w:lang w:val="en-US"/>
        </w:rPr>
        <w:t>-fold</w:t>
      </w:r>
      <w:r w:rsidRPr="007F1C3C">
        <w:rPr>
          <w:rFonts w:cs="Times New Roman"/>
          <w:lang w:val="en-US"/>
        </w:rPr>
        <w:t>. The content of Cd exceeded the MPC</w:t>
      </w:r>
      <w:r w:rsidR="003231B7" w:rsidRPr="007F1C3C">
        <w:rPr>
          <w:rFonts w:cs="Times New Roman"/>
          <w:lang w:val="en-US"/>
        </w:rPr>
        <w:t>dw</w:t>
      </w:r>
      <w:r w:rsidRPr="007F1C3C">
        <w:rPr>
          <w:rFonts w:cs="Times New Roman"/>
          <w:lang w:val="en-US"/>
        </w:rPr>
        <w:t xml:space="preserve"> and MPC</w:t>
      </w:r>
      <w:r w:rsidR="003231B7" w:rsidRPr="007F1C3C">
        <w:rPr>
          <w:rFonts w:cs="Times New Roman"/>
          <w:lang w:val="en-US"/>
        </w:rPr>
        <w:t>dom</w:t>
      </w:r>
      <w:r w:rsidRPr="007F1C3C">
        <w:rPr>
          <w:rFonts w:cs="Times New Roman"/>
          <w:lang w:val="en-US"/>
        </w:rPr>
        <w:t xml:space="preserve"> by 3.6</w:t>
      </w:r>
      <w:r w:rsidR="003231B7" w:rsidRPr="007F1C3C">
        <w:rPr>
          <w:rFonts w:cs="Times New Roman"/>
          <w:lang w:val="en-US"/>
        </w:rPr>
        <w:t>-fold</w:t>
      </w:r>
      <w:r w:rsidRPr="007F1C3C">
        <w:rPr>
          <w:rFonts w:cs="Times New Roman"/>
          <w:lang w:val="en-US"/>
        </w:rPr>
        <w:t xml:space="preserve">. In </w:t>
      </w:r>
      <w:r w:rsidR="003231B7" w:rsidRPr="007F1C3C">
        <w:rPr>
          <w:rFonts w:cs="Times New Roman"/>
          <w:lang w:val="en-US"/>
        </w:rPr>
        <w:t>river</w:t>
      </w:r>
      <w:r w:rsidRPr="007F1C3C">
        <w:rPr>
          <w:rFonts w:cs="Times New Roman"/>
          <w:lang w:val="en-US"/>
        </w:rPr>
        <w:t xml:space="preserve"> Targap the content of Cr, Zn and Cu exceeded the MPC</w:t>
      </w:r>
      <w:r w:rsidR="003231B7" w:rsidRPr="007F1C3C">
        <w:rPr>
          <w:rFonts w:cs="Times New Roman"/>
          <w:lang w:val="en-US"/>
        </w:rPr>
        <w:t>f</w:t>
      </w:r>
      <w:r w:rsidRPr="007F1C3C">
        <w:rPr>
          <w:rFonts w:cs="Times New Roman"/>
          <w:lang w:val="en-US"/>
        </w:rPr>
        <w:t xml:space="preserve">r by 1.9; 1.6 and 2.9 </w:t>
      </w:r>
      <w:r w:rsidR="003231B7" w:rsidRPr="007F1C3C">
        <w:rPr>
          <w:rFonts w:cs="Times New Roman"/>
          <w:lang w:val="en-US"/>
        </w:rPr>
        <w:t>-folds</w:t>
      </w:r>
      <w:r w:rsidRPr="007F1C3C">
        <w:rPr>
          <w:rFonts w:cs="Times New Roman"/>
          <w:lang w:val="en-US"/>
        </w:rPr>
        <w:t>, respectively, Pb was at the MPC</w:t>
      </w:r>
      <w:r w:rsidR="003231B7" w:rsidRPr="007F1C3C">
        <w:rPr>
          <w:rFonts w:cs="Times New Roman"/>
          <w:lang w:val="en-US"/>
        </w:rPr>
        <w:t>dom</w:t>
      </w:r>
      <w:r w:rsidRPr="007F1C3C">
        <w:rPr>
          <w:rFonts w:cs="Times New Roman"/>
          <w:lang w:val="en-US"/>
        </w:rPr>
        <w:t xml:space="preserve"> level, but exceeded the MPC</w:t>
      </w:r>
      <w:r w:rsidR="003231B7" w:rsidRPr="007F1C3C">
        <w:rPr>
          <w:rFonts w:cs="Times New Roman"/>
          <w:lang w:val="en-US"/>
        </w:rPr>
        <w:t>f</w:t>
      </w:r>
      <w:r w:rsidRPr="007F1C3C">
        <w:rPr>
          <w:rFonts w:cs="Times New Roman"/>
          <w:lang w:val="en-US"/>
        </w:rPr>
        <w:t>r by 1.7</w:t>
      </w:r>
      <w:r w:rsidR="003231B7" w:rsidRPr="007F1C3C">
        <w:rPr>
          <w:rFonts w:cs="Times New Roman"/>
          <w:lang w:val="en-US"/>
        </w:rPr>
        <w:t>-fold</w:t>
      </w:r>
      <w:r w:rsidRPr="007F1C3C">
        <w:rPr>
          <w:rFonts w:cs="Times New Roman"/>
          <w:lang w:val="en-US"/>
        </w:rPr>
        <w:t xml:space="preserve">. In </w:t>
      </w:r>
      <w:r w:rsidR="003231B7" w:rsidRPr="007F1C3C">
        <w:rPr>
          <w:rFonts w:cs="Times New Roman"/>
          <w:lang w:val="en-US"/>
        </w:rPr>
        <w:t>river</w:t>
      </w:r>
      <w:r w:rsidRPr="007F1C3C">
        <w:rPr>
          <w:rFonts w:cs="Times New Roman"/>
          <w:lang w:val="en-US"/>
        </w:rPr>
        <w:t xml:space="preserve"> Uzyn</w:t>
      </w:r>
      <w:r w:rsidR="003231B7" w:rsidRPr="007F1C3C">
        <w:rPr>
          <w:rFonts w:cs="Times New Roman"/>
          <w:lang w:val="en-US"/>
        </w:rPr>
        <w:t xml:space="preserve"> </w:t>
      </w:r>
      <w:r w:rsidRPr="007F1C3C">
        <w:rPr>
          <w:rFonts w:cs="Times New Roman"/>
          <w:lang w:val="en-US"/>
        </w:rPr>
        <w:t>Kargaly, the content of Mn, Zn, Cu exceeded the MPC</w:t>
      </w:r>
      <w:r w:rsidR="003231B7" w:rsidRPr="007F1C3C">
        <w:rPr>
          <w:rFonts w:cs="Times New Roman"/>
          <w:lang w:val="en-US"/>
        </w:rPr>
        <w:t>f</w:t>
      </w:r>
      <w:r w:rsidRPr="007F1C3C">
        <w:rPr>
          <w:rFonts w:cs="Times New Roman"/>
          <w:lang w:val="en-US"/>
        </w:rPr>
        <w:t>r by 1.4, 1.2 and 1.8</w:t>
      </w:r>
      <w:r w:rsidR="003231B7" w:rsidRPr="007F1C3C">
        <w:rPr>
          <w:rFonts w:cs="Times New Roman"/>
          <w:lang w:val="en-US"/>
        </w:rPr>
        <w:t>-folds</w:t>
      </w:r>
      <w:r w:rsidRPr="007F1C3C">
        <w:rPr>
          <w:rFonts w:cs="Times New Roman"/>
          <w:lang w:val="en-US"/>
        </w:rPr>
        <w:t>, respectively.</w:t>
      </w:r>
    </w:p>
    <w:p w14:paraId="1F57D3A0" w14:textId="15C6C52B" w:rsidR="00903C75" w:rsidRPr="007F1C3C" w:rsidRDefault="00903C75" w:rsidP="002332CB">
      <w:pPr>
        <w:spacing w:line="360" w:lineRule="auto"/>
        <w:ind w:firstLine="709"/>
        <w:jc w:val="both"/>
        <w:rPr>
          <w:rFonts w:cs="Times New Roman"/>
          <w:lang w:val="en-US"/>
        </w:rPr>
      </w:pPr>
      <w:r w:rsidRPr="007F1C3C">
        <w:rPr>
          <w:rFonts w:cs="Times New Roman"/>
          <w:lang w:val="en-US"/>
        </w:rPr>
        <w:lastRenderedPageBreak/>
        <w:t xml:space="preserve">The contents of Ni, Co, Pb, Cr, Fe, and Cd in the water of the studied rivers of the Karasay district of the Almaty region did not exceed the MPC. </w:t>
      </w:r>
      <w:proofErr w:type="gramStart"/>
      <w:r w:rsidRPr="007F1C3C">
        <w:rPr>
          <w:rFonts w:cs="Times New Roman"/>
          <w:lang w:val="en-US"/>
        </w:rPr>
        <w:t>Also</w:t>
      </w:r>
      <w:proofErr w:type="gramEnd"/>
      <w:r w:rsidRPr="007F1C3C">
        <w:rPr>
          <w:rFonts w:cs="Times New Roman"/>
          <w:lang w:val="en-US"/>
        </w:rPr>
        <w:t xml:space="preserve"> in river Kaskelen did not exceed the MPC for Mn and Zn, but Cu was 1.6-fold the MPCfr. In river Shamalgan Mn, Zn and Cu exceeded the MPCfr by 1.4; 2.1 and 1.3-folds respectively. In river Kishi Byzhy, the content of Ni, Mn, Co, Fe does not exceed the MPC. The content of Pb, Cr, Cu exceeds 1.2; 1.9 and 3.3-folds MPCfr, respectively. Zn content at the MPCfr level. The content of Cd exceeds the MPCdw and MPCdom by 1.3-fold. In river Byzhy, the excess of the MPCfr values was noted for Cr and Cu, amounting to 1.1 and 1.8-folds, respectively. In the rivers Koksu and Balykty, an excess of MPCfr for copper of 1.7 was observed in the river Koksu and 1.1-fold in the river Balykty. In river Karatal content of Cr was at the level of MPCfr, while Zn and Cu were 1.7-fold higher. In river Chucha, the excess of MPCfr was observed for Zn and Cu (1.8 and 1.5-fold, respectively), and in the river Kora - for Cr and Cu. For the rest of the studied heavy metals, the excess of the MPC was not revealed. In the spring-6 "Korinskiye Klyuchi", the excess of MPCfr by 1.2 and 1.3-folds was noted for lead and chromium, respectively.</w:t>
      </w:r>
    </w:p>
    <w:p w14:paraId="3D91DD85" w14:textId="32CD090F" w:rsidR="00903C75" w:rsidRPr="007F1C3C" w:rsidRDefault="00903C75" w:rsidP="002332CB">
      <w:pPr>
        <w:spacing w:line="360" w:lineRule="auto"/>
        <w:ind w:firstLine="709"/>
        <w:jc w:val="both"/>
        <w:rPr>
          <w:rFonts w:cs="Times New Roman"/>
          <w:lang w:val="en-US"/>
        </w:rPr>
      </w:pPr>
      <w:r w:rsidRPr="007F1C3C">
        <w:rPr>
          <w:rFonts w:cs="Times New Roman"/>
          <w:lang w:val="en-US"/>
        </w:rPr>
        <w:t xml:space="preserve">In river Akeshki from Aksu district, the content of Zn and Cu exceeded the MPCfr by 1.5 and 2.7-fold, respectively, and in river Koldenen, the content of Cr and Cu, respectively, exceeded 1.4 and 3.8-fold, and zinc - at the MPCfr level. In the studied rivers </w:t>
      </w:r>
      <w:r w:rsidR="00815551" w:rsidRPr="007F1C3C">
        <w:rPr>
          <w:rFonts w:cs="Times New Roman"/>
          <w:lang w:val="en-US"/>
        </w:rPr>
        <w:t xml:space="preserve">Aksu and Lepsy rivers from </w:t>
      </w:r>
      <w:r w:rsidRPr="007F1C3C">
        <w:rPr>
          <w:rFonts w:cs="Times New Roman"/>
          <w:lang w:val="en-US"/>
        </w:rPr>
        <w:t>the Sarkand district, the Cr content exceeded the MPC</w:t>
      </w:r>
      <w:r w:rsidR="00815551" w:rsidRPr="007F1C3C">
        <w:rPr>
          <w:rFonts w:cs="Times New Roman"/>
          <w:lang w:val="en-US"/>
        </w:rPr>
        <w:t>f</w:t>
      </w:r>
      <w:r w:rsidRPr="007F1C3C">
        <w:rPr>
          <w:rFonts w:cs="Times New Roman"/>
          <w:lang w:val="en-US"/>
        </w:rPr>
        <w:t>r, respectively, by 1.3 and 1.1</w:t>
      </w:r>
      <w:r w:rsidR="00815551" w:rsidRPr="007F1C3C">
        <w:rPr>
          <w:rFonts w:cs="Times New Roman"/>
          <w:lang w:val="en-US"/>
        </w:rPr>
        <w:t>-fold</w:t>
      </w:r>
      <w:r w:rsidRPr="007F1C3C">
        <w:rPr>
          <w:rFonts w:cs="Times New Roman"/>
          <w:lang w:val="en-US"/>
        </w:rPr>
        <w:t>, and copper - by 2.8 and 2.2</w:t>
      </w:r>
      <w:r w:rsidR="00815551" w:rsidRPr="007F1C3C">
        <w:rPr>
          <w:rFonts w:cs="Times New Roman"/>
          <w:lang w:val="en-US"/>
        </w:rPr>
        <w:t>-fold</w:t>
      </w:r>
      <w:r w:rsidRPr="007F1C3C">
        <w:rPr>
          <w:rFonts w:cs="Times New Roman"/>
          <w:lang w:val="en-US"/>
        </w:rPr>
        <w:t>.</w:t>
      </w:r>
    </w:p>
    <w:p w14:paraId="5B676864" w14:textId="0EDCEEE9" w:rsidR="00815551" w:rsidRPr="007F1C3C" w:rsidRDefault="00815551" w:rsidP="002332CB">
      <w:pPr>
        <w:spacing w:line="360" w:lineRule="auto"/>
        <w:ind w:firstLine="709"/>
        <w:jc w:val="both"/>
        <w:rPr>
          <w:rFonts w:cs="Times New Roman"/>
          <w:bCs/>
          <w:shd w:val="clear" w:color="auto" w:fill="FFFFFF"/>
          <w:lang w:val="en-US"/>
        </w:rPr>
      </w:pPr>
      <w:r w:rsidRPr="007F1C3C">
        <w:rPr>
          <w:rFonts w:cs="Times New Roman"/>
          <w:bCs/>
          <w:shd w:val="clear" w:color="auto" w:fill="FFFFFF"/>
          <w:lang w:val="en-US"/>
        </w:rPr>
        <w:t>In water bodies located on the territory of the State National Natural Park "Kolsay Lakes" of the Raiymbek District of the Almaty Region, an excess of MPC was also observed for a number of heavy metals. In the lake Kolsay, the excess of MPCfr was observed only for copper in 1.1-fold, and in the river Kaindy - 1.7-fold only on chromium. In the lake Kaindy, the Pb content exceeded the MPCfr by 1.1-fold; Cr - 1.2-fold; Cu - 1.3-fold. In the water from spring-5, the Cr content exceeded the MPCfr of 1.1; Zn - 1.2; Cu - 1.3-fold. In river Charyn, the maximum concentration limit for Pb was exceeded by 1.4-fold; Cr - 2.1-fold, Cu - 1.8-fold. The content of Cd was at the level of MPCdw and MPCdom.</w:t>
      </w:r>
    </w:p>
    <w:p w14:paraId="3B1F024F" w14:textId="6096AB87" w:rsidR="00815551" w:rsidRPr="007F1C3C" w:rsidRDefault="00815551" w:rsidP="002332CB">
      <w:pPr>
        <w:spacing w:line="360" w:lineRule="auto"/>
        <w:ind w:firstLine="709"/>
        <w:jc w:val="both"/>
        <w:rPr>
          <w:rFonts w:cs="Times New Roman"/>
          <w:lang w:val="en-US"/>
        </w:rPr>
      </w:pPr>
      <w:r w:rsidRPr="007F1C3C">
        <w:rPr>
          <w:rFonts w:cs="Times New Roman"/>
          <w:lang w:val="en-US"/>
        </w:rPr>
        <w:t xml:space="preserve">In the hot springs of the Uygur region, the content of manganese and iron did not exceed the MPC. In the hot spring Bacchus, the content of Ni, Zn and Cu exceeded the MPCfr of 1.1; 1.8; 2.4-fold, respectively. The Pb content exceeded the MPCfr and MPCdom by 2.0 and 1.2-fold, respectively. The Cr content exceeded the MPCfr and MPCdom by 1.1-fold, and the MPCfr - by 2.7-fold. The content of Cd exceeds the MPCdw and MPCdom by 1.6-fold. In the hot spring Khoshalik, the content of Ni, Zn and Cu exceeded the MPCfr by 1.2; 1.8 and 2.7-fold, respectively. Co content exceeds MPCdw and MPCdom by 1.2-fold, and MPCfr - 12.3-fold. The Pb content exceeded the MPCfr by 2.0-fold, the MPCdom - by 1.2-fold. The Cr content </w:t>
      </w:r>
      <w:r w:rsidRPr="007F1C3C">
        <w:rPr>
          <w:rFonts w:cs="Times New Roman"/>
          <w:lang w:val="en-US"/>
        </w:rPr>
        <w:lastRenderedPageBreak/>
        <w:t>exceeded the MPCfr and MPCdom by 1.2-fold, and the MPCfr - by 3.1-fold. The content of Cd exceeded the MPCdw and MPCdom by 1.8-fold.</w:t>
      </w:r>
    </w:p>
    <w:p w14:paraId="0D0469C4" w14:textId="03194A18" w:rsidR="00815551" w:rsidRPr="007F1C3C" w:rsidRDefault="00815551" w:rsidP="002332CB">
      <w:pPr>
        <w:spacing w:line="360" w:lineRule="auto"/>
        <w:ind w:firstLine="709"/>
        <w:jc w:val="both"/>
        <w:rPr>
          <w:rFonts w:cs="Times New Roman"/>
          <w:lang w:val="en-US"/>
        </w:rPr>
      </w:pPr>
      <w:r w:rsidRPr="007F1C3C">
        <w:rPr>
          <w:rFonts w:cs="Times New Roman"/>
          <w:lang w:val="en-US"/>
        </w:rPr>
        <w:t>In river Osek, Pb, Cr content exceeded the MPCfr by 1.6; Zn - 1.3; Cu - 1.9-fold. In the water from the river Chizhin, the Cr content exceeded the MPCfr by 2.1; Zn - 2.3; Cu - 3.0-fold. The Pb content exceeded the MPCfr by 1.6-fold, and the Cd content exceeded the MPCdw and MPCdom by 1.1-fold. In the water from spring-7, the source of which is located near the river Chizhin, the Cr content exceeded the MPCfr of 1.1; Zn - at 1.1; Cu - 1.4-fold. There was no excess for the rest of the studied heavy metals.</w:t>
      </w:r>
    </w:p>
    <w:p w14:paraId="71F03A50" w14:textId="2C394F4B" w:rsidR="00907F5A" w:rsidRPr="007F1C3C" w:rsidRDefault="00907F5A" w:rsidP="002332CB">
      <w:pPr>
        <w:spacing w:line="360" w:lineRule="auto"/>
        <w:ind w:firstLine="709"/>
        <w:jc w:val="both"/>
        <w:rPr>
          <w:rFonts w:cs="Times New Roman"/>
          <w:lang w:val="en-US"/>
        </w:rPr>
      </w:pPr>
      <w:r w:rsidRPr="007F1C3C">
        <w:rPr>
          <w:rFonts w:cs="Times New Roman"/>
          <w:lang w:val="en-US"/>
        </w:rPr>
        <w:t>Thus, according to the content of heavy metals, the water from spring-2 is suitable for all types of water use: for drinking water, fishery purposes, drinking water and cultural and domestic water use. Waters from the rivers Kurty, Aksengir, Tsyganka, Shilik, Kopa, Kishi Byzhy, Charyn, Chizhin, river nameless, hot springs Nurly-Arasan, Bakhus, Khoshalik, Kurty reservoir, lake Esik are not suitable for all types of water use. Waters from the rivers Ile, Talgar, Esik, Turgen, Prokhodnaya, Ulken Almaty, Esentai, Kishi Almaty, Kimasar, Butak, Kaskelen, Shamalgan, Uzyn Kargaly, Byzhy, Koksu, Balykty, Karatal, Chuzha, Kora, Akeshki, Koldenen, Aksu, Lepsy, Kaindy, Osek, Pervomaisky ponds, Kapshagay reservoir, artesian well, spring-1, spring-3, lakes Kolsai and Kaindy, as well as all the studied springs are not suitable for fishery water use purposes, but can be used for drinking water, drinking water and cultural and domestic water use. Water from spring-4 and r. Targap is not suitable for fishery water use, domestic drinking and cultural and domestic water use, but it is suitable for drinking.</w:t>
      </w:r>
    </w:p>
    <w:p w14:paraId="646D96DB" w14:textId="77777777" w:rsidR="006A0D96" w:rsidRPr="007F1C3C" w:rsidRDefault="006A0D96" w:rsidP="002332CB">
      <w:pPr>
        <w:ind w:firstLine="709"/>
        <w:rPr>
          <w:lang w:val="en-US"/>
        </w:rPr>
      </w:pPr>
    </w:p>
    <w:p w14:paraId="5B413563" w14:textId="699A29D5" w:rsidR="006A0D96" w:rsidRPr="007F1C3C" w:rsidRDefault="006A0D96" w:rsidP="002332CB">
      <w:pPr>
        <w:tabs>
          <w:tab w:val="left" w:pos="993"/>
        </w:tabs>
        <w:suppressAutoHyphens w:val="0"/>
        <w:spacing w:line="360" w:lineRule="auto"/>
        <w:ind w:firstLine="709"/>
        <w:jc w:val="both"/>
        <w:rPr>
          <w:b/>
          <w:bCs/>
          <w:lang w:val="kk-KZ"/>
        </w:rPr>
      </w:pPr>
      <w:r w:rsidRPr="007F1C3C">
        <w:rPr>
          <w:b/>
          <w:bCs/>
          <w:lang w:val="en-US"/>
        </w:rPr>
        <w:t>3.</w:t>
      </w:r>
      <w:r w:rsidR="00160951" w:rsidRPr="007F1C3C">
        <w:rPr>
          <w:b/>
          <w:bCs/>
          <w:lang w:val="en-US"/>
        </w:rPr>
        <w:t>3</w:t>
      </w:r>
      <w:r w:rsidRPr="007F1C3C">
        <w:rPr>
          <w:b/>
          <w:bCs/>
          <w:lang w:val="en-US"/>
        </w:rPr>
        <w:t xml:space="preserve"> </w:t>
      </w:r>
      <w:r w:rsidR="003553D4" w:rsidRPr="007F1C3C">
        <w:rPr>
          <w:b/>
          <w:bCs/>
          <w:lang w:val="en-US"/>
        </w:rPr>
        <w:t>Assessment of mutagenicity of water samples using microbiological test systems</w:t>
      </w:r>
      <w:r w:rsidR="003553D4" w:rsidRPr="007F1C3C">
        <w:rPr>
          <w:b/>
          <w:bCs/>
          <w:lang w:val="kk-KZ"/>
        </w:rPr>
        <w:t xml:space="preserve"> </w:t>
      </w:r>
    </w:p>
    <w:p w14:paraId="644E72D9" w14:textId="0DE718CF" w:rsidR="003553D4" w:rsidRPr="007F1C3C" w:rsidRDefault="003553D4" w:rsidP="00233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lang w:val="kk-KZ"/>
        </w:rPr>
      </w:pPr>
      <w:r w:rsidRPr="007F1C3C">
        <w:rPr>
          <w:lang w:val="kk-KZ"/>
        </w:rPr>
        <w:t>Before determining the toxicity and genotoxicity of water samples using microbiological test systems, sterility testing was carried out. All water samples, except for the river</w:t>
      </w:r>
      <w:r w:rsidRPr="007F1C3C">
        <w:rPr>
          <w:lang w:val="en-US"/>
        </w:rPr>
        <w:t xml:space="preserve"> Tsyganka</w:t>
      </w:r>
      <w:r w:rsidRPr="007F1C3C">
        <w:rPr>
          <w:lang w:val="kk-KZ"/>
        </w:rPr>
        <w:t>, were sterile. The turbidity of the resulting suspension in the nutrient medium with the addition of water from the river</w:t>
      </w:r>
      <w:r w:rsidRPr="007F1C3C">
        <w:rPr>
          <w:lang w:val="en-US"/>
        </w:rPr>
        <w:t xml:space="preserve"> Tsyganka</w:t>
      </w:r>
      <w:r w:rsidRPr="007F1C3C">
        <w:rPr>
          <w:lang w:val="kk-KZ"/>
        </w:rPr>
        <w:t xml:space="preserve"> was 3.6 units McFarland (10.8x10-8 CFU/m</w:t>
      </w:r>
      <w:r w:rsidRPr="007F1C3C">
        <w:rPr>
          <w:lang w:val="en-US"/>
        </w:rPr>
        <w:t>L</w:t>
      </w:r>
      <w:r w:rsidRPr="007F1C3C">
        <w:rPr>
          <w:lang w:val="kk-KZ"/>
        </w:rPr>
        <w:t>), which is 4.5 times more than with the addition of sterile water. This may indicate bacteriological contamination of this source.</w:t>
      </w:r>
    </w:p>
    <w:p w14:paraId="75AF68A8" w14:textId="6FDC1B3F" w:rsidR="003553D4" w:rsidRPr="007F1C3C" w:rsidRDefault="003553D4" w:rsidP="00233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lang w:val="kk-KZ"/>
        </w:rPr>
      </w:pPr>
      <w:r w:rsidRPr="007F1C3C">
        <w:rPr>
          <w:lang w:val="kk-KZ"/>
        </w:rPr>
        <w:t>Using a bioluminescen</w:t>
      </w:r>
      <w:r w:rsidRPr="007F1C3C">
        <w:rPr>
          <w:lang w:val="en-US"/>
        </w:rPr>
        <w:t>ce</w:t>
      </w:r>
      <w:r w:rsidRPr="007F1C3C">
        <w:rPr>
          <w:lang w:val="kk-KZ"/>
        </w:rPr>
        <w:t xml:space="preserve"> test (</w:t>
      </w:r>
      <w:r w:rsidRPr="007F1C3C">
        <w:rPr>
          <w:i/>
          <w:iCs/>
          <w:lang w:val="kk-KZ"/>
        </w:rPr>
        <w:t>lux</w:t>
      </w:r>
      <w:r w:rsidRPr="007F1C3C">
        <w:rPr>
          <w:lang w:val="kk-KZ"/>
        </w:rPr>
        <w:t xml:space="preserve">-biosensors), 72 water samples were studied for detecting responses to DNA tropic agents and oxidative stress, and 30 water samples for general (integral) toxicity. The genotoxic activity of water samples was studied on </w:t>
      </w:r>
      <w:r w:rsidRPr="007F1C3C">
        <w:rPr>
          <w:i/>
          <w:iCs/>
          <w:lang w:val="kk-KZ"/>
        </w:rPr>
        <w:t>E. coli</w:t>
      </w:r>
      <w:r w:rsidRPr="007F1C3C">
        <w:rPr>
          <w:lang w:val="kk-KZ"/>
        </w:rPr>
        <w:t xml:space="preserve"> MG1655 (pRecA-</w:t>
      </w:r>
      <w:r w:rsidRPr="007F1C3C">
        <w:rPr>
          <w:i/>
          <w:iCs/>
          <w:lang w:val="kk-KZ"/>
        </w:rPr>
        <w:t>lux</w:t>
      </w:r>
      <w:r w:rsidRPr="007F1C3C">
        <w:rPr>
          <w:lang w:val="kk-KZ"/>
        </w:rPr>
        <w:t xml:space="preserve">) and </w:t>
      </w:r>
      <w:r w:rsidRPr="007F1C3C">
        <w:rPr>
          <w:i/>
          <w:iCs/>
          <w:lang w:val="kk-KZ"/>
        </w:rPr>
        <w:t>E. coli</w:t>
      </w:r>
      <w:r w:rsidRPr="007F1C3C">
        <w:rPr>
          <w:lang w:val="kk-KZ"/>
        </w:rPr>
        <w:t xml:space="preserve"> MG1655 (pColD-</w:t>
      </w:r>
      <w:r w:rsidRPr="007F1C3C">
        <w:rPr>
          <w:i/>
          <w:iCs/>
          <w:lang w:val="kk-KZ"/>
        </w:rPr>
        <w:t>lux</w:t>
      </w:r>
      <w:r w:rsidRPr="007F1C3C">
        <w:rPr>
          <w:lang w:val="kk-KZ"/>
        </w:rPr>
        <w:t xml:space="preserve">) strains, and the prooxidant activity - on </w:t>
      </w:r>
      <w:r w:rsidRPr="007F1C3C">
        <w:rPr>
          <w:i/>
          <w:iCs/>
          <w:lang w:val="kk-KZ"/>
        </w:rPr>
        <w:t>E. coli</w:t>
      </w:r>
      <w:r w:rsidRPr="007F1C3C">
        <w:rPr>
          <w:lang w:val="kk-KZ"/>
        </w:rPr>
        <w:t xml:space="preserve"> MG 1655 (pSoxS-</w:t>
      </w:r>
      <w:r w:rsidRPr="007F1C3C">
        <w:rPr>
          <w:i/>
          <w:iCs/>
          <w:lang w:val="kk-KZ"/>
        </w:rPr>
        <w:t>lux</w:t>
      </w:r>
      <w:r w:rsidRPr="007F1C3C">
        <w:rPr>
          <w:lang w:val="kk-KZ"/>
        </w:rPr>
        <w:t xml:space="preserve">) and </w:t>
      </w:r>
      <w:r w:rsidRPr="007F1C3C">
        <w:rPr>
          <w:i/>
          <w:iCs/>
          <w:lang w:val="kk-KZ"/>
        </w:rPr>
        <w:t>E. coli</w:t>
      </w:r>
      <w:r w:rsidRPr="007F1C3C">
        <w:rPr>
          <w:lang w:val="kk-KZ"/>
        </w:rPr>
        <w:t xml:space="preserve"> MG1655 (pKatG-</w:t>
      </w:r>
      <w:r w:rsidRPr="007F1C3C">
        <w:rPr>
          <w:i/>
          <w:iCs/>
          <w:lang w:val="kk-KZ"/>
        </w:rPr>
        <w:t>lux</w:t>
      </w:r>
      <w:r w:rsidRPr="007F1C3C">
        <w:rPr>
          <w:lang w:val="kk-KZ"/>
        </w:rPr>
        <w:t>). The pRecA-</w:t>
      </w:r>
      <w:r w:rsidRPr="007F1C3C">
        <w:rPr>
          <w:i/>
          <w:iCs/>
          <w:lang w:val="kk-KZ"/>
        </w:rPr>
        <w:t>lux</w:t>
      </w:r>
      <w:r w:rsidRPr="007F1C3C">
        <w:rPr>
          <w:lang w:val="kk-KZ"/>
        </w:rPr>
        <w:t xml:space="preserve"> and pColD-lux biosensors respond by increasing the bioluminescence level to DNA-damaging substances, the pKatG-</w:t>
      </w:r>
      <w:r w:rsidRPr="007F1C3C">
        <w:rPr>
          <w:i/>
          <w:iCs/>
          <w:lang w:val="kk-KZ"/>
        </w:rPr>
        <w:t>lux</w:t>
      </w:r>
      <w:r w:rsidRPr="007F1C3C">
        <w:rPr>
          <w:lang w:val="kk-KZ"/>
        </w:rPr>
        <w:t xml:space="preserve"> biosensor to oxidative stress caused by the appearance of hydrogen peroxide, and the </w:t>
      </w:r>
      <w:r w:rsidRPr="007F1C3C">
        <w:rPr>
          <w:lang w:val="kk-KZ"/>
        </w:rPr>
        <w:lastRenderedPageBreak/>
        <w:t>pSoxS-</w:t>
      </w:r>
      <w:r w:rsidRPr="007F1C3C">
        <w:rPr>
          <w:i/>
          <w:iCs/>
          <w:lang w:val="kk-KZ"/>
        </w:rPr>
        <w:t>lux</w:t>
      </w:r>
      <w:r w:rsidRPr="007F1C3C">
        <w:rPr>
          <w:lang w:val="kk-KZ"/>
        </w:rPr>
        <w:t xml:space="preserve"> biosensor, caused by the superoxide anion. The biosensor </w:t>
      </w:r>
      <w:r w:rsidRPr="007F1C3C">
        <w:rPr>
          <w:i/>
          <w:iCs/>
          <w:lang w:val="kk-KZ"/>
        </w:rPr>
        <w:t>E. coli</w:t>
      </w:r>
      <w:r w:rsidRPr="007F1C3C">
        <w:rPr>
          <w:lang w:val="kk-KZ"/>
        </w:rPr>
        <w:t xml:space="preserve"> MG1655 (pXen7-</w:t>
      </w:r>
      <w:r w:rsidRPr="007F1C3C">
        <w:rPr>
          <w:i/>
          <w:iCs/>
          <w:lang w:val="kk-KZ"/>
        </w:rPr>
        <w:t>lux</w:t>
      </w:r>
      <w:r w:rsidRPr="007F1C3C">
        <w:rPr>
          <w:lang w:val="kk-KZ"/>
        </w:rPr>
        <w:t>) responds by inhibiting the level of bioluminescence for the presence of toxic substances.</w:t>
      </w:r>
    </w:p>
    <w:p w14:paraId="36C02C23" w14:textId="3F6F8362" w:rsidR="003553D4" w:rsidRPr="007F1C3C" w:rsidRDefault="003553D4" w:rsidP="002332CB">
      <w:pPr>
        <w:pStyle w:val="1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sz w:val="24"/>
          <w:szCs w:val="24"/>
          <w:lang w:val="en-US"/>
        </w:rPr>
      </w:pPr>
      <w:r w:rsidRPr="007F1C3C">
        <w:rPr>
          <w:rFonts w:ascii="Times New Roman" w:hAnsi="Times New Roman"/>
          <w:sz w:val="24"/>
          <w:szCs w:val="24"/>
          <w:lang w:val="en-US"/>
        </w:rPr>
        <w:t>When using the RecA biosensor, an increase in the bioluminescent response was recorded in 9 water samples: the rivers Aksengir, Ile (p. No. 53-2), Tsyganka, Talgar (p. No. 23-3), Esik (p. No. 24-3), Kopa, Targap, Pervomayskie ponds. However, there was no statistically significant difference in the level of bioluminescence in these samples compared to the control. In all other studied water samples, low values of the induction factor were recorded. At the same time, high values of the toxicity index were recorded in these samples (Tables A.3 and A.4). Perhaps this is due to the high toxicity of the samples, which suppresses the growth of the culture and reduces the bioluminescence level. The highest toxicity was noted in 15 water samples - the Nurly-Arasan hot spring (20.99%), the Prokhodnaya River (21.07%), rivers Ulken Almaty (p. No. 11-1 (22.44%), p. No. 11-2 (17.43%)), Kumbel (22.32%), Esentai (20.49%), Kishi Byzhy (16.45%), Byzhy (18.45%), Koksu (p. No. 37- 1 - 23.05%, p. No. 37-2 - 21.48%), Balykty (20.30%), Kora (18.72%), Akeshki (18.66%), Koldenen (17.86 %), Charyn (17.09%). spring-1 (19.73%), spring-2 (21.03%). The decrease in the level of bioluminescence in all the listed water samples was statistically significant (p &lt;0.05-0.001) compared to the control, with the exception of the Nurly-Arasan hot spring.</w:t>
      </w:r>
    </w:p>
    <w:p w14:paraId="19C96B6D" w14:textId="025461DF" w:rsidR="003553D4" w:rsidRPr="007F1C3C" w:rsidRDefault="003553D4" w:rsidP="002332CB">
      <w:pPr>
        <w:pStyle w:val="1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sz w:val="24"/>
          <w:szCs w:val="24"/>
          <w:lang w:val="en-US"/>
        </w:rPr>
      </w:pPr>
      <w:r w:rsidRPr="007F1C3C">
        <w:rPr>
          <w:rFonts w:ascii="Times New Roman" w:hAnsi="Times New Roman"/>
          <w:sz w:val="24"/>
          <w:szCs w:val="24"/>
          <w:lang w:val="en-US"/>
        </w:rPr>
        <w:t>When using the ColD biosensor, a similar picture was observed with low induction factor values with simultaneous high toxicity values (Tables A.3, A.4). The most toxic waters were 36 water samples: Kapshagay reservoir, rivers Prokhodnaya, Ulken Almaty, Kumbel, Kishi Almaty, Kimasar, Butak (p. No. 20-3), Turgen (p. No. 26-2), Shamalgan, Kishi Byzhy, Koksu, Karatal (</w:t>
      </w:r>
      <w:r w:rsidR="004F2A1A" w:rsidRPr="007F1C3C">
        <w:rPr>
          <w:rFonts w:ascii="Times New Roman" w:hAnsi="Times New Roman"/>
          <w:sz w:val="24"/>
          <w:szCs w:val="24"/>
          <w:lang w:val="en-US"/>
        </w:rPr>
        <w:t>p</w:t>
      </w:r>
      <w:r w:rsidRPr="007F1C3C">
        <w:rPr>
          <w:rFonts w:ascii="Times New Roman" w:hAnsi="Times New Roman"/>
          <w:sz w:val="24"/>
          <w:szCs w:val="24"/>
          <w:lang w:val="en-US"/>
        </w:rPr>
        <w:t>. No. 38-1 ), Balykty, Chuzha, Kora, Kaindy, Charyn, Ile, Osek (</w:t>
      </w:r>
      <w:r w:rsidR="004F2A1A" w:rsidRPr="007F1C3C">
        <w:rPr>
          <w:rFonts w:ascii="Times New Roman" w:hAnsi="Times New Roman"/>
          <w:sz w:val="24"/>
          <w:szCs w:val="24"/>
          <w:lang w:val="en-US"/>
        </w:rPr>
        <w:t>p</w:t>
      </w:r>
      <w:r w:rsidRPr="007F1C3C">
        <w:rPr>
          <w:rFonts w:ascii="Times New Roman" w:hAnsi="Times New Roman"/>
          <w:sz w:val="24"/>
          <w:szCs w:val="24"/>
          <w:lang w:val="en-US"/>
        </w:rPr>
        <w:t xml:space="preserve">. No. </w:t>
      </w:r>
      <w:r w:rsidR="004F2A1A" w:rsidRPr="007F1C3C">
        <w:rPr>
          <w:rFonts w:ascii="Times New Roman" w:hAnsi="Times New Roman"/>
          <w:sz w:val="24"/>
          <w:szCs w:val="24"/>
          <w:lang w:val="en-US"/>
        </w:rPr>
        <w:t xml:space="preserve">53-1, </w:t>
      </w:r>
      <w:r w:rsidRPr="007F1C3C">
        <w:rPr>
          <w:rFonts w:ascii="Times New Roman" w:hAnsi="Times New Roman"/>
          <w:sz w:val="24"/>
          <w:szCs w:val="24"/>
          <w:lang w:val="en-US"/>
        </w:rPr>
        <w:t>53-2), hot springs Nurly-Arasan, Bakhus, Khoshalik, artesian well, springs 1-4, 6, 7, lake</w:t>
      </w:r>
      <w:r w:rsidR="004F2A1A" w:rsidRPr="007F1C3C">
        <w:rPr>
          <w:rFonts w:ascii="Times New Roman" w:hAnsi="Times New Roman"/>
          <w:sz w:val="24"/>
          <w:szCs w:val="24"/>
          <w:lang w:val="en-US"/>
        </w:rPr>
        <w:t>s</w:t>
      </w:r>
      <w:r w:rsidRPr="007F1C3C">
        <w:rPr>
          <w:rFonts w:ascii="Times New Roman" w:hAnsi="Times New Roman"/>
          <w:sz w:val="24"/>
          <w:szCs w:val="24"/>
          <w:lang w:val="en-US"/>
        </w:rPr>
        <w:t xml:space="preserve"> Kolsa</w:t>
      </w:r>
      <w:r w:rsidR="004F2A1A" w:rsidRPr="007F1C3C">
        <w:rPr>
          <w:rFonts w:ascii="Times New Roman" w:hAnsi="Times New Roman"/>
          <w:sz w:val="24"/>
          <w:szCs w:val="24"/>
          <w:lang w:val="en-US"/>
        </w:rPr>
        <w:t>y</w:t>
      </w:r>
      <w:r w:rsidRPr="007F1C3C">
        <w:rPr>
          <w:rFonts w:ascii="Times New Roman" w:hAnsi="Times New Roman"/>
          <w:sz w:val="24"/>
          <w:szCs w:val="24"/>
          <w:lang w:val="en-US"/>
        </w:rPr>
        <w:t xml:space="preserve"> and Kaindy. The toxicity index in these samples varied from 18.84% (Ulken Almaty</w:t>
      </w:r>
      <w:r w:rsidR="004F2A1A" w:rsidRPr="007F1C3C">
        <w:rPr>
          <w:rFonts w:ascii="Times New Roman" w:hAnsi="Times New Roman"/>
          <w:sz w:val="24"/>
          <w:szCs w:val="24"/>
          <w:lang w:val="en-US"/>
        </w:rPr>
        <w:t xml:space="preserve"> river</w:t>
      </w:r>
      <w:r w:rsidRPr="007F1C3C">
        <w:rPr>
          <w:rFonts w:ascii="Times New Roman" w:hAnsi="Times New Roman"/>
          <w:sz w:val="24"/>
          <w:szCs w:val="24"/>
          <w:lang w:val="en-US"/>
        </w:rPr>
        <w:t xml:space="preserve">, </w:t>
      </w:r>
      <w:r w:rsidR="004F2A1A" w:rsidRPr="007F1C3C">
        <w:rPr>
          <w:rFonts w:ascii="Times New Roman" w:hAnsi="Times New Roman"/>
          <w:sz w:val="24"/>
          <w:szCs w:val="24"/>
          <w:lang w:val="en-US"/>
        </w:rPr>
        <w:t>p</w:t>
      </w:r>
      <w:r w:rsidRPr="007F1C3C">
        <w:rPr>
          <w:rFonts w:ascii="Times New Roman" w:hAnsi="Times New Roman"/>
          <w:sz w:val="24"/>
          <w:szCs w:val="24"/>
          <w:lang w:val="en-US"/>
        </w:rPr>
        <w:t>. No. 11-2) to 33.31% (Chuzha river). It should be noted that in Almaty, 80% of the studied water samples (12 out of 15) showed toxic activity. An increase in the bioluminescent response was recorded in 5 water samples; however, this excess compared to the control was not statistically significant.</w:t>
      </w:r>
    </w:p>
    <w:p w14:paraId="7B4670C1" w14:textId="46C18850" w:rsidR="004F2A1A" w:rsidRPr="007F1C3C" w:rsidRDefault="004F2A1A" w:rsidP="002332CB">
      <w:pPr>
        <w:pStyle w:val="1f"/>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360" w:lineRule="auto"/>
        <w:ind w:right="-98" w:firstLine="709"/>
        <w:jc w:val="both"/>
        <w:rPr>
          <w:rFonts w:ascii="Times New Roman" w:hAnsi="Times New Roman"/>
          <w:sz w:val="24"/>
          <w:szCs w:val="24"/>
          <w:lang w:val="en-US"/>
        </w:rPr>
      </w:pPr>
      <w:r w:rsidRPr="007F1C3C">
        <w:rPr>
          <w:rFonts w:ascii="Times New Roman" w:hAnsi="Times New Roman"/>
          <w:sz w:val="24"/>
          <w:szCs w:val="24"/>
          <w:lang w:val="en-US"/>
        </w:rPr>
        <w:t xml:space="preserve">An increase in the bioluminescent response of the KatG biosensor was recorded in 10 water samples: Kurty reservoir, Pervomayskie ponds, rivers Aksengir, Tsyganka, Butak (p. No. 20-1, 20-2), Talgar (p. No. 23-3), Esik (p. No. 24-3), Chizhin (tables A.5, A. 6). However, this increase was at the control level, with the exception of a water sample from the river Esik (p. No. 24-3) (p &lt;0.05). This indicates the presence in the water of the river Esik substances that cause oxidative stress. The highest toxicity of water, in which the growth of the culture was suppressed and the bioluminescence level of the KatG biosensor decreased, was revealed in 22 samples: Kapshagay reservoir, rivers Shamalgan, Kaskelen, Talgar (p. No. 23-1, 23-2), Esik (p. No. 24-2), </w:t>
      </w:r>
      <w:r w:rsidRPr="007F1C3C">
        <w:rPr>
          <w:rFonts w:ascii="Times New Roman" w:hAnsi="Times New Roman"/>
          <w:sz w:val="24"/>
          <w:szCs w:val="24"/>
          <w:lang w:val="en-US"/>
        </w:rPr>
        <w:lastRenderedPageBreak/>
        <w:t>Turgen (p. No. 26-2), Kishi Byzhy, Byzhy, Koksu, Karatal (p. No. 38-1), Balykty, Chuzha, Kora, Akeshki, Koldenen, Aksu, Lepsy, Kaindy, Ile (p. No. 53-3, No. 53-4), river nameless (p. No. 29) and an artesian well near it, lakes Esik (p. No. 25-1 - No. 25-3), Kolsay and Kaindy, the Nurly-Arasan hot spring, springs 5, 6. The toxicity index in these samples varied from 14.12% (lake Esik, p. No. 10-3) to 30.46% (Nurly-Arasan hot spring).</w:t>
      </w:r>
    </w:p>
    <w:p w14:paraId="4C7F3912" w14:textId="3D6A22EA" w:rsidR="004F2A1A" w:rsidRPr="007F1C3C" w:rsidRDefault="004F2A1A" w:rsidP="002332CB">
      <w:pPr>
        <w:tabs>
          <w:tab w:val="left" w:pos="993"/>
        </w:tabs>
        <w:suppressAutoHyphens w:val="0"/>
        <w:spacing w:line="360" w:lineRule="auto"/>
        <w:ind w:firstLine="709"/>
        <w:jc w:val="both"/>
        <w:rPr>
          <w:lang w:val="en-US"/>
        </w:rPr>
      </w:pPr>
      <w:r w:rsidRPr="007F1C3C">
        <w:rPr>
          <w:lang w:val="en-US"/>
        </w:rPr>
        <w:t>An increase in the bioluminescence response of the SoxS biosensor was recorded in 26 water samples from 23 water bodies, but this increase did not differ statistically significantly from the control (Tables A.5, A.6). The highest toxicity was observed in 5 water samples: rivers Koksu (p. No. 37-1 - 20.45%, p. No. 37-2 - 18.61%), Akeshki (17.19%), Koldenen (20, 66%), Aksu (15.96%). The toxicity index in all the listed water samples was statistically significant (p&lt;0.05-0.01) compared to the control.</w:t>
      </w:r>
    </w:p>
    <w:p w14:paraId="35BA35B8" w14:textId="66480238" w:rsidR="004F2A1A" w:rsidRPr="007F1C3C" w:rsidRDefault="004F2A1A" w:rsidP="002332CB">
      <w:pPr>
        <w:pStyle w:val="1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98" w:firstLine="709"/>
        <w:jc w:val="both"/>
        <w:rPr>
          <w:rFonts w:ascii="Times New Roman" w:hAnsi="Times New Roman"/>
          <w:sz w:val="24"/>
          <w:szCs w:val="24"/>
          <w:lang w:val="en-US"/>
        </w:rPr>
      </w:pPr>
      <w:r w:rsidRPr="007F1C3C">
        <w:rPr>
          <w:rFonts w:ascii="Times New Roman" w:hAnsi="Times New Roman"/>
          <w:sz w:val="24"/>
          <w:szCs w:val="24"/>
          <w:lang w:val="en-US"/>
        </w:rPr>
        <w:t>In the study of general (integral) toxicity using the pXen7-</w:t>
      </w:r>
      <w:r w:rsidRPr="007F1C3C">
        <w:rPr>
          <w:rFonts w:ascii="Times New Roman" w:hAnsi="Times New Roman"/>
          <w:i/>
          <w:iCs/>
          <w:sz w:val="24"/>
          <w:szCs w:val="24"/>
          <w:lang w:val="en-US"/>
        </w:rPr>
        <w:t>lux</w:t>
      </w:r>
      <w:r w:rsidRPr="007F1C3C">
        <w:rPr>
          <w:rFonts w:ascii="Times New Roman" w:hAnsi="Times New Roman"/>
          <w:sz w:val="24"/>
          <w:szCs w:val="24"/>
          <w:lang w:val="en-US"/>
        </w:rPr>
        <w:t xml:space="preserve"> biosensor, it was found that most of the studied water samples have moderate toxic activity - 22 samples (Table A.7). The toxicity index varied from 16.41% (spring-5) to 33.60% (Koksu river, p. No. 37-2) and was statistically significant (p &lt;0.05-0.01) compared with control. Correlation analysis between the toxicity indices detected on the pRecA-</w:t>
      </w:r>
      <w:r w:rsidRPr="007F1C3C">
        <w:rPr>
          <w:rFonts w:ascii="Times New Roman" w:hAnsi="Times New Roman"/>
          <w:i/>
          <w:iCs/>
          <w:sz w:val="24"/>
          <w:szCs w:val="24"/>
          <w:lang w:val="en-US"/>
        </w:rPr>
        <w:t>lux</w:t>
      </w:r>
      <w:r w:rsidRPr="007F1C3C">
        <w:rPr>
          <w:rFonts w:ascii="Times New Roman" w:hAnsi="Times New Roman"/>
          <w:sz w:val="24"/>
          <w:szCs w:val="24"/>
          <w:lang w:val="en-US"/>
        </w:rPr>
        <w:t>, pColD-</w:t>
      </w:r>
      <w:r w:rsidRPr="007F1C3C">
        <w:rPr>
          <w:rFonts w:ascii="Times New Roman" w:hAnsi="Times New Roman"/>
          <w:i/>
          <w:iCs/>
          <w:sz w:val="24"/>
          <w:szCs w:val="24"/>
          <w:lang w:val="en-US"/>
        </w:rPr>
        <w:t>lux</w:t>
      </w:r>
      <w:r w:rsidRPr="007F1C3C">
        <w:rPr>
          <w:rFonts w:ascii="Times New Roman" w:hAnsi="Times New Roman"/>
          <w:sz w:val="24"/>
          <w:szCs w:val="24"/>
          <w:lang w:val="en-US"/>
        </w:rPr>
        <w:t>, pSoxS-</w:t>
      </w:r>
      <w:r w:rsidRPr="007F1C3C">
        <w:rPr>
          <w:rFonts w:ascii="Times New Roman" w:hAnsi="Times New Roman"/>
          <w:i/>
          <w:iCs/>
          <w:sz w:val="24"/>
          <w:szCs w:val="24"/>
          <w:lang w:val="en-US"/>
        </w:rPr>
        <w:t>lux</w:t>
      </w:r>
      <w:r w:rsidRPr="007F1C3C">
        <w:rPr>
          <w:rFonts w:ascii="Times New Roman" w:hAnsi="Times New Roman"/>
          <w:sz w:val="24"/>
          <w:szCs w:val="24"/>
          <w:lang w:val="en-US"/>
        </w:rPr>
        <w:t>, pKatG-</w:t>
      </w:r>
      <w:r w:rsidRPr="007F1C3C">
        <w:rPr>
          <w:rFonts w:ascii="Times New Roman" w:hAnsi="Times New Roman"/>
          <w:i/>
          <w:iCs/>
          <w:sz w:val="24"/>
          <w:szCs w:val="24"/>
          <w:lang w:val="en-US"/>
        </w:rPr>
        <w:t>lux</w:t>
      </w:r>
      <w:r w:rsidRPr="007F1C3C">
        <w:rPr>
          <w:rFonts w:ascii="Times New Roman" w:hAnsi="Times New Roman"/>
          <w:sz w:val="24"/>
          <w:szCs w:val="24"/>
          <w:lang w:val="en-US"/>
        </w:rPr>
        <w:t>, and pXen7-</w:t>
      </w:r>
      <w:r w:rsidRPr="007F1C3C">
        <w:rPr>
          <w:rFonts w:ascii="Times New Roman" w:hAnsi="Times New Roman"/>
          <w:i/>
          <w:iCs/>
          <w:sz w:val="24"/>
          <w:szCs w:val="24"/>
          <w:lang w:val="en-US"/>
        </w:rPr>
        <w:t>lux</w:t>
      </w:r>
      <w:r w:rsidRPr="007F1C3C">
        <w:rPr>
          <w:rFonts w:ascii="Times New Roman" w:hAnsi="Times New Roman"/>
          <w:sz w:val="24"/>
          <w:szCs w:val="24"/>
          <w:lang w:val="en-US"/>
        </w:rPr>
        <w:t xml:space="preserve"> biosensors showed that the level of inhibition of bioluminescence level on non-target strains statistically significantly correlates with the data obtained on the pXen7-</w:t>
      </w:r>
      <w:r w:rsidRPr="007F1C3C">
        <w:rPr>
          <w:rFonts w:ascii="Times New Roman" w:hAnsi="Times New Roman"/>
          <w:i/>
          <w:iCs/>
          <w:sz w:val="24"/>
          <w:szCs w:val="24"/>
          <w:lang w:val="en-US"/>
        </w:rPr>
        <w:t>lux</w:t>
      </w:r>
      <w:r w:rsidRPr="007F1C3C">
        <w:rPr>
          <w:rFonts w:ascii="Times New Roman" w:hAnsi="Times New Roman"/>
          <w:sz w:val="24"/>
          <w:szCs w:val="24"/>
          <w:lang w:val="en-US"/>
        </w:rPr>
        <w:t xml:space="preserve"> strain. Thus, there is a high correlation between strains pRecA-</w:t>
      </w:r>
      <w:r w:rsidRPr="007F1C3C">
        <w:rPr>
          <w:rFonts w:ascii="Times New Roman" w:hAnsi="Times New Roman"/>
          <w:i/>
          <w:iCs/>
          <w:sz w:val="24"/>
          <w:szCs w:val="24"/>
          <w:lang w:val="en-US"/>
        </w:rPr>
        <w:t>lux</w:t>
      </w:r>
      <w:r w:rsidRPr="007F1C3C">
        <w:rPr>
          <w:rFonts w:ascii="Times New Roman" w:hAnsi="Times New Roman"/>
          <w:sz w:val="24"/>
          <w:szCs w:val="24"/>
          <w:lang w:val="en-US"/>
        </w:rPr>
        <w:t xml:space="preserve"> and pSoxS-</w:t>
      </w:r>
      <w:r w:rsidRPr="007F1C3C">
        <w:rPr>
          <w:rFonts w:ascii="Times New Roman" w:hAnsi="Times New Roman"/>
          <w:i/>
          <w:iCs/>
          <w:sz w:val="24"/>
          <w:szCs w:val="24"/>
          <w:lang w:val="en-US"/>
        </w:rPr>
        <w:t>lux</w:t>
      </w:r>
      <w:r w:rsidRPr="007F1C3C">
        <w:rPr>
          <w:rFonts w:ascii="Times New Roman" w:hAnsi="Times New Roman"/>
          <w:sz w:val="24"/>
          <w:szCs w:val="24"/>
          <w:lang w:val="en-US"/>
        </w:rPr>
        <w:t xml:space="preserve"> with pXen7-</w:t>
      </w:r>
      <w:r w:rsidRPr="007F1C3C">
        <w:rPr>
          <w:rFonts w:ascii="Times New Roman" w:hAnsi="Times New Roman"/>
          <w:i/>
          <w:iCs/>
          <w:sz w:val="24"/>
          <w:szCs w:val="24"/>
          <w:lang w:val="en-US"/>
        </w:rPr>
        <w:t>lux</w:t>
      </w:r>
      <w:r w:rsidRPr="007F1C3C">
        <w:rPr>
          <w:rFonts w:ascii="Times New Roman" w:hAnsi="Times New Roman"/>
          <w:sz w:val="24"/>
          <w:szCs w:val="24"/>
          <w:lang w:val="en-US"/>
        </w:rPr>
        <w:t>, the correlation coefficient was 0.88 (p&lt;0.001) and 0.73 (p&lt;0.001), respectively, and a weak correlation between strains pColD-</w:t>
      </w:r>
      <w:r w:rsidRPr="007F1C3C">
        <w:rPr>
          <w:rFonts w:ascii="Times New Roman" w:hAnsi="Times New Roman"/>
          <w:i/>
          <w:iCs/>
          <w:sz w:val="24"/>
          <w:szCs w:val="24"/>
          <w:lang w:val="en-US"/>
        </w:rPr>
        <w:t>lux</w:t>
      </w:r>
      <w:r w:rsidRPr="007F1C3C">
        <w:rPr>
          <w:rFonts w:ascii="Times New Roman" w:hAnsi="Times New Roman"/>
          <w:sz w:val="24"/>
          <w:szCs w:val="24"/>
          <w:lang w:val="en-US"/>
        </w:rPr>
        <w:t xml:space="preserve"> and pKatG-</w:t>
      </w:r>
      <w:r w:rsidRPr="007F1C3C">
        <w:rPr>
          <w:rFonts w:ascii="Times New Roman" w:hAnsi="Times New Roman"/>
          <w:i/>
          <w:iCs/>
          <w:sz w:val="24"/>
          <w:szCs w:val="24"/>
          <w:lang w:val="en-US"/>
        </w:rPr>
        <w:t>lux</w:t>
      </w:r>
      <w:r w:rsidRPr="007F1C3C">
        <w:rPr>
          <w:rFonts w:ascii="Times New Roman" w:hAnsi="Times New Roman"/>
          <w:sz w:val="24"/>
          <w:szCs w:val="24"/>
          <w:lang w:val="en-US"/>
        </w:rPr>
        <w:t xml:space="preserve"> with pXen7-</w:t>
      </w:r>
      <w:r w:rsidRPr="007F1C3C">
        <w:rPr>
          <w:rFonts w:ascii="Times New Roman" w:hAnsi="Times New Roman"/>
          <w:i/>
          <w:iCs/>
          <w:sz w:val="24"/>
          <w:szCs w:val="24"/>
          <w:lang w:val="en-US"/>
        </w:rPr>
        <w:t>lux</w:t>
      </w:r>
      <w:r w:rsidRPr="007F1C3C">
        <w:rPr>
          <w:rFonts w:ascii="Times New Roman" w:hAnsi="Times New Roman"/>
          <w:sz w:val="24"/>
          <w:szCs w:val="24"/>
          <w:lang w:val="en-US"/>
        </w:rPr>
        <w:t>, the correlation coefficient of which was 0.37 (p&lt;0.05) and 0.49 (p &lt;0.01), respectively.</w:t>
      </w:r>
    </w:p>
    <w:p w14:paraId="1E5C96BD" w14:textId="49EFF9C8" w:rsidR="004F2A1A" w:rsidRPr="007F1C3C" w:rsidRDefault="004F2A1A" w:rsidP="002332CB">
      <w:pPr>
        <w:tabs>
          <w:tab w:val="left" w:pos="993"/>
        </w:tabs>
        <w:suppressAutoHyphens w:val="0"/>
        <w:spacing w:line="360" w:lineRule="auto"/>
        <w:ind w:firstLine="709"/>
        <w:jc w:val="both"/>
        <w:rPr>
          <w:lang w:val="en-US"/>
        </w:rPr>
      </w:pPr>
      <w:r w:rsidRPr="007F1C3C">
        <w:rPr>
          <w:lang w:val="en-US"/>
        </w:rPr>
        <w:t>Thus, using a bioluminescence test, surface waters were identified that have DNA tropic effects or cause oxidative stress. The prooxidant activity, revealed using the KatG biosensor, was exhibited only by water from the river Esik (p. No. 24-3). Most of the studied water samples (84.9%) were highly toxic, significantly reducing the bioluminescent response of biosensors. These include samples from river Esentai for the pRecA-</w:t>
      </w:r>
      <w:r w:rsidRPr="007F1C3C">
        <w:rPr>
          <w:i/>
          <w:iCs/>
          <w:lang w:val="en-US"/>
        </w:rPr>
        <w:t>lux</w:t>
      </w:r>
      <w:r w:rsidRPr="007F1C3C">
        <w:rPr>
          <w:lang w:val="en-US"/>
        </w:rPr>
        <w:t xml:space="preserve"> strain; rivers Turgen, Kishi Almaty, Kimasar, Butak, Osek, spring-3, spring-4 by pColD-</w:t>
      </w:r>
      <w:r w:rsidRPr="007F1C3C">
        <w:rPr>
          <w:i/>
          <w:iCs/>
          <w:lang w:val="en-US"/>
        </w:rPr>
        <w:t>lux</w:t>
      </w:r>
      <w:r w:rsidRPr="007F1C3C">
        <w:rPr>
          <w:lang w:val="en-US"/>
        </w:rPr>
        <w:t xml:space="preserve"> strain; rivers Talgar, Esik, Kaskelen, river nameless (p. No.29), lake Esik for the pKatG-</w:t>
      </w:r>
      <w:r w:rsidRPr="007F1C3C">
        <w:rPr>
          <w:i/>
          <w:iCs/>
          <w:lang w:val="en-US"/>
        </w:rPr>
        <w:t>lux</w:t>
      </w:r>
      <w:r w:rsidRPr="007F1C3C">
        <w:rPr>
          <w:lang w:val="en-US"/>
        </w:rPr>
        <w:t xml:space="preserve"> strain; spring-7, river Chizhin for the pXen7-</w:t>
      </w:r>
      <w:r w:rsidRPr="007F1C3C">
        <w:rPr>
          <w:i/>
          <w:iCs/>
          <w:lang w:val="en-US"/>
        </w:rPr>
        <w:t>lux</w:t>
      </w:r>
      <w:r w:rsidRPr="007F1C3C">
        <w:rPr>
          <w:lang w:val="en-US"/>
        </w:rPr>
        <w:t xml:space="preserve"> strain; rivers Prokhodnaya, Ulken Almaty, Kumbel, spring-1, spring-2 for strains </w:t>
      </w:r>
      <w:r w:rsidRPr="007F1C3C">
        <w:t>р</w:t>
      </w:r>
      <w:r w:rsidRPr="007F1C3C">
        <w:rPr>
          <w:lang w:val="en-US"/>
        </w:rPr>
        <w:t>RecA-lux, pColD-</w:t>
      </w:r>
      <w:r w:rsidRPr="007F1C3C">
        <w:rPr>
          <w:i/>
          <w:iCs/>
          <w:lang w:val="en-US"/>
        </w:rPr>
        <w:t>lux</w:t>
      </w:r>
      <w:r w:rsidRPr="007F1C3C">
        <w:rPr>
          <w:lang w:val="en-US"/>
        </w:rPr>
        <w:t>; rivers Shamalgan, Kaindy, Kapshagay reservoir, artesian well, lake Kolsay on biosensors pColD-</w:t>
      </w:r>
      <w:r w:rsidRPr="007F1C3C">
        <w:rPr>
          <w:i/>
          <w:iCs/>
          <w:lang w:val="en-US"/>
        </w:rPr>
        <w:t>lux</w:t>
      </w:r>
      <w:r w:rsidRPr="007F1C3C">
        <w:rPr>
          <w:lang w:val="en-US"/>
        </w:rPr>
        <w:t>, pKatG-</w:t>
      </w:r>
      <w:r w:rsidRPr="007F1C3C">
        <w:rPr>
          <w:i/>
          <w:iCs/>
          <w:lang w:val="en-US"/>
        </w:rPr>
        <w:t>lux</w:t>
      </w:r>
      <w:r w:rsidRPr="007F1C3C">
        <w:rPr>
          <w:lang w:val="en-US"/>
        </w:rPr>
        <w:t>; hot springs Bakhus, Khoshalik, river Ile for strains pColD-</w:t>
      </w:r>
      <w:r w:rsidRPr="007F1C3C">
        <w:rPr>
          <w:i/>
          <w:iCs/>
          <w:lang w:val="en-US"/>
        </w:rPr>
        <w:t>lux</w:t>
      </w:r>
      <w:r w:rsidRPr="007F1C3C">
        <w:rPr>
          <w:lang w:val="en-US"/>
        </w:rPr>
        <w:t>, pXen7-</w:t>
      </w:r>
      <w:r w:rsidRPr="007F1C3C">
        <w:rPr>
          <w:i/>
          <w:iCs/>
          <w:lang w:val="en-US"/>
        </w:rPr>
        <w:t>lux</w:t>
      </w:r>
      <w:r w:rsidRPr="007F1C3C">
        <w:rPr>
          <w:lang w:val="en-US"/>
        </w:rPr>
        <w:t>; river Lepsy by strains pKatG-</w:t>
      </w:r>
      <w:r w:rsidRPr="007F1C3C">
        <w:rPr>
          <w:i/>
          <w:iCs/>
          <w:lang w:val="en-US"/>
        </w:rPr>
        <w:t>lux</w:t>
      </w:r>
      <w:r w:rsidRPr="007F1C3C">
        <w:rPr>
          <w:lang w:val="en-US"/>
        </w:rPr>
        <w:t>, pXen7-</w:t>
      </w:r>
      <w:r w:rsidRPr="007F1C3C">
        <w:rPr>
          <w:i/>
          <w:iCs/>
          <w:lang w:val="en-US"/>
        </w:rPr>
        <w:t>lux</w:t>
      </w:r>
      <w:r w:rsidRPr="007F1C3C">
        <w:rPr>
          <w:lang w:val="en-US"/>
        </w:rPr>
        <w:t>; Nurly-Arasan hot spring for pRecA-</w:t>
      </w:r>
      <w:r w:rsidRPr="007F1C3C">
        <w:rPr>
          <w:i/>
          <w:iCs/>
          <w:lang w:val="en-US"/>
        </w:rPr>
        <w:t>lux</w:t>
      </w:r>
      <w:r w:rsidRPr="007F1C3C">
        <w:rPr>
          <w:lang w:val="en-US"/>
        </w:rPr>
        <w:t>, pColD-</w:t>
      </w:r>
      <w:r w:rsidRPr="007F1C3C">
        <w:rPr>
          <w:i/>
          <w:iCs/>
          <w:lang w:val="en-US"/>
        </w:rPr>
        <w:t>lux</w:t>
      </w:r>
      <w:r w:rsidRPr="007F1C3C">
        <w:rPr>
          <w:lang w:val="en-US"/>
        </w:rPr>
        <w:t>, pKatG-</w:t>
      </w:r>
      <w:r w:rsidRPr="007F1C3C">
        <w:rPr>
          <w:i/>
          <w:iCs/>
          <w:lang w:val="en-US"/>
        </w:rPr>
        <w:t>lux</w:t>
      </w:r>
      <w:r w:rsidRPr="007F1C3C">
        <w:rPr>
          <w:lang w:val="en-US"/>
        </w:rPr>
        <w:t xml:space="preserve"> strains; river Charyn for strains pRecA-</w:t>
      </w:r>
      <w:r w:rsidRPr="007F1C3C">
        <w:rPr>
          <w:i/>
          <w:iCs/>
          <w:lang w:val="en-US"/>
        </w:rPr>
        <w:t>lux</w:t>
      </w:r>
      <w:r w:rsidRPr="007F1C3C">
        <w:rPr>
          <w:lang w:val="en-US"/>
        </w:rPr>
        <w:t>, pColD-</w:t>
      </w:r>
      <w:r w:rsidRPr="007F1C3C">
        <w:rPr>
          <w:i/>
          <w:iCs/>
          <w:lang w:val="en-US"/>
        </w:rPr>
        <w:t>lux</w:t>
      </w:r>
      <w:r w:rsidRPr="007F1C3C">
        <w:rPr>
          <w:lang w:val="en-US"/>
        </w:rPr>
        <w:t>, pXen7-</w:t>
      </w:r>
      <w:r w:rsidRPr="007F1C3C">
        <w:rPr>
          <w:i/>
          <w:iCs/>
          <w:lang w:val="en-US"/>
        </w:rPr>
        <w:t>lux</w:t>
      </w:r>
      <w:r w:rsidRPr="007F1C3C">
        <w:rPr>
          <w:lang w:val="en-US"/>
        </w:rPr>
        <w:t xml:space="preserve">; </w:t>
      </w:r>
      <w:r w:rsidR="00C3038A" w:rsidRPr="007F1C3C">
        <w:rPr>
          <w:lang w:val="en-US"/>
        </w:rPr>
        <w:t>river Byzhy</w:t>
      </w:r>
      <w:r w:rsidRPr="007F1C3C">
        <w:rPr>
          <w:lang w:val="en-US"/>
        </w:rPr>
        <w:t xml:space="preserve"> for strains pRecA-</w:t>
      </w:r>
      <w:r w:rsidRPr="007F1C3C">
        <w:rPr>
          <w:i/>
          <w:iCs/>
          <w:lang w:val="en-US"/>
        </w:rPr>
        <w:t>lux</w:t>
      </w:r>
      <w:r w:rsidRPr="007F1C3C">
        <w:rPr>
          <w:lang w:val="en-US"/>
        </w:rPr>
        <w:t>, pKatG-</w:t>
      </w:r>
      <w:r w:rsidRPr="007F1C3C">
        <w:rPr>
          <w:i/>
          <w:iCs/>
          <w:lang w:val="en-US"/>
        </w:rPr>
        <w:t>lux</w:t>
      </w:r>
      <w:r w:rsidRPr="007F1C3C">
        <w:rPr>
          <w:lang w:val="en-US"/>
        </w:rPr>
        <w:t>, pXen7-</w:t>
      </w:r>
      <w:r w:rsidRPr="007F1C3C">
        <w:rPr>
          <w:i/>
          <w:iCs/>
          <w:lang w:val="en-US"/>
        </w:rPr>
        <w:t>lux</w:t>
      </w:r>
      <w:r w:rsidRPr="007F1C3C">
        <w:rPr>
          <w:lang w:val="en-US"/>
        </w:rPr>
        <w:t xml:space="preserve">; </w:t>
      </w:r>
      <w:r w:rsidR="00C3038A" w:rsidRPr="007F1C3C">
        <w:rPr>
          <w:lang w:val="en-US"/>
        </w:rPr>
        <w:t>rivers</w:t>
      </w:r>
      <w:r w:rsidRPr="007F1C3C">
        <w:rPr>
          <w:lang w:val="en-US"/>
        </w:rPr>
        <w:t xml:space="preserve"> Karatal, </w:t>
      </w:r>
      <w:r w:rsidR="00C3038A" w:rsidRPr="007F1C3C">
        <w:rPr>
          <w:lang w:val="en-US"/>
        </w:rPr>
        <w:t>Chuzha</w:t>
      </w:r>
      <w:r w:rsidRPr="007F1C3C">
        <w:rPr>
          <w:lang w:val="en-US"/>
        </w:rPr>
        <w:t xml:space="preserve">, </w:t>
      </w:r>
      <w:r w:rsidRPr="007F1C3C">
        <w:rPr>
          <w:lang w:val="en-US"/>
        </w:rPr>
        <w:lastRenderedPageBreak/>
        <w:t>spring-5, spring-6, lake Kaind</w:t>
      </w:r>
      <w:r w:rsidR="00C3038A" w:rsidRPr="007F1C3C">
        <w:rPr>
          <w:lang w:val="en-US"/>
        </w:rPr>
        <w:t>y</w:t>
      </w:r>
      <w:r w:rsidRPr="007F1C3C">
        <w:rPr>
          <w:lang w:val="en-US"/>
        </w:rPr>
        <w:t xml:space="preserve"> for strains pColD-</w:t>
      </w:r>
      <w:r w:rsidRPr="007F1C3C">
        <w:rPr>
          <w:i/>
          <w:iCs/>
          <w:lang w:val="en-US"/>
        </w:rPr>
        <w:t>lux</w:t>
      </w:r>
      <w:r w:rsidRPr="007F1C3C">
        <w:rPr>
          <w:lang w:val="en-US"/>
        </w:rPr>
        <w:t>, pKatG-</w:t>
      </w:r>
      <w:r w:rsidRPr="007F1C3C">
        <w:rPr>
          <w:i/>
          <w:iCs/>
          <w:lang w:val="en-US"/>
        </w:rPr>
        <w:t>lux</w:t>
      </w:r>
      <w:r w:rsidRPr="007F1C3C">
        <w:rPr>
          <w:lang w:val="en-US"/>
        </w:rPr>
        <w:t>, pXen7-</w:t>
      </w:r>
      <w:r w:rsidRPr="007F1C3C">
        <w:rPr>
          <w:i/>
          <w:iCs/>
          <w:lang w:val="en-US"/>
        </w:rPr>
        <w:t>lux</w:t>
      </w:r>
      <w:r w:rsidRPr="007F1C3C">
        <w:rPr>
          <w:lang w:val="en-US"/>
        </w:rPr>
        <w:t xml:space="preserve">; </w:t>
      </w:r>
      <w:r w:rsidR="00C3038A" w:rsidRPr="007F1C3C">
        <w:rPr>
          <w:lang w:val="en-US"/>
        </w:rPr>
        <w:t>river</w:t>
      </w:r>
      <w:r w:rsidRPr="007F1C3C">
        <w:rPr>
          <w:lang w:val="en-US"/>
        </w:rPr>
        <w:t xml:space="preserve"> Aksu for strains pKatG-</w:t>
      </w:r>
      <w:r w:rsidRPr="007F1C3C">
        <w:rPr>
          <w:i/>
          <w:iCs/>
          <w:lang w:val="en-US"/>
        </w:rPr>
        <w:t>lux</w:t>
      </w:r>
      <w:r w:rsidRPr="007F1C3C">
        <w:rPr>
          <w:lang w:val="en-US"/>
        </w:rPr>
        <w:t>, pSoxS-</w:t>
      </w:r>
      <w:r w:rsidRPr="007F1C3C">
        <w:rPr>
          <w:i/>
          <w:iCs/>
          <w:lang w:val="en-US"/>
        </w:rPr>
        <w:t>lux</w:t>
      </w:r>
      <w:r w:rsidRPr="007F1C3C">
        <w:rPr>
          <w:lang w:val="en-US"/>
        </w:rPr>
        <w:t>, pXen7-</w:t>
      </w:r>
      <w:r w:rsidRPr="007F1C3C">
        <w:rPr>
          <w:i/>
          <w:iCs/>
          <w:lang w:val="en-US"/>
        </w:rPr>
        <w:t>lux</w:t>
      </w:r>
      <w:r w:rsidRPr="007F1C3C">
        <w:rPr>
          <w:lang w:val="en-US"/>
        </w:rPr>
        <w:t>; rivers Kishi Byzhy, Balykty, Kora for strains pRecA-</w:t>
      </w:r>
      <w:r w:rsidRPr="007F1C3C">
        <w:rPr>
          <w:i/>
          <w:iCs/>
          <w:lang w:val="en-US"/>
        </w:rPr>
        <w:t>lux</w:t>
      </w:r>
      <w:r w:rsidRPr="007F1C3C">
        <w:rPr>
          <w:lang w:val="en-US"/>
        </w:rPr>
        <w:t>, pColD-</w:t>
      </w:r>
      <w:r w:rsidRPr="007F1C3C">
        <w:rPr>
          <w:i/>
          <w:iCs/>
          <w:lang w:val="en-US"/>
        </w:rPr>
        <w:t>lux</w:t>
      </w:r>
      <w:r w:rsidRPr="007F1C3C">
        <w:rPr>
          <w:lang w:val="en-US"/>
        </w:rPr>
        <w:t>, pKatG-</w:t>
      </w:r>
      <w:r w:rsidRPr="007F1C3C">
        <w:rPr>
          <w:i/>
          <w:iCs/>
          <w:lang w:val="en-US"/>
        </w:rPr>
        <w:t>lux</w:t>
      </w:r>
      <w:r w:rsidRPr="007F1C3C">
        <w:rPr>
          <w:lang w:val="en-US"/>
        </w:rPr>
        <w:t>, pXen7-</w:t>
      </w:r>
      <w:r w:rsidRPr="007F1C3C">
        <w:rPr>
          <w:i/>
          <w:iCs/>
          <w:lang w:val="en-US"/>
        </w:rPr>
        <w:t>lux</w:t>
      </w:r>
      <w:r w:rsidRPr="007F1C3C">
        <w:rPr>
          <w:lang w:val="en-US"/>
        </w:rPr>
        <w:t>; rivers Ak eshki, Koldenen for strains pRecA-</w:t>
      </w:r>
      <w:r w:rsidRPr="007F1C3C">
        <w:rPr>
          <w:i/>
          <w:iCs/>
          <w:lang w:val="en-US"/>
        </w:rPr>
        <w:t>lux</w:t>
      </w:r>
      <w:r w:rsidRPr="007F1C3C">
        <w:rPr>
          <w:lang w:val="en-US"/>
        </w:rPr>
        <w:t>, pKatG-</w:t>
      </w:r>
      <w:r w:rsidRPr="007F1C3C">
        <w:rPr>
          <w:i/>
          <w:iCs/>
          <w:lang w:val="en-US"/>
        </w:rPr>
        <w:t>lux</w:t>
      </w:r>
      <w:r w:rsidRPr="007F1C3C">
        <w:rPr>
          <w:lang w:val="en-US"/>
        </w:rPr>
        <w:t>, pSoxS-</w:t>
      </w:r>
      <w:r w:rsidRPr="007F1C3C">
        <w:rPr>
          <w:i/>
          <w:iCs/>
          <w:lang w:val="en-US"/>
        </w:rPr>
        <w:t>lux</w:t>
      </w:r>
      <w:r w:rsidRPr="007F1C3C">
        <w:rPr>
          <w:lang w:val="en-US"/>
        </w:rPr>
        <w:t>, pXen7-</w:t>
      </w:r>
      <w:r w:rsidRPr="007F1C3C">
        <w:rPr>
          <w:i/>
          <w:iCs/>
          <w:lang w:val="en-US"/>
        </w:rPr>
        <w:t>lux</w:t>
      </w:r>
      <w:r w:rsidRPr="007F1C3C">
        <w:rPr>
          <w:lang w:val="en-US"/>
        </w:rPr>
        <w:t xml:space="preserve">; </w:t>
      </w:r>
      <w:r w:rsidR="00C3038A" w:rsidRPr="007F1C3C">
        <w:rPr>
          <w:lang w:val="en-US"/>
        </w:rPr>
        <w:t xml:space="preserve">river </w:t>
      </w:r>
      <w:r w:rsidRPr="007F1C3C">
        <w:rPr>
          <w:lang w:val="en-US"/>
        </w:rPr>
        <w:t>Koks</w:t>
      </w:r>
      <w:r w:rsidR="00C3038A" w:rsidRPr="007F1C3C">
        <w:rPr>
          <w:lang w:val="en-US"/>
        </w:rPr>
        <w:t>u</w:t>
      </w:r>
      <w:r w:rsidRPr="007F1C3C">
        <w:rPr>
          <w:lang w:val="en-US"/>
        </w:rPr>
        <w:t xml:space="preserve"> for strains pRecA-</w:t>
      </w:r>
      <w:r w:rsidRPr="007F1C3C">
        <w:rPr>
          <w:i/>
          <w:iCs/>
          <w:lang w:val="en-US"/>
        </w:rPr>
        <w:t>lux</w:t>
      </w:r>
      <w:r w:rsidRPr="007F1C3C">
        <w:rPr>
          <w:lang w:val="en-US"/>
        </w:rPr>
        <w:t>, pColD-</w:t>
      </w:r>
      <w:r w:rsidRPr="007F1C3C">
        <w:rPr>
          <w:i/>
          <w:iCs/>
          <w:lang w:val="en-US"/>
        </w:rPr>
        <w:t>lux</w:t>
      </w:r>
      <w:r w:rsidRPr="007F1C3C">
        <w:rPr>
          <w:lang w:val="en-US"/>
        </w:rPr>
        <w:t>, pKatG-</w:t>
      </w:r>
      <w:r w:rsidRPr="007F1C3C">
        <w:rPr>
          <w:i/>
          <w:iCs/>
          <w:lang w:val="en-US"/>
        </w:rPr>
        <w:t>lux</w:t>
      </w:r>
      <w:r w:rsidRPr="007F1C3C">
        <w:rPr>
          <w:lang w:val="en-US"/>
        </w:rPr>
        <w:t>, pSoxS-</w:t>
      </w:r>
      <w:r w:rsidRPr="007F1C3C">
        <w:rPr>
          <w:i/>
          <w:iCs/>
          <w:lang w:val="en-US"/>
        </w:rPr>
        <w:t>lux</w:t>
      </w:r>
      <w:r w:rsidRPr="007F1C3C">
        <w:rPr>
          <w:lang w:val="en-US"/>
        </w:rPr>
        <w:t>, pXen7-</w:t>
      </w:r>
      <w:r w:rsidRPr="007F1C3C">
        <w:rPr>
          <w:i/>
          <w:iCs/>
          <w:lang w:val="en-US"/>
        </w:rPr>
        <w:t>lux</w:t>
      </w:r>
      <w:r w:rsidRPr="007F1C3C">
        <w:rPr>
          <w:lang w:val="en-US"/>
        </w:rPr>
        <w:t>.</w:t>
      </w:r>
    </w:p>
    <w:p w14:paraId="5F26F7FA" w14:textId="77777777" w:rsidR="006A0D96" w:rsidRPr="007F1C3C" w:rsidRDefault="006A0D96" w:rsidP="002332CB">
      <w:pPr>
        <w:tabs>
          <w:tab w:val="left" w:pos="993"/>
        </w:tabs>
        <w:suppressAutoHyphens w:val="0"/>
        <w:spacing w:line="360" w:lineRule="auto"/>
        <w:ind w:firstLine="709"/>
        <w:jc w:val="both"/>
        <w:rPr>
          <w:lang w:val="kk-KZ"/>
        </w:rPr>
      </w:pPr>
    </w:p>
    <w:p w14:paraId="75041CE4" w14:textId="583169E4" w:rsidR="006A0D96" w:rsidRPr="007F1C3C" w:rsidRDefault="006A0D96" w:rsidP="002332CB">
      <w:pPr>
        <w:tabs>
          <w:tab w:val="left" w:pos="993"/>
        </w:tabs>
        <w:suppressAutoHyphens w:val="0"/>
        <w:spacing w:line="360" w:lineRule="auto"/>
        <w:ind w:firstLine="709"/>
        <w:jc w:val="both"/>
        <w:rPr>
          <w:b/>
          <w:bCs/>
          <w:lang w:val="kk-KZ"/>
        </w:rPr>
      </w:pPr>
      <w:r w:rsidRPr="007F1C3C">
        <w:rPr>
          <w:rFonts w:cs="Times New Roman"/>
          <w:b/>
          <w:bCs/>
          <w:lang w:val="kk-KZ"/>
        </w:rPr>
        <w:t>3.</w:t>
      </w:r>
      <w:r w:rsidR="002273FD" w:rsidRPr="007F1C3C">
        <w:rPr>
          <w:rFonts w:cs="Times New Roman"/>
          <w:b/>
          <w:bCs/>
          <w:lang w:val="kk-KZ"/>
        </w:rPr>
        <w:t>3</w:t>
      </w:r>
      <w:r w:rsidRPr="007F1C3C">
        <w:rPr>
          <w:rFonts w:cs="Times New Roman"/>
          <w:b/>
          <w:bCs/>
          <w:lang w:val="kk-KZ"/>
        </w:rPr>
        <w:t xml:space="preserve"> </w:t>
      </w:r>
      <w:r w:rsidR="00C3038A" w:rsidRPr="007F1C3C">
        <w:rPr>
          <w:b/>
          <w:bCs/>
          <w:lang w:val="kk-KZ"/>
        </w:rPr>
        <w:t xml:space="preserve">Assessment of mutagenicity, genotoxicity and toxicity of water samples using plant test systems </w:t>
      </w:r>
    </w:p>
    <w:p w14:paraId="3FD98A2C" w14:textId="3CF417D0" w:rsidR="00C3038A" w:rsidRPr="007F1C3C" w:rsidRDefault="00C3038A" w:rsidP="002332CB">
      <w:pPr>
        <w:spacing w:line="360" w:lineRule="auto"/>
        <w:ind w:firstLine="709"/>
        <w:jc w:val="both"/>
        <w:rPr>
          <w:rFonts w:cs="Times New Roman"/>
          <w:lang w:val="en-US" w:eastAsia="en-US"/>
        </w:rPr>
      </w:pPr>
      <w:r w:rsidRPr="007F1C3C">
        <w:rPr>
          <w:rFonts w:cs="Times New Roman"/>
          <w:lang w:val="en-US" w:eastAsia="en-US"/>
        </w:rPr>
        <w:t>We have studied 53 water bodies (72 sampling points) for mutagenicity, genotoxicity and toxicity on onions (</w:t>
      </w:r>
      <w:r w:rsidRPr="007F1C3C">
        <w:rPr>
          <w:rFonts w:cs="Times New Roman"/>
          <w:i/>
          <w:iCs/>
          <w:lang w:val="en-US" w:eastAsia="en-US"/>
        </w:rPr>
        <w:t>Allium cepa</w:t>
      </w:r>
      <w:r w:rsidRPr="007F1C3C">
        <w:rPr>
          <w:rFonts w:cs="Times New Roman"/>
          <w:lang w:val="en-US" w:eastAsia="en-US"/>
        </w:rPr>
        <w:t>) and barley (</w:t>
      </w:r>
      <w:r w:rsidRPr="007F1C3C">
        <w:rPr>
          <w:rFonts w:cs="Times New Roman"/>
          <w:i/>
          <w:iCs/>
          <w:lang w:val="en-US" w:eastAsia="en-US"/>
        </w:rPr>
        <w:t>Hordeum vulgare</w:t>
      </w:r>
      <w:r w:rsidRPr="007F1C3C">
        <w:rPr>
          <w:rFonts w:cs="Times New Roman"/>
          <w:lang w:val="en-US" w:eastAsia="en-US"/>
        </w:rPr>
        <w:t xml:space="preserve"> L.), meeting the criteria for test objects, and recommended by the World Health Organization for research on genetic and toxic activity of xenobiotics of the environment.</w:t>
      </w:r>
    </w:p>
    <w:p w14:paraId="41161B8C" w14:textId="44CD321B" w:rsidR="00C3038A" w:rsidRPr="007F1C3C" w:rsidRDefault="00C3038A" w:rsidP="00401D73">
      <w:pPr>
        <w:spacing w:line="360" w:lineRule="auto"/>
        <w:ind w:firstLine="709"/>
        <w:jc w:val="both"/>
        <w:rPr>
          <w:rFonts w:cs="Times New Roman"/>
          <w:lang w:val="en-US"/>
        </w:rPr>
      </w:pPr>
      <w:r w:rsidRPr="007F1C3C">
        <w:rPr>
          <w:rFonts w:cs="Times New Roman"/>
          <w:lang w:val="en-US"/>
        </w:rPr>
        <w:t>The phytotoxicity of water was assessed by measuring the length of the root system of onion (</w:t>
      </w:r>
      <w:r w:rsidRPr="007F1C3C">
        <w:rPr>
          <w:rFonts w:cs="Times New Roman"/>
          <w:i/>
          <w:iCs/>
          <w:lang w:val="en-US"/>
        </w:rPr>
        <w:t>Allium cepa</w:t>
      </w:r>
      <w:r w:rsidRPr="007F1C3C">
        <w:rPr>
          <w:rFonts w:cs="Times New Roman"/>
          <w:lang w:val="en-US"/>
        </w:rPr>
        <w:t>) when germinated in various water samples. An effect is considered phytotoxic if not only an inhibitory effect, but also a eutrophying (stimulating) effect is detected. The results of measuring the length of the root system are presented in Figures A.18, A.19.</w:t>
      </w:r>
    </w:p>
    <w:p w14:paraId="620F7694" w14:textId="310512AD" w:rsidR="00C3038A" w:rsidRPr="007F1C3C" w:rsidRDefault="00C3038A" w:rsidP="002332CB">
      <w:pPr>
        <w:spacing w:line="360" w:lineRule="auto"/>
        <w:ind w:firstLine="709"/>
        <w:jc w:val="both"/>
        <w:rPr>
          <w:rFonts w:cs="Times New Roman"/>
          <w:lang w:val="en-US"/>
        </w:rPr>
      </w:pPr>
      <w:r w:rsidRPr="007F1C3C">
        <w:rPr>
          <w:rFonts w:cs="Times New Roman"/>
          <w:lang w:val="en-US"/>
        </w:rPr>
        <w:t>The inhibitory effect of the positive control (MMS; 10.0 mg/L) during onion germination on days 7 and 14 was 83.99 and 60.80%. The minimum average length of onions germinated on water samples for 7 days was 0.31 cm (river Esik, p. No. 24-3), within 14 days - 1.19 cm (Nurly-Arasan hot spring). The maximum average length of onions germinated on water samples for 7 days was 5.67 cm (artesian well), within 14 days - 11.28 cm (Kurty reservoir).</w:t>
      </w:r>
    </w:p>
    <w:p w14:paraId="62C982E7" w14:textId="4AB77DBD" w:rsidR="00C3038A" w:rsidRPr="007F1C3C" w:rsidRDefault="00C3038A" w:rsidP="002332CB">
      <w:pPr>
        <w:spacing w:line="360" w:lineRule="auto"/>
        <w:ind w:firstLine="709"/>
        <w:jc w:val="both"/>
        <w:rPr>
          <w:rFonts w:cs="Times New Roman"/>
          <w:lang w:val="en-US"/>
        </w:rPr>
      </w:pPr>
      <w:r w:rsidRPr="007F1C3C">
        <w:rPr>
          <w:rFonts w:cs="Times New Roman"/>
          <w:lang w:val="en-US"/>
        </w:rPr>
        <w:t>Most of the studied water samples had an inhibitory effect after 7 days of onion germination, however, a statistically significant decrease in the growth of the root system during germination was shown by water samples from the rivers Kopa (57.55%, p&lt;0.05), Shamalgan (54.75%, p&lt;0.01), Karatal (p. No. 38-1, 71.55%, p&lt;0.05), Chuzha (66.29%, p&lt;0.05), Kaindy (57.17%, p&lt;0.05), Charyn (70.95%, p &lt;0.05), Ile (p. No. 53-1, 64.46%, p &lt;0.05), Chizhin (62.70%, p &lt;0, 05), Esik (p. No. 24-3, 88.92%, p &lt;0.05), Nurly-Arasan hot spring (73.42%, p &lt;0.05), spring-5 (66.22% , p &lt;0.01). A stimulating effect after 7 days of onion germination was provided by water samples from the rivers Aksengir (149.80%, p&lt;0.01), Ile (130.22% - 161.29%, p &lt;0.05-0.01), Esentai (140.03%, p &lt;0.05), Butak (p. No. 20-1 and p. No. 20-2, respectively, 173.12% and 157.24%, p &lt;0.05 ), Kapshagay reservoir (p. No. 21-1, 180.25%, p &lt;0.01), artesian well (200.28%, p &lt;0.01), spring-2 (181.99%, p &lt;0.05).</w:t>
      </w:r>
    </w:p>
    <w:p w14:paraId="34982D97" w14:textId="1AA81743" w:rsidR="00C3038A" w:rsidRPr="007F1C3C" w:rsidRDefault="00C3038A" w:rsidP="002332CB">
      <w:pPr>
        <w:spacing w:line="360" w:lineRule="auto"/>
        <w:ind w:firstLine="709"/>
        <w:jc w:val="both"/>
        <w:rPr>
          <w:rFonts w:cs="Times New Roman"/>
          <w:lang w:val="en-US"/>
        </w:rPr>
      </w:pPr>
      <w:r w:rsidRPr="007F1C3C">
        <w:rPr>
          <w:rFonts w:cs="Times New Roman"/>
          <w:lang w:val="en-US"/>
        </w:rPr>
        <w:t xml:space="preserve">The inhibitory effect after 14 days of onion germination was observed in water samples from Pervomayskie ponds, the rivers Tsyganka, Talgar, Esik (p. No. 24-3), Butak (p. No. 20-3), Turgen, Lake Esik (p. No. 25-2, 25-4), Nurly-Arasan hot spring. The stimulating effect after 14 </w:t>
      </w:r>
      <w:r w:rsidRPr="007F1C3C">
        <w:rPr>
          <w:rFonts w:cs="Times New Roman"/>
          <w:lang w:val="en-US"/>
        </w:rPr>
        <w:lastRenderedPageBreak/>
        <w:t>days of germination was observed on water samples from the reservoirs Kurty, Kapshagay (p. No. 21-2), rivers Aksengir, Prokhodnaya, Ulken Almaty (p. No. 11-2), Kumbel, Esentai, Kishi Almaty, Kimasar, Butak (p. No. 20-1, 20-2), Esik (p. No. 24-1), Ile (p. No. 53-2, 53-3, 53-4), Uzyn-Kargaly, Shamalgan, Byzhy, Balykty, Kora, Ak eshki, Koldenen, Aksu, Lepsy, Osek, springs-1-4, artesian well, hot spring Khoshalik.</w:t>
      </w:r>
    </w:p>
    <w:p w14:paraId="5DBA5321" w14:textId="1FD005AB" w:rsidR="00C3038A" w:rsidRPr="007F1C3C" w:rsidRDefault="00C3038A" w:rsidP="002332CB">
      <w:pPr>
        <w:pStyle w:val="Default"/>
        <w:spacing w:line="360" w:lineRule="auto"/>
        <w:ind w:firstLine="709"/>
        <w:jc w:val="both"/>
        <w:rPr>
          <w:color w:val="auto"/>
          <w:lang w:val="en-US"/>
        </w:rPr>
      </w:pPr>
      <w:r w:rsidRPr="007F1C3C">
        <w:rPr>
          <w:color w:val="auto"/>
          <w:lang w:val="en-US"/>
        </w:rPr>
        <w:t>On onion roots germinated on water from the rivers Kurty, Aksengir, Ile (p. No. 53-4), Shilik, Prokhodnaya, Ulken Almaty, Kumbel, Kishi Almaty, Kimasar, Butak, Targap, Uzyn Kargaly, Shamalgan, Kaskelen, Kishi Byzhy, Koksu (p. No. 37-2), Karatal (p. No. 38-1), Chuzha, Ak eshki, Koldenen, Charyn, Osek, Chizhin, Kapshagay reservoir, lake Kaindy, springs 1, 3, 5-7 on the 14</w:t>
      </w:r>
      <w:r w:rsidRPr="007F1C3C">
        <w:rPr>
          <w:color w:val="auto"/>
          <w:vertAlign w:val="superscript"/>
          <w:lang w:val="en-US"/>
        </w:rPr>
        <w:t>th</w:t>
      </w:r>
      <w:r w:rsidRPr="007F1C3C">
        <w:rPr>
          <w:color w:val="auto"/>
          <w:lang w:val="en-US"/>
        </w:rPr>
        <w:t xml:space="preserve"> day of germination, such a morphological change as branching was observed (Figure A.20). The percentage of branched roots to the total number of all sprouted roots at the end of the experiment is shown in Figure A.21. Some authors have established that increasing doses of mutagenic substances in plants primarily cause morphological changes in roots [29, 50].</w:t>
      </w:r>
    </w:p>
    <w:p w14:paraId="18651B3E" w14:textId="1E921802" w:rsidR="00661295" w:rsidRPr="007F1C3C" w:rsidRDefault="00661295" w:rsidP="002332CB">
      <w:pPr>
        <w:tabs>
          <w:tab w:val="left" w:pos="3402"/>
        </w:tabs>
        <w:spacing w:line="360" w:lineRule="auto"/>
        <w:ind w:firstLine="709"/>
        <w:jc w:val="both"/>
        <w:rPr>
          <w:rFonts w:cs="Times New Roman"/>
          <w:lang w:val="en-US"/>
        </w:rPr>
      </w:pPr>
      <w:r w:rsidRPr="007F1C3C">
        <w:rPr>
          <w:rFonts w:cs="Times New Roman"/>
          <w:lang w:val="en-US"/>
        </w:rPr>
        <w:t>Thus, as a result of the studies carried out, a phytotoxic effect was established for 54.7% of all studied sources of natural waters. These include water from the reservoirs Kurty, Kapshagay, Lake Esik, Pervomaisky ponds, rivers Kopa, Aksengir, Shamalgan, Tsyganka, Talgar, Esik, Turgen, Prokhodnaya, Ulken Almaty, Kumbel, Kishi Almaty, Butak, Karatal, Chuzha, Kaindy, Charyn, Chizhin, Ile, hot Nurly-Arasan spring, artesian well, springs 1-5. A possible mutagenic effect was possessed by 56.6% of the studied sources of natural waters. These include waters from the rivers Kurty, Aksengir, Ile, Shilik, Prokhodnaya, Ulken Almaty, Kumbel, Kishi Almaty, Kimasar, Butak, Targap, Uzyn Kargaly, Shamalgan, Kaskelen, Kishi Byzhy, Koksu, Karatal, Chuzha, Ak eshki, Koldenen, Charyn, Osek, Chizhin, reservoir Kapshagay, lake Kaindy, springs 1, 3, 5-7. The conducted research shows that the waters of the Almaty region and Almaty city are subject to toxic and mutagenic pollution.</w:t>
      </w:r>
    </w:p>
    <w:p w14:paraId="77C2F63C" w14:textId="2BB39FF8" w:rsidR="00661295" w:rsidRPr="007F1C3C" w:rsidRDefault="00661295" w:rsidP="002332CB">
      <w:pPr>
        <w:tabs>
          <w:tab w:val="left" w:pos="993"/>
        </w:tabs>
        <w:suppressAutoHyphens w:val="0"/>
        <w:spacing w:line="360" w:lineRule="auto"/>
        <w:ind w:firstLine="709"/>
        <w:jc w:val="both"/>
        <w:rPr>
          <w:rFonts w:eastAsia="Calibri" w:cs="Times New Roman"/>
          <w:lang w:val="en-US" w:eastAsia="en-US"/>
        </w:rPr>
      </w:pPr>
      <w:r w:rsidRPr="007F1C3C">
        <w:rPr>
          <w:rFonts w:eastAsia="Calibri" w:cs="Times New Roman"/>
          <w:lang w:val="en-US" w:eastAsia="en-US"/>
        </w:rPr>
        <w:t xml:space="preserve">The results of cytogenetic analysis of barley seeds treated with water from natural sources studied in 2018 are presented in Table A.8. From 26 water sources from 13 water objects showed mutagenic activity, statistically significantly increasing the frequency of chromosomal aberrations in the root meristem of barley as compared with the negative control. The frequency of aberrant cells and the number of structural mutations per 100 metaphases in barley seeds treated with water from natural objects of the Balkhash region were statistically significantly higher compared to the control only in variant p. Ile (p. No. 53-2). At lower sampling points, the mutagenic activity of the water of the river Ile has not been identified. In water samples Kapshagay, rivers Tsyganka and Talgar was not revealed mutagenic activity. On the territory of the Enbekshikazakh region, mutagenic activity was revealed for the water from the lake Esik (p. No. 25-1). In barley seeds treated with water from the river Shilik and the Nurly-Arasan hot </w:t>
      </w:r>
      <w:r w:rsidRPr="007F1C3C">
        <w:rPr>
          <w:rFonts w:eastAsia="Calibri" w:cs="Times New Roman"/>
          <w:lang w:val="en-US" w:eastAsia="en-US"/>
        </w:rPr>
        <w:lastRenderedPageBreak/>
        <w:t>spring, the frequency of aberrant cells and the number of chromosomal aberrations per 100 metaphases exceeded those in the negative control. No mutagenic activity of water from rivers Esik, Turgen, lake Esik (p. No. 25-2 - 25-4) and an artesian well. In Almaty, water from 15 sources was studied for mutagenic activity, including rivers and springs. Cytogenetic analysis showed that water from</w:t>
      </w:r>
      <w:r w:rsidRPr="007F1C3C">
        <w:rPr>
          <w:rFonts w:eastAsia="Calibri" w:cs="Times New Roman"/>
          <w:lang w:val="kk-KZ" w:eastAsia="en-US"/>
        </w:rPr>
        <w:t xml:space="preserve"> </w:t>
      </w:r>
      <w:r w:rsidRPr="007F1C3C">
        <w:rPr>
          <w:rFonts w:eastAsia="Calibri" w:cs="Times New Roman"/>
          <w:lang w:val="en-US" w:eastAsia="en-US"/>
        </w:rPr>
        <w:t>rivers Kumbel, Esentai, Butak (p. No. 20-2, 20-3), as well as spring-3, has mutagenic activity. No mutagenic activity was revealed in natural waters of the rivers Prokhodnaya, Ulken Almaty, Kishi Almaty, Kimasar, Butak (p. No. 20-1), springs 1, 2, 4. In all variants of the experiment, where the mutagenic activity of the studied water samples was detected, the spectrum of structural mutations was represented by violations of both chromosomal (paired terminal and interstitial deletions, centric rings, paired dot fragments) and chromatid (single terminal and interstitial deletions, single acentric rings, dot fragments) types (Figure A.22). The revealed spectrum of chromosomal aberrations indicates the presence of mutagenic factors of a wide range of action in the waters that have shown genotoxic activity.</w:t>
      </w:r>
    </w:p>
    <w:p w14:paraId="3A71B291" w14:textId="76825AC3" w:rsidR="00661295" w:rsidRPr="007F1C3C" w:rsidRDefault="00661295" w:rsidP="002332CB">
      <w:pPr>
        <w:tabs>
          <w:tab w:val="left" w:pos="993"/>
        </w:tabs>
        <w:suppressAutoHyphens w:val="0"/>
        <w:spacing w:line="360" w:lineRule="auto"/>
        <w:ind w:firstLine="709"/>
        <w:jc w:val="both"/>
        <w:rPr>
          <w:rFonts w:cs="Times New Roman"/>
          <w:lang w:val="en-US"/>
        </w:rPr>
      </w:pPr>
      <w:r w:rsidRPr="007F1C3C">
        <w:rPr>
          <w:rFonts w:cs="Times New Roman"/>
          <w:lang w:val="en-US"/>
        </w:rPr>
        <w:t xml:space="preserve">In almost all variants of the experiment, where germination of barley seeds was carried out on samples of natural waters, anaphases with structural chromosomal abnormalities (bridges, chromosome lagging, single and paired fragments, multipolar anaphases) were observed, which were absent in the negative control. Cells with a polyploidy are also marked (Figure A.23). Polyploid cells were found with a high frequency in variants with water from rivers Kurty, Aksengir, Tsyganka, Talgar, Esik, Shilik, river </w:t>
      </w:r>
      <w:r w:rsidR="00DE250E" w:rsidRPr="007F1C3C">
        <w:rPr>
          <w:rFonts w:cs="Times New Roman"/>
          <w:lang w:val="en-US"/>
        </w:rPr>
        <w:t xml:space="preserve">nameless </w:t>
      </w:r>
      <w:r w:rsidRPr="007F1C3C">
        <w:rPr>
          <w:rFonts w:cs="Times New Roman"/>
          <w:lang w:val="en-US"/>
        </w:rPr>
        <w:t>(</w:t>
      </w:r>
      <w:r w:rsidR="00DE250E" w:rsidRPr="007F1C3C">
        <w:rPr>
          <w:rFonts w:cs="Times New Roman"/>
          <w:lang w:val="en-US"/>
        </w:rPr>
        <w:t>p</w:t>
      </w:r>
      <w:r w:rsidRPr="007F1C3C">
        <w:rPr>
          <w:rFonts w:cs="Times New Roman"/>
          <w:lang w:val="en-US"/>
        </w:rPr>
        <w:t xml:space="preserve">. No. 29), Kishi Almaty, Kimasar, Butak, </w:t>
      </w:r>
      <w:r w:rsidR="00DE250E" w:rsidRPr="007F1C3C">
        <w:rPr>
          <w:rFonts w:cs="Times New Roman"/>
          <w:lang w:val="en-US"/>
        </w:rPr>
        <w:t>reservoir</w:t>
      </w:r>
      <w:r w:rsidRPr="007F1C3C">
        <w:rPr>
          <w:rFonts w:cs="Times New Roman"/>
          <w:lang w:val="en-US"/>
        </w:rPr>
        <w:t xml:space="preserve"> Kapshagay, lake Esik, hot spring Nurly-Arasan, springs 1 and 3. The mutagenicity of water in the studied surface waters was at the level of positive control (MMS). The results obtained indicate the presence of mutagenic factors in these waters. Analysis of the mitotic index (MI) revealed a decrease in the proliferative activity of barley treated with the studied waters, compared with the negative control, which indicates the cytotoxic activity of the studied waters.</w:t>
      </w:r>
    </w:p>
    <w:p w14:paraId="142183C7" w14:textId="14A673C0" w:rsidR="00DE250E" w:rsidRPr="007F1C3C" w:rsidRDefault="00DE250E" w:rsidP="002332CB">
      <w:pPr>
        <w:spacing w:line="360" w:lineRule="auto"/>
        <w:ind w:firstLine="709"/>
        <w:jc w:val="both"/>
        <w:rPr>
          <w:lang w:val="en-US"/>
        </w:rPr>
      </w:pPr>
      <w:r w:rsidRPr="007F1C3C">
        <w:rPr>
          <w:lang w:val="en-US"/>
        </w:rPr>
        <w:t xml:space="preserve">The results of the cytogenetic analysis of barley seeds treated with water from the natural sources studied in 2019 are presented in Table A.9. Of the 28 studied sources, water from 18 water bodies showed pronounced mutagenic activity, statistically significantly increasing the level of structural mutations in the cells of the barley root meristem as compared to the negative control. Thus, the water of the Kopa, Targap, Uzyn-Kargaly rivers in the Zhambyl district induced chromosome rearrangements, the level of which was statistically significantly higher than the control. Mutagenic activity was also revealed in water samples from the Shamalgan and Kaskelen rivers in the Karasay district. A statistically significant excess of the spontaneous level of mutation was observed in the number of chromosomal aberrations per 100 cells. A similar picture was revealed in the study of the genotoxic activity of water from the Kishi Byzhy and </w:t>
      </w:r>
      <w:r w:rsidRPr="007F1C3C">
        <w:rPr>
          <w:lang w:val="en-US"/>
        </w:rPr>
        <w:lastRenderedPageBreak/>
        <w:t>Byzha rivers flowing through the territory of the Koksu district. The water under study statistically significantly increased the total number of chromosomal aberrations and the chromatid-type rearrangements, which may indicate water pollution by chemical factors with mutagenic activity. In water samples taken from 8 points of 6 different water natural sources on the territory of the Eskeldinsky district, no mutagenic activity of water was detected from the spring-6 "Korinskie Kluchi" and river Kora. Water from the rivers Koksu and Karatal, sampled at points No. 1, was genetically inactive, that is, the studied mutagenicity indicators of the studied factors were at the control level. At the same time, water samples from points No. 2, taken on the opposite bank of the river Koksu and in the lower reaches of the river Karatal exhibited mutagenic activity, statistically significantly increasing the natural mutation rate. Water from the Balykty and Chuzha rivers also statistically significantly enhanced the induction of natural mutagenesis. When seeds were germinated in water from the Karatal and Balykty rivers, the level of structural rearrangements of the chromatid type significantly increased. Based on the results obtained, it can be concluded that out of 6 studied water bodies, 4 have genetic activity and induce structural mutations. In the Aksu district, the waters of two rivers – Ak eshki and Koldenen were studied for mutagenicity. Water from the first river did not show mutagenic activity, and when germinating seeds on the water of the river Koldenen revealed a weak mutagenic effect. In the Sarkand district, the water of the Aksu and Lepsy rivers was studied. Water from the river Aksu did not give a mutagenic effect, while the waters of the river Lepsy have a mutagenic effect on barley seeds significantly increased both the frequency of aberrant cells and the number of chromosomal aberrations per 100 cells. In the Raiymbek district, the mutagenic activity of water from 4 natural sources - Lake Kolsay, spring-5, river Kaindy and lake Kaindy. The cytogenetic study did not reveal any mutagenic activity of water in any of the sources. From three water sources in the Uygur region, water from the river Charyn and the hot spring Bachus showed mutagenic properties. In the Panfilov district, 4 natural sources were tested for the genetic activity of water. Mutagenic activity was detected in water from the Ile, Osek, and Chizhin rivers, which statistically significantly increased the spontaneous level of mutation in barley seeds.</w:t>
      </w:r>
    </w:p>
    <w:p w14:paraId="4BB659C7" w14:textId="10747B8A" w:rsidR="00CB3285" w:rsidRPr="007F1C3C" w:rsidRDefault="00CB3285" w:rsidP="002332CB">
      <w:pPr>
        <w:tabs>
          <w:tab w:val="left" w:pos="993"/>
        </w:tabs>
        <w:suppressAutoHyphens w:val="0"/>
        <w:spacing w:line="360" w:lineRule="auto"/>
        <w:ind w:firstLine="709"/>
        <w:jc w:val="both"/>
        <w:rPr>
          <w:rFonts w:cs="Times New Roman"/>
          <w:lang w:val="en-US"/>
        </w:rPr>
      </w:pPr>
      <w:r w:rsidRPr="007F1C3C">
        <w:rPr>
          <w:rFonts w:cs="Times New Roman"/>
          <w:lang w:val="en-US"/>
        </w:rPr>
        <w:t xml:space="preserve">The spectrum of structural mutations induced by the studied waters with mutagenic activity contained chromosomal and chromatid type </w:t>
      </w:r>
      <w:r w:rsidR="00EC3E55" w:rsidRPr="007F1C3C">
        <w:rPr>
          <w:rFonts w:cs="Times New Roman"/>
          <w:lang w:val="en-US"/>
        </w:rPr>
        <w:t>aberrations</w:t>
      </w:r>
      <w:r w:rsidRPr="007F1C3C">
        <w:rPr>
          <w:rFonts w:cs="Times New Roman"/>
          <w:lang w:val="en-US"/>
        </w:rPr>
        <w:t xml:space="preserve">. </w:t>
      </w:r>
      <w:r w:rsidR="00EC3E55" w:rsidRPr="007F1C3C">
        <w:rPr>
          <w:rFonts w:cs="Times New Roman"/>
          <w:lang w:val="en-US"/>
        </w:rPr>
        <w:t>Aberrations</w:t>
      </w:r>
      <w:r w:rsidRPr="007F1C3C">
        <w:rPr>
          <w:rFonts w:cs="Times New Roman"/>
          <w:lang w:val="en-US"/>
        </w:rPr>
        <w:t xml:space="preserve"> of the chromosomal type were represented by paired terminal and interstitial deletions, centric rings, paired </w:t>
      </w:r>
      <w:r w:rsidR="00EC3E55" w:rsidRPr="007F1C3C">
        <w:rPr>
          <w:rFonts w:cs="Times New Roman"/>
          <w:lang w:val="en-US"/>
        </w:rPr>
        <w:t>dot</w:t>
      </w:r>
      <w:r w:rsidRPr="007F1C3C">
        <w:rPr>
          <w:rFonts w:cs="Times New Roman"/>
          <w:lang w:val="en-US"/>
        </w:rPr>
        <w:t xml:space="preserve"> fragments, and the chromatid type - single terminal and interstitial deletions, single acentric rings, and </w:t>
      </w:r>
      <w:r w:rsidR="00EC3E55" w:rsidRPr="007F1C3C">
        <w:rPr>
          <w:rFonts w:cs="Times New Roman"/>
          <w:lang w:val="en-US"/>
        </w:rPr>
        <w:t>dot</w:t>
      </w:r>
      <w:r w:rsidRPr="007F1C3C">
        <w:rPr>
          <w:rFonts w:cs="Times New Roman"/>
          <w:lang w:val="en-US"/>
        </w:rPr>
        <w:t xml:space="preserve"> fragments. The revealed spectrum of chromosomal aberrations indicates the presence of mutagenic factors of a wide spectrum of action in the waters that have shown genotoxic activity.</w:t>
      </w:r>
    </w:p>
    <w:p w14:paraId="5121A5B9" w14:textId="3A81EF5A" w:rsidR="00EC3E55" w:rsidRPr="007F1C3C" w:rsidRDefault="00EC3E55" w:rsidP="002332CB">
      <w:pPr>
        <w:tabs>
          <w:tab w:val="left" w:pos="993"/>
        </w:tabs>
        <w:suppressAutoHyphens w:val="0"/>
        <w:spacing w:line="360" w:lineRule="auto"/>
        <w:ind w:firstLine="709"/>
        <w:jc w:val="both"/>
        <w:rPr>
          <w:rFonts w:cs="Times New Roman"/>
          <w:lang w:val="en-US"/>
        </w:rPr>
      </w:pPr>
      <w:r w:rsidRPr="007F1C3C">
        <w:rPr>
          <w:rFonts w:cs="Times New Roman"/>
          <w:lang w:val="en-US"/>
        </w:rPr>
        <w:lastRenderedPageBreak/>
        <w:t>Anaphases with chromosomal rearrangements were also identified, including bridges, chromosome lagging, single and paired fragments, and multipolar anaphases. In addition, in many variants, cells with a polyploidy are noted. The mutagenicity of water in most of the studied natural waters was statistically significantly higher than the negative control, but lower than the positive control (MMS). Comparative analysis of cytogenetic parameters in variants with MMS and water from natural sources that showed genotoxic activity did not reveal statistically significant differences. When germinating barley seeds in water, which gave a mutagenic effect, a decrease in the proliferative activity of the root meristem was noted in comparison with the negative control. Apparently, natural water contains pollutants that have not only mutagenic, but cytotoxic effects and are capable of suppressing mitotic activity.</w:t>
      </w:r>
    </w:p>
    <w:p w14:paraId="636D2797" w14:textId="2D50CFA4" w:rsidR="00EC3E55" w:rsidRPr="007F1C3C" w:rsidRDefault="00EC3E55" w:rsidP="002332CB">
      <w:pPr>
        <w:spacing w:line="360" w:lineRule="auto"/>
        <w:ind w:firstLine="709"/>
        <w:jc w:val="both"/>
        <w:rPr>
          <w:rFonts w:cs="Times New Roman"/>
          <w:lang w:val="en-US"/>
        </w:rPr>
      </w:pPr>
      <w:r w:rsidRPr="007F1C3C">
        <w:rPr>
          <w:rFonts w:cs="Times New Roman"/>
          <w:lang w:val="en-US"/>
        </w:rPr>
        <w:t>Thus, the carried out cytogenetic studies of surface waters from 53 natural water bodies showed that the water of 36 sources exhibits genetic activity and induces structural and genomic mutations, the level of which is statistically significantly higher than the natural level of mutation. The results obtained indicate the presence of potential mutagens in the water of the studied objects, which can have a negative effect on the genetic material of living organisms.</w:t>
      </w:r>
    </w:p>
    <w:p w14:paraId="227CA33A" w14:textId="77777777" w:rsidR="006A0D96" w:rsidRPr="007F1C3C" w:rsidRDefault="006A0D96" w:rsidP="002332CB">
      <w:pPr>
        <w:tabs>
          <w:tab w:val="left" w:pos="993"/>
        </w:tabs>
        <w:suppressAutoHyphens w:val="0"/>
        <w:spacing w:line="360" w:lineRule="auto"/>
        <w:ind w:firstLine="709"/>
        <w:jc w:val="both"/>
        <w:rPr>
          <w:b/>
          <w:lang w:val="en-US"/>
        </w:rPr>
      </w:pPr>
    </w:p>
    <w:p w14:paraId="228EB673" w14:textId="54A968AD" w:rsidR="006A0D96" w:rsidRPr="007F1C3C" w:rsidRDefault="006A0D96" w:rsidP="002332CB">
      <w:pPr>
        <w:tabs>
          <w:tab w:val="left" w:pos="993"/>
        </w:tabs>
        <w:suppressAutoHyphens w:val="0"/>
        <w:spacing w:line="360" w:lineRule="auto"/>
        <w:ind w:firstLine="709"/>
        <w:jc w:val="both"/>
        <w:rPr>
          <w:rFonts w:cs="Times New Roman"/>
          <w:b/>
          <w:bCs/>
          <w:lang w:val="en-US"/>
        </w:rPr>
      </w:pPr>
      <w:r w:rsidRPr="007F1C3C">
        <w:rPr>
          <w:b/>
          <w:bCs/>
          <w:lang w:val="en-US"/>
        </w:rPr>
        <w:t>3.</w:t>
      </w:r>
      <w:r w:rsidR="00160951" w:rsidRPr="007F1C3C">
        <w:rPr>
          <w:b/>
          <w:bCs/>
          <w:lang w:val="en-US"/>
        </w:rPr>
        <w:t>5</w:t>
      </w:r>
      <w:r w:rsidRPr="007F1C3C">
        <w:rPr>
          <w:b/>
          <w:bCs/>
          <w:lang w:val="en-US"/>
        </w:rPr>
        <w:t xml:space="preserve"> </w:t>
      </w:r>
      <w:r w:rsidR="00EC3E55" w:rsidRPr="007F1C3C">
        <w:rPr>
          <w:b/>
          <w:bCs/>
          <w:lang w:val="en-US"/>
        </w:rPr>
        <w:t>Assessment of mutagenicity, genotoxicity and toxicity of water samples using animal test systems</w:t>
      </w:r>
      <w:r w:rsidR="00160951" w:rsidRPr="007F1C3C">
        <w:rPr>
          <w:b/>
          <w:bCs/>
          <w:lang w:val="en-US"/>
        </w:rPr>
        <w:t xml:space="preserve"> (</w:t>
      </w:r>
      <w:r w:rsidR="00160951" w:rsidRPr="007F1C3C">
        <w:rPr>
          <w:b/>
          <w:bCs/>
          <w:i/>
          <w:lang w:val="en-US"/>
        </w:rPr>
        <w:t>Drosophila melanogaster, Danio rerio</w:t>
      </w:r>
      <w:r w:rsidR="00160951" w:rsidRPr="007F1C3C">
        <w:rPr>
          <w:b/>
          <w:bCs/>
          <w:lang w:val="en-US"/>
        </w:rPr>
        <w:t>)</w:t>
      </w:r>
    </w:p>
    <w:p w14:paraId="515FA785" w14:textId="26E4413D" w:rsidR="00EC3E55" w:rsidRPr="007F1C3C" w:rsidRDefault="00EC3E55" w:rsidP="002332CB">
      <w:pPr>
        <w:pStyle w:val="afe"/>
        <w:suppressAutoHyphens w:val="0"/>
        <w:spacing w:line="360" w:lineRule="auto"/>
        <w:ind w:left="0" w:firstLine="709"/>
        <w:contextualSpacing/>
        <w:jc w:val="both"/>
        <w:rPr>
          <w:iCs/>
          <w:shd w:val="clear" w:color="auto" w:fill="FFFFFF"/>
          <w:lang w:val="en-US"/>
        </w:rPr>
      </w:pPr>
      <w:r w:rsidRPr="00EA3EE8">
        <w:rPr>
          <w:i/>
          <w:shd w:val="clear" w:color="auto" w:fill="FFFFFF"/>
          <w:lang w:val="en-US"/>
        </w:rPr>
        <w:t>Drosophila melanogaster</w:t>
      </w:r>
      <w:r w:rsidRPr="00EA3EE8">
        <w:rPr>
          <w:iCs/>
          <w:shd w:val="clear" w:color="auto" w:fill="FFFFFF"/>
          <w:lang w:val="en-US"/>
        </w:rPr>
        <w:t xml:space="preserve"> test system:</w:t>
      </w:r>
      <w:r w:rsidRPr="007F1C3C">
        <w:rPr>
          <w:rFonts w:asciiTheme="minorHAnsi" w:hAnsiTheme="minorHAnsi"/>
          <w:iCs/>
          <w:shd w:val="clear" w:color="auto" w:fill="FFFFFF"/>
          <w:lang w:val="en-US"/>
        </w:rPr>
        <w:t xml:space="preserve"> Basc (Meller-5) and fused X chromosomes.</w:t>
      </w:r>
      <w:r w:rsidR="0007642C" w:rsidRPr="007F1C3C">
        <w:rPr>
          <w:i/>
          <w:shd w:val="clear" w:color="auto" w:fill="FFFFFF"/>
          <w:lang w:val="en-US"/>
        </w:rPr>
        <w:t xml:space="preserve"> </w:t>
      </w:r>
      <w:r w:rsidRPr="007F1C3C">
        <w:rPr>
          <w:iCs/>
          <w:shd w:val="clear" w:color="auto" w:fill="FFFFFF"/>
          <w:lang w:val="en-US"/>
        </w:rPr>
        <w:t xml:space="preserve">The advantage of the </w:t>
      </w:r>
      <w:r w:rsidRPr="007F1C3C">
        <w:rPr>
          <w:i/>
          <w:shd w:val="clear" w:color="auto" w:fill="FFFFFF"/>
          <w:lang w:val="en-US"/>
        </w:rPr>
        <w:t>Drosorhila melanogaster</w:t>
      </w:r>
      <w:r w:rsidRPr="007F1C3C">
        <w:rPr>
          <w:iCs/>
          <w:shd w:val="clear" w:color="auto" w:fill="FFFFFF"/>
          <w:lang w:val="en-US"/>
        </w:rPr>
        <w:t xml:space="preserve"> in testing the genetic effects of xenobiotics is well-studied genetics, in contrast to most higher organisms. Tests using </w:t>
      </w:r>
      <w:r w:rsidRPr="007F1C3C">
        <w:rPr>
          <w:i/>
          <w:shd w:val="clear" w:color="auto" w:fill="FFFFFF"/>
          <w:lang w:val="en-US"/>
        </w:rPr>
        <w:t>Drosorhila melanogaster</w:t>
      </w:r>
      <w:r w:rsidRPr="007F1C3C">
        <w:rPr>
          <w:iCs/>
          <w:shd w:val="clear" w:color="auto" w:fill="FFFFFF"/>
          <w:lang w:val="en-US"/>
        </w:rPr>
        <w:t xml:space="preserve"> are recommended by the WHO for studying the mutagenic and toxic activity of anthropogenic xenobiotics and pharmacological agents [40]. Before determining the mutagenicity of water samples using test systems on </w:t>
      </w:r>
      <w:r w:rsidRPr="007F1C3C">
        <w:rPr>
          <w:i/>
          <w:shd w:val="clear" w:color="auto" w:fill="FFFFFF"/>
          <w:lang w:val="en-US"/>
        </w:rPr>
        <w:t>Drosophila</w:t>
      </w:r>
      <w:r w:rsidRPr="007F1C3C">
        <w:rPr>
          <w:iCs/>
          <w:shd w:val="clear" w:color="auto" w:fill="FFFFFF"/>
          <w:lang w:val="en-US"/>
        </w:rPr>
        <w:t xml:space="preserve">, 29 water samples from sources were tested for toxicity: Kapshagay reservoir (p. No. 21-1); spring-4; the rivers Ulken Almaty, Aksengir, Kishi Almaty (p. No. 18-1), Kimasar, Butak (p. No. 20-3), Esik (p. No. 24-3), Kopa, Targap, Uzyn-Kargaly, Shamalgan, Kaskelen, Kishi Byzhy, Byzhy, Koksu (p. No. 37-2), Karatal (p. No. 38-2), Balykty, Chuzha, Kora, Koldenen, Aksu, Lepsy, Charyn, Osek, Chizhin, Ile (p. No. 53-3); hot spring Bakhus. In the experiment, females </w:t>
      </w:r>
      <w:r w:rsidRPr="007F1C3C">
        <w:rPr>
          <w:i/>
          <w:shd w:val="clear" w:color="auto" w:fill="FFFFFF"/>
          <w:lang w:val="en-US"/>
        </w:rPr>
        <w:t>Oregon</w:t>
      </w:r>
      <w:r w:rsidRPr="007F1C3C">
        <w:rPr>
          <w:iCs/>
          <w:shd w:val="clear" w:color="auto" w:fill="FFFFFF"/>
          <w:lang w:val="en-US"/>
        </w:rPr>
        <w:t xml:space="preserve"> wild-type of </w:t>
      </w:r>
      <w:r w:rsidRPr="007F1C3C">
        <w:rPr>
          <w:i/>
          <w:shd w:val="clear" w:color="auto" w:fill="FFFFFF"/>
          <w:lang w:val="en-US"/>
        </w:rPr>
        <w:t xml:space="preserve">Drosophila melanogaster </w:t>
      </w:r>
      <w:r w:rsidRPr="007F1C3C">
        <w:rPr>
          <w:iCs/>
          <w:shd w:val="clear" w:color="auto" w:fill="FFFFFF"/>
          <w:lang w:val="en-US"/>
        </w:rPr>
        <w:t xml:space="preserve">adults were orally injected with the test water, and distilled water was used in the control. Out of 29 water samples, 20 adults were dead (Table A.10). However, there was no statistically significant difference in the level of death of individuals in these samples compared to the control (p &lt;0.05). Only water from the river Osek showed toxicity at a probability level of p&lt;0.05. Consequently, the water from 28 samples taken from various sources of the Almaty region turned out to be non-toxic for the adults of </w:t>
      </w:r>
      <w:r w:rsidRPr="007F1C3C">
        <w:rPr>
          <w:i/>
          <w:shd w:val="clear" w:color="auto" w:fill="FFFFFF"/>
          <w:lang w:val="en-US"/>
        </w:rPr>
        <w:t>Drosophila</w:t>
      </w:r>
      <w:r w:rsidRPr="007F1C3C">
        <w:rPr>
          <w:iCs/>
          <w:shd w:val="clear" w:color="auto" w:fill="FFFFFF"/>
          <w:lang w:val="en-US"/>
        </w:rPr>
        <w:t>.</w:t>
      </w:r>
    </w:p>
    <w:p w14:paraId="17FE8296" w14:textId="3B3B8A37" w:rsidR="00EC3E55" w:rsidRPr="007F1C3C" w:rsidRDefault="00EC3E55" w:rsidP="002332CB">
      <w:pPr>
        <w:spacing w:line="360" w:lineRule="auto"/>
        <w:ind w:firstLine="709"/>
        <w:jc w:val="both"/>
        <w:rPr>
          <w:rFonts w:cs="Times New Roman"/>
          <w:lang w:val="en-US"/>
        </w:rPr>
      </w:pPr>
      <w:r w:rsidRPr="007F1C3C">
        <w:rPr>
          <w:rFonts w:cs="Times New Roman"/>
          <w:lang w:val="en-US"/>
        </w:rPr>
        <w:lastRenderedPageBreak/>
        <w:t xml:space="preserve">We studied two water samples for mutagenicity on </w:t>
      </w:r>
      <w:r w:rsidRPr="007F1C3C">
        <w:rPr>
          <w:rFonts w:cs="Times New Roman"/>
          <w:i/>
          <w:iCs/>
          <w:lang w:val="en-US"/>
        </w:rPr>
        <w:t>Drosorhila melanogaster</w:t>
      </w:r>
      <w:r w:rsidRPr="007F1C3C">
        <w:rPr>
          <w:rFonts w:cs="Times New Roman"/>
          <w:lang w:val="en-US"/>
        </w:rPr>
        <w:t xml:space="preserve"> in the M</w:t>
      </w:r>
      <w:r w:rsidR="00A26599" w:rsidRPr="007F1C3C">
        <w:rPr>
          <w:rFonts w:cs="Times New Roman"/>
          <w:lang w:val="en-US"/>
        </w:rPr>
        <w:t>ö</w:t>
      </w:r>
      <w:r w:rsidRPr="007F1C3C">
        <w:rPr>
          <w:rFonts w:cs="Times New Roman"/>
          <w:lang w:val="en-US"/>
        </w:rPr>
        <w:t>ller-5 test system (Basc). The results of genetic analysis for mutagenic activity of 4 water samples taken from the sources of the rivers Koksu (p. No. 37-2), Osek, Ile (p. No. 53-3) and the Nurly-Arasan hot spring are presented in Table A.11. The excess of the spontaneous level of mutation for the water sample from the river Ile (p. No. 53-3) was not detected (p &lt;0.05). The results of the analysis of the mutation level in the experiment with water from the Nurly-Arasan spring are not unambiguous. Statistically significant differences (p&lt;0.05) were found in the level of induction of sterility mutations in the experiment as compared with the control. The induction of lethal mutations in the experiment did not exceed the spontaneous level (p&lt;0.05). However, genotoxic activity was determined by the total effect or the total number of induced lethal and sterility mutations. In this case, we can state that the water from the Nurly-Arasan hot spring has mutagenic activity (p &lt;0.001). In all other variants of the experiment in the second generation, the frequency of revealed lethal mutations and mutations leading to sterility did not differ statistically significantly from the control.</w:t>
      </w:r>
    </w:p>
    <w:p w14:paraId="1F17E297" w14:textId="3D969AAB" w:rsidR="00A26599" w:rsidRPr="007F1C3C" w:rsidRDefault="00A26599" w:rsidP="002332CB">
      <w:pPr>
        <w:spacing w:line="360" w:lineRule="auto"/>
        <w:ind w:firstLine="709"/>
        <w:jc w:val="both"/>
        <w:rPr>
          <w:rFonts w:cs="Times New Roman"/>
          <w:lang w:val="en-US"/>
        </w:rPr>
      </w:pPr>
      <w:r w:rsidRPr="00EA3EE8">
        <w:rPr>
          <w:rFonts w:cs="Times New Roman"/>
          <w:i/>
          <w:lang w:val="en-US"/>
        </w:rPr>
        <w:t>Danio rerio</w:t>
      </w:r>
      <w:r w:rsidRPr="00EA3EE8">
        <w:rPr>
          <w:rFonts w:cs="Times New Roman"/>
          <w:iCs/>
          <w:lang w:val="en-US"/>
        </w:rPr>
        <w:t xml:space="preserve"> test system</w:t>
      </w:r>
      <w:r w:rsidR="0007642C" w:rsidRPr="00EA3EE8">
        <w:rPr>
          <w:rFonts w:cs="Times New Roman"/>
          <w:i/>
          <w:lang w:val="en-US"/>
        </w:rPr>
        <w:t>.</w:t>
      </w:r>
      <w:r w:rsidR="0007642C" w:rsidRPr="007F1C3C">
        <w:rPr>
          <w:rFonts w:cs="Times New Roman"/>
          <w:lang w:val="en-US"/>
        </w:rPr>
        <w:t xml:space="preserve"> </w:t>
      </w:r>
      <w:r w:rsidRPr="007F1C3C">
        <w:rPr>
          <w:rFonts w:cs="Times New Roman"/>
          <w:lang w:val="en-US"/>
        </w:rPr>
        <w:t xml:space="preserve">The study of various types of biological activity of natural waters of the Almaty region and Almaty city from 24 sources (28 sampling points) was carried out using the </w:t>
      </w:r>
      <w:r w:rsidRPr="007F1C3C">
        <w:rPr>
          <w:rFonts w:cs="Times New Roman"/>
          <w:i/>
          <w:iCs/>
          <w:lang w:val="en-US"/>
        </w:rPr>
        <w:t>Danio rerio</w:t>
      </w:r>
      <w:r w:rsidRPr="007F1C3C">
        <w:rPr>
          <w:rFonts w:cs="Times New Roman"/>
          <w:lang w:val="en-US"/>
        </w:rPr>
        <w:t xml:space="preserve"> test object: resrvoirs Kurty, Kapshagay (p. No. 21-1), Aksengir, Tsyganka, Talgar (p. No. 23-1, No. 23-2), Esik (p. No. 24-2, 24-3), Turgen (p. No. 26-2), Shilik, Ulken Almaty (p. No. 11-2), river nameless (p. No. 29), Kopa, Shamalgan, Kaskelen, Byzhy, Koksu (p. No. 37-2), Karatal (p. No. 38- 2), Lepsy, Osek, Ile (p. No. 53-1, 53-2, 53-4), Pervomayskie ponds (p. No. 9-1), Lake Esik (p. No. 25-2, No. 25-3 ), hot spring Nurly-Arasan, artesian well. The FET (Fish Embryo Toxicity) test is now a mandatory component of routine wastewater testing in many countries and is internationally standardized. The results of studies of embryotoxicity of 140 xenobiotics confirm the effectiveness of using fish embryos to assess toxicity and prove the possibility of extrapolating FET data to mammals [51-53].</w:t>
      </w:r>
    </w:p>
    <w:p w14:paraId="27A0DE5D" w14:textId="565C4214" w:rsidR="00A26599" w:rsidRPr="007F1C3C" w:rsidRDefault="00A26599" w:rsidP="002332CB">
      <w:pPr>
        <w:spacing w:line="360" w:lineRule="auto"/>
        <w:ind w:firstLine="709"/>
        <w:jc w:val="both"/>
        <w:rPr>
          <w:rFonts w:cs="Times New Roman"/>
          <w:lang w:val="en-US"/>
        </w:rPr>
      </w:pPr>
      <w:r w:rsidRPr="007F1C3C">
        <w:rPr>
          <w:rFonts w:cs="Times New Roman"/>
          <w:lang w:val="en-US"/>
        </w:rPr>
        <w:t xml:space="preserve">In our experiments, MMS (positive control) promoted a significant accumulation of dye by the structures of the developing embryo. The accumulation of dye was also observed in zebrafish embryos that developed from eggs cultured in water samples from Pervomayskie ponds, the Tsyganka, Ile rivers, and Kapshagay resrvoir. Violation of the chorionic permeability can facilitate the penetration of other xenobiotics into the perivitelline space and tissues of the embryo, thus increasing their toxic effect. In our experiments, the acute toxicity of water samples for zebrafish eggs was assessed by counting coagulated embryos at 24, 48 and 72 hpf and expressed as a percentage of the sum of dead embryos from the total number of embryos at the beginning of the experiment (Figure A.24). The embryo mortality in the control was slightly more than 2%, which meets the criteria of validity. The highest survival rate of embryos was </w:t>
      </w:r>
      <w:r w:rsidRPr="007F1C3C">
        <w:rPr>
          <w:rFonts w:cs="Times New Roman"/>
          <w:lang w:val="en-US"/>
        </w:rPr>
        <w:lastRenderedPageBreak/>
        <w:t>observed in the water of the reservoir Kurty, rivers Ile, Shamalgan, Karatal. Mortality and toxicity, statistically significantly higher than control, were noted during the cultivation of embryos in the water of Lake Esik, the rivers Esik, Talgar, Shilik, Aksengir, Turgen, Ulken Almaty, Tsyganka, Osek, Byzhy, Koksu, Kopa, the Nurly-Arasan hot spring and an artesian well, Pervomayskie ponds.</w:t>
      </w:r>
    </w:p>
    <w:p w14:paraId="5786C37B" w14:textId="27BBD2BD" w:rsidR="00A26599" w:rsidRPr="007F1C3C" w:rsidRDefault="00A26599" w:rsidP="002332CB">
      <w:pPr>
        <w:tabs>
          <w:tab w:val="left" w:pos="709"/>
        </w:tabs>
        <w:spacing w:line="360" w:lineRule="auto"/>
        <w:ind w:firstLine="709"/>
        <w:jc w:val="both"/>
        <w:rPr>
          <w:rFonts w:cs="Times New Roman"/>
          <w:lang w:val="en-US"/>
        </w:rPr>
      </w:pPr>
      <w:r w:rsidRPr="007F1C3C">
        <w:rPr>
          <w:rFonts w:cs="Times New Roman"/>
          <w:lang w:val="en-US"/>
        </w:rPr>
        <w:t xml:space="preserve">The teratogenic effect of water samples from the studied water bodies was assessed as the percentage of all </w:t>
      </w:r>
      <w:r w:rsidRPr="007F1C3C">
        <w:rPr>
          <w:rFonts w:cs="Times New Roman"/>
          <w:i/>
          <w:iCs/>
          <w:lang w:val="en-US"/>
        </w:rPr>
        <w:t>D. rerio</w:t>
      </w:r>
      <w:r w:rsidRPr="007F1C3C">
        <w:rPr>
          <w:rFonts w:cs="Times New Roman"/>
          <w:lang w:val="en-US"/>
        </w:rPr>
        <w:t xml:space="preserve"> embryos with abnormal development from the number of living embryos by 72 hours post fertilization (Figure A.25). MMS at a concentration of 3.4 mg/L caused developmental disorders in 89.3% of embryos (p≤0.01). MMS in the concentration used makes it possible to evaluate the response of the test system with embryos to the introduction of a direct mutagen into the incubation medium. A number of water samples contain biologically hazardous substances or their complex mixtures that have the ability to cause deviations from normal development in fish embryos. Water of the rivers Ile, Esik, Talgar, Aksengir, Ulken Almaty, Tsyganka, Osek, Byzhy, Karatal, Kopa, Shamalgan, Lepsy, reservoirs Kapshagay, Kurty and Pervomaysky ponds, significantly increased the number of embryos with deviations from normal development.</w:t>
      </w:r>
    </w:p>
    <w:p w14:paraId="0E8F455B" w14:textId="022A7017" w:rsidR="00A26599" w:rsidRPr="007F1C3C" w:rsidRDefault="00A26599" w:rsidP="002332CB">
      <w:pPr>
        <w:spacing w:line="360" w:lineRule="auto"/>
        <w:ind w:firstLine="709"/>
        <w:jc w:val="both"/>
        <w:rPr>
          <w:rFonts w:cs="Times New Roman"/>
          <w:lang w:val="en-US"/>
        </w:rPr>
      </w:pPr>
      <w:r w:rsidRPr="007F1C3C">
        <w:rPr>
          <w:rFonts w:cs="Times New Roman"/>
          <w:lang w:val="en-US"/>
        </w:rPr>
        <w:t xml:space="preserve">In addition to the total number of embryos with abnormalities, we also took into account various violations of the normal development of zebrafish embryos: scoliosis (curvature of the dorsal cord), curvature of the tail and tip of the tail, oedema of the pericardium and yolk sac, and developmental delay. The results of the study are shown in Figure A.26. In our experiments, MMS caused all types of observable developmental anomalies. A disorder characteristic of substances with a pronounced mutagenic / disruptive effect was noted - underdevelopment of the tip of the tail (Figure A.27) as a result of a violation of normal cell division and differentiation. Such anomalies as oedema of the pericardial sac (Figures A.28, A.29) and the yolk sac were observed in embryos incubated in water from the Talgar (vol. 23-2), Tsyganka, Ulken Almaty, Kopa, Karatal, Shamalgan, Osek rivers, Pervomaisky ponds, reservoirs Kapshagay and Kurty. Tail tip curvatures were found in the following groups: rivers Talgar, Shilik, Esik, Ulken Almaty, Tsyganka, Ile, Kopa, Byzhy, Lepsy, Shamalgan, Karatal, Kaskelen, Pervomayskie ponds, </w:t>
      </w:r>
      <w:r w:rsidR="00001FC7" w:rsidRPr="007F1C3C">
        <w:rPr>
          <w:rFonts w:cs="Times New Roman"/>
          <w:lang w:val="en-US"/>
        </w:rPr>
        <w:t>resrvoir</w:t>
      </w:r>
      <w:r w:rsidRPr="007F1C3C">
        <w:rPr>
          <w:rFonts w:cs="Times New Roman"/>
          <w:lang w:val="en-US"/>
        </w:rPr>
        <w:t xml:space="preserve"> Kurty</w:t>
      </w:r>
      <w:r w:rsidR="00001FC7" w:rsidRPr="007F1C3C">
        <w:rPr>
          <w:rFonts w:cs="Times New Roman"/>
          <w:lang w:val="en-US"/>
        </w:rPr>
        <w:t>.</w:t>
      </w:r>
      <w:r w:rsidRPr="007F1C3C">
        <w:rPr>
          <w:rFonts w:cs="Times New Roman"/>
          <w:lang w:val="en-US"/>
        </w:rPr>
        <w:t xml:space="preserve"> Anomalies in the development of the tail region may be accompanied by morphological changes in the fin border in the form of proliferation of epithelial tissue, vacuolization of cells, deformation and adhesion of the fin border, its thinning (Figure A.29). The underdevelopment of the tip of the tail section, characteristic of the direct </w:t>
      </w:r>
      <w:r w:rsidR="00001FC7" w:rsidRPr="007F1C3C">
        <w:rPr>
          <w:rFonts w:cs="Times New Roman"/>
          <w:lang w:val="en-US"/>
        </w:rPr>
        <w:t xml:space="preserve">mutagen </w:t>
      </w:r>
      <w:r w:rsidRPr="007F1C3C">
        <w:rPr>
          <w:rFonts w:cs="Times New Roman"/>
          <w:lang w:val="en-US"/>
        </w:rPr>
        <w:t>MM</w:t>
      </w:r>
      <w:r w:rsidR="00001FC7" w:rsidRPr="007F1C3C">
        <w:rPr>
          <w:rFonts w:cs="Times New Roman"/>
          <w:lang w:val="en-US"/>
        </w:rPr>
        <w:t>S</w:t>
      </w:r>
      <w:r w:rsidRPr="007F1C3C">
        <w:rPr>
          <w:rFonts w:cs="Times New Roman"/>
          <w:lang w:val="en-US"/>
        </w:rPr>
        <w:t xml:space="preserve">, was noted in three studied points - the Ulken Almaty, Tsyganka </w:t>
      </w:r>
      <w:r w:rsidR="00001FC7" w:rsidRPr="007F1C3C">
        <w:rPr>
          <w:rFonts w:cs="Times New Roman"/>
          <w:lang w:val="en-US"/>
        </w:rPr>
        <w:t xml:space="preserve">rivers </w:t>
      </w:r>
      <w:r w:rsidRPr="007F1C3C">
        <w:rPr>
          <w:rFonts w:cs="Times New Roman"/>
          <w:lang w:val="en-US"/>
        </w:rPr>
        <w:t>and Pervomayskie ponds. The underdevelopment of the t</w:t>
      </w:r>
      <w:r w:rsidR="00001FC7" w:rsidRPr="007F1C3C">
        <w:rPr>
          <w:rFonts w:cs="Times New Roman"/>
          <w:lang w:val="en-US"/>
        </w:rPr>
        <w:t xml:space="preserve">ip </w:t>
      </w:r>
      <w:r w:rsidRPr="007F1C3C">
        <w:rPr>
          <w:rFonts w:cs="Times New Roman"/>
          <w:lang w:val="en-US"/>
        </w:rPr>
        <w:t>of the tail is characteristic of the presence in water of substances that affect the cell cycle and cell differentiation.</w:t>
      </w:r>
    </w:p>
    <w:p w14:paraId="34BCDBCE" w14:textId="2379970E" w:rsidR="00001FC7" w:rsidRPr="007F1C3C" w:rsidRDefault="00001FC7" w:rsidP="002332CB">
      <w:pPr>
        <w:spacing w:line="360" w:lineRule="auto"/>
        <w:ind w:firstLine="709"/>
        <w:jc w:val="both"/>
        <w:rPr>
          <w:rFonts w:cs="Times New Roman"/>
          <w:lang w:val="en-US"/>
        </w:rPr>
      </w:pPr>
      <w:r w:rsidRPr="007F1C3C">
        <w:rPr>
          <w:rFonts w:cs="Times New Roman"/>
          <w:lang w:val="en-US"/>
        </w:rPr>
        <w:lastRenderedPageBreak/>
        <w:t>During the development of embryos in the water of the Talgar, Shilik, Ile, Aksengir, Shamalgan, Osek, Karatal, Lepsy rivers, the Nurly-Arasan hot spring, Lake Esik, reservoir Kurty scoliosis accounted for from 57.5% to 100% among all studied anomalies. Scoliosis also occurred during incubation of eibryos in water rivers Turgen, Tsyganka, Kopa, Kaskelen, Byzhy, reservoir Kapshagay and Pervomaiskiye ponds. Spinal deformities lead to a decrease in the survival rate of larvae during hatching, impaired motor activity and balance.</w:t>
      </w:r>
    </w:p>
    <w:p w14:paraId="0E5E88EC" w14:textId="07B42C0E" w:rsidR="00001FC7" w:rsidRPr="007F1C3C" w:rsidRDefault="00001FC7" w:rsidP="002332CB">
      <w:pPr>
        <w:spacing w:line="360" w:lineRule="auto"/>
        <w:ind w:firstLine="709"/>
        <w:jc w:val="both"/>
        <w:rPr>
          <w:rFonts w:cs="Times New Roman"/>
          <w:lang w:val="en-US"/>
        </w:rPr>
      </w:pPr>
      <w:r w:rsidRPr="007F1C3C">
        <w:rPr>
          <w:rFonts w:cs="Times New Roman"/>
          <w:lang w:val="en-US"/>
        </w:rPr>
        <w:t>Delay in normal development is one of the most serious disorders of normal development, since, unlike other dysmorphologies, it cannot be the result of changes in water-salt, gas or ionic balance, but always indicates a violation of cell division and differentiation. That is, as a rule, it indicates the presence of a toxicant of an alkylating effect in the sample - during incubation with the MMS mutagen, developmental delay is 86.6% of all anomalies. Delays in growth and development were noted in the water of the Talgar, Esik, Shilik, Ulken Almaty, Tsyganka, Ile, Karatal and Kopa rivers, the Nurly-Arasan hot spring and the nearby artesian well, Pervomayskie ponds, Kurty and Kapshagay reservoir, which indicates the presence in these samples of compounds that cause disruption of cell division and arrest of the cell cycle. With some caution, one can declare the presence of direct-acting mutagens in the water of these rivers.</w:t>
      </w:r>
    </w:p>
    <w:p w14:paraId="02269E4C" w14:textId="3DE1FB33" w:rsidR="00001FC7" w:rsidRPr="007F1C3C" w:rsidRDefault="00001FC7" w:rsidP="002332CB">
      <w:pPr>
        <w:spacing w:line="360" w:lineRule="auto"/>
        <w:ind w:firstLine="709"/>
        <w:jc w:val="both"/>
        <w:rPr>
          <w:rFonts w:cs="Times New Roman"/>
          <w:lang w:val="en-US"/>
        </w:rPr>
      </w:pPr>
      <w:r w:rsidRPr="007F1C3C">
        <w:rPr>
          <w:rFonts w:cs="Times New Roman"/>
          <w:lang w:val="en-US"/>
        </w:rPr>
        <w:t>The results of biotesting of the waters of the Almaty region indicate the presence in the aquatic environment (in particular, of the reservoirs located in the territory of Almaty city) of biologically hazardous substances with embryotoxic and mutagenic effects</w:t>
      </w:r>
    </w:p>
    <w:p w14:paraId="4C0F6082" w14:textId="77777777" w:rsidR="0007642C" w:rsidRPr="007F1C3C" w:rsidRDefault="0007642C" w:rsidP="002332CB">
      <w:pPr>
        <w:suppressAutoHyphens w:val="0"/>
        <w:autoSpaceDE w:val="0"/>
        <w:autoSpaceDN w:val="0"/>
        <w:adjustRightInd w:val="0"/>
        <w:spacing w:line="360" w:lineRule="auto"/>
        <w:ind w:firstLine="709"/>
        <w:jc w:val="both"/>
        <w:rPr>
          <w:rFonts w:eastAsia="Calibri"/>
          <w:lang w:val="en-US" w:eastAsia="en-US"/>
        </w:rPr>
      </w:pPr>
    </w:p>
    <w:p w14:paraId="028CBFBC" w14:textId="2122453C" w:rsidR="0007642C" w:rsidRPr="007F1C3C" w:rsidRDefault="008824CE" w:rsidP="002332CB">
      <w:pPr>
        <w:spacing w:line="360" w:lineRule="auto"/>
        <w:ind w:firstLine="709"/>
        <w:jc w:val="both"/>
        <w:rPr>
          <w:b/>
          <w:bCs/>
          <w:lang w:val="en-US"/>
        </w:rPr>
      </w:pPr>
      <w:r w:rsidRPr="007F1C3C">
        <w:rPr>
          <w:b/>
          <w:bCs/>
          <w:lang w:val="en-US"/>
        </w:rPr>
        <w:t>3.</w:t>
      </w:r>
      <w:r w:rsidR="00160951" w:rsidRPr="007F1C3C">
        <w:rPr>
          <w:b/>
          <w:bCs/>
          <w:lang w:val="en-US"/>
        </w:rPr>
        <w:t>6</w:t>
      </w:r>
      <w:r w:rsidRPr="007F1C3C">
        <w:rPr>
          <w:b/>
          <w:bCs/>
          <w:lang w:val="en-US"/>
        </w:rPr>
        <w:t xml:space="preserve"> </w:t>
      </w:r>
      <w:r w:rsidR="00001FC7" w:rsidRPr="007F1C3C">
        <w:rPr>
          <w:b/>
          <w:bCs/>
          <w:lang w:val="en-US"/>
        </w:rPr>
        <w:t xml:space="preserve">Assessment of mutagenicity, genotoxicity and toxicity of water samples using animal test systems </w:t>
      </w:r>
      <w:r w:rsidR="00160951" w:rsidRPr="007F1C3C">
        <w:rPr>
          <w:b/>
          <w:bCs/>
          <w:lang w:val="en-US"/>
        </w:rPr>
        <w:t>(</w:t>
      </w:r>
      <w:r w:rsidR="00160951" w:rsidRPr="007F1C3C">
        <w:rPr>
          <w:b/>
          <w:bCs/>
          <w:i/>
          <w:iCs/>
          <w:lang w:val="en-US"/>
        </w:rPr>
        <w:t>Mus musculus</w:t>
      </w:r>
      <w:r w:rsidR="00160951" w:rsidRPr="007F1C3C">
        <w:rPr>
          <w:b/>
          <w:bCs/>
          <w:lang w:val="en-US"/>
        </w:rPr>
        <w:t>)</w:t>
      </w:r>
    </w:p>
    <w:p w14:paraId="55AB34E5" w14:textId="4EBFB3FB" w:rsidR="00001FC7" w:rsidRPr="007F1C3C" w:rsidRDefault="00001FC7" w:rsidP="002332CB">
      <w:pPr>
        <w:spacing w:line="360" w:lineRule="auto"/>
        <w:ind w:firstLine="709"/>
        <w:jc w:val="both"/>
        <w:rPr>
          <w:lang w:val="en-US"/>
        </w:rPr>
      </w:pPr>
      <w:r w:rsidRPr="007F1C3C">
        <w:rPr>
          <w:lang w:val="en-US"/>
        </w:rPr>
        <w:t>Based on the results obtained on the level of pollution, toxicity, genotoxicity and mutagenicity of natural waters using microbiological and plant test systems, the 12 most contaminated sources were selected for laboratory experiments on mice.</w:t>
      </w:r>
    </w:p>
    <w:p w14:paraId="4519CE4A" w14:textId="55CE188A" w:rsidR="00001FC7" w:rsidRPr="007F1C3C" w:rsidRDefault="00001FC7" w:rsidP="002332CB">
      <w:pPr>
        <w:spacing w:line="360" w:lineRule="auto"/>
        <w:ind w:firstLine="709"/>
        <w:jc w:val="both"/>
        <w:rPr>
          <w:lang w:val="en-US"/>
        </w:rPr>
      </w:pPr>
      <w:r w:rsidRPr="007F1C3C">
        <w:rPr>
          <w:lang w:val="en-US"/>
        </w:rPr>
        <w:t xml:space="preserve">The results of cytogenetic testing for mutagenic activity of water in mice are presented in Table A.12. As a result of water due in experimental animals of all experimental groups, the frequency of aberrant cells, as well as the number of aberrations per 100 metaphases and the level of genomic mutations, increased statistically significantly in comparison with intact animals. Thus, in the variant of the experiment, where the mice took water from the Nurly-Arasan hot spring, the frequency of aberrant bone marrow cells and the level of chromosomal aberrations per 100 metaphases were statistically significantly increased by 2.0 and 4.0-fold compared with intact mice. As a result of water due from the rivers Shilik, Tsyganka, Kurty, Esik, Ile, Karatal and Shamalgan, the frequency of aberrant cells in experimental animals </w:t>
      </w:r>
      <w:r w:rsidRPr="007F1C3C">
        <w:rPr>
          <w:lang w:val="en-US"/>
        </w:rPr>
        <w:lastRenderedPageBreak/>
        <w:t>increased statistically significantly (p &lt;0.001) compared to the negative control by 3.35; 3.39; 2.97; 3.33; 3.17; 2.58 and 2.52 times, respectively. Water from the lake. Esik, Pervomaisky ponds, Kurty and Kapshagai reservoirs induced structural chromosome abnormalities in bone marrow cells, statistically significantly higher than the frequency of aberrant cells and the number of rearrangements per 100 metaphases, respectively, in 3.33 and 3.88 (p &lt;0.001); 2.65 and 2.98 (p &lt;0.001); 2.60 and 2.89 (p &lt;0.001); 3.27 (p &lt;0.05) and 3.62-fold (p &lt;0.01) compared with negative controls. In almost all variants of the experiment, mutagenesis induced by the natural water of the studied sources was at the level of a positive control, where methyl methanesulfonate (MMS) was injected intraperitoneally into laboratory animals.</w:t>
      </w:r>
    </w:p>
    <w:p w14:paraId="144FA7F2" w14:textId="0302B3F3" w:rsidR="00001FC7" w:rsidRPr="007F1C3C" w:rsidRDefault="00001FC7" w:rsidP="002332CB">
      <w:pPr>
        <w:spacing w:line="360" w:lineRule="auto"/>
        <w:ind w:firstLine="709"/>
        <w:jc w:val="both"/>
        <w:rPr>
          <w:lang w:val="en-US"/>
        </w:rPr>
      </w:pPr>
      <w:r w:rsidRPr="007F1C3C">
        <w:rPr>
          <w:lang w:val="en-US"/>
        </w:rPr>
        <w:t xml:space="preserve">Structural aberrations of chromosomes in all variants of the experiment were represented by rearrangements of chromosomal and chromatid types. Among chromosomal disorders, paired terminal deletions, centric rings, paired acentric rings are noted. </w:t>
      </w:r>
      <w:r w:rsidR="00D23DEA" w:rsidRPr="007F1C3C">
        <w:rPr>
          <w:lang w:val="en-US"/>
        </w:rPr>
        <w:t>Aberraions</w:t>
      </w:r>
      <w:r w:rsidRPr="007F1C3C">
        <w:rPr>
          <w:lang w:val="en-US"/>
        </w:rPr>
        <w:t xml:space="preserve"> of the chromatid type were represented mainly by single terminal fragments, single acentric rings. There were also </w:t>
      </w:r>
      <w:r w:rsidR="00D23DEA" w:rsidRPr="007F1C3C">
        <w:rPr>
          <w:lang w:val="en-US"/>
        </w:rPr>
        <w:t>dot</w:t>
      </w:r>
      <w:r w:rsidRPr="007F1C3C">
        <w:rPr>
          <w:lang w:val="en-US"/>
        </w:rPr>
        <w:t xml:space="preserve"> fragments that statistically significantly exceeded this indicator in the control variant with water. The water of all the studied sources with a high reliability induced chromatid-type disturbances characteristic of chemical mutagens. A statistically significant increase in structural mutations of the chromosomal type was observed in animals that took water from the Nurly-Arasan hot spring, the Tsyg</w:t>
      </w:r>
      <w:r w:rsidR="00D23DEA" w:rsidRPr="007F1C3C">
        <w:rPr>
          <w:lang w:val="en-US"/>
        </w:rPr>
        <w:t>a</w:t>
      </w:r>
      <w:r w:rsidRPr="007F1C3C">
        <w:rPr>
          <w:lang w:val="en-US"/>
        </w:rPr>
        <w:t>nka and K</w:t>
      </w:r>
      <w:r w:rsidR="00D23DEA" w:rsidRPr="007F1C3C">
        <w:rPr>
          <w:lang w:val="en-US"/>
        </w:rPr>
        <w:t>u</w:t>
      </w:r>
      <w:r w:rsidRPr="007F1C3C">
        <w:rPr>
          <w:lang w:val="en-US"/>
        </w:rPr>
        <w:t xml:space="preserve">rty rivers and the Kurty reservoir. A statistically significant increase in </w:t>
      </w:r>
      <w:r w:rsidR="00D23DEA" w:rsidRPr="007F1C3C">
        <w:rPr>
          <w:lang w:val="en-US"/>
        </w:rPr>
        <w:t>dot</w:t>
      </w:r>
      <w:r w:rsidRPr="007F1C3C">
        <w:rPr>
          <w:lang w:val="en-US"/>
        </w:rPr>
        <w:t xml:space="preserve"> fragments was observed in animals that consumed water from the Nurly-Arasan spring, </w:t>
      </w:r>
      <w:r w:rsidR="00D23DEA" w:rsidRPr="007F1C3C">
        <w:rPr>
          <w:lang w:val="en-US"/>
        </w:rPr>
        <w:t xml:space="preserve">rivers </w:t>
      </w:r>
      <w:r w:rsidRPr="007F1C3C">
        <w:rPr>
          <w:lang w:val="en-US"/>
        </w:rPr>
        <w:t xml:space="preserve">Tsyganka, </w:t>
      </w:r>
      <w:r w:rsidR="00D23DEA" w:rsidRPr="007F1C3C">
        <w:rPr>
          <w:lang w:val="en-US"/>
        </w:rPr>
        <w:t xml:space="preserve">Esik, Ile, </w:t>
      </w:r>
      <w:r w:rsidRPr="007F1C3C">
        <w:rPr>
          <w:lang w:val="en-US"/>
        </w:rPr>
        <w:t>lake Esik, and Kapshagaysky reservoir.</w:t>
      </w:r>
    </w:p>
    <w:p w14:paraId="5962D397" w14:textId="46A81EFB" w:rsidR="00D23DEA" w:rsidRPr="007F1C3C" w:rsidRDefault="00D23DEA" w:rsidP="002332CB">
      <w:pPr>
        <w:spacing w:line="360" w:lineRule="auto"/>
        <w:ind w:firstLine="709"/>
        <w:jc w:val="both"/>
        <w:rPr>
          <w:lang w:val="en-US"/>
        </w:rPr>
      </w:pPr>
      <w:r w:rsidRPr="007F1C3C">
        <w:rPr>
          <w:lang w:val="en-US"/>
        </w:rPr>
        <w:t xml:space="preserve">Along with an increase in the frequency of chromosomal aberrations, water in most of the studied water bodies also induced genomic mutations in mice. Thus, in animals that took water from the Nurly-Arasan hot spring, the frequency of aneuploid and polyploid cells increased significantly, respectively, by 3.2 (p &lt;0.05) and 4.1-fold (p &lt;0.001); from river Shilik - 2.1 (p&lt;0.001) and 2.5-fold (p &lt;0.05); from river Tsyganka - 3.4 (p &lt;0.001) and 3.9-fold (p &lt;0.001); from river Kurty - 3.2 (p &lt;0.001) and 2.9-fold (p &lt;0.01); from the lake Esik - 2.5 (p &lt;0.05) and 2.4-fold (p &lt;0.05); from Pervomayskie ponds - 2.5 (p &lt;0.05) and 2.8-fold (p &lt;0.01); from the Kurty reservoir - 2.2 (p &lt;0.05) and 2.5-fold (p &lt;0.05). Water from the Esik and Ile rivers, as well as from the Kapshagai reservoir, caused a statistically significant increase in the frequency of polyploid cells, respectively by 2.3 (p &lt;0.05), 3.4 (p &lt;0.01) and 2.6-fold (p &lt;0.01) compared to the negative control. In these variants, the frequency of aneuploid cells was at the control level. Water from the river Karatal significantly increased the frequency of aneuploid cells (p&lt;0.05), while the frequency of polyploid cells was at the control level. Although the water from the Shamalgan river increased the level of genomic mutations, this increase was not statistically significant. It should be noted that the water from the rivers Shilik and Kurty induced aneuploidy </w:t>
      </w:r>
      <w:r w:rsidRPr="007F1C3C">
        <w:rPr>
          <w:lang w:val="en-US"/>
        </w:rPr>
        <w:lastRenderedPageBreak/>
        <w:t>in the bone marrow cells of mice with a frequency statistically significantly higher than the level induced by MMS (p&lt;0.05). And in mice that took water from the river Tsyganka, there was an increase in both the frequency of aneuploid (p&lt;0.05) and polyploid bone marrow cells (p&lt;0.05) compared with the positive control.</w:t>
      </w:r>
    </w:p>
    <w:p w14:paraId="50BD1511" w14:textId="28DD6500" w:rsidR="00D23DEA" w:rsidRPr="007F1C3C" w:rsidRDefault="00D23DEA" w:rsidP="002332CB">
      <w:pPr>
        <w:spacing w:line="360" w:lineRule="auto"/>
        <w:ind w:firstLine="709"/>
        <w:jc w:val="both"/>
        <w:rPr>
          <w:lang w:val="en-US"/>
        </w:rPr>
      </w:pPr>
      <w:r w:rsidRPr="007F1C3C">
        <w:rPr>
          <w:lang w:val="en-US"/>
        </w:rPr>
        <w:t>The genotoxic activity of 12 most contaminated sources was also studied using the DNA comet assay. The cells of the liver, kidneys, spleen and bone marrow were examined. In all the cells of the studied organs of mice, which received water from various natural sources, a statistically significant increase in DNA single-strand breaks was observed compared to intact animals (Table A.13). As a result of daily intake of water for 7 days, a statistically significant increase (p&lt;0.001) in the frequency of DNA breaks in liver cells varied from 4.61 (Pervomayskie ponds) to 5.68-fold (Nurly-Arasan hot spring) compared with intact animals, in kidney cells - from 5.27 (Pervomayskie ponds) to 6.48-fold (Tsyganka river), in spleen cells - from 4.86 (Shamalgan river) to 5.77-fold (Nurly-Arasan hot spring), in bone marrow cells - from 5.89 (Pervomayskie ponds) to 6.98-fold (Tsyganka river). There is a high correlation between the frequency of DNA breaks in bone marrow cells and the number of chromosomal aberrations per 100 metaphases, the correlation coefficient was 0.87 (p&lt;0.001).</w:t>
      </w:r>
    </w:p>
    <w:p w14:paraId="689C8CF7" w14:textId="77777777" w:rsidR="00AA615D" w:rsidRPr="007F1C3C" w:rsidRDefault="00D23DEA" w:rsidP="002332CB">
      <w:pPr>
        <w:suppressAutoHyphens w:val="0"/>
        <w:spacing w:line="360" w:lineRule="auto"/>
        <w:ind w:firstLine="709"/>
        <w:jc w:val="both"/>
        <w:rPr>
          <w:lang w:val="en-US"/>
        </w:rPr>
      </w:pPr>
      <w:r w:rsidRPr="007F1C3C">
        <w:rPr>
          <w:lang w:val="en-US"/>
        </w:rPr>
        <w:t xml:space="preserve">In mice that received daily water from different sources for 7 days, the content of lipid peroxidation products was statistically significantly higher than the control values (Table A.14). As a result of the intake of water from various sources in the experimental animals, the LOOH content in the liver increased statistically significantly (p &lt;0.05-0.001) compared to the negative control: from the Nurly-Arasan hot spring - by 5.24-fold (p &lt;0.001), rivers Shilik - 2.10-fold (p&lt;0.05), Tsyganka - 4.40-fold (p&lt;0.05), Kurty - 2.69-fold (p&lt;0.05), Lake Esik - 4.59-fold (p&lt;0.001), Pervomayskie ponds - 5.85-fold (p&lt;0.001), Kurty reservoir - 3.47-fold (p&lt;0.01), rivers Esik - 4.09-fold (p&lt;0.01), Ile - 6.09-fold (p&lt;0.01), Karatal - 3.71-fold (p&lt;0.05), Shamalgan - 2.36-fold (p&lt;0.05), Kapshagay reservoir - 2.51-fold (p&lt;0.05). </w:t>
      </w:r>
    </w:p>
    <w:p w14:paraId="4CF9ED0B" w14:textId="710BB145" w:rsidR="00D23DEA" w:rsidRPr="007F1C3C" w:rsidRDefault="00D23DEA" w:rsidP="002332CB">
      <w:pPr>
        <w:suppressAutoHyphens w:val="0"/>
        <w:spacing w:line="360" w:lineRule="auto"/>
        <w:ind w:firstLine="709"/>
        <w:jc w:val="both"/>
        <w:rPr>
          <w:lang w:val="en-US"/>
        </w:rPr>
      </w:pPr>
      <w:r w:rsidRPr="007F1C3C">
        <w:rPr>
          <w:lang w:val="en-US"/>
        </w:rPr>
        <w:t>The content of the secondary product of malondialdehyde also increased in intoxicated mice: when drinking water from the Nurly-Arasan hot spring - 6.33-fold (p&lt;0.01), rivers Shilik - 4.02-fold (p&lt;0.01), Tsyganka - 4.71-fold (p&lt;0.01),  Kurty - 4.17-fold (p&lt;0.01), Esik - 5.27-fold (p&lt;0.01), Ile - 5.36-fold</w:t>
      </w:r>
      <w:r w:rsidR="008E5C58" w:rsidRPr="007F1C3C">
        <w:rPr>
          <w:lang w:val="en-US"/>
        </w:rPr>
        <w:t xml:space="preserve"> (p&lt;0,01), Karatal - 3.85-fold (p&lt;0.01), Shamalgan - 4.49-fold (p&lt;0.01), </w:t>
      </w:r>
      <w:r w:rsidRPr="007F1C3C">
        <w:rPr>
          <w:lang w:val="en-US"/>
        </w:rPr>
        <w:t>lake Esik - by 4.69</w:t>
      </w:r>
      <w:r w:rsidR="008E5C58" w:rsidRPr="007F1C3C">
        <w:rPr>
          <w:lang w:val="en-US"/>
        </w:rPr>
        <w:t>-fold</w:t>
      </w:r>
      <w:r w:rsidRPr="007F1C3C">
        <w:rPr>
          <w:lang w:val="en-US"/>
        </w:rPr>
        <w:t xml:space="preserve"> (p&lt;0.001), Pervomayskie ponds - by 4.37</w:t>
      </w:r>
      <w:r w:rsidR="008E5C58" w:rsidRPr="007F1C3C">
        <w:rPr>
          <w:lang w:val="en-US"/>
        </w:rPr>
        <w:t>-fold</w:t>
      </w:r>
      <w:r w:rsidRPr="007F1C3C">
        <w:rPr>
          <w:lang w:val="en-US"/>
        </w:rPr>
        <w:t xml:space="preserve"> (p &lt;0.01), </w:t>
      </w:r>
      <w:r w:rsidR="008E5C58" w:rsidRPr="007F1C3C">
        <w:rPr>
          <w:lang w:val="en-US"/>
        </w:rPr>
        <w:t xml:space="preserve">reservoirs </w:t>
      </w:r>
      <w:r w:rsidRPr="007F1C3C">
        <w:rPr>
          <w:lang w:val="en-US"/>
        </w:rPr>
        <w:t>Kurty - 4.12</w:t>
      </w:r>
      <w:r w:rsidR="008E5C58" w:rsidRPr="007F1C3C">
        <w:rPr>
          <w:lang w:val="en-US"/>
        </w:rPr>
        <w:t>-fold</w:t>
      </w:r>
      <w:r w:rsidRPr="007F1C3C">
        <w:rPr>
          <w:lang w:val="en-US"/>
        </w:rPr>
        <w:t xml:space="preserve"> (p&lt;0.001), Kapshagay - 3.86</w:t>
      </w:r>
      <w:r w:rsidR="008E5C58" w:rsidRPr="007F1C3C">
        <w:rPr>
          <w:lang w:val="en-US"/>
        </w:rPr>
        <w:t>-fold</w:t>
      </w:r>
      <w:r w:rsidRPr="007F1C3C">
        <w:rPr>
          <w:lang w:val="en-US"/>
        </w:rPr>
        <w:t xml:space="preserve"> (p&lt;0.01).</w:t>
      </w:r>
    </w:p>
    <w:p w14:paraId="7AA553FE" w14:textId="3ADEC9CC" w:rsidR="008E5C58" w:rsidRPr="007F1C3C" w:rsidRDefault="008E5C58" w:rsidP="00EA3EE8">
      <w:pPr>
        <w:tabs>
          <w:tab w:val="left" w:pos="567"/>
        </w:tabs>
        <w:spacing w:line="348" w:lineRule="auto"/>
        <w:ind w:firstLine="709"/>
        <w:jc w:val="both"/>
        <w:rPr>
          <w:lang w:val="en-US"/>
        </w:rPr>
      </w:pPr>
      <w:r w:rsidRPr="007F1C3C">
        <w:rPr>
          <w:lang w:val="en-US"/>
        </w:rPr>
        <w:t xml:space="preserve">Thus, as a result of the carried out cytogenetic and biochemical studies, it was found that water from 12 studied water sources has pronounced toxic, mutagenic and genotoxic activity. In laboratory animals that received oral natural water, there was a statistically significant increase in the frequency of aberrant cells, the number of chromosomal aberrations per 100 metaphases, </w:t>
      </w:r>
      <w:r w:rsidRPr="007F1C3C">
        <w:rPr>
          <w:lang w:val="en-US"/>
        </w:rPr>
        <w:lastRenderedPageBreak/>
        <w:t>and the frequency of aneu- and polyploid cells, DNA breaks. There was also a statistically significant increase in lipid peroxidation products. The results obtained indicate the presence in the investigated natural waters of chemical substances with mutagenic, genotoxic and toxic activity.</w:t>
      </w:r>
    </w:p>
    <w:p w14:paraId="4029ABEA" w14:textId="77777777" w:rsidR="006641E9" w:rsidRPr="007F1C3C" w:rsidRDefault="006641E9" w:rsidP="00EA3EE8">
      <w:pPr>
        <w:tabs>
          <w:tab w:val="left" w:pos="567"/>
        </w:tabs>
        <w:spacing w:line="348" w:lineRule="auto"/>
        <w:ind w:firstLine="709"/>
        <w:jc w:val="both"/>
        <w:rPr>
          <w:lang w:val="en-US"/>
        </w:rPr>
      </w:pPr>
    </w:p>
    <w:p w14:paraId="19B5190F" w14:textId="6A568EE2" w:rsidR="006641E9" w:rsidRPr="007F1C3C" w:rsidRDefault="00A26C4F" w:rsidP="00EA3EE8">
      <w:pPr>
        <w:tabs>
          <w:tab w:val="left" w:pos="567"/>
        </w:tabs>
        <w:spacing w:line="348" w:lineRule="auto"/>
        <w:ind w:firstLine="709"/>
        <w:jc w:val="both"/>
        <w:rPr>
          <w:b/>
          <w:bCs/>
          <w:lang w:val="en-US"/>
        </w:rPr>
      </w:pPr>
      <w:r w:rsidRPr="007F1C3C">
        <w:rPr>
          <w:b/>
          <w:bCs/>
          <w:lang w:val="en-US"/>
        </w:rPr>
        <w:t>3.</w:t>
      </w:r>
      <w:r w:rsidR="00160951" w:rsidRPr="007F1C3C">
        <w:rPr>
          <w:b/>
          <w:bCs/>
          <w:lang w:val="en-US"/>
        </w:rPr>
        <w:t>7</w:t>
      </w:r>
      <w:r w:rsidRPr="007F1C3C">
        <w:rPr>
          <w:b/>
          <w:bCs/>
          <w:lang w:val="en-US"/>
        </w:rPr>
        <w:t xml:space="preserve"> </w:t>
      </w:r>
      <w:r w:rsidR="008E5C58" w:rsidRPr="007F1C3C">
        <w:rPr>
          <w:b/>
          <w:bCs/>
          <w:lang w:val="en-US"/>
        </w:rPr>
        <w:t xml:space="preserve">Assessment of genetic risk for organisms, including humans </w:t>
      </w:r>
    </w:p>
    <w:p w14:paraId="4346199A" w14:textId="2CD7A6E7" w:rsidR="008E5C58" w:rsidRPr="007F1C3C" w:rsidRDefault="008E5C58" w:rsidP="00EA3EE8">
      <w:pPr>
        <w:tabs>
          <w:tab w:val="left" w:pos="567"/>
        </w:tabs>
        <w:spacing w:line="348" w:lineRule="auto"/>
        <w:ind w:firstLine="709"/>
        <w:jc w:val="both"/>
        <w:rPr>
          <w:rFonts w:cs="Times New Roman"/>
          <w:lang w:val="kk-KZ"/>
        </w:rPr>
      </w:pPr>
      <w:r w:rsidRPr="007F1C3C">
        <w:rPr>
          <w:rFonts w:cs="Times New Roman"/>
          <w:lang w:val="en-US"/>
        </w:rPr>
        <w:t xml:space="preserve">The </w:t>
      </w:r>
      <w:r w:rsidRPr="007F1C3C">
        <w:rPr>
          <w:rFonts w:cs="Times New Roman"/>
          <w:lang w:val="kk-KZ"/>
        </w:rPr>
        <w:t xml:space="preserve">toxic, teratogenic, genotoxic and mutagenic activity of a number of water bodies of the Almaty region and Almaty city was shown </w:t>
      </w:r>
      <w:r w:rsidRPr="007F1C3C">
        <w:rPr>
          <w:rFonts w:cs="Times New Roman"/>
          <w:lang w:val="en-US"/>
        </w:rPr>
        <w:t>w</w:t>
      </w:r>
      <w:r w:rsidRPr="007F1C3C">
        <w:rPr>
          <w:rFonts w:cs="Times New Roman"/>
          <w:lang w:val="kk-KZ"/>
        </w:rPr>
        <w:t>ith the help of various biological methods of analysis, test systems and test objects. With the help of the WinPepi program, the possible genetic risk of the manifestation of disorders caused by the influence of contaminated surface water in a number of natural water bodies was calculated in experiments on various test systems and test objects.</w:t>
      </w:r>
    </w:p>
    <w:p w14:paraId="5CD2919B" w14:textId="1A365340" w:rsidR="008E5C58" w:rsidRPr="007F1C3C" w:rsidRDefault="008E5C58" w:rsidP="00EA3EE8">
      <w:pPr>
        <w:suppressAutoHyphens w:val="0"/>
        <w:autoSpaceDE w:val="0"/>
        <w:autoSpaceDN w:val="0"/>
        <w:adjustRightInd w:val="0"/>
        <w:spacing w:line="348" w:lineRule="auto"/>
        <w:ind w:firstLine="709"/>
        <w:jc w:val="both"/>
        <w:rPr>
          <w:rFonts w:eastAsia="Calibri"/>
          <w:lang w:val="en-US" w:eastAsia="en-US"/>
        </w:rPr>
      </w:pPr>
      <w:r w:rsidRPr="007F1C3C">
        <w:rPr>
          <w:rFonts w:eastAsia="Calibri"/>
          <w:lang w:val="en-US" w:eastAsia="en-US"/>
        </w:rPr>
        <w:t>When receiving water from the Nurly-Arasan hot spring, the rivers Shilik, Tsyganka, Kurty, lake Esik, Pervomayskie ponds, reservoir Kurty, rivers Esik, Ile, reservoir Kapshagay, the rivers Karatal and Shamalgan, the risk of toxic, mutagenic, genotoxic, teratogenic effects of water in the human population and the percentage of the population exposed to the risk factor were, respectively (in %): 3.91 and 49.13; 3.55 and 46.97; 4.09 and 47.87; 3.37 and 47.10; 3.82 and 48.05; 3.09 and 47.47; 3.10 and 48.66; 3.81 and 48.18; 3.85 and 49.92; 3.60 and 48.83; 3.14 and 49.38; 3.03 and 48.44.</w:t>
      </w:r>
    </w:p>
    <w:p w14:paraId="2540E305" w14:textId="5C6AF404" w:rsidR="008E5C58" w:rsidRPr="007F1C3C" w:rsidRDefault="008E5C58" w:rsidP="00EA3EE8">
      <w:pPr>
        <w:suppressAutoHyphens w:val="0"/>
        <w:autoSpaceDE w:val="0"/>
        <w:autoSpaceDN w:val="0"/>
        <w:adjustRightInd w:val="0"/>
        <w:spacing w:line="348" w:lineRule="auto"/>
        <w:ind w:firstLine="709"/>
        <w:jc w:val="both"/>
        <w:rPr>
          <w:lang w:val="en-US"/>
        </w:rPr>
      </w:pPr>
      <w:r w:rsidRPr="007F1C3C">
        <w:rPr>
          <w:lang w:val="en-US"/>
        </w:rPr>
        <w:t>Table A.15 shows the positive and negative responses of the test systems and test objects used in the study for toxicity, genotoxicity and mutagenicity of natural surface waters of the Almaty region and Almaty city. Comparative analysis of the level of toxic, mutagenic and genotoxic activity makes it possible to rank the studied water bodies in the following order: Nurly-Arasan hot spring&gt; Pervomayskie ponds&gt; river Shilik&gt; river Kurty&gt; river Ile&gt; reservoir Kurty, river Tsyganka&gt; river Osek&gt; river Shamalgan&gt; river Byzhy&gt; river Aksengir&gt; lake Esik&gt; resrvoir Kapshagay &gt; river Kumbel&gt; river Karatal, spring-5&gt; rivers Koksu, Kaskelen&gt; river Kopa, spring-3 &gt; river Ulken Almaty&gt; spring-6 "Korinsky Kluchi", river Ak eshki&gt; artesian well&gt; river Chuzha &gt; rivers Koldenen, Talgar&gt; river Prokhodnaya&gt; river Kishi Byzhy&gt; rivers Turgen, Esik&gt; river Balykty &gt; river Chizhin&gt; river Charyn&gt; river Butak, lake Kaindy&gt; hot spring Bakhus&gt; river Kora&gt; spring-1&gt; rivers Lepsy, Kaindy&gt; river Aksu, hot spring Khoshalik&gt; river Targap&gt; spring-2, river Esentai&gt; spring-7&gt; river Uzyn Kargaly&gt; rivers Kishi Almaty, Kimasar&gt; Lake Kolsay&gt; river nameless (</w:t>
      </w:r>
      <w:r w:rsidR="00357366" w:rsidRPr="007F1C3C">
        <w:rPr>
          <w:lang w:val="en-US"/>
        </w:rPr>
        <w:t>No.</w:t>
      </w:r>
      <w:r w:rsidRPr="007F1C3C">
        <w:rPr>
          <w:lang w:val="en-US"/>
        </w:rPr>
        <w:t>29)&gt; spring-4.</w:t>
      </w:r>
    </w:p>
    <w:p w14:paraId="5930A574" w14:textId="77777777" w:rsidR="00EA3EE8" w:rsidRDefault="008E5C58" w:rsidP="00EA3EE8">
      <w:pPr>
        <w:tabs>
          <w:tab w:val="left" w:pos="567"/>
        </w:tabs>
        <w:spacing w:line="348" w:lineRule="auto"/>
        <w:ind w:firstLine="709"/>
        <w:jc w:val="both"/>
        <w:rPr>
          <w:lang w:val="en-US"/>
        </w:rPr>
      </w:pPr>
      <w:r w:rsidRPr="007F1C3C">
        <w:rPr>
          <w:lang w:val="en-US"/>
        </w:rPr>
        <w:t>As noted earlier, genotoxic and mutagenic factors present in the environment can increase the evolutionary level of mutation for each species and increase the genetic load in the population of living organisms, including humans. Therefore, it is very important to carry out genetic monitoring to identify the mutagenic activity of the environment.</w:t>
      </w:r>
    </w:p>
    <w:p w14:paraId="076EBBD5" w14:textId="3A483F0A" w:rsidR="002D4A2F" w:rsidRPr="007F1C3C" w:rsidRDefault="0007642C" w:rsidP="00EA3EE8">
      <w:pPr>
        <w:tabs>
          <w:tab w:val="left" w:pos="567"/>
        </w:tabs>
        <w:spacing w:line="353" w:lineRule="auto"/>
        <w:ind w:firstLine="709"/>
        <w:jc w:val="center"/>
        <w:rPr>
          <w:rFonts w:cs="Times New Roman"/>
          <w:lang w:val="en-US"/>
        </w:rPr>
      </w:pPr>
      <w:r w:rsidRPr="007F1C3C">
        <w:rPr>
          <w:rFonts w:cs="Times New Roman"/>
          <w:lang w:val="en-US"/>
        </w:rPr>
        <w:br w:type="page"/>
      </w:r>
      <w:r w:rsidR="002068FA" w:rsidRPr="004129F4">
        <w:rPr>
          <w:rFonts w:cs="Times New Roman"/>
          <w:b/>
          <w:lang w:val="en-US"/>
        </w:rPr>
        <w:lastRenderedPageBreak/>
        <w:t>CONCLUSION</w:t>
      </w:r>
    </w:p>
    <w:p w14:paraId="781951CA" w14:textId="77777777" w:rsidR="0007642C" w:rsidRPr="007F1C3C" w:rsidRDefault="0007642C" w:rsidP="000B1715">
      <w:pPr>
        <w:spacing w:line="348" w:lineRule="auto"/>
        <w:ind w:firstLine="567"/>
        <w:jc w:val="center"/>
        <w:rPr>
          <w:rFonts w:cs="Times New Roman"/>
          <w:lang w:val="en-US"/>
        </w:rPr>
      </w:pPr>
    </w:p>
    <w:p w14:paraId="66D095E0" w14:textId="56CB6EB0" w:rsidR="002068FA" w:rsidRPr="007F1C3C" w:rsidRDefault="002068FA" w:rsidP="002332CB">
      <w:pPr>
        <w:tabs>
          <w:tab w:val="left" w:pos="993"/>
        </w:tabs>
        <w:suppressAutoHyphens w:val="0"/>
        <w:autoSpaceDE w:val="0"/>
        <w:spacing w:line="348" w:lineRule="auto"/>
        <w:ind w:firstLine="709"/>
        <w:jc w:val="both"/>
        <w:rPr>
          <w:rFonts w:cs="Times New Roman"/>
          <w:lang w:val="en-US"/>
        </w:rPr>
      </w:pPr>
      <w:r w:rsidRPr="007F1C3C">
        <w:rPr>
          <w:rFonts w:cs="Times New Roman"/>
          <w:lang w:val="en-US"/>
        </w:rPr>
        <w:t>In relation to the increase in the number and rate of entry into the environment of ecologically hazardous factors, including various chemical substances with mutagenic and genotoxic activity, the conduct of ecological and genetic monitoring of the natural environment is of particular relevance and importance. Identification of potential mutagens and carcinogens for humans is the main task of testing. In the late 60s - early 70s, the methods of studying mutagenic and carcinogenic activities did not overlap and were based on different principles. The tasks of controlling environmental pollution and developing scientific directions that would make it possible to give a comprehensive assessment of the impact of these processes on humans have become priorities.</w:t>
      </w:r>
    </w:p>
    <w:p w14:paraId="3388B7E3" w14:textId="090D4001" w:rsidR="004222DD" w:rsidRPr="007F1C3C" w:rsidRDefault="004222DD" w:rsidP="002332CB">
      <w:pPr>
        <w:tabs>
          <w:tab w:val="left" w:pos="993"/>
          <w:tab w:val="left" w:pos="2625"/>
          <w:tab w:val="left" w:pos="5040"/>
          <w:tab w:val="left" w:pos="7545"/>
        </w:tabs>
        <w:spacing w:line="348" w:lineRule="auto"/>
        <w:ind w:firstLine="709"/>
        <w:jc w:val="both"/>
        <w:rPr>
          <w:rFonts w:cs="Times New Roman"/>
          <w:lang w:val="en-US" w:eastAsia="en-US"/>
        </w:rPr>
      </w:pPr>
      <w:r w:rsidRPr="007F1C3C">
        <w:rPr>
          <w:rFonts w:cs="Times New Roman"/>
          <w:lang w:val="en-US" w:eastAsia="en-US"/>
        </w:rPr>
        <w:t>Natural aquatic ecosystems, being a habitat for many organisms, a source of drinking water and a resource for human economic activity, are currently undergoing a powerful anthropogenic pressure. In this regard, the study of the level of pollution and the effect on genetic material is extremely relevant.</w:t>
      </w:r>
    </w:p>
    <w:p w14:paraId="24C0C370" w14:textId="452CDF43" w:rsidR="004222DD" w:rsidRPr="007F1C3C" w:rsidRDefault="004222DD" w:rsidP="002332CB">
      <w:pPr>
        <w:tabs>
          <w:tab w:val="left" w:pos="993"/>
          <w:tab w:val="left" w:pos="4046"/>
        </w:tabs>
        <w:spacing w:line="348" w:lineRule="auto"/>
        <w:ind w:firstLine="709"/>
        <w:jc w:val="both"/>
        <w:rPr>
          <w:rFonts w:cs="Times New Roman"/>
          <w:lang w:val="en-US"/>
        </w:rPr>
      </w:pPr>
      <w:r w:rsidRPr="007F1C3C">
        <w:rPr>
          <w:rFonts w:cs="Times New Roman"/>
          <w:lang w:val="en-US"/>
        </w:rPr>
        <w:t>Testing for the mutagenicity of various pollutants on model objects in laboratory conditions is aimed at finding ways to reduce human contact with mutagenic factors, to prevent adverse genetic consequences if they are introduced into the environment. However, none of them separately allows obtaining data on the basis of which it would be possible to conclude about the degree of genetic danger to humans of the tested substance. The specificity of the biological object on which the action of the mutagen is studied, as well as the specificity of mutational events, dictate the need to use several biological models and testing methods [40].</w:t>
      </w:r>
    </w:p>
    <w:p w14:paraId="3D563C83" w14:textId="60A8878F" w:rsidR="004222DD" w:rsidRPr="007F1C3C" w:rsidRDefault="004222DD" w:rsidP="002332CB">
      <w:pPr>
        <w:tabs>
          <w:tab w:val="left" w:pos="993"/>
        </w:tabs>
        <w:suppressAutoHyphens w:val="0"/>
        <w:autoSpaceDE w:val="0"/>
        <w:autoSpaceDN w:val="0"/>
        <w:adjustRightInd w:val="0"/>
        <w:spacing w:line="348" w:lineRule="auto"/>
        <w:ind w:firstLine="709"/>
        <w:jc w:val="both"/>
        <w:rPr>
          <w:rFonts w:cs="Times New Roman"/>
          <w:lang w:val="en-US" w:eastAsia="en-US"/>
        </w:rPr>
      </w:pPr>
      <w:r w:rsidRPr="007F1C3C">
        <w:rPr>
          <w:rFonts w:cs="Times New Roman"/>
          <w:lang w:val="en-US" w:eastAsia="en-US"/>
        </w:rPr>
        <w:t>In this regard, conducting toxicological and genotoxicological studies of natural waters exposed to environmental pollutants, especially in areas where humans live, is extremely important.</w:t>
      </w:r>
    </w:p>
    <w:p w14:paraId="4D8FEF61" w14:textId="45275EEC" w:rsidR="004222DD" w:rsidRPr="007F1C3C" w:rsidRDefault="004222DD" w:rsidP="002332CB">
      <w:pPr>
        <w:tabs>
          <w:tab w:val="left" w:pos="993"/>
        </w:tabs>
        <w:spacing w:line="348" w:lineRule="auto"/>
        <w:ind w:firstLine="709"/>
        <w:jc w:val="both"/>
        <w:rPr>
          <w:rFonts w:cs="Times New Roman"/>
          <w:lang w:val="kk-KZ"/>
        </w:rPr>
      </w:pPr>
      <w:r w:rsidRPr="007F1C3C">
        <w:rPr>
          <w:rFonts w:cs="Times New Roman"/>
          <w:lang w:val="kk-KZ"/>
        </w:rPr>
        <w:t>Samples of natural surface waters from 53 water bodies at 72 points in Ili (</w:t>
      </w:r>
      <w:r w:rsidRPr="007F1C3C">
        <w:rPr>
          <w:rFonts w:cs="Times New Roman"/>
          <w:lang w:val="en-US"/>
        </w:rPr>
        <w:t xml:space="preserve">rivers </w:t>
      </w:r>
      <w:r w:rsidRPr="007F1C3C">
        <w:rPr>
          <w:rFonts w:cs="Times New Roman"/>
          <w:lang w:val="kk-KZ"/>
        </w:rPr>
        <w:t xml:space="preserve">Kurty, Aksengir, </w:t>
      </w:r>
      <w:r w:rsidRPr="007F1C3C">
        <w:rPr>
          <w:rFonts w:cs="Times New Roman"/>
          <w:lang w:val="en-US"/>
        </w:rPr>
        <w:t xml:space="preserve">reservoir </w:t>
      </w:r>
      <w:r w:rsidRPr="007F1C3C">
        <w:rPr>
          <w:rFonts w:cs="Times New Roman"/>
          <w:lang w:val="kk-KZ"/>
        </w:rPr>
        <w:t>Kurty, Pervomayskie ponds), Balkash (Ile river), Talgar (</w:t>
      </w:r>
      <w:r w:rsidRPr="007F1C3C">
        <w:rPr>
          <w:rFonts w:cs="Times New Roman"/>
          <w:lang w:val="en-US"/>
        </w:rPr>
        <w:t xml:space="preserve">rivers </w:t>
      </w:r>
      <w:r w:rsidRPr="007F1C3C">
        <w:rPr>
          <w:rFonts w:cs="Times New Roman"/>
          <w:lang w:val="kk-KZ"/>
        </w:rPr>
        <w:t xml:space="preserve">Talgar, Tsyganka, </w:t>
      </w:r>
      <w:r w:rsidRPr="007F1C3C">
        <w:rPr>
          <w:rFonts w:cs="Times New Roman"/>
          <w:lang w:val="en-US"/>
        </w:rPr>
        <w:t xml:space="preserve">reservoir </w:t>
      </w:r>
      <w:r w:rsidRPr="007F1C3C">
        <w:rPr>
          <w:rFonts w:cs="Times New Roman"/>
          <w:lang w:val="kk-KZ"/>
        </w:rPr>
        <w:t>Kapshaga</w:t>
      </w:r>
      <w:r w:rsidRPr="007F1C3C">
        <w:rPr>
          <w:rFonts w:cs="Times New Roman"/>
          <w:lang w:val="en-US"/>
        </w:rPr>
        <w:t>y</w:t>
      </w:r>
      <w:r w:rsidRPr="007F1C3C">
        <w:rPr>
          <w:rFonts w:cs="Times New Roman"/>
          <w:lang w:val="kk-KZ"/>
        </w:rPr>
        <w:t xml:space="preserve">), Enbekshikazakh (the rivers Esik, Turgen, Shilik, Lake Esik, the Nurly-Arasan hot spring and river </w:t>
      </w:r>
      <w:r w:rsidRPr="007F1C3C">
        <w:rPr>
          <w:rFonts w:cs="Times New Roman"/>
          <w:lang w:val="en-US"/>
        </w:rPr>
        <w:t xml:space="preserve">nameless </w:t>
      </w:r>
      <w:r w:rsidRPr="007F1C3C">
        <w:rPr>
          <w:rFonts w:cs="Times New Roman"/>
          <w:lang w:val="kk-KZ"/>
        </w:rPr>
        <w:t>and artesian well located nearby), Zhambyl (rivers Uzyn Kargaly, Targap, Kopa), Karasa</w:t>
      </w:r>
      <w:r w:rsidRPr="007F1C3C">
        <w:rPr>
          <w:rFonts w:cs="Times New Roman"/>
          <w:lang w:val="en-US"/>
        </w:rPr>
        <w:t>y</w:t>
      </w:r>
      <w:r w:rsidRPr="007F1C3C">
        <w:rPr>
          <w:rFonts w:cs="Times New Roman"/>
          <w:lang w:val="kk-KZ"/>
        </w:rPr>
        <w:t xml:space="preserve"> (rivers Kaskelen, Shamalgan), Koksu (rivers Kishi Byzhy, Byzhy), Yeskeldinsky (the rivers Koksu, Balykty, Karatal, Kora, Chuzha, the spring "Korinsky </w:t>
      </w:r>
      <w:r w:rsidRPr="007F1C3C">
        <w:rPr>
          <w:rFonts w:cs="Times New Roman"/>
          <w:lang w:val="en-US"/>
        </w:rPr>
        <w:t>Klyuchi</w:t>
      </w:r>
      <w:r w:rsidRPr="007F1C3C">
        <w:rPr>
          <w:rFonts w:cs="Times New Roman"/>
          <w:lang w:val="kk-KZ"/>
        </w:rPr>
        <w:t>"), Aksu (rivers Akeshki, Koldenen), Sarkandsky (rivers Aksu, Lepsy), Raiymbeksky (rivers Kaindy, Lake Kaindy, Kolsa</w:t>
      </w:r>
      <w:r w:rsidRPr="007F1C3C">
        <w:rPr>
          <w:rFonts w:cs="Times New Roman"/>
          <w:lang w:val="en-US"/>
        </w:rPr>
        <w:t>y</w:t>
      </w:r>
      <w:r w:rsidRPr="007F1C3C">
        <w:rPr>
          <w:rFonts w:cs="Times New Roman"/>
          <w:lang w:val="kk-KZ"/>
        </w:rPr>
        <w:t>, spring), Uygur (Charyn river, hot springs Bakhus and Khoshelik), Panfilovsky (</w:t>
      </w:r>
      <w:r w:rsidRPr="007F1C3C">
        <w:rPr>
          <w:rFonts w:cs="Times New Roman"/>
          <w:lang w:val="en-US"/>
        </w:rPr>
        <w:t xml:space="preserve">rivers </w:t>
      </w:r>
      <w:r w:rsidRPr="007F1C3C">
        <w:rPr>
          <w:rFonts w:cs="Times New Roman"/>
          <w:lang w:val="kk-KZ"/>
        </w:rPr>
        <w:t xml:space="preserve">Ile, Osek, Chizhin, spring) districts of Almaty region and Almaty city (Kishi and Ulken rivers Almaty, Butak, </w:t>
      </w:r>
      <w:r w:rsidRPr="007F1C3C">
        <w:rPr>
          <w:rFonts w:cs="Times New Roman"/>
          <w:lang w:val="en-US"/>
        </w:rPr>
        <w:t>Prokhodnaya</w:t>
      </w:r>
      <w:r w:rsidRPr="007F1C3C">
        <w:rPr>
          <w:rFonts w:cs="Times New Roman"/>
          <w:lang w:val="kk-KZ"/>
        </w:rPr>
        <w:t>, Esentai, Kumbel, Kimasar, springs).</w:t>
      </w:r>
    </w:p>
    <w:p w14:paraId="3961F21F" w14:textId="19ED502F" w:rsidR="004222DD" w:rsidRPr="007F1C3C" w:rsidRDefault="004222DD" w:rsidP="002332CB">
      <w:pPr>
        <w:tabs>
          <w:tab w:val="left" w:pos="993"/>
        </w:tabs>
        <w:spacing w:line="348" w:lineRule="auto"/>
        <w:ind w:firstLine="709"/>
        <w:jc w:val="both"/>
        <w:rPr>
          <w:rFonts w:cs="Times New Roman"/>
          <w:lang w:val="kk-KZ"/>
        </w:rPr>
      </w:pPr>
      <w:r w:rsidRPr="007F1C3C">
        <w:rPr>
          <w:rFonts w:cs="Times New Roman"/>
          <w:lang w:val="en-US"/>
        </w:rPr>
        <w:lastRenderedPageBreak/>
        <w:t>T</w:t>
      </w:r>
      <w:r w:rsidRPr="007F1C3C">
        <w:rPr>
          <w:rFonts w:cs="Times New Roman"/>
          <w:lang w:val="kk-KZ"/>
        </w:rPr>
        <w:t xml:space="preserve">he physicochemical parameters of natural waters, their toxic, genotoxic and mutagenic activity were studied </w:t>
      </w:r>
      <w:r w:rsidRPr="007F1C3C">
        <w:rPr>
          <w:rFonts w:cs="Times New Roman"/>
          <w:lang w:val="en-US"/>
        </w:rPr>
        <w:t>u</w:t>
      </w:r>
      <w:r w:rsidRPr="007F1C3C">
        <w:rPr>
          <w:rFonts w:cs="Times New Roman"/>
          <w:lang w:val="kk-KZ"/>
        </w:rPr>
        <w:t xml:space="preserve">sing various physicochemical and biological methods of analysis, test systems and test </w:t>
      </w:r>
      <w:proofErr w:type="gramStart"/>
      <w:r w:rsidRPr="007F1C3C">
        <w:rPr>
          <w:rFonts w:cs="Times New Roman"/>
          <w:lang w:val="kk-KZ"/>
        </w:rPr>
        <w:t>objects,.</w:t>
      </w:r>
      <w:proofErr w:type="gramEnd"/>
      <w:r w:rsidRPr="007F1C3C">
        <w:rPr>
          <w:rFonts w:cs="Times New Roman"/>
          <w:lang w:val="kk-KZ"/>
        </w:rPr>
        <w:t xml:space="preserve"> The results obtained led to the following conclusions:</w:t>
      </w:r>
    </w:p>
    <w:p w14:paraId="32C8AC24" w14:textId="5FB53491" w:rsidR="004222DD" w:rsidRPr="007F1C3C" w:rsidRDefault="004222DD" w:rsidP="002332CB">
      <w:pPr>
        <w:numPr>
          <w:ilvl w:val="0"/>
          <w:numId w:val="9"/>
        </w:numPr>
        <w:tabs>
          <w:tab w:val="left" w:pos="993"/>
        </w:tabs>
        <w:spacing w:line="348" w:lineRule="auto"/>
        <w:ind w:left="0" w:firstLine="709"/>
        <w:jc w:val="both"/>
        <w:rPr>
          <w:lang w:val="kk-KZ"/>
        </w:rPr>
      </w:pPr>
      <w:r w:rsidRPr="007F1C3C">
        <w:rPr>
          <w:rFonts w:cs="Times New Roman"/>
          <w:lang w:val="en-US"/>
        </w:rPr>
        <w:t>the content of heavy metals in the water of the studied water bodies was determined. It is shown that, in accordance with the established MPCs, water from spring-2 is suitable for all types of water use: for drinking water, fishery purposes, household and drinking and cultural and household purposes of water use; water from the rivers Kurty, Aksengir, Tsyganka, Shilik, Kopa, Kishi Byzhy, Charyn, Chizhin, river nameless (p. No. 29), lake Esik, reservoir Kurty and hot springs Nurly-Arasan, Bakhus and Khoshalik are not suitable for all types of water use; water from the Pervomaiskiye ponds, water reservoir Kapshagay, rivers Ile, Talgar, Esik, Turgen, Prokhodnaya, Ulken Almaty, Esentai, Kishi Almaty, Kumbel, Kimasar, Butak, Kaskelen, Shamalgan, Uzyn Kargaly, Byzhy, Koksu, Balykty, Karatal, Chuzha, Kora, Ak eshki, Koldenen, Aksu, Lepsy, Kaindy, Osek, artesian well, spring-1, spring-3, spring 5-7, lakes Kolsay, Kaindy are not suitable for fishery water use, but can be used for drinking water, household and drinking water and cultural and household purposes of water use; water from the river Targap, spring-4 is only suitable for drinking water;</w:t>
      </w:r>
    </w:p>
    <w:p w14:paraId="519DE331" w14:textId="0918269A" w:rsidR="004222DD" w:rsidRPr="007F1C3C" w:rsidRDefault="004222DD" w:rsidP="002332CB">
      <w:pPr>
        <w:numPr>
          <w:ilvl w:val="0"/>
          <w:numId w:val="9"/>
        </w:numPr>
        <w:tabs>
          <w:tab w:val="left" w:pos="993"/>
        </w:tabs>
        <w:suppressAutoHyphens w:val="0"/>
        <w:spacing w:line="360" w:lineRule="auto"/>
        <w:ind w:left="0" w:firstLine="709"/>
        <w:jc w:val="both"/>
        <w:rPr>
          <w:lang w:val="kk-KZ"/>
        </w:rPr>
      </w:pPr>
      <w:r w:rsidRPr="007F1C3C">
        <w:rPr>
          <w:lang w:val="kk-KZ"/>
        </w:rPr>
        <w:t>water from the rivers Ile, Talgar, Esik, Turgen, Prokhodnaya, Ulken Almaty, Kumbel, Esentai, Kishi Almaty, Kimasar, Butak, Shamalgan, Kaskelen, Kishi Byzhy, Byzhy, Koksu, Karatal, Balykty, Chuzha, Kora, Ak eshki, Koldenen, Aksu, Lepsy, Kaindy, Charyn, Osek, Chizhin, river</w:t>
      </w:r>
      <w:r w:rsidR="00A64E1B" w:rsidRPr="007F1C3C">
        <w:rPr>
          <w:lang w:val="kk-KZ"/>
        </w:rPr>
        <w:t xml:space="preserve"> nameless (p. </w:t>
      </w:r>
      <w:r w:rsidRPr="007F1C3C">
        <w:rPr>
          <w:lang w:val="kk-KZ"/>
        </w:rPr>
        <w:t xml:space="preserve">No. </w:t>
      </w:r>
      <w:r w:rsidR="00A64E1B" w:rsidRPr="007F1C3C">
        <w:rPr>
          <w:lang w:val="kk-KZ"/>
        </w:rPr>
        <w:t>29)</w:t>
      </w:r>
      <w:r w:rsidRPr="007F1C3C">
        <w:rPr>
          <w:lang w:val="kk-KZ"/>
        </w:rPr>
        <w:t>, lake</w:t>
      </w:r>
      <w:r w:rsidR="00A64E1B" w:rsidRPr="007F1C3C">
        <w:rPr>
          <w:lang w:val="kk-KZ"/>
        </w:rPr>
        <w:t>s</w:t>
      </w:r>
      <w:r w:rsidRPr="007F1C3C">
        <w:rPr>
          <w:lang w:val="kk-KZ"/>
        </w:rPr>
        <w:t xml:space="preserve"> Esik, Kaindy, Kolsai, hot springs Nurly-Arasan, Bakhus and Khoshalik, </w:t>
      </w:r>
      <w:r w:rsidR="00A64E1B" w:rsidRPr="007F1C3C">
        <w:rPr>
          <w:lang w:val="kk-KZ"/>
        </w:rPr>
        <w:t>reservoir</w:t>
      </w:r>
      <w:r w:rsidRPr="007F1C3C">
        <w:rPr>
          <w:lang w:val="kk-KZ"/>
        </w:rPr>
        <w:t xml:space="preserve"> Kapshaga</w:t>
      </w:r>
      <w:r w:rsidR="00A64E1B" w:rsidRPr="007F1C3C">
        <w:rPr>
          <w:lang w:val="en-US"/>
        </w:rPr>
        <w:t>y</w:t>
      </w:r>
      <w:r w:rsidRPr="007F1C3C">
        <w:rPr>
          <w:lang w:val="kk-KZ"/>
        </w:rPr>
        <w:t xml:space="preserve">, </w:t>
      </w:r>
      <w:r w:rsidR="00A64E1B" w:rsidRPr="007F1C3C">
        <w:rPr>
          <w:lang w:val="en-US"/>
        </w:rPr>
        <w:t>a</w:t>
      </w:r>
      <w:r w:rsidRPr="007F1C3C">
        <w:rPr>
          <w:lang w:val="kk-KZ"/>
        </w:rPr>
        <w:t xml:space="preserve">rtesian </w:t>
      </w:r>
      <w:r w:rsidR="00A64E1B" w:rsidRPr="007F1C3C">
        <w:rPr>
          <w:lang w:val="en-US"/>
        </w:rPr>
        <w:t>well</w:t>
      </w:r>
      <w:r w:rsidRPr="007F1C3C">
        <w:rPr>
          <w:lang w:val="kk-KZ"/>
        </w:rPr>
        <w:t>, springs significantly reduced the bioluminescent response of biosensors (pRecA, pColD, pKatG, pSoxS, pXen7), which indicates its toxicity. Shown prooxidant activity of water from the river Esik using bioluminescen</w:t>
      </w:r>
      <w:r w:rsidR="00A64E1B" w:rsidRPr="007F1C3C">
        <w:rPr>
          <w:lang w:val="en-US"/>
        </w:rPr>
        <w:t>ce</w:t>
      </w:r>
      <w:r w:rsidRPr="007F1C3C">
        <w:rPr>
          <w:lang w:val="kk-KZ"/>
        </w:rPr>
        <w:t xml:space="preserve"> test (KatG);</w:t>
      </w:r>
    </w:p>
    <w:p w14:paraId="5544D588" w14:textId="64F33488" w:rsidR="00A64E1B" w:rsidRPr="007F1C3C" w:rsidRDefault="00A64E1B" w:rsidP="002332CB">
      <w:pPr>
        <w:numPr>
          <w:ilvl w:val="0"/>
          <w:numId w:val="9"/>
        </w:numPr>
        <w:tabs>
          <w:tab w:val="left" w:pos="993"/>
        </w:tabs>
        <w:suppressAutoHyphens w:val="0"/>
        <w:spacing w:line="360" w:lineRule="auto"/>
        <w:ind w:left="0" w:firstLine="709"/>
        <w:jc w:val="both"/>
        <w:rPr>
          <w:lang w:val="kk-KZ"/>
        </w:rPr>
      </w:pPr>
      <w:r w:rsidRPr="007F1C3C">
        <w:rPr>
          <w:rFonts w:cs="Times New Roman"/>
          <w:lang w:val="en-US"/>
        </w:rPr>
        <w:t xml:space="preserve">In </w:t>
      </w:r>
      <w:r w:rsidRPr="007F1C3C">
        <w:rPr>
          <w:rFonts w:cs="Times New Roman"/>
          <w:i/>
          <w:iCs/>
          <w:lang w:val="en-US"/>
        </w:rPr>
        <w:t>A. cepa</w:t>
      </w:r>
      <w:r w:rsidRPr="007F1C3C">
        <w:rPr>
          <w:rFonts w:cs="Times New Roman"/>
          <w:lang w:val="en-US"/>
        </w:rPr>
        <w:t xml:space="preserve"> test, the phytotoxic activity of water from the water bodies was established. Reservoirs Kurty, Kapshagay, Pervomaiskiye ponds, rivers Aksengir, Ile, Tsyganka, Talgar, Esik, Turgen, Prokhodnaya, Ulken Almaty, Kumbel, Kishi Almaty, Butak, Kopa, Shamalgan, Karatal, Chuzha, Kaindy, Charyn, Chizhin, and springs-1-5, lake Esik, hot spring Nurly-Arasan, artesian well. The genotoxic effect of water from rivers Kurty, Aksengir, Ile, Shilik, Prokhodnaya, Ulken Almaty, Kumbel, Kishi Almaty, Kimasar, Butak, Targap, Uzyn Kargaly, Shamalgan, Kaskelen, Kishi Byzhy, Koksu, Karatal, Ak eshki, Koldenen, Charyn, Osek, Chizhin, springs 1, 3, 5-7, lake Kaindy, reservoir Kapshagay;</w:t>
      </w:r>
    </w:p>
    <w:p w14:paraId="237ABF90" w14:textId="378E8BB8" w:rsidR="006A0D96" w:rsidRPr="007F1C3C" w:rsidRDefault="00A64E1B" w:rsidP="002332CB">
      <w:pPr>
        <w:numPr>
          <w:ilvl w:val="0"/>
          <w:numId w:val="9"/>
        </w:numPr>
        <w:tabs>
          <w:tab w:val="left" w:pos="993"/>
        </w:tabs>
        <w:spacing w:line="348" w:lineRule="auto"/>
        <w:ind w:left="0" w:firstLine="709"/>
        <w:jc w:val="both"/>
        <w:rPr>
          <w:lang w:val="kk-KZ"/>
        </w:rPr>
      </w:pPr>
      <w:r w:rsidRPr="007F1C3C">
        <w:rPr>
          <w:rFonts w:cs="Times New Roman"/>
          <w:lang w:val="kk-KZ"/>
        </w:rPr>
        <w:t xml:space="preserve">water of the rivers Kurty, Aksengir, Ile, Shilik, Kumbel, Esentai, Butak, Kopa, Targap, Uzyn Kargaly, Shamalgan, Kaskelen, Kishi Byzhy, Byzhy, Koksu, Karatal, Balykty, Chuzha, Koldenen, Lepsy, Charyn, Osek, Chizhin, reservoir Kurty, Pervomaiskie ponds, lake Esik, hot springs Nurly-Arasan, Bakhus, as well as spring-3 showed mutagenic activity on barley seeds, </w:t>
      </w:r>
      <w:r w:rsidRPr="007F1C3C">
        <w:rPr>
          <w:rFonts w:cs="Times New Roman"/>
          <w:lang w:val="kk-KZ"/>
        </w:rPr>
        <w:lastRenderedPageBreak/>
        <w:t>statistically significantly increasing the frequency of chromosomal aberrations in the root meristem;</w:t>
      </w:r>
      <w:r w:rsidR="00ED1E32" w:rsidRPr="007F1C3C">
        <w:rPr>
          <w:rFonts w:cs="Times New Roman"/>
          <w:lang w:val="en-US"/>
        </w:rPr>
        <w:t xml:space="preserve"> </w:t>
      </w:r>
    </w:p>
    <w:p w14:paraId="3713BE0C" w14:textId="772DA2D4" w:rsidR="006A0D96" w:rsidRPr="007F1C3C" w:rsidRDefault="00A64E1B" w:rsidP="002332CB">
      <w:pPr>
        <w:numPr>
          <w:ilvl w:val="0"/>
          <w:numId w:val="10"/>
        </w:numPr>
        <w:tabs>
          <w:tab w:val="left" w:pos="993"/>
        </w:tabs>
        <w:suppressAutoHyphens w:val="0"/>
        <w:spacing w:line="348" w:lineRule="auto"/>
        <w:ind w:left="0" w:firstLine="709"/>
        <w:jc w:val="both"/>
        <w:rPr>
          <w:rFonts w:cs="Times New Roman"/>
          <w:lang w:val="en-US"/>
        </w:rPr>
      </w:pPr>
      <w:r w:rsidRPr="007F1C3C">
        <w:rPr>
          <w:rFonts w:cs="Times New Roman"/>
          <w:lang w:val="en-US"/>
        </w:rPr>
        <w:t>water from the rivers Kurty, Aksengir, Tsyganka, Talgar, Esik, Shilik, Kishi Almaty, Kimasar, Butak, river nameless, reservoir Kapshagay, lake Esik, Nurly-Arasan hot spring, spring-1, spring-3 induced polyploid cells in barley seeds, the frequency of which was statistically significantly higher than the control level (</w:t>
      </w:r>
      <w:r w:rsidRPr="007F1C3C">
        <w:rPr>
          <w:rFonts w:cs="Times New Roman"/>
        </w:rPr>
        <w:t>Н</w:t>
      </w:r>
      <w:r w:rsidRPr="007F1C3C">
        <w:rPr>
          <w:rFonts w:cs="Times New Roman"/>
          <w:vertAlign w:val="subscript"/>
          <w:lang w:val="en-US"/>
        </w:rPr>
        <w:t>2</w:t>
      </w:r>
      <w:r w:rsidRPr="007F1C3C">
        <w:rPr>
          <w:rFonts w:cs="Times New Roman"/>
        </w:rPr>
        <w:t>О</w:t>
      </w:r>
      <w:r w:rsidRPr="007F1C3C">
        <w:rPr>
          <w:rFonts w:cs="Times New Roman"/>
          <w:lang w:val="en-US"/>
        </w:rPr>
        <w:t xml:space="preserve">), and reduced mitotic activity in seeds treated with these waters; </w:t>
      </w:r>
    </w:p>
    <w:p w14:paraId="0B6E97D2" w14:textId="133FEBB7" w:rsidR="006A0D96" w:rsidRPr="007F1C3C" w:rsidRDefault="00A64E1B" w:rsidP="002332CB">
      <w:pPr>
        <w:numPr>
          <w:ilvl w:val="0"/>
          <w:numId w:val="10"/>
        </w:numPr>
        <w:tabs>
          <w:tab w:val="left" w:pos="993"/>
        </w:tabs>
        <w:suppressAutoHyphens w:val="0"/>
        <w:spacing w:line="348" w:lineRule="auto"/>
        <w:ind w:left="0" w:firstLine="709"/>
        <w:jc w:val="both"/>
        <w:rPr>
          <w:rFonts w:cs="Times New Roman"/>
          <w:lang w:val="en-US"/>
        </w:rPr>
      </w:pPr>
      <w:r w:rsidRPr="007F1C3C">
        <w:rPr>
          <w:rFonts w:cs="Times New Roman"/>
          <w:lang w:val="en-US"/>
        </w:rPr>
        <w:t>it was found that water from the rivers Shilik, Ile, Kurty, Butak, Kumbel, Tsyganka, Esentai, reservoir Kurty, spring-1, Pervomayskie Ponds decreased the proliferative activity of the cell population of the root meristem of plant test objects as compared to the negative control (water). If in the control variant the MI was 5.3%, then in the variants with the test water it was 2.1-2.4%. Apparently, in the natural water of the above sources there are pollutants that have not only genotoxic, but cytotoxic effects and are capable of suppressing mitotic activity;</w:t>
      </w:r>
      <w:r w:rsidR="006A0D96" w:rsidRPr="007F1C3C">
        <w:rPr>
          <w:rFonts w:cs="Times New Roman"/>
          <w:lang w:val="en-US"/>
        </w:rPr>
        <w:t xml:space="preserve"> </w:t>
      </w:r>
    </w:p>
    <w:p w14:paraId="2CC31561" w14:textId="162C9836" w:rsidR="006A0D96" w:rsidRPr="007F1C3C" w:rsidRDefault="00227302" w:rsidP="002332CB">
      <w:pPr>
        <w:numPr>
          <w:ilvl w:val="0"/>
          <w:numId w:val="9"/>
        </w:numPr>
        <w:tabs>
          <w:tab w:val="left" w:pos="993"/>
        </w:tabs>
        <w:spacing w:line="348" w:lineRule="auto"/>
        <w:ind w:left="0" w:firstLine="709"/>
        <w:jc w:val="both"/>
        <w:rPr>
          <w:lang w:val="kk-KZ"/>
        </w:rPr>
      </w:pPr>
      <w:r w:rsidRPr="007F1C3C">
        <w:rPr>
          <w:lang w:val="en-US"/>
        </w:rPr>
        <w:t>t</w:t>
      </w:r>
      <w:r w:rsidRPr="007F1C3C">
        <w:rPr>
          <w:lang w:val="kk-KZ"/>
        </w:rPr>
        <w:t xml:space="preserve">he </w:t>
      </w:r>
      <w:r w:rsidRPr="007F1C3C">
        <w:rPr>
          <w:i/>
          <w:iCs/>
          <w:lang w:val="kk-KZ"/>
        </w:rPr>
        <w:t>D. melanogaster</w:t>
      </w:r>
      <w:r w:rsidRPr="007F1C3C">
        <w:rPr>
          <w:lang w:val="kk-KZ"/>
        </w:rPr>
        <w:t xml:space="preserve"> test revealed the toxic activity of water from the r</w:t>
      </w:r>
      <w:r w:rsidRPr="007F1C3C">
        <w:rPr>
          <w:lang w:val="en-US"/>
        </w:rPr>
        <w:t>iver</w:t>
      </w:r>
      <w:r w:rsidRPr="007F1C3C">
        <w:rPr>
          <w:lang w:val="kk-KZ"/>
        </w:rPr>
        <w:t xml:space="preserve"> Osek, mutagenic activity (Möller-5 (Basc) test system) </w:t>
      </w:r>
      <w:r w:rsidRPr="007F1C3C">
        <w:rPr>
          <w:lang w:val="en-US"/>
        </w:rPr>
        <w:t>determined</w:t>
      </w:r>
      <w:r w:rsidRPr="007F1C3C">
        <w:rPr>
          <w:lang w:val="kk-KZ"/>
        </w:rPr>
        <w:t xml:space="preserve"> for the water of the Nurly-Arasan hot spring</w:t>
      </w:r>
      <w:r w:rsidR="00ED1E32" w:rsidRPr="007F1C3C">
        <w:rPr>
          <w:lang w:val="en-US"/>
        </w:rPr>
        <w:t xml:space="preserve">; </w:t>
      </w:r>
    </w:p>
    <w:p w14:paraId="0896EC2B" w14:textId="166304D1" w:rsidR="00227302" w:rsidRPr="007F1C3C" w:rsidRDefault="00037D13" w:rsidP="002332CB">
      <w:pPr>
        <w:tabs>
          <w:tab w:val="left" w:pos="567"/>
          <w:tab w:val="left" w:pos="993"/>
        </w:tabs>
        <w:spacing w:line="360" w:lineRule="auto"/>
        <w:ind w:firstLine="709"/>
        <w:jc w:val="both"/>
        <w:rPr>
          <w:rFonts w:cs="Times New Roman"/>
          <w:lang w:val="en-US"/>
        </w:rPr>
      </w:pPr>
      <w:r w:rsidRPr="007F1C3C">
        <w:rPr>
          <w:rFonts w:cs="Times New Roman"/>
          <w:lang w:val="en-US"/>
        </w:rPr>
        <w:t xml:space="preserve">- </w:t>
      </w:r>
      <w:r w:rsidR="00227302" w:rsidRPr="007F1C3C">
        <w:rPr>
          <w:rFonts w:cs="Times New Roman"/>
          <w:lang w:val="en-US"/>
        </w:rPr>
        <w:t xml:space="preserve">it was found that the survival rate of </w:t>
      </w:r>
      <w:r w:rsidR="00227302" w:rsidRPr="007F1C3C">
        <w:rPr>
          <w:rFonts w:cs="Times New Roman"/>
          <w:i/>
          <w:iCs/>
          <w:lang w:val="en-US"/>
        </w:rPr>
        <w:t>D. rerio</w:t>
      </w:r>
      <w:r w:rsidR="00227302" w:rsidRPr="007F1C3C">
        <w:rPr>
          <w:rFonts w:cs="Times New Roman"/>
          <w:lang w:val="en-US"/>
        </w:rPr>
        <w:t xml:space="preserve"> embryos in water from the river Ile, reservoirs Kapshagay and Kurty were at the control level, which can be explained by the high volumes of flowing water. However, the surviving embryos showed a teratogenic effect, manifested in the accumulation of developmental abnormalities (28–36%). A significant embryotoxic effect (death of more 50% of embryos) was established for water from the Kopa, Koksu, Byzhy and Osek rivers, which indicates the presence of substances with an acute lethal effect in the water. Waters from rivers Talgar, Turgen, Shilik, Esik, Ulken Almaty, Tsyganka, Lepsy, Shamalgan, Karatal and Kopa, Nurly-Arasan hot spring, artesian well, lake Esik, Pervomayskie ponds showed high toxicity and teratogenicity for fish embryos at all stages of development. The most common disorder, characteristic of all the studied points, was the curvature of the spinal cord (scoliosis). A developmental anomaly, characteristic of the direct mutagen MMS, was revealed, underdevelopment of the tip of the tail section in embryos grown in the waters of the rivers Ulken Almaty, Tsyganka and Pervomaiskiye ponds;</w:t>
      </w:r>
    </w:p>
    <w:p w14:paraId="6B4F6B9A" w14:textId="32D344CD" w:rsidR="00227302" w:rsidRPr="007F1C3C" w:rsidRDefault="00E55F5F" w:rsidP="002332CB">
      <w:pPr>
        <w:tabs>
          <w:tab w:val="left" w:pos="567"/>
          <w:tab w:val="left" w:pos="993"/>
        </w:tabs>
        <w:spacing w:line="360" w:lineRule="auto"/>
        <w:ind w:firstLine="709"/>
        <w:jc w:val="both"/>
        <w:rPr>
          <w:lang w:val="en-US"/>
        </w:rPr>
      </w:pPr>
      <w:r w:rsidRPr="007F1C3C">
        <w:rPr>
          <w:lang w:val="en-US"/>
        </w:rPr>
        <w:t xml:space="preserve">- </w:t>
      </w:r>
      <w:r w:rsidR="00227302" w:rsidRPr="007F1C3C">
        <w:rPr>
          <w:lang w:val="en-US"/>
        </w:rPr>
        <w:t>it was found that water from the Nurly-Arasan hot spring, the Shilik, Tsyganka, Kurty, Esik, Ile, Karatal and Shamalgan rivers, lake Esik, Pervomaiskiye ponds, Kurty and Kapshagay reservoirs caused a statistically significant increase in the frequency of aberrant cells, the number of chromosomal aberrations per 100 metaphases, and the frequency of aneu- and polyploid cells in the bone marrow of laboratory mice, as well as lipid peroxidation products (LOOH and MDA);</w:t>
      </w:r>
    </w:p>
    <w:p w14:paraId="6A07E8D8" w14:textId="6BDF9299" w:rsidR="00002183" w:rsidRPr="007F1C3C" w:rsidRDefault="00227302" w:rsidP="002332CB">
      <w:pPr>
        <w:numPr>
          <w:ilvl w:val="0"/>
          <w:numId w:val="9"/>
        </w:numPr>
        <w:tabs>
          <w:tab w:val="left" w:pos="993"/>
        </w:tabs>
        <w:spacing w:line="348" w:lineRule="auto"/>
        <w:ind w:left="0" w:firstLine="709"/>
        <w:jc w:val="both"/>
        <w:rPr>
          <w:rFonts w:cs="Times New Roman"/>
          <w:lang w:val="en-US"/>
        </w:rPr>
      </w:pPr>
      <w:r w:rsidRPr="007F1C3C">
        <w:rPr>
          <w:lang w:val="en-US"/>
        </w:rPr>
        <w:lastRenderedPageBreak/>
        <w:t>it is shown that the water from the Nurly-Arasan hot spring, the Shilik, Tsyganka, Kurty, Esik, Ile, Karatal and Shamalgan rivers, Lake Esik, Pervomayskie ponds, Kurty and Kapshagay reservoirs in the cells of the liver, kidneys, spleen and bone marrow of laboratory animals statistically significantly increased single-strand DNA breaks compared to intact animals, which indicates the genotoxic activity of the water from the above water sources</w:t>
      </w:r>
      <w:r w:rsidR="0095117B" w:rsidRPr="007F1C3C">
        <w:rPr>
          <w:lang w:val="en-US"/>
        </w:rPr>
        <w:t>;</w:t>
      </w:r>
      <w:r w:rsidR="00B41557" w:rsidRPr="007F1C3C">
        <w:rPr>
          <w:lang w:val="en-US"/>
        </w:rPr>
        <w:t xml:space="preserve"> </w:t>
      </w:r>
    </w:p>
    <w:p w14:paraId="10BD90B0" w14:textId="2BCD86D9" w:rsidR="00160951" w:rsidRPr="007F1C3C" w:rsidRDefault="00227302" w:rsidP="002332CB">
      <w:pPr>
        <w:numPr>
          <w:ilvl w:val="0"/>
          <w:numId w:val="9"/>
        </w:numPr>
        <w:tabs>
          <w:tab w:val="left" w:pos="993"/>
        </w:tabs>
        <w:spacing w:line="348" w:lineRule="auto"/>
        <w:ind w:left="0" w:firstLine="709"/>
        <w:jc w:val="both"/>
        <w:rPr>
          <w:rFonts w:cs="Times New Roman"/>
          <w:lang w:val="en-US"/>
        </w:rPr>
      </w:pPr>
      <w:r w:rsidRPr="007F1C3C">
        <w:rPr>
          <w:lang w:val="en-US"/>
        </w:rPr>
        <w:t>the results of physicochemical, microbiological, cytogenetic, molecular genetic, biochemical analysis of water on plant and animal test objects indicate the presence in the investigated natural surface waters of chemicals with mutagenic, genotoxic and toxic activity</w:t>
      </w:r>
      <w:r w:rsidR="00002183" w:rsidRPr="007F1C3C">
        <w:rPr>
          <w:lang w:val="en-US"/>
        </w:rPr>
        <w:t>.</w:t>
      </w:r>
    </w:p>
    <w:p w14:paraId="572406CC" w14:textId="0C35C847" w:rsidR="006A0D96" w:rsidRPr="007F1C3C" w:rsidRDefault="006A0D96" w:rsidP="00160951">
      <w:pPr>
        <w:tabs>
          <w:tab w:val="left" w:pos="851"/>
        </w:tabs>
        <w:spacing w:line="348" w:lineRule="auto"/>
        <w:ind w:left="567"/>
        <w:jc w:val="center"/>
        <w:rPr>
          <w:rFonts w:cs="Times New Roman"/>
        </w:rPr>
      </w:pPr>
      <w:r w:rsidRPr="007F1C3C">
        <w:rPr>
          <w:rFonts w:cs="Times New Roman"/>
          <w:lang w:val="en-US"/>
        </w:rPr>
        <w:br w:type="page"/>
      </w:r>
      <w:r w:rsidR="00227302" w:rsidRPr="004129F4">
        <w:rPr>
          <w:rFonts w:cs="Times New Roman"/>
          <w:b/>
          <w:lang w:val="en-US"/>
        </w:rPr>
        <w:lastRenderedPageBreak/>
        <w:t>REFERENCES</w:t>
      </w:r>
    </w:p>
    <w:p w14:paraId="1C25B227" w14:textId="77777777" w:rsidR="006A0D96" w:rsidRPr="007F1C3C" w:rsidRDefault="006A0D96" w:rsidP="000B1715">
      <w:pPr>
        <w:tabs>
          <w:tab w:val="left" w:pos="1134"/>
        </w:tabs>
        <w:spacing w:line="360" w:lineRule="auto"/>
        <w:ind w:firstLine="567"/>
        <w:jc w:val="both"/>
        <w:rPr>
          <w:rFonts w:cs="Times New Roman"/>
        </w:rPr>
      </w:pPr>
      <w:bookmarkStart w:id="1" w:name="_Hlk527661555"/>
    </w:p>
    <w:p w14:paraId="6D30472D" w14:textId="679DEBD1" w:rsidR="006A0D96" w:rsidRPr="007F1C3C"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lang w:val="en-US"/>
        </w:rPr>
        <w:fldChar w:fldCharType="begin" w:fldLock="1"/>
      </w:r>
      <w:r w:rsidRPr="007F1C3C">
        <w:rPr>
          <w:lang w:val="en-US"/>
        </w:rPr>
        <w:instrText xml:space="preserve">ADDIN Mendeley Bibliography CSL_BIBLIOGRAPHY </w:instrText>
      </w:r>
      <w:r w:rsidRPr="007F1C3C">
        <w:rPr>
          <w:lang w:val="en-US"/>
        </w:rPr>
        <w:fldChar w:fldCharType="separate"/>
      </w:r>
      <w:r w:rsidRPr="007F1C3C">
        <w:rPr>
          <w:noProof/>
          <w:lang w:val="en-US"/>
        </w:rPr>
        <w:t xml:space="preserve">Castro e Sousa J.M. de, Peron A.P., Silva e Sousa L. da, Moura Holanda M. de, Macedo Vieira Lima A. de, Oliveira V.A. de, Silva F.C.C. da, Morais Lima L.H.G. de, Matos L.A., Moura Dantas S.M.M. de, Aguiar R.P.S. de, Islam M.T., Carvalho Melo-Cavalcante A.A. de, Bonecker C.C., Junior H.F.J. Cytotoxicity and genotoxicity of Guaribas river water (Piauí, Brazil), influenced by anthropogenic action // Environmental Monitoring and Assessment. – 2017. – Vol. 189, </w:t>
      </w:r>
      <w:r w:rsidR="00D24D52" w:rsidRPr="007F1C3C">
        <w:rPr>
          <w:noProof/>
          <w:lang w:val="en-US"/>
        </w:rPr>
        <w:t xml:space="preserve">N </w:t>
      </w:r>
      <w:r w:rsidRPr="007F1C3C">
        <w:rPr>
          <w:noProof/>
          <w:lang w:val="en-US"/>
        </w:rPr>
        <w:t xml:space="preserve">6. – </w:t>
      </w:r>
      <w:r w:rsidRPr="007F1C3C">
        <w:rPr>
          <w:noProof/>
        </w:rPr>
        <w:t>Р</w:t>
      </w:r>
      <w:r w:rsidRPr="007F1C3C">
        <w:rPr>
          <w:noProof/>
          <w:lang w:val="en-US"/>
        </w:rPr>
        <w:t>.301.</w:t>
      </w:r>
    </w:p>
    <w:p w14:paraId="70276E59" w14:textId="4FFA4887" w:rsidR="006A0D96" w:rsidRPr="007F1C3C"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 xml:space="preserve">Ohe T., Watanabe T., Wakabayashi K. Mutagens in surface waters: A review // Mutation Research - Reviews in Mutation Research. – 2004. – Vol. 567, </w:t>
      </w:r>
      <w:r w:rsidR="00D24D52" w:rsidRPr="007F1C3C">
        <w:rPr>
          <w:noProof/>
          <w:lang w:val="en-US"/>
        </w:rPr>
        <w:t xml:space="preserve">N </w:t>
      </w:r>
      <w:r w:rsidRPr="007F1C3C">
        <w:rPr>
          <w:noProof/>
          <w:lang w:val="en-US"/>
        </w:rPr>
        <w:t xml:space="preserve">2. – </w:t>
      </w:r>
      <w:r w:rsidRPr="007F1C3C">
        <w:rPr>
          <w:noProof/>
        </w:rPr>
        <w:t>Р</w:t>
      </w:r>
      <w:r w:rsidR="00D24D52" w:rsidRPr="007F1C3C">
        <w:rPr>
          <w:noProof/>
          <w:lang w:val="en-US"/>
        </w:rPr>
        <w:t>.</w:t>
      </w:r>
      <w:r w:rsidRPr="007F1C3C">
        <w:rPr>
          <w:noProof/>
          <w:lang w:val="en-US"/>
        </w:rPr>
        <w:t>109–149.</w:t>
      </w:r>
    </w:p>
    <w:p w14:paraId="33C146D7" w14:textId="0189C23D" w:rsidR="006A0D96" w:rsidRPr="007F1C3C"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 xml:space="preserve">Geras’kin S., Oudalova A., Michalik B., Dikareva N., Dikarev V. Genotoxicity assay of sediment and water samples from the Upper Silesia post-mining areas, Poland by means of Allium-test // Chemosphere. – 2011. – Vol. 83, </w:t>
      </w:r>
      <w:r w:rsidR="00D24D52" w:rsidRPr="007F1C3C">
        <w:rPr>
          <w:noProof/>
          <w:lang w:val="en-US"/>
        </w:rPr>
        <w:t xml:space="preserve">N </w:t>
      </w:r>
      <w:r w:rsidRPr="007F1C3C">
        <w:rPr>
          <w:noProof/>
          <w:lang w:val="en-US"/>
        </w:rPr>
        <w:t xml:space="preserve">8. – </w:t>
      </w:r>
      <w:r w:rsidRPr="007F1C3C">
        <w:rPr>
          <w:noProof/>
        </w:rPr>
        <w:t>Р</w:t>
      </w:r>
      <w:r w:rsidRPr="007F1C3C">
        <w:rPr>
          <w:noProof/>
          <w:lang w:val="en-US"/>
        </w:rPr>
        <w:t>.1133–1146.</w:t>
      </w:r>
    </w:p>
    <w:p w14:paraId="18C77F59" w14:textId="77777777" w:rsidR="006A0D96" w:rsidRPr="007F1C3C"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Ye Y., Weiwei J., Na L., Mei M., Donghong W., Zijian W., Kaifeng R. Assessing of genotoxicity of 16 centralized source-waters in China by means of the SOS/umu assay and the micronucleus test: Initial identification of the potential genotoxicants by use of a GC/MS method and the QSAR Toolbox 3.0 // Mutation Research - Genetic Toxicology and Environmental Mutagenesis. – 2014. – Vol. 763. – P.36–43.</w:t>
      </w:r>
    </w:p>
    <w:p w14:paraId="386D399F" w14:textId="557BE1BE" w:rsidR="006A0D96" w:rsidRPr="007F1C3C"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Simonyan A., Gabrielyan B., Minasyan S., Hovhannisyan G., Aroutiounian R. Genotoxicity of Water Contaminants from the Basin of Lake Sevan, Armenia Evaluated by the Comet Assay in Gibel Carp (</w:t>
      </w:r>
      <w:r w:rsidRPr="007F1C3C">
        <w:rPr>
          <w:i/>
          <w:noProof/>
          <w:lang w:val="en-US"/>
        </w:rPr>
        <w:t>Carassius auratus gibelio</w:t>
      </w:r>
      <w:r w:rsidRPr="007F1C3C">
        <w:rPr>
          <w:noProof/>
          <w:lang w:val="en-US"/>
        </w:rPr>
        <w:t xml:space="preserve">) and Tradescantia Bioassays // Bulletin of Environmental Contamination and Toxicology. – 2016. – Vol. 96, </w:t>
      </w:r>
      <w:r w:rsidR="00D24D52" w:rsidRPr="007F1C3C">
        <w:rPr>
          <w:noProof/>
          <w:lang w:val="en-US"/>
        </w:rPr>
        <w:t>N</w:t>
      </w:r>
      <w:r w:rsidRPr="007F1C3C">
        <w:rPr>
          <w:noProof/>
          <w:lang w:val="en-US"/>
        </w:rPr>
        <w:t xml:space="preserve"> 3. – P. 309–313.</w:t>
      </w:r>
    </w:p>
    <w:p w14:paraId="51485CC1" w14:textId="77777777" w:rsidR="006A0D96" w:rsidRPr="007F1C3C"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Nie X., Liu W., Zhang L., Liu Q. Genotoxicity of drinking water treated with different disinfectants and effects of disinfection conditions detected by umu-test  // Journal of Environmental Sciences (China). – 2017. – Vol. 56. – P. 36–44.</w:t>
      </w:r>
    </w:p>
    <w:p w14:paraId="601B49B4" w14:textId="104875A1" w:rsidR="006A0D96" w:rsidRPr="007F1C3C"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 xml:space="preserve">Bolognesi C., Buschini A., Branchi E., Carboni P., Furlini M., Martino A., Monteverde M., Poli P., Rossi C. Comet and micronucleus assays in zebra mussel cells for genotoxicity assessment of surface drinking water treated with three different disinfectants // Science of the Total Environment. – 2004. – Vol. 333, </w:t>
      </w:r>
      <w:r w:rsidR="00D24D52" w:rsidRPr="007F1C3C">
        <w:rPr>
          <w:noProof/>
          <w:lang w:val="en-US"/>
        </w:rPr>
        <w:t>N</w:t>
      </w:r>
      <w:r w:rsidRPr="007F1C3C">
        <w:rPr>
          <w:noProof/>
          <w:lang w:val="en-US"/>
        </w:rPr>
        <w:t xml:space="preserve"> 1–3. – P.127–136.</w:t>
      </w:r>
    </w:p>
    <w:p w14:paraId="11E76652" w14:textId="046AF3E7" w:rsidR="006A0D96" w:rsidRPr="007F1C3C"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 xml:space="preserve">Liviac D., Wagner E.D., Mitch W.A., Altonji M.J., Plewa M.J. Genotoxicity of water concentrates from recreational pools after various disinfection methods // Environmental Science and Technology. – 2010. – Vol. 44, </w:t>
      </w:r>
      <w:r w:rsidR="00D24D52" w:rsidRPr="007F1C3C">
        <w:rPr>
          <w:noProof/>
          <w:lang w:val="en-US"/>
        </w:rPr>
        <w:t>N</w:t>
      </w:r>
      <w:r w:rsidRPr="007F1C3C">
        <w:rPr>
          <w:noProof/>
          <w:lang w:val="en-US"/>
        </w:rPr>
        <w:t xml:space="preserve"> 9. – P.3527–3532.</w:t>
      </w:r>
    </w:p>
    <w:p w14:paraId="754D08CA" w14:textId="42CE556D" w:rsidR="006A0D96" w:rsidRPr="007F1C3C" w:rsidRDefault="00342054"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 xml:space="preserve">RGP “Kazgidromet” Ministerstva energetiki Respubliki Kazakhstan. Informatsionnyy byulleten' o sostoyanii okruzhayushchey sredf Respubliki Kazakhstan za I polugodie 2020 g.  [RSE “Kazhydromet” of the Ministry of Energy of the Republic of Kazakhstan. Information bulletin on the state of the environment of the Republic of Kazakhstan for the first half of 2020] </w:t>
      </w:r>
      <w:r w:rsidR="00D24D52" w:rsidRPr="007F1C3C">
        <w:rPr>
          <w:lang w:val="en-US"/>
        </w:rPr>
        <w:t>-</w:t>
      </w:r>
      <w:r w:rsidR="006A0D96" w:rsidRPr="007F1C3C">
        <w:rPr>
          <w:lang w:val="en-US"/>
        </w:rPr>
        <w:t xml:space="preserve"> </w:t>
      </w:r>
      <w:r w:rsidR="006A0D96" w:rsidRPr="007F1C3C">
        <w:rPr>
          <w:lang w:val="en-US"/>
        </w:rPr>
        <w:lastRenderedPageBreak/>
        <w:t xml:space="preserve">URL: </w:t>
      </w:r>
      <w:r w:rsidR="0066207D" w:rsidRPr="007F1C3C">
        <w:rPr>
          <w:lang w:val="en-US"/>
        </w:rPr>
        <w:t>https://www.kazhydromet.kz/uploads/calendar/5/polugodie_1_file/</w:t>
      </w:r>
      <w:r w:rsidR="00D24D52" w:rsidRPr="007F1C3C">
        <w:rPr>
          <w:lang w:val="en-US"/>
        </w:rPr>
        <w:t xml:space="preserve"> </w:t>
      </w:r>
      <w:r w:rsidR="0066207D" w:rsidRPr="007F1C3C">
        <w:rPr>
          <w:lang w:val="en-US"/>
        </w:rPr>
        <w:t>5f11a2a54ae7d16-07-20_byulleten-rk-1-pg-2020-russ-2-1.pdf</w:t>
      </w:r>
      <w:r w:rsidR="00D24D52" w:rsidRPr="007F1C3C">
        <w:rPr>
          <w:lang w:val="en-US"/>
        </w:rPr>
        <w:t xml:space="preserve"> (</w:t>
      </w:r>
      <w:r w:rsidRPr="007F1C3C">
        <w:rPr>
          <w:lang w:val="en-US"/>
        </w:rPr>
        <w:t xml:space="preserve">date of the application </w:t>
      </w:r>
      <w:r w:rsidR="00D24D52" w:rsidRPr="007F1C3C">
        <w:rPr>
          <w:lang w:val="en-US"/>
        </w:rPr>
        <w:t>05.10.2020)</w:t>
      </w:r>
      <w:r w:rsidRPr="007F1C3C">
        <w:rPr>
          <w:lang w:val="en-US"/>
        </w:rPr>
        <w:t xml:space="preserve"> (In Russian)</w:t>
      </w:r>
    </w:p>
    <w:p w14:paraId="275725A5" w14:textId="481A1B5F" w:rsidR="006A0D96" w:rsidRPr="007F1C3C" w:rsidRDefault="00342054"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 xml:space="preserve">Larikova N.V., Baboshkina S.V., Likhodumova I.N., Beletskaya N.P., Puzanov A.V., Kirillov V.V., Gorbachev I.V. Genotoksikologicheskaya otsenka pit'evoy vody i nekotorye pokazateli zabolevaemosti naseleniya Severo-Kazakhstanskoy oblasti [Genotoxicological assessment of drinking water and some indicators of morbidity in the population of the North Kazakhstan region] </w:t>
      </w:r>
      <w:r w:rsidR="006A0D96" w:rsidRPr="007F1C3C">
        <w:rPr>
          <w:noProof/>
          <w:lang w:val="en-US"/>
        </w:rPr>
        <w:t xml:space="preserve">// </w:t>
      </w:r>
      <w:r w:rsidRPr="007F1C3C">
        <w:rPr>
          <w:noProof/>
          <w:lang w:val="en-US"/>
        </w:rPr>
        <w:t>Ecological genetics</w:t>
      </w:r>
      <w:r w:rsidR="006A0D96" w:rsidRPr="007F1C3C">
        <w:rPr>
          <w:noProof/>
          <w:lang w:val="en-US"/>
        </w:rPr>
        <w:t xml:space="preserve">. – 2012. – </w:t>
      </w:r>
      <w:r w:rsidRPr="007F1C3C">
        <w:rPr>
          <w:noProof/>
          <w:lang w:val="en-US"/>
        </w:rPr>
        <w:t>Vol</w:t>
      </w:r>
      <w:r w:rsidR="006A0D96" w:rsidRPr="007F1C3C">
        <w:rPr>
          <w:noProof/>
          <w:lang w:val="en-US"/>
        </w:rPr>
        <w:t xml:space="preserve">. </w:t>
      </w:r>
      <w:r w:rsidR="006A0D96" w:rsidRPr="007F1C3C">
        <w:rPr>
          <w:noProof/>
        </w:rPr>
        <w:t>Х</w:t>
      </w:r>
      <w:r w:rsidR="006A0D96" w:rsidRPr="007F1C3C">
        <w:rPr>
          <w:noProof/>
          <w:lang w:val="en-US"/>
        </w:rPr>
        <w:t xml:space="preserve">, </w:t>
      </w:r>
      <w:r w:rsidR="00D24D52" w:rsidRPr="007F1C3C">
        <w:rPr>
          <w:noProof/>
          <w:lang w:val="en-US"/>
        </w:rPr>
        <w:t>N</w:t>
      </w:r>
      <w:r w:rsidR="006A0D96" w:rsidRPr="007F1C3C">
        <w:rPr>
          <w:noProof/>
          <w:lang w:val="en-US"/>
        </w:rPr>
        <w:t xml:space="preserve"> 4. – </w:t>
      </w:r>
      <w:r w:rsidRPr="007F1C3C">
        <w:rPr>
          <w:noProof/>
          <w:lang w:val="en-US"/>
        </w:rPr>
        <w:t>P</w:t>
      </w:r>
      <w:r w:rsidR="006A0D96" w:rsidRPr="007F1C3C">
        <w:rPr>
          <w:noProof/>
          <w:lang w:val="en-US"/>
        </w:rPr>
        <w:t>. 40–49.</w:t>
      </w:r>
      <w:r w:rsidRPr="007F1C3C">
        <w:rPr>
          <w:noProof/>
          <w:lang w:val="en-US"/>
        </w:rPr>
        <w:t xml:space="preserve"> (In Russian)</w:t>
      </w:r>
    </w:p>
    <w:p w14:paraId="554BF2F2" w14:textId="271F7ACD" w:rsidR="006A0D96" w:rsidRPr="007F1C3C" w:rsidRDefault="00342054"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 xml:space="preserve">Bochkov N.P. Geneticheskiy monitoring populyatsiy cheloveka v svyazi s zagryazneniem sredy [Genetic monitoring of human populations in connection with environmental pollution] // Tsitologiya i genetika. </w:t>
      </w:r>
      <w:r w:rsidR="006A0D96" w:rsidRPr="007F1C3C">
        <w:rPr>
          <w:noProof/>
          <w:lang w:val="en-US"/>
        </w:rPr>
        <w:t xml:space="preserve">– 1977. – </w:t>
      </w:r>
      <w:r w:rsidRPr="007F1C3C">
        <w:rPr>
          <w:noProof/>
          <w:lang w:val="en-US"/>
        </w:rPr>
        <w:t>Vol</w:t>
      </w:r>
      <w:r w:rsidR="006A0D96" w:rsidRPr="007F1C3C">
        <w:rPr>
          <w:noProof/>
          <w:lang w:val="en-US"/>
        </w:rPr>
        <w:t xml:space="preserve">. 11 – </w:t>
      </w:r>
      <w:r w:rsidRPr="007F1C3C">
        <w:rPr>
          <w:noProof/>
          <w:lang w:val="en-US"/>
        </w:rPr>
        <w:t>P</w:t>
      </w:r>
      <w:r w:rsidR="006A0D96" w:rsidRPr="007F1C3C">
        <w:rPr>
          <w:noProof/>
          <w:lang w:val="en-US"/>
        </w:rPr>
        <w:t>.195–206.</w:t>
      </w:r>
      <w:r w:rsidRPr="007F1C3C">
        <w:rPr>
          <w:noProof/>
          <w:lang w:val="en-US"/>
        </w:rPr>
        <w:t xml:space="preserve"> (In Russian)</w:t>
      </w:r>
    </w:p>
    <w:p w14:paraId="5DB41D1B" w14:textId="235E8F34" w:rsidR="006A0D96" w:rsidRPr="007F1C3C"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 xml:space="preserve">Mai H., Cachot J., Brune J., Geffard O., Belles A., Budzinski H., Morin B. Embryotoxic and genotoxic effects of heavy metals and pesticides on early life stages of Pacific oyster (Crassostrea gigas) // Marine Pollution Bulletin. – 2012. – Vol. 64, </w:t>
      </w:r>
      <w:r w:rsidR="00D24D52" w:rsidRPr="007F1C3C">
        <w:rPr>
          <w:noProof/>
          <w:lang w:val="en-US"/>
        </w:rPr>
        <w:t>N</w:t>
      </w:r>
      <w:r w:rsidRPr="007F1C3C">
        <w:rPr>
          <w:noProof/>
          <w:lang w:val="en-US"/>
        </w:rPr>
        <w:t xml:space="preserve"> 12. – </w:t>
      </w:r>
      <w:r w:rsidRPr="007F1C3C">
        <w:rPr>
          <w:noProof/>
        </w:rPr>
        <w:t>Р</w:t>
      </w:r>
      <w:r w:rsidRPr="007F1C3C">
        <w:rPr>
          <w:noProof/>
          <w:lang w:val="en-US"/>
        </w:rPr>
        <w:t>. 2663–2670.</w:t>
      </w:r>
    </w:p>
    <w:p w14:paraId="61CD83ED" w14:textId="469580D5" w:rsidR="006A0D96" w:rsidRPr="007F1C3C"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 xml:space="preserve">Kolumbayeva S., Begimbetova D., Shalakhmetova T., Saliev T., Lovinskaya A., Zhunusbekova B. Chromosomal instability in rodents caused by pollution from Baikonur cosmodrome // Ecotoxicology. – 2014. – Vol. 23, </w:t>
      </w:r>
      <w:r w:rsidR="00D24D52" w:rsidRPr="007F1C3C">
        <w:rPr>
          <w:noProof/>
          <w:lang w:val="en-US"/>
        </w:rPr>
        <w:t>N</w:t>
      </w:r>
      <w:r w:rsidRPr="007F1C3C">
        <w:rPr>
          <w:noProof/>
          <w:lang w:val="en-US"/>
        </w:rPr>
        <w:t xml:space="preserve"> 7. – </w:t>
      </w:r>
      <w:r w:rsidRPr="007F1C3C">
        <w:rPr>
          <w:noProof/>
        </w:rPr>
        <w:t>Р</w:t>
      </w:r>
      <w:r w:rsidRPr="007F1C3C">
        <w:rPr>
          <w:noProof/>
          <w:lang w:val="en-US"/>
        </w:rPr>
        <w:t>. 1283–1291.</w:t>
      </w:r>
    </w:p>
    <w:p w14:paraId="244B0340" w14:textId="031974D6" w:rsidR="006A0D96" w:rsidRPr="007F1C3C" w:rsidRDefault="00342054"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lang w:val="en-US"/>
        </w:rPr>
        <w:t xml:space="preserve">Database </w:t>
      </w:r>
      <w:r w:rsidR="006A0D96" w:rsidRPr="007F1C3C">
        <w:rPr>
          <w:noProof/>
          <w:lang w:val="en-US"/>
        </w:rPr>
        <w:t>Chemical Abstracts Service (CAS)</w:t>
      </w:r>
      <w:r w:rsidR="00D24D52" w:rsidRPr="007F1C3C">
        <w:rPr>
          <w:noProof/>
          <w:lang w:val="en-US"/>
        </w:rPr>
        <w:t xml:space="preserve">. - </w:t>
      </w:r>
      <w:r w:rsidR="006A0D96" w:rsidRPr="007F1C3C">
        <w:rPr>
          <w:noProof/>
          <w:lang w:val="en-US"/>
        </w:rPr>
        <w:t>URL: http://www.cas.org/</w:t>
      </w:r>
      <w:r w:rsidR="00D24D52" w:rsidRPr="007F1C3C">
        <w:rPr>
          <w:noProof/>
          <w:lang w:val="en-US"/>
        </w:rPr>
        <w:t xml:space="preserve"> (</w:t>
      </w:r>
      <w:r w:rsidRPr="007F1C3C">
        <w:rPr>
          <w:lang w:val="en-US"/>
        </w:rPr>
        <w:t>date of the application</w:t>
      </w:r>
      <w:r w:rsidR="00D24D52" w:rsidRPr="007F1C3C">
        <w:rPr>
          <w:noProof/>
          <w:lang w:val="en-US"/>
        </w:rPr>
        <w:t xml:space="preserve"> 05.10.2020)</w:t>
      </w:r>
    </w:p>
    <w:p w14:paraId="6CC87428" w14:textId="77777777" w:rsidR="006A0D96" w:rsidRPr="007F1C3C"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 xml:space="preserve">Backhaus T., Blanck H., Faust M.  Hazard and Risk Assessment of Chemical Mixtures under REACH - State of the Art, Gaps and Options for Improvement // Swedish Chemicals Agency report PM 3/10 – 2010. – </w:t>
      </w:r>
      <w:r w:rsidRPr="007F1C3C">
        <w:rPr>
          <w:noProof/>
        </w:rPr>
        <w:t>Р</w:t>
      </w:r>
      <w:r w:rsidRPr="007F1C3C">
        <w:rPr>
          <w:noProof/>
          <w:lang w:val="en-US"/>
        </w:rPr>
        <w:t>.1–91.</w:t>
      </w:r>
    </w:p>
    <w:p w14:paraId="611D0E6D" w14:textId="77777777" w:rsidR="006A0D96" w:rsidRPr="007F1C3C"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Houlihan J., Kropp T., Wiles R., Gray S., Campbell C. Body Burden, the pollution in newborn</w:t>
      </w:r>
      <w:r w:rsidRPr="007F1C3C">
        <w:rPr>
          <w:lang w:val="en-US"/>
        </w:rPr>
        <w:t xml:space="preserve">: Report // The Environmental Working Group. – 2005. – 83 </w:t>
      </w:r>
      <w:r w:rsidRPr="007F1C3C">
        <w:t>р</w:t>
      </w:r>
      <w:r w:rsidRPr="007F1C3C">
        <w:rPr>
          <w:lang w:val="en-US"/>
        </w:rPr>
        <w:t>.</w:t>
      </w:r>
    </w:p>
    <w:p w14:paraId="32BF5B04" w14:textId="7EE78F27" w:rsidR="006A0D96" w:rsidRPr="007F1C3C" w:rsidRDefault="00342054"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lang w:val="en-US"/>
        </w:rPr>
        <w:t>Sycheva L.P. Nauchnoe obosnovanie i razrabotka sistemy otsenki mutagennogo effekta khimicheskikh zagryazneniy okruzhayushchey sredy u mlekopitayushchikh in vivo s uchetom organnoy spetsifichnosti [Scientific substantiation and development of a system for assessing the mutagenic effect of chemical environmental pollution in mammals in vivo, taking into account organ specificity.]</w:t>
      </w:r>
      <w:r w:rsidR="006A0D96" w:rsidRPr="007F1C3C">
        <w:rPr>
          <w:lang w:val="en-US"/>
        </w:rPr>
        <w:t xml:space="preserve">. – </w:t>
      </w:r>
      <w:r w:rsidRPr="007F1C3C">
        <w:rPr>
          <w:lang w:val="en-US"/>
        </w:rPr>
        <w:t>Author's abstract. thesis ... doc. biol. sc</w:t>
      </w:r>
      <w:r w:rsidR="0033528A" w:rsidRPr="007F1C3C">
        <w:rPr>
          <w:lang w:val="en-US"/>
        </w:rPr>
        <w:t>.</w:t>
      </w:r>
      <w:r w:rsidR="006A0D96" w:rsidRPr="007F1C3C">
        <w:rPr>
          <w:lang w:val="en-US"/>
        </w:rPr>
        <w:t xml:space="preserve">: 03.00.15. – </w:t>
      </w:r>
      <w:r w:rsidR="006A0D96" w:rsidRPr="007F1C3C">
        <w:t>М</w:t>
      </w:r>
      <w:r w:rsidR="006A0D96" w:rsidRPr="007F1C3C">
        <w:rPr>
          <w:lang w:val="en-US"/>
        </w:rPr>
        <w:t xml:space="preserve">., 2002.- 30 </w:t>
      </w:r>
      <w:r w:rsidRPr="007F1C3C">
        <w:rPr>
          <w:lang w:val="en-US"/>
        </w:rPr>
        <w:t>p</w:t>
      </w:r>
      <w:r w:rsidR="006A0D96" w:rsidRPr="007F1C3C">
        <w:rPr>
          <w:lang w:val="en-US"/>
        </w:rPr>
        <w:t>.</w:t>
      </w:r>
      <w:r w:rsidRPr="007F1C3C">
        <w:rPr>
          <w:lang w:val="en-US"/>
        </w:rPr>
        <w:t xml:space="preserve"> (In Russian)</w:t>
      </w:r>
      <w:r w:rsidR="006A0D96" w:rsidRPr="007F1C3C">
        <w:rPr>
          <w:lang w:val="en-US"/>
        </w:rPr>
        <w:t xml:space="preserve"> </w:t>
      </w:r>
    </w:p>
    <w:p w14:paraId="7213861C" w14:textId="6A0F13DC" w:rsidR="006A0D96" w:rsidRPr="007F1C3C"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 xml:space="preserve">Kern D.I., Oliveira Schwaickhardt R. De, Lutterbeck C.A., Kist L.T., Alcayaga E.A.L., Machado Ê.L. Ecotoxicological and genotoxic assessment of hospital laundry wastewaters // Archives of environmental contamination and toxicology. – 2015. – Vol. 68, </w:t>
      </w:r>
      <w:r w:rsidR="00D24D52" w:rsidRPr="007F1C3C">
        <w:rPr>
          <w:noProof/>
          <w:lang w:val="en-US"/>
        </w:rPr>
        <w:t>N</w:t>
      </w:r>
      <w:r w:rsidRPr="007F1C3C">
        <w:rPr>
          <w:noProof/>
          <w:lang w:val="en-US"/>
        </w:rPr>
        <w:t xml:space="preserve"> 1. – </w:t>
      </w:r>
      <w:r w:rsidRPr="007F1C3C">
        <w:rPr>
          <w:noProof/>
        </w:rPr>
        <w:t>Р</w:t>
      </w:r>
      <w:r w:rsidRPr="007F1C3C">
        <w:rPr>
          <w:noProof/>
          <w:lang w:val="en-US"/>
        </w:rPr>
        <w:t>. 64–73.</w:t>
      </w:r>
    </w:p>
    <w:p w14:paraId="720CE252" w14:textId="771718F4" w:rsidR="006A0D96" w:rsidRPr="007F1C3C"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 xml:space="preserve">Carpenter D.O., Bushkin-Bedient S. Exposure to chemicals and radiation during childhood and risk for cancer later in life // Journal of Adolescent Health. – 2013. – Vol. 52, </w:t>
      </w:r>
      <w:r w:rsidR="001D66CE" w:rsidRPr="007F1C3C">
        <w:rPr>
          <w:noProof/>
          <w:lang w:val="en-US"/>
        </w:rPr>
        <w:t xml:space="preserve">N </w:t>
      </w:r>
      <w:r w:rsidRPr="007F1C3C">
        <w:rPr>
          <w:noProof/>
          <w:lang w:val="en-US"/>
        </w:rPr>
        <w:t>5.</w:t>
      </w:r>
      <w:r w:rsidR="001D66CE" w:rsidRPr="007F1C3C">
        <w:rPr>
          <w:noProof/>
          <w:lang w:val="en-US"/>
        </w:rPr>
        <w:t xml:space="preserve"> </w:t>
      </w:r>
      <w:r w:rsidRPr="007F1C3C">
        <w:rPr>
          <w:noProof/>
          <w:lang w:val="en-US"/>
        </w:rPr>
        <w:t xml:space="preserve">– </w:t>
      </w:r>
      <w:r w:rsidRPr="007F1C3C">
        <w:rPr>
          <w:noProof/>
        </w:rPr>
        <w:t>Р</w:t>
      </w:r>
      <w:r w:rsidRPr="007F1C3C">
        <w:rPr>
          <w:noProof/>
          <w:lang w:val="en-US"/>
        </w:rPr>
        <w:t>. S21–S29.</w:t>
      </w:r>
    </w:p>
    <w:p w14:paraId="73535142" w14:textId="77777777" w:rsidR="006A0D96" w:rsidRPr="007F1C3C"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lastRenderedPageBreak/>
        <w:t xml:space="preserve">Chen K.H., Wang K.J., Wang K.M., Angelia M.A. Applying particle swarm optimization-based decision tree classifier for cancer classification on gene expression data // Applied Soft Computing Journal. – 2014. – Vol. 24. – </w:t>
      </w:r>
      <w:r w:rsidRPr="007F1C3C">
        <w:rPr>
          <w:noProof/>
        </w:rPr>
        <w:t>Р</w:t>
      </w:r>
      <w:r w:rsidRPr="007F1C3C">
        <w:rPr>
          <w:noProof/>
          <w:lang w:val="en-US"/>
        </w:rPr>
        <w:t>. 773–780.</w:t>
      </w:r>
    </w:p>
    <w:p w14:paraId="5E61395A" w14:textId="398E9BE1" w:rsidR="006A0D96" w:rsidRPr="007F1C3C" w:rsidRDefault="00342054"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GOST 31861–2012. Mezhdunarodnyy standart. Voda. Obshchie trebovaniya k otboru prob [International standard. Water. General requirements for sampling]. – M.: Standartinform, 2013.– 64 p. (In Russian)</w:t>
      </w:r>
      <w:r w:rsidR="006A0D96" w:rsidRPr="007F1C3C">
        <w:rPr>
          <w:noProof/>
          <w:lang w:val="en-US"/>
        </w:rPr>
        <w:t xml:space="preserve"> </w:t>
      </w:r>
    </w:p>
    <w:p w14:paraId="3DB75AC2" w14:textId="77777777" w:rsidR="0033528A" w:rsidRPr="007F1C3C" w:rsidRDefault="00342054"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PND F 14.1:2:4.214-06. Kolichestvennyy khimicheskiy analiz vod. Metodikaizmereniy massovykh kontsentratsiy zheleza, kadmiya, kobal'ta, margantsa, nikelya, medi, tsinka,khroma i svintsa v pit'evykh, poverkhnostnykh i stochnykh vodakh metodom plamennoy atomno-absorbtsionnoy spektrometrii [Quantitative chemical analysis of waters. Methods for measuring mass concentrations of iron, cadmium, cobalt, manganese, nickel, copper, zinc, chromium and lead in drinking, surface and waste waters by the method of flame atomic absorption spectrometry]</w:t>
      </w:r>
      <w:r w:rsidR="006A0D96" w:rsidRPr="007F1C3C">
        <w:rPr>
          <w:noProof/>
          <w:lang w:val="en-US"/>
        </w:rPr>
        <w:t xml:space="preserve">. – </w:t>
      </w:r>
      <w:r w:rsidR="006A0D96" w:rsidRPr="007F1C3C">
        <w:rPr>
          <w:noProof/>
        </w:rPr>
        <w:t>М</w:t>
      </w:r>
      <w:r w:rsidR="006A0D96" w:rsidRPr="007F1C3C">
        <w:rPr>
          <w:noProof/>
          <w:lang w:val="en-US"/>
        </w:rPr>
        <w:t xml:space="preserve">., 2006. - 22 </w:t>
      </w:r>
      <w:r w:rsidRPr="007F1C3C">
        <w:rPr>
          <w:noProof/>
          <w:lang w:val="en-US"/>
        </w:rPr>
        <w:t>p</w:t>
      </w:r>
      <w:r w:rsidR="006A0D96" w:rsidRPr="007F1C3C">
        <w:rPr>
          <w:noProof/>
          <w:lang w:val="en-US"/>
        </w:rPr>
        <w:t>.</w:t>
      </w:r>
      <w:r w:rsidRPr="007F1C3C">
        <w:rPr>
          <w:noProof/>
          <w:lang w:val="en-US"/>
        </w:rPr>
        <w:t xml:space="preserve"> (In Russian)</w:t>
      </w:r>
    </w:p>
    <w:p w14:paraId="6D16016E" w14:textId="77777777" w:rsidR="0033528A" w:rsidRPr="007F1C3C" w:rsidRDefault="00342054"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lang w:val="en-US"/>
        </w:rPr>
        <w:t>Manukhov I.V., Kotova V.Yu., Zavil'gel'skii G.B., Mal'dov D.G., Il'ichev A.V., Bel'kov A.P. I</w:t>
      </w:r>
      <w:r w:rsidR="0033528A" w:rsidRPr="007F1C3C">
        <w:rPr>
          <w:lang w:val="en-US"/>
        </w:rPr>
        <w:t xml:space="preserve">nduction of oxidative stress and SOS response in </w:t>
      </w:r>
      <w:r w:rsidR="0033528A" w:rsidRPr="007F1C3C">
        <w:rPr>
          <w:i/>
          <w:iCs/>
          <w:lang w:val="en-US"/>
        </w:rPr>
        <w:t>Escherichia coli</w:t>
      </w:r>
      <w:r w:rsidR="0033528A" w:rsidRPr="007F1C3C">
        <w:rPr>
          <w:lang w:val="en-US"/>
        </w:rPr>
        <w:t xml:space="preserve"> by vegetable extracts: the role of hydroperoxides and the synergistic effect of simultaneous treatment with cisplatinum // Microbiology (Mikrobiologiya). - 2008. - Vol. 77, N. 5. - P. 523-529.</w:t>
      </w:r>
    </w:p>
    <w:p w14:paraId="1BE48AE9" w14:textId="3610E5D3" w:rsidR="006A0D96" w:rsidRPr="007F1C3C" w:rsidRDefault="0033528A" w:rsidP="00F337C9">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lang w:val="en-US"/>
        </w:rPr>
        <w:t>Kotova V.Y., Manukhov I.V., Zavilgelskii G.B. Lux-biosensors for detection of SOS-response, heat shock, and oxidative stress // Applied Biochemistry and Microbiology. - 2010. - Vol. 46, N.8. - P. 781-788.</w:t>
      </w:r>
    </w:p>
    <w:p w14:paraId="29B1E01E" w14:textId="72B7FB1F" w:rsidR="006A0D96" w:rsidRPr="007F1C3C" w:rsidRDefault="006A0D96"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 xml:space="preserve">Zavilgelsky G.B., Kotova V.Y., Manukhov I.V. Action of 1,1-dimethylhydrazine on bacterial cells is determined by hydrogen peroxide // Mutat Res. – 2007. – Vol. 634, </w:t>
      </w:r>
      <w:r w:rsidR="001D66CE" w:rsidRPr="007F1C3C">
        <w:rPr>
          <w:noProof/>
          <w:lang w:val="en-US"/>
        </w:rPr>
        <w:t>N</w:t>
      </w:r>
      <w:r w:rsidRPr="007F1C3C">
        <w:rPr>
          <w:noProof/>
          <w:lang w:val="en-US"/>
        </w:rPr>
        <w:t xml:space="preserve"> 1–2. – </w:t>
      </w:r>
      <w:r w:rsidRPr="007F1C3C">
        <w:rPr>
          <w:noProof/>
        </w:rPr>
        <w:t>Р</w:t>
      </w:r>
      <w:r w:rsidRPr="007F1C3C">
        <w:rPr>
          <w:noProof/>
          <w:lang w:val="en-US"/>
        </w:rPr>
        <w:t>. 172–176.</w:t>
      </w:r>
    </w:p>
    <w:p w14:paraId="27EF9FB7" w14:textId="57A38883" w:rsidR="006A0D96" w:rsidRPr="007F1C3C" w:rsidRDefault="0033528A"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Kkhatab Z.S. Ekologo-geneticheskaya otsenka kachestva vody rodnikov g. Rostova-na-Donu metodom biotestirovaniya s ispol'zovaniem svetyashchikhsya bakteriy [Ecological and genetic assessment of the water quality of the springs of Rostov-on-Don by the method of biotesting using luminous bacteria]. Thesis... cand.biol.sc: 03.02.08, 03.00.15. – Rostov-na-Donu, 2012. - 184 p. (In Russian)</w:t>
      </w:r>
    </w:p>
    <w:p w14:paraId="2ECEE787" w14:textId="6C973809" w:rsidR="006A0D96" w:rsidRPr="007F1C3C" w:rsidRDefault="0033528A"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Khudoley V.V. Kantserogeny: kharakteristiki, zakonomernosti, mekhanizmy deystviya [Carcinogens: characteristics, patterns, mechanisms of action]. – SPb: NII Khimii SPbGU, 1999</w:t>
      </w:r>
      <w:r w:rsidR="006A0D96" w:rsidRPr="007F1C3C">
        <w:rPr>
          <w:noProof/>
          <w:lang w:val="en-US"/>
        </w:rPr>
        <w:t>.– 375</w:t>
      </w:r>
      <w:r w:rsidRPr="007F1C3C">
        <w:rPr>
          <w:noProof/>
          <w:lang w:val="en-US"/>
        </w:rPr>
        <w:t xml:space="preserve"> p. (In Russian)</w:t>
      </w:r>
    </w:p>
    <w:p w14:paraId="5294FAC9" w14:textId="378FB005" w:rsidR="006A0D96" w:rsidRPr="007F1C3C" w:rsidRDefault="006A0D96"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 xml:space="preserve">Silva R.M.G. da, Amaral E.A. do, Oliveira Moraes V.M. de, Silva L.P. Determination of heavy metals and genotoxicity of water from an artesian well in the city of Vazante-MG, Brazil // African Journal of Biotechnology. – 2013. – Vol. 12, </w:t>
      </w:r>
      <w:r w:rsidR="001D66CE" w:rsidRPr="007F1C3C">
        <w:rPr>
          <w:noProof/>
          <w:lang w:val="en-US"/>
        </w:rPr>
        <w:t>N</w:t>
      </w:r>
      <w:r w:rsidRPr="007F1C3C">
        <w:rPr>
          <w:noProof/>
          <w:lang w:val="en-US"/>
        </w:rPr>
        <w:t xml:space="preserve"> 50. – </w:t>
      </w:r>
      <w:r w:rsidRPr="007F1C3C">
        <w:rPr>
          <w:noProof/>
        </w:rPr>
        <w:t>Р</w:t>
      </w:r>
      <w:r w:rsidRPr="007F1C3C">
        <w:rPr>
          <w:noProof/>
          <w:lang w:val="en-US"/>
        </w:rPr>
        <w:t>. 6938–6943.</w:t>
      </w:r>
    </w:p>
    <w:p w14:paraId="3865DB91" w14:textId="1EEBCFCE" w:rsidR="006A0D96" w:rsidRPr="007F1C3C" w:rsidRDefault="0033528A"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 xml:space="preserve">Podovalova S.V., Ivanyutin N.M. Otsenka kachestva vod reki Salgir s ispol'zovaniem metoda biotestirovaniya [Evaluation of the water quality of the Salgir River using the biotesting </w:t>
      </w:r>
      <w:r w:rsidRPr="007F1C3C">
        <w:rPr>
          <w:noProof/>
          <w:lang w:val="en-US"/>
        </w:rPr>
        <w:lastRenderedPageBreak/>
        <w:t>method] // Nauchnyy zhurnal Rossiyskogo NII problem melioratsii.</w:t>
      </w:r>
      <w:r w:rsidR="006A0D96" w:rsidRPr="007F1C3C">
        <w:rPr>
          <w:noProof/>
          <w:lang w:val="en-US"/>
        </w:rPr>
        <w:t xml:space="preserve"> – 2017. – </w:t>
      </w:r>
      <w:r w:rsidRPr="007F1C3C">
        <w:rPr>
          <w:noProof/>
          <w:lang w:val="en-US"/>
        </w:rPr>
        <w:t>Vol</w:t>
      </w:r>
      <w:r w:rsidR="006A0D96" w:rsidRPr="007F1C3C">
        <w:rPr>
          <w:noProof/>
          <w:lang w:val="en-US"/>
        </w:rPr>
        <w:t xml:space="preserve">. 27, </w:t>
      </w:r>
      <w:r w:rsidR="001D66CE" w:rsidRPr="007F1C3C">
        <w:rPr>
          <w:noProof/>
          <w:lang w:val="en-US"/>
        </w:rPr>
        <w:t>N</w:t>
      </w:r>
      <w:r w:rsidR="006A0D96" w:rsidRPr="007F1C3C">
        <w:rPr>
          <w:noProof/>
          <w:lang w:val="en-US"/>
        </w:rPr>
        <w:t xml:space="preserve"> 3. – </w:t>
      </w:r>
      <w:r w:rsidRPr="007F1C3C">
        <w:rPr>
          <w:noProof/>
          <w:lang w:val="en-US"/>
        </w:rPr>
        <w:t>P</w:t>
      </w:r>
      <w:r w:rsidR="006A0D96" w:rsidRPr="007F1C3C">
        <w:rPr>
          <w:noProof/>
          <w:lang w:val="en-US"/>
        </w:rPr>
        <w:t>. 127–143.</w:t>
      </w:r>
      <w:r w:rsidRPr="007F1C3C">
        <w:rPr>
          <w:noProof/>
          <w:lang w:val="en-US"/>
        </w:rPr>
        <w:t xml:space="preserve"> (In Russian)</w:t>
      </w:r>
    </w:p>
    <w:p w14:paraId="36A52EC1" w14:textId="01128838" w:rsidR="006A0D96" w:rsidRPr="007F1C3C" w:rsidRDefault="0033528A"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Pausheva Z.P. Praktikum po tsitologii rasteniy [Workshop on plant cytology].– M.: Agropromizdat</w:t>
      </w:r>
      <w:r w:rsidR="006A0D96" w:rsidRPr="007F1C3C">
        <w:rPr>
          <w:noProof/>
          <w:lang w:val="en-US"/>
        </w:rPr>
        <w:t xml:space="preserve">, 1988.–271 </w:t>
      </w:r>
      <w:r w:rsidRPr="007F1C3C">
        <w:rPr>
          <w:noProof/>
          <w:lang w:val="en-US"/>
        </w:rPr>
        <w:t>p</w:t>
      </w:r>
      <w:r w:rsidR="006A0D96" w:rsidRPr="007F1C3C">
        <w:rPr>
          <w:noProof/>
          <w:lang w:val="en-US"/>
        </w:rPr>
        <w:t>.</w:t>
      </w:r>
      <w:r w:rsidRPr="007F1C3C">
        <w:rPr>
          <w:noProof/>
          <w:lang w:val="en-US"/>
        </w:rPr>
        <w:t xml:space="preserve"> (In Russian)</w:t>
      </w:r>
    </w:p>
    <w:p w14:paraId="79FF7D39" w14:textId="18EBEAE6" w:rsidR="006A0D96" w:rsidRPr="007F1C3C" w:rsidRDefault="0033528A"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 xml:space="preserve">Nemtseva L.S.Metafaznyy metod ucheta perestroek khromosom [Metaphase method for recording chromosome rearrangements]. – M.: Nauka, </w:t>
      </w:r>
      <w:r w:rsidR="006A0D96" w:rsidRPr="007F1C3C">
        <w:rPr>
          <w:noProof/>
          <w:lang w:val="en-US"/>
        </w:rPr>
        <w:t xml:space="preserve">1970. – 126 </w:t>
      </w:r>
      <w:r w:rsidR="00D166F4" w:rsidRPr="007F1C3C">
        <w:rPr>
          <w:noProof/>
          <w:lang w:val="en-US"/>
        </w:rPr>
        <w:t>p</w:t>
      </w:r>
      <w:r w:rsidR="006A0D96" w:rsidRPr="007F1C3C">
        <w:rPr>
          <w:noProof/>
          <w:lang w:val="en-US"/>
        </w:rPr>
        <w:t>.</w:t>
      </w:r>
      <w:r w:rsidR="00D166F4" w:rsidRPr="007F1C3C">
        <w:rPr>
          <w:noProof/>
          <w:lang w:val="en-US"/>
        </w:rPr>
        <w:t xml:space="preserve"> (In Russian)</w:t>
      </w:r>
    </w:p>
    <w:p w14:paraId="5973EF1D" w14:textId="507E2ADB" w:rsidR="006A0D96" w:rsidRPr="007F1C3C" w:rsidRDefault="00D166F4"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Azarov S.V., Yazikov E.G., Il'inskikh N.N. Otsenka ekologicheskoy opasnosti otkhodov gornodobyvayushchikh predpriyatiy respubliki Khakasiya s primeneniem metoda biotestirovaniya [Assessment of the environmental hazard of waste from mining enterprises of the Republic of Khakassia using the biotesting method] // Izvestiya Tomskogo politekhnicheskogo universiteta [Bulletin of the Tomsk Polytechnic University]</w:t>
      </w:r>
      <w:r w:rsidR="006A0D96" w:rsidRPr="007F1C3C">
        <w:rPr>
          <w:noProof/>
          <w:lang w:val="en-US"/>
        </w:rPr>
        <w:t xml:space="preserve">. – 2004. – </w:t>
      </w:r>
      <w:r w:rsidR="001D66CE" w:rsidRPr="007F1C3C">
        <w:rPr>
          <w:noProof/>
          <w:lang w:val="en-US"/>
        </w:rPr>
        <w:t>N</w:t>
      </w:r>
      <w:r w:rsidR="006A0D96" w:rsidRPr="007F1C3C">
        <w:rPr>
          <w:noProof/>
          <w:lang w:val="en-US"/>
        </w:rPr>
        <w:t xml:space="preserve"> 4</w:t>
      </w:r>
      <w:r w:rsidRPr="007F1C3C">
        <w:rPr>
          <w:noProof/>
          <w:lang w:val="en-US"/>
        </w:rPr>
        <w:t>.</w:t>
      </w:r>
      <w:r w:rsidR="006A0D96" w:rsidRPr="007F1C3C">
        <w:rPr>
          <w:noProof/>
          <w:lang w:val="en-US"/>
        </w:rPr>
        <w:t xml:space="preserve"> – </w:t>
      </w:r>
      <w:r w:rsidRPr="007F1C3C">
        <w:rPr>
          <w:noProof/>
          <w:lang w:val="en-US"/>
        </w:rPr>
        <w:t>P</w:t>
      </w:r>
      <w:r w:rsidR="006A0D96" w:rsidRPr="007F1C3C">
        <w:rPr>
          <w:noProof/>
          <w:lang w:val="en-US"/>
        </w:rPr>
        <w:t>. 55–59.</w:t>
      </w:r>
      <w:r w:rsidRPr="007F1C3C">
        <w:rPr>
          <w:noProof/>
          <w:lang w:val="en-US"/>
        </w:rPr>
        <w:t xml:space="preserve"> (In Russian)</w:t>
      </w:r>
    </w:p>
    <w:p w14:paraId="4FA90BAB" w14:textId="05388108" w:rsidR="006A0D96" w:rsidRPr="007F1C3C" w:rsidRDefault="00D166F4"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Medvedev N.N. Prakticheskaya genetika [Practical genetics]. – M.: Nauka</w:t>
      </w:r>
      <w:r w:rsidR="006A0D96" w:rsidRPr="007F1C3C">
        <w:rPr>
          <w:noProof/>
          <w:lang w:val="en-US"/>
        </w:rPr>
        <w:t xml:space="preserve">, 1968. – 294 </w:t>
      </w:r>
      <w:r w:rsidRPr="007F1C3C">
        <w:rPr>
          <w:noProof/>
          <w:lang w:val="en-US"/>
        </w:rPr>
        <w:t>p</w:t>
      </w:r>
      <w:r w:rsidR="006A0D96" w:rsidRPr="007F1C3C">
        <w:rPr>
          <w:noProof/>
          <w:lang w:val="en-US"/>
        </w:rPr>
        <w:t>.</w:t>
      </w:r>
      <w:r w:rsidRPr="007F1C3C">
        <w:rPr>
          <w:noProof/>
          <w:lang w:val="en-US"/>
        </w:rPr>
        <w:t xml:space="preserve"> (In Russian)</w:t>
      </w:r>
    </w:p>
    <w:p w14:paraId="23317AB0" w14:textId="4CDC7763" w:rsidR="006A0D96" w:rsidRPr="007F1C3C" w:rsidRDefault="006A0D96"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spacing w:val="2"/>
          <w:shd w:val="clear" w:color="auto" w:fill="FCFCFC"/>
          <w:lang w:val="en-US"/>
        </w:rPr>
        <w:t xml:space="preserve">Wurder F.E., Sobel F.H., Vogel E. </w:t>
      </w:r>
      <w:r w:rsidRPr="007F1C3C">
        <w:rPr>
          <w:rStyle w:val="affd"/>
          <w:spacing w:val="2"/>
          <w:shd w:val="clear" w:color="auto" w:fill="FCFCFC"/>
          <w:lang w:val="en-US"/>
        </w:rPr>
        <w:t xml:space="preserve">Drosophila </w:t>
      </w:r>
      <w:r w:rsidRPr="007F1C3C">
        <w:rPr>
          <w:spacing w:val="2"/>
          <w:shd w:val="clear" w:color="auto" w:fill="FCFCFC"/>
          <w:lang w:val="en-US"/>
        </w:rPr>
        <w:t xml:space="preserve">as an Assay System for Detecting Genetic Changes. </w:t>
      </w:r>
      <w:r w:rsidRPr="007F1C3C">
        <w:rPr>
          <w:rStyle w:val="affd"/>
          <w:i w:val="0"/>
          <w:iCs w:val="0"/>
          <w:spacing w:val="2"/>
          <w:shd w:val="clear" w:color="auto" w:fill="FCFCFC"/>
          <w:lang w:val="en-US"/>
        </w:rPr>
        <w:t>Handbook of Mutagenicity Test Procedures</w:t>
      </w:r>
      <w:r w:rsidRPr="007F1C3C">
        <w:rPr>
          <w:rStyle w:val="affd"/>
          <w:spacing w:val="2"/>
          <w:shd w:val="clear" w:color="auto" w:fill="FCFCFC"/>
          <w:lang w:val="en-US"/>
        </w:rPr>
        <w:t xml:space="preserve">: </w:t>
      </w:r>
      <w:r w:rsidRPr="007F1C3C">
        <w:rPr>
          <w:spacing w:val="2"/>
          <w:shd w:val="clear" w:color="auto" w:fill="FCFCFC"/>
          <w:lang w:val="en-US"/>
        </w:rPr>
        <w:t>2nd ed., Kibbey, B.J.</w:t>
      </w:r>
      <w:r w:rsidRPr="007F1C3C">
        <w:rPr>
          <w:rStyle w:val="affd"/>
          <w:spacing w:val="2"/>
          <w:shd w:val="clear" w:color="auto" w:fill="FCFCFC"/>
          <w:lang w:val="en-US"/>
        </w:rPr>
        <w:t xml:space="preserve">et al. - </w:t>
      </w:r>
      <w:r w:rsidRPr="007F1C3C">
        <w:rPr>
          <w:spacing w:val="2"/>
          <w:shd w:val="clear" w:color="auto" w:fill="FCFCFC"/>
          <w:lang w:val="en-US"/>
        </w:rPr>
        <w:t xml:space="preserve">Amsterdam: Elsevier, 1984. - </w:t>
      </w:r>
      <w:r w:rsidR="001D66CE" w:rsidRPr="007F1C3C">
        <w:rPr>
          <w:spacing w:val="2"/>
          <w:shd w:val="clear" w:color="auto" w:fill="FCFCFC"/>
          <w:lang w:val="en-US"/>
        </w:rPr>
        <w:t>P</w:t>
      </w:r>
      <w:r w:rsidRPr="007F1C3C">
        <w:rPr>
          <w:spacing w:val="2"/>
          <w:shd w:val="clear" w:color="auto" w:fill="FCFCFC"/>
          <w:lang w:val="en-US"/>
        </w:rPr>
        <w:t>. 551-601.</w:t>
      </w:r>
      <w:r w:rsidRPr="007F1C3C">
        <w:rPr>
          <w:noProof/>
          <w:lang w:val="en-US"/>
        </w:rPr>
        <w:t xml:space="preserve"> </w:t>
      </w:r>
    </w:p>
    <w:p w14:paraId="743D3731" w14:textId="77777777" w:rsidR="00F14911" w:rsidRPr="007F1C3C" w:rsidRDefault="00F14911"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Kimmel C.B., Ballard W.W., Kimmel S.R., Ullmann B., Schilling T.F. Stages of Embryonic Development of the Zebrafish // Developmental Dynamics. – 1995. – Vol. 203. – P.253–310.</w:t>
      </w:r>
    </w:p>
    <w:p w14:paraId="3C3C6411" w14:textId="77777777" w:rsidR="006A0D96" w:rsidRPr="007F1C3C" w:rsidRDefault="006A0D96"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shd w:val="clear" w:color="auto" w:fill="FFFFFF"/>
          <w:lang w:val="en-US"/>
        </w:rPr>
        <w:t>OECD Guidelines for the Testing of Chemicals. T</w:t>
      </w:r>
      <w:r w:rsidRPr="007F1C3C">
        <w:rPr>
          <w:noProof/>
          <w:lang w:val="en-US"/>
        </w:rPr>
        <w:t xml:space="preserve">est No. 236: Fish Embryo Acute Toxicity (FET) Test. -  </w:t>
      </w:r>
      <w:r w:rsidRPr="007F1C3C">
        <w:rPr>
          <w:lang w:val="en-US" w:eastAsia="ru-RU"/>
        </w:rPr>
        <w:t>The OECD observer</w:t>
      </w:r>
      <w:r w:rsidRPr="007F1C3C">
        <w:rPr>
          <w:noProof/>
          <w:lang w:val="en-US"/>
        </w:rPr>
        <w:t>, 2013. – 22 p.</w:t>
      </w:r>
    </w:p>
    <w:p w14:paraId="4EEC1D64" w14:textId="7631521E" w:rsidR="00F14911" w:rsidRPr="007F1C3C" w:rsidRDefault="006A0D96"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 xml:space="preserve">Busquet F., Nagel R., Landenberg F. Von, Mueller S.O., Huebler N., Broschard T.H. Development of a new screening assay to identify proteratogenic substances using zebrafish </w:t>
      </w:r>
      <w:r w:rsidRPr="007F1C3C">
        <w:rPr>
          <w:i/>
          <w:noProof/>
          <w:lang w:val="en-US"/>
        </w:rPr>
        <w:t xml:space="preserve">Danio rerio </w:t>
      </w:r>
      <w:r w:rsidRPr="007F1C3C">
        <w:rPr>
          <w:noProof/>
          <w:lang w:val="en-US"/>
        </w:rPr>
        <w:t xml:space="preserve">embryo combined with an exogenous mammalian metabolic activation system (mDarT) // Toxicological Sciences. – 2008. – Vol. 104, </w:t>
      </w:r>
      <w:r w:rsidR="001D66CE" w:rsidRPr="007F1C3C">
        <w:rPr>
          <w:noProof/>
          <w:lang w:val="en-US"/>
        </w:rPr>
        <w:t>N</w:t>
      </w:r>
      <w:r w:rsidRPr="007F1C3C">
        <w:rPr>
          <w:noProof/>
          <w:lang w:val="en-US"/>
        </w:rPr>
        <w:t xml:space="preserve"> 1. – P.177–188.</w:t>
      </w:r>
    </w:p>
    <w:p w14:paraId="321E31CE" w14:textId="04BC5549" w:rsidR="00F14911" w:rsidRPr="007F1C3C" w:rsidRDefault="00D166F4"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 xml:space="preserve">Sanitarnye pravila po ustroystvu, oborudovaniyu i soderzhaniyu eksperimental'no-biologicheskikh klinik (vivariev) </w:t>
      </w:r>
      <w:r w:rsidR="00357366" w:rsidRPr="007F1C3C">
        <w:rPr>
          <w:noProof/>
          <w:lang w:val="en-US"/>
        </w:rPr>
        <w:t>No.</w:t>
      </w:r>
      <w:r w:rsidRPr="007F1C3C">
        <w:rPr>
          <w:noProof/>
          <w:lang w:val="en-US"/>
        </w:rPr>
        <w:t xml:space="preserve"> 8.01.004.97, utverzhdennye Glavnym gosudarstvennym sanitarnym vrachom Respubliki Kazakhstan E.E. Durumbetovym ot 19.08.1997 g. [Sanitary rules for the design, equipment and maintenance of experimental biological clinics (vivariums) No. 8.01.004.97, approved by E.E. Durumbetov, the Chief State Sanitary Doctor of the Republic of Kazakhstan dated 19.08.1997.] </w:t>
      </w:r>
      <w:r w:rsidR="001D66CE" w:rsidRPr="007F1C3C">
        <w:rPr>
          <w:noProof/>
          <w:lang w:val="en-US"/>
        </w:rPr>
        <w:t>- URL:</w:t>
      </w:r>
      <w:r w:rsidR="00B93229" w:rsidRPr="007F1C3C">
        <w:rPr>
          <w:noProof/>
          <w:lang w:val="en-US"/>
        </w:rPr>
        <w:t xml:space="preserve"> https://online.zakon.kz/Document/?doc_id=30032557 (</w:t>
      </w:r>
      <w:r w:rsidRPr="007F1C3C">
        <w:rPr>
          <w:noProof/>
          <w:lang w:val="en-US"/>
        </w:rPr>
        <w:t>date of the application</w:t>
      </w:r>
      <w:r w:rsidR="00B93229" w:rsidRPr="007F1C3C">
        <w:rPr>
          <w:noProof/>
          <w:lang w:val="en-US"/>
        </w:rPr>
        <w:t xml:space="preserve"> 05.10.2020)</w:t>
      </w:r>
      <w:r w:rsidRPr="007F1C3C">
        <w:rPr>
          <w:noProof/>
          <w:lang w:val="en-US"/>
        </w:rPr>
        <w:t xml:space="preserve"> (In Russian)</w:t>
      </w:r>
    </w:p>
    <w:p w14:paraId="0DCB933B" w14:textId="77777777" w:rsidR="00F14911" w:rsidRPr="007F1C3C" w:rsidRDefault="00F14911"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lang w:val="en-US"/>
        </w:rPr>
        <w:t>Guide for the care and use of laboratory animals: Eight Education. - The National Academies Press, 2011. – 246 p.</w:t>
      </w:r>
    </w:p>
    <w:p w14:paraId="2B053E27" w14:textId="7BDFDE77" w:rsidR="00F14911" w:rsidRPr="007F1C3C" w:rsidRDefault="00D166F4"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 xml:space="preserve">Vsemirnaya organizatsiya Zdravookhraneniya Rukovodstvo po kratkosrochnym </w:t>
      </w:r>
      <w:r w:rsidRPr="007F1C3C">
        <w:rPr>
          <w:noProof/>
          <w:lang w:val="en-US"/>
        </w:rPr>
        <w:lastRenderedPageBreak/>
        <w:t xml:space="preserve">testam dlya vyyavleniya mutagennykh i kantserogennykh khimicheskikh veshchestv: Gigienicheskie kriterii sostoyaniya okruzhayushchey sredy 51 [World Health Organization Guidelines for short-term tests for the detection of mutagenic and carcinogenic chemicals: Hygienic criteria for the state of the environment 51]. – M.: Meditsina, </w:t>
      </w:r>
      <w:r w:rsidR="00F14911" w:rsidRPr="007F1C3C">
        <w:rPr>
          <w:noProof/>
          <w:lang w:val="en-US"/>
        </w:rPr>
        <w:t xml:space="preserve">1989.– 212 </w:t>
      </w:r>
      <w:r w:rsidRPr="007F1C3C">
        <w:rPr>
          <w:noProof/>
          <w:lang w:val="en-US"/>
        </w:rPr>
        <w:t>p</w:t>
      </w:r>
      <w:r w:rsidR="00F14911" w:rsidRPr="007F1C3C">
        <w:rPr>
          <w:noProof/>
          <w:lang w:val="en-US"/>
        </w:rPr>
        <w:t>.</w:t>
      </w:r>
      <w:r w:rsidRPr="007F1C3C">
        <w:rPr>
          <w:noProof/>
          <w:lang w:val="en-US"/>
        </w:rPr>
        <w:t xml:space="preserve"> (In Russian)</w:t>
      </w:r>
    </w:p>
    <w:p w14:paraId="2B56F095" w14:textId="77777777" w:rsidR="00F14911" w:rsidRPr="007F1C3C" w:rsidRDefault="00F14911"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 xml:space="preserve">Dhawan A., Bajpayee M., Pandey A.K., Parmar D. Protocol for the single cell gel electrophoresis / Comet assay for rapid genotoxicity assessment // ITRC. – 2007. – </w:t>
      </w:r>
      <w:r w:rsidRPr="007F1C3C">
        <w:rPr>
          <w:noProof/>
        </w:rPr>
        <w:t>Р</w:t>
      </w:r>
      <w:r w:rsidRPr="007F1C3C">
        <w:rPr>
          <w:noProof/>
          <w:lang w:val="en-US"/>
        </w:rPr>
        <w:t>. 1–10.</w:t>
      </w:r>
    </w:p>
    <w:p w14:paraId="2BAD618B" w14:textId="6B9DB23B" w:rsidR="00F14911" w:rsidRPr="007F1C3C" w:rsidRDefault="00F14911"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 xml:space="preserve">Osipov A., Arkhangelskaya E., Vinokurov A., Smetanina N., Zhavoronkov A., Klokov D. DNA comet Giemsa staining for conventional bright-field microscopy // International Journal of Molecular Sciences. – 2014. – Vol. 15, </w:t>
      </w:r>
      <w:r w:rsidR="001D66CE" w:rsidRPr="007F1C3C">
        <w:rPr>
          <w:noProof/>
          <w:lang w:val="en-US"/>
        </w:rPr>
        <w:t>N</w:t>
      </w:r>
      <w:r w:rsidRPr="007F1C3C">
        <w:rPr>
          <w:noProof/>
          <w:lang w:val="en-US"/>
        </w:rPr>
        <w:t xml:space="preserve"> 4. – P. 6086–6095.</w:t>
      </w:r>
    </w:p>
    <w:p w14:paraId="44F51FD0" w14:textId="63161E66" w:rsidR="00F14911" w:rsidRPr="007F1C3C" w:rsidRDefault="00D166F4"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 xml:space="preserve">Chernadchuk S.S., Fedorko N.L., Zakharieva Z.E., Budnyak A.K., Petrov S.A., Zaporozhchenko A.V. Metody otsenki sostoyaniya oksidantnoy i antioksidantnoy sistem biologicheskikh ob'ektov [Methods for assessing the state of the oxidative and antioxidant systems of biological objects]. - Odessa: Odesskiy natsional'nyy universitet im. I.I. Mechnikova,  </w:t>
      </w:r>
      <w:r w:rsidR="00F14911" w:rsidRPr="007F1C3C">
        <w:rPr>
          <w:noProof/>
          <w:lang w:val="en-US"/>
        </w:rPr>
        <w:t xml:space="preserve">, 2010.– 53 </w:t>
      </w:r>
      <w:r w:rsidRPr="007F1C3C">
        <w:rPr>
          <w:noProof/>
          <w:lang w:val="en-US"/>
        </w:rPr>
        <w:t>p</w:t>
      </w:r>
      <w:r w:rsidR="00F14911" w:rsidRPr="007F1C3C">
        <w:rPr>
          <w:noProof/>
          <w:lang w:val="en-US"/>
        </w:rPr>
        <w:t>.</w:t>
      </w:r>
      <w:r w:rsidRPr="007F1C3C">
        <w:rPr>
          <w:noProof/>
          <w:lang w:val="en-US"/>
        </w:rPr>
        <w:t xml:space="preserve"> (In Russian)</w:t>
      </w:r>
    </w:p>
    <w:p w14:paraId="4AC43102" w14:textId="1C9269D3" w:rsidR="00BE0369" w:rsidRPr="007F1C3C" w:rsidRDefault="00D166F4"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shd w:val="clear" w:color="auto" w:fill="FFFFFF"/>
          <w:lang w:val="en-US"/>
        </w:rPr>
        <w:t>Biologicheskiy kontrol' okruzhayushchey sredy. Geneticheskiy monitoring [Biological control of the environment. Genetic monitoring] / pod red. S.A.Geras'kina i E.A.Sarapul'tsevoy [ed. S.A. Geraskin and E.A. Sarapultseva]. – M.: «Akademiya»</w:t>
      </w:r>
      <w:r w:rsidR="00BE0369" w:rsidRPr="007F1C3C">
        <w:rPr>
          <w:shd w:val="clear" w:color="auto" w:fill="FFFFFF"/>
          <w:lang w:val="en-US"/>
        </w:rPr>
        <w:t xml:space="preserve">, 2010. – 208 </w:t>
      </w:r>
      <w:r w:rsidRPr="007F1C3C">
        <w:rPr>
          <w:shd w:val="clear" w:color="auto" w:fill="FFFFFF"/>
          <w:lang w:val="en-US"/>
        </w:rPr>
        <w:t>p</w:t>
      </w:r>
      <w:r w:rsidR="00BE0369" w:rsidRPr="007F1C3C">
        <w:rPr>
          <w:shd w:val="clear" w:color="auto" w:fill="FFFFFF"/>
          <w:lang w:val="en-US"/>
        </w:rPr>
        <w:t>.</w:t>
      </w:r>
      <w:r w:rsidRPr="007F1C3C">
        <w:rPr>
          <w:shd w:val="clear" w:color="auto" w:fill="FFFFFF"/>
          <w:lang w:val="en-US"/>
        </w:rPr>
        <w:t xml:space="preserve"> (In Russian)</w:t>
      </w:r>
    </w:p>
    <w:p w14:paraId="05966319" w14:textId="1A7EAF19" w:rsidR="006A0D96" w:rsidRPr="007F1C3C" w:rsidRDefault="00D166F4"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Abilev S.K. Khimicheskie mutageny i geneticheskaya toksikologiya [Chemical Mutagens and Genetic Toxicology] // Priroda.</w:t>
      </w:r>
      <w:r w:rsidR="006A0D96" w:rsidRPr="007F1C3C">
        <w:rPr>
          <w:noProof/>
          <w:lang w:val="en-US"/>
        </w:rPr>
        <w:t xml:space="preserve"> – 2012. – </w:t>
      </w:r>
      <w:r w:rsidR="001D66CE" w:rsidRPr="007F1C3C">
        <w:rPr>
          <w:noProof/>
          <w:lang w:val="en-US"/>
        </w:rPr>
        <w:t>N</w:t>
      </w:r>
      <w:r w:rsidR="006A0D96" w:rsidRPr="007F1C3C">
        <w:rPr>
          <w:noProof/>
          <w:lang w:val="en-US"/>
        </w:rPr>
        <w:t xml:space="preserve"> 10. – </w:t>
      </w:r>
      <w:r w:rsidRPr="007F1C3C">
        <w:rPr>
          <w:noProof/>
          <w:lang w:val="en-US"/>
        </w:rPr>
        <w:t>P</w:t>
      </w:r>
      <w:r w:rsidR="006A0D96" w:rsidRPr="007F1C3C">
        <w:rPr>
          <w:noProof/>
          <w:lang w:val="en-US"/>
        </w:rPr>
        <w:t>. 39–44.</w:t>
      </w:r>
      <w:r w:rsidRPr="007F1C3C">
        <w:rPr>
          <w:noProof/>
          <w:lang w:val="en-US"/>
        </w:rPr>
        <w:t xml:space="preserve"> (In Russian)</w:t>
      </w:r>
    </w:p>
    <w:p w14:paraId="75647B76" w14:textId="0B0A75BC" w:rsidR="006A0D96" w:rsidRPr="007F1C3C" w:rsidRDefault="003F0455"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Abilev S.K., Glazer V.M. Mutagenez s osnovami genotoksikologii [Mutagenesis with the basics of genotoxicology]. – M.; SPb.: Nestor-Istoriya</w:t>
      </w:r>
      <w:r w:rsidR="006A0D96" w:rsidRPr="007F1C3C">
        <w:rPr>
          <w:noProof/>
          <w:lang w:val="en-US"/>
        </w:rPr>
        <w:t xml:space="preserve">, 2015.– 304 </w:t>
      </w:r>
      <w:r w:rsidRPr="007F1C3C">
        <w:rPr>
          <w:noProof/>
          <w:lang w:val="en-US"/>
        </w:rPr>
        <w:t>p</w:t>
      </w:r>
      <w:r w:rsidR="006A0D96" w:rsidRPr="007F1C3C">
        <w:rPr>
          <w:noProof/>
          <w:lang w:val="en-US"/>
        </w:rPr>
        <w:t>.</w:t>
      </w:r>
      <w:r w:rsidRPr="007F1C3C">
        <w:rPr>
          <w:noProof/>
          <w:lang w:val="en-US"/>
        </w:rPr>
        <w:t xml:space="preserve"> (In Russian)</w:t>
      </w:r>
    </w:p>
    <w:p w14:paraId="2407DD19" w14:textId="7B40DCDA" w:rsidR="006A0D96" w:rsidRPr="007F1C3C" w:rsidRDefault="006A0D96"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 xml:space="preserve">Patil P.N, Sawant D.V, </w:t>
      </w:r>
      <w:r w:rsidRPr="007F1C3C">
        <w:rPr>
          <w:shd w:val="clear" w:color="auto" w:fill="FFFFFF"/>
          <w:lang w:val="en-US"/>
        </w:rPr>
        <w:t>Deshmukh</w:t>
      </w:r>
      <w:r w:rsidRPr="007F1C3C">
        <w:rPr>
          <w:noProof/>
          <w:lang w:val="en-US"/>
        </w:rPr>
        <w:t xml:space="preserve"> R.N. Physico-Chemical Parameters for Testing of Water–a Review // International Journal of Environmental Sciences. – 2012. – Vol. 3, </w:t>
      </w:r>
      <w:r w:rsidR="001D66CE" w:rsidRPr="007F1C3C">
        <w:rPr>
          <w:noProof/>
          <w:lang w:val="en-US"/>
        </w:rPr>
        <w:t>N</w:t>
      </w:r>
      <w:r w:rsidRPr="007F1C3C">
        <w:rPr>
          <w:noProof/>
          <w:lang w:val="en-US"/>
        </w:rPr>
        <w:t xml:space="preserve"> 3. – P.1194–1207.</w:t>
      </w:r>
    </w:p>
    <w:p w14:paraId="5CB9C3B9" w14:textId="7CD60FF0" w:rsidR="006A0D96" w:rsidRPr="007F1C3C" w:rsidRDefault="003F0455"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Krivolutskiy A.S., Kulagin V.A. Izmenenie okislitel'no-vosstanovitel'nogo potentsiala vody v rezul'tate kavitatsionnoy obrabotki [Change in the redox potential of water as a result of cavitation treatment] // Vestnik KrasGAU.</w:t>
      </w:r>
      <w:r w:rsidR="006A0D96" w:rsidRPr="007F1C3C">
        <w:rPr>
          <w:noProof/>
          <w:lang w:val="en-US"/>
        </w:rPr>
        <w:t xml:space="preserve"> – 2007. – </w:t>
      </w:r>
      <w:r w:rsidR="001D66CE" w:rsidRPr="007F1C3C">
        <w:rPr>
          <w:noProof/>
          <w:lang w:val="en-US"/>
        </w:rPr>
        <w:t>N</w:t>
      </w:r>
      <w:r w:rsidR="006A0D96" w:rsidRPr="007F1C3C">
        <w:rPr>
          <w:noProof/>
          <w:lang w:val="en-US"/>
        </w:rPr>
        <w:t xml:space="preserve"> 2.– </w:t>
      </w:r>
      <w:r w:rsidRPr="007F1C3C">
        <w:rPr>
          <w:noProof/>
          <w:lang w:val="en-US"/>
        </w:rPr>
        <w:t>P</w:t>
      </w:r>
      <w:r w:rsidR="006A0D96" w:rsidRPr="007F1C3C">
        <w:rPr>
          <w:noProof/>
          <w:lang w:val="en-US"/>
        </w:rPr>
        <w:t>. 139–146.</w:t>
      </w:r>
      <w:r w:rsidRPr="007F1C3C">
        <w:rPr>
          <w:noProof/>
          <w:lang w:val="en-US"/>
        </w:rPr>
        <w:t xml:space="preserve"> (In Russian)</w:t>
      </w:r>
    </w:p>
    <w:p w14:paraId="5D968086" w14:textId="2635202C" w:rsidR="006A0D96" w:rsidRPr="007F1C3C" w:rsidRDefault="003F0455"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 xml:space="preserve">Prozhorina T.I., Kaverina N.V., Nikol'skaya A.N., Ivanova E.Yu., Fedorova V.I., Antsiferova G.A., Mikheeva M.A., Sivachenko V.V., Tregub T.F. Ekologo-analiticheskie metody issledovaniya okruzhayushchey sredy [Ecological and analytical methods of environmental research]. – Voronezh: Istoki, </w:t>
      </w:r>
      <w:r w:rsidR="006A0D96" w:rsidRPr="007F1C3C">
        <w:rPr>
          <w:noProof/>
          <w:lang w:val="en-US"/>
        </w:rPr>
        <w:t>2010. – 304</w:t>
      </w:r>
      <w:r w:rsidRPr="007F1C3C">
        <w:rPr>
          <w:noProof/>
          <w:lang w:val="en-US"/>
        </w:rPr>
        <w:t xml:space="preserve"> p</w:t>
      </w:r>
      <w:r w:rsidR="006A0D96" w:rsidRPr="007F1C3C">
        <w:rPr>
          <w:noProof/>
          <w:lang w:val="en-US"/>
        </w:rPr>
        <w:t>.</w:t>
      </w:r>
      <w:r w:rsidRPr="007F1C3C">
        <w:rPr>
          <w:noProof/>
          <w:lang w:val="en-US"/>
        </w:rPr>
        <w:t xml:space="preserve"> (In Russian)</w:t>
      </w:r>
    </w:p>
    <w:p w14:paraId="71CD793B" w14:textId="2159752F" w:rsidR="006A0D96" w:rsidRPr="007F1C3C" w:rsidRDefault="003F0455"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 xml:space="preserve">Ilyushchenko V.P., Shchegol'kov V.N. Chuvstvitel'nost' Allium-testa k prisutstviyu tyazhelykh metallov v vodnoy srede [Sensitivity of the Allium test to the presence of heavy metals in the aquatic environment] // Khimiya i tekhnologiya vody. </w:t>
      </w:r>
      <w:r w:rsidR="006A0D96" w:rsidRPr="007F1C3C">
        <w:rPr>
          <w:noProof/>
          <w:lang w:val="en-US"/>
        </w:rPr>
        <w:t xml:space="preserve">– 1990. – </w:t>
      </w:r>
      <w:r w:rsidRPr="007F1C3C">
        <w:rPr>
          <w:noProof/>
          <w:lang w:val="en-US"/>
        </w:rPr>
        <w:t>Vol</w:t>
      </w:r>
      <w:r w:rsidR="006A0D96" w:rsidRPr="007F1C3C">
        <w:rPr>
          <w:noProof/>
          <w:lang w:val="en-US"/>
        </w:rPr>
        <w:t xml:space="preserve">. 12, </w:t>
      </w:r>
      <w:r w:rsidR="001D66CE" w:rsidRPr="007F1C3C">
        <w:rPr>
          <w:noProof/>
          <w:lang w:val="en-US"/>
        </w:rPr>
        <w:t>N</w:t>
      </w:r>
      <w:r w:rsidR="006A0D96" w:rsidRPr="007F1C3C">
        <w:rPr>
          <w:noProof/>
          <w:lang w:val="en-US"/>
        </w:rPr>
        <w:t xml:space="preserve"> 3 – </w:t>
      </w:r>
      <w:r w:rsidRPr="007F1C3C">
        <w:rPr>
          <w:noProof/>
          <w:lang w:val="en-US"/>
        </w:rPr>
        <w:t>P</w:t>
      </w:r>
      <w:r w:rsidR="006A0D96" w:rsidRPr="007F1C3C">
        <w:rPr>
          <w:noProof/>
          <w:lang w:val="en-US"/>
        </w:rPr>
        <w:t>. 275–278.</w:t>
      </w:r>
      <w:r w:rsidRPr="007F1C3C">
        <w:rPr>
          <w:noProof/>
          <w:lang w:val="en-US"/>
        </w:rPr>
        <w:t xml:space="preserve"> (In Russian)</w:t>
      </w:r>
    </w:p>
    <w:p w14:paraId="0248AABE" w14:textId="066768E4" w:rsidR="006A0D96" w:rsidRPr="007F1C3C" w:rsidRDefault="006A0D96"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lastRenderedPageBreak/>
        <w:t xml:space="preserve">Hill A.J., Teraoka H., Heideman W., Peterson R.E. Zebrafish as a model vertebrate for investigating chemical toxicity // Toxicological Sciences. – 2005. – Vol. 86, </w:t>
      </w:r>
      <w:r w:rsidR="001D66CE" w:rsidRPr="007F1C3C">
        <w:rPr>
          <w:noProof/>
          <w:lang w:val="en-US"/>
        </w:rPr>
        <w:t>N</w:t>
      </w:r>
      <w:r w:rsidRPr="007F1C3C">
        <w:rPr>
          <w:noProof/>
          <w:lang w:val="en-US"/>
        </w:rPr>
        <w:t xml:space="preserve"> 1. – P. 6–19.</w:t>
      </w:r>
    </w:p>
    <w:p w14:paraId="38CAF924" w14:textId="0349271E" w:rsidR="006A0D96" w:rsidRPr="007F1C3C" w:rsidRDefault="006A0D96"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Souza Anselmo C. de, Sardela V.F., Sousa V.P. de, Pereira H.M.G. Zebrafish (</w:t>
      </w:r>
      <w:r w:rsidRPr="007F1C3C">
        <w:rPr>
          <w:i/>
          <w:noProof/>
          <w:lang w:val="en-US"/>
        </w:rPr>
        <w:t>Danio rerio</w:t>
      </w:r>
      <w:r w:rsidRPr="007F1C3C">
        <w:rPr>
          <w:noProof/>
          <w:lang w:val="en-US"/>
        </w:rPr>
        <w:t>): A valuable tool for predicting the metabolism of xenobiotics in humans? // Comparative Biochemistry and Physiology. Part C: Toxicology and Pharmacology. – 2018. – Vol. 212. - P. 34–46.</w:t>
      </w:r>
    </w:p>
    <w:p w14:paraId="5DC4A3CF" w14:textId="2D2EFB7B" w:rsidR="006A0D96" w:rsidRPr="007F1C3C" w:rsidRDefault="006A0D96" w:rsidP="0033528A">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7F1C3C">
        <w:rPr>
          <w:noProof/>
          <w:lang w:val="en-US"/>
        </w:rPr>
        <w:t>Braunbeck T., Lammer E. Fish embryo toxicity assays. – Heidelberg, 2006.– 298 p.</w:t>
      </w:r>
    </w:p>
    <w:p w14:paraId="15695332" w14:textId="1F968199" w:rsidR="006641E9" w:rsidRPr="007F1C3C" w:rsidRDefault="006A0D96" w:rsidP="003F0455">
      <w:pPr>
        <w:pStyle w:val="afe"/>
        <w:widowControl w:val="0"/>
        <w:tabs>
          <w:tab w:val="left" w:pos="851"/>
          <w:tab w:val="left" w:pos="1134"/>
        </w:tabs>
        <w:autoSpaceDE w:val="0"/>
        <w:autoSpaceDN w:val="0"/>
        <w:adjustRightInd w:val="0"/>
        <w:spacing w:line="348" w:lineRule="auto"/>
        <w:ind w:left="567"/>
        <w:jc w:val="both"/>
        <w:rPr>
          <w:lang w:val="en-US"/>
        </w:rPr>
      </w:pPr>
      <w:r w:rsidRPr="007F1C3C">
        <w:rPr>
          <w:noProof/>
          <w:lang w:val="en-US"/>
        </w:rPr>
        <w:t xml:space="preserve"> </w:t>
      </w:r>
      <w:r w:rsidRPr="007F1C3C">
        <w:rPr>
          <w:lang w:val="en-US"/>
        </w:rPr>
        <w:fldChar w:fldCharType="end"/>
      </w:r>
      <w:bookmarkEnd w:id="1"/>
    </w:p>
    <w:p w14:paraId="5A92AAF5" w14:textId="1E8A5591" w:rsidR="006A0D96" w:rsidRPr="007F1C3C" w:rsidRDefault="006A0D96" w:rsidP="00872E01">
      <w:pPr>
        <w:suppressAutoHyphens w:val="0"/>
        <w:spacing w:after="160" w:line="259" w:lineRule="auto"/>
        <w:rPr>
          <w:lang w:val="en-US"/>
        </w:rPr>
        <w:sectPr w:rsidR="006A0D96" w:rsidRPr="007F1C3C" w:rsidSect="002332CB">
          <w:pgSz w:w="11907" w:h="16840"/>
          <w:pgMar w:top="1134" w:right="851" w:bottom="1134" w:left="1701" w:header="992" w:footer="828" w:gutter="0"/>
          <w:cols w:space="720"/>
        </w:sectPr>
      </w:pPr>
    </w:p>
    <w:p w14:paraId="67DBEAE5" w14:textId="238DCE3D" w:rsidR="00872E01" w:rsidRPr="004129F4" w:rsidRDefault="003F0455" w:rsidP="000B1715">
      <w:pPr>
        <w:spacing w:line="360" w:lineRule="auto"/>
        <w:jc w:val="center"/>
        <w:rPr>
          <w:rFonts w:cs="Times New Roman"/>
          <w:b/>
          <w:lang w:val="en-US"/>
        </w:rPr>
      </w:pPr>
      <w:r w:rsidRPr="004129F4">
        <w:rPr>
          <w:b/>
          <w:lang w:val="en-US"/>
        </w:rPr>
        <w:lastRenderedPageBreak/>
        <w:t xml:space="preserve">APPENDIX </w:t>
      </w:r>
      <w:r w:rsidR="00872E01" w:rsidRPr="004129F4">
        <w:rPr>
          <w:rFonts w:cs="Times New Roman"/>
          <w:b/>
        </w:rPr>
        <w:t>А</w:t>
      </w:r>
    </w:p>
    <w:p w14:paraId="6EB8DA09" w14:textId="7AC296E3" w:rsidR="00872E01" w:rsidRPr="007F1C3C" w:rsidRDefault="00B336C3" w:rsidP="000B1715">
      <w:pPr>
        <w:spacing w:line="360" w:lineRule="auto"/>
        <w:jc w:val="center"/>
        <w:rPr>
          <w:rFonts w:cs="Times New Roman"/>
          <w:b/>
          <w:bCs/>
          <w:lang w:val="en-US"/>
        </w:rPr>
      </w:pPr>
      <w:r w:rsidRPr="007F1C3C">
        <w:rPr>
          <w:noProof/>
          <w:lang w:eastAsia="ru-RU"/>
        </w:rPr>
        <w:drawing>
          <wp:anchor distT="0" distB="0" distL="114300" distR="114300" simplePos="0" relativeHeight="251665408" behindDoc="0" locked="0" layoutInCell="1" allowOverlap="1" wp14:anchorId="27FEDD6F" wp14:editId="0E5620D8">
            <wp:simplePos x="0" y="0"/>
            <wp:positionH relativeFrom="column">
              <wp:posOffset>470535</wp:posOffset>
            </wp:positionH>
            <wp:positionV relativeFrom="paragraph">
              <wp:posOffset>266700</wp:posOffset>
            </wp:positionV>
            <wp:extent cx="2517969" cy="3028950"/>
            <wp:effectExtent l="19050" t="19050" r="15875" b="1905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530741" cy="3044314"/>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7F1C3C">
        <w:rPr>
          <w:b/>
          <w:bCs/>
          <w:lang w:val="en-US"/>
        </w:rPr>
        <w:t xml:space="preserve"> </w:t>
      </w:r>
      <w:r w:rsidR="003F0455" w:rsidRPr="007F1C3C">
        <w:rPr>
          <w:b/>
          <w:bCs/>
          <w:lang w:val="en-US"/>
        </w:rPr>
        <w:t>Supplementary tables and figures</w:t>
      </w:r>
    </w:p>
    <w:p w14:paraId="47B55C6F" w14:textId="6EBA43A9" w:rsidR="006A0D96" w:rsidRPr="007F1C3C" w:rsidRDefault="00A72064" w:rsidP="000B1715">
      <w:pPr>
        <w:spacing w:line="360" w:lineRule="auto"/>
        <w:jc w:val="center"/>
        <w:rPr>
          <w:rFonts w:cs="Times New Roman"/>
          <w:lang w:val="en-US"/>
        </w:rPr>
      </w:pPr>
      <w:r w:rsidRPr="007F1C3C">
        <w:rPr>
          <w:noProof/>
          <w:lang w:eastAsia="ru-RU"/>
        </w:rPr>
        <w:drawing>
          <wp:inline distT="0" distB="0" distL="0" distR="0" wp14:anchorId="59B84077" wp14:editId="478A4C9E">
            <wp:extent cx="8311486" cy="4854799"/>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318554" cy="4858927"/>
                    </a:xfrm>
                    <a:prstGeom prst="rect">
                      <a:avLst/>
                    </a:prstGeom>
                    <a:noFill/>
                    <a:ln>
                      <a:noFill/>
                    </a:ln>
                  </pic:spPr>
                </pic:pic>
              </a:graphicData>
            </a:graphic>
          </wp:inline>
        </w:drawing>
      </w:r>
      <w:r w:rsidR="00130A02" w:rsidRPr="007F1C3C">
        <w:rPr>
          <w:noProof/>
          <w:lang w:val="en-US"/>
        </w:rPr>
        <w:t xml:space="preserve"> </w:t>
      </w:r>
    </w:p>
    <w:p w14:paraId="13A7E997" w14:textId="77777777" w:rsidR="006A0D96" w:rsidRPr="007F1C3C" w:rsidRDefault="006A0D96" w:rsidP="000B1715">
      <w:pPr>
        <w:jc w:val="both"/>
        <w:rPr>
          <w:rFonts w:cs="Times New Roman"/>
          <w:sz w:val="18"/>
          <w:szCs w:val="18"/>
          <w:lang w:val="en-US"/>
        </w:rPr>
      </w:pPr>
    </w:p>
    <w:p w14:paraId="72ACE444" w14:textId="0E3A2899" w:rsidR="00F0275B" w:rsidRPr="007F1C3C" w:rsidRDefault="00130A02" w:rsidP="000B1715">
      <w:pPr>
        <w:spacing w:line="360" w:lineRule="auto"/>
        <w:jc w:val="center"/>
        <w:rPr>
          <w:rFonts w:cs="Times New Roman"/>
          <w:lang w:val="en-US"/>
        </w:rPr>
      </w:pPr>
      <w:r w:rsidRPr="007F1C3C">
        <w:rPr>
          <w:rFonts w:cs="Times New Roman"/>
          <w:lang w:val="en-US"/>
        </w:rPr>
        <w:t>Figure 1 - Studied rivers and reservoirs of Almaty region and Almaty city</w:t>
      </w:r>
    </w:p>
    <w:p w14:paraId="0E8F6D44" w14:textId="2B60F3DC" w:rsidR="007A38A5" w:rsidRPr="007F1C3C" w:rsidRDefault="007A38A5" w:rsidP="007A38A5">
      <w:pPr>
        <w:jc w:val="center"/>
        <w:rPr>
          <w:rFonts w:cs="Times New Roman"/>
          <w:noProof/>
          <w:lang w:eastAsia="ru-RU"/>
        </w:rPr>
      </w:pPr>
      <w:r w:rsidRPr="007F1C3C">
        <w:rPr>
          <w:noProof/>
          <w:lang w:eastAsia="ru-RU"/>
        </w:rPr>
        <w:lastRenderedPageBreak/>
        <w:drawing>
          <wp:inline distT="0" distB="0" distL="0" distR="0" wp14:anchorId="632CEFFC" wp14:editId="3F6546FB">
            <wp:extent cx="7040880" cy="4023360"/>
            <wp:effectExtent l="0" t="0" r="762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2F5F801A" w14:textId="77777777" w:rsidR="007A38A5" w:rsidRPr="007F1C3C" w:rsidRDefault="007A38A5" w:rsidP="007A38A5">
      <w:pPr>
        <w:jc w:val="center"/>
        <w:rPr>
          <w:rFonts w:cs="Times New Roman"/>
          <w:noProof/>
          <w:lang w:eastAsia="ru-RU"/>
        </w:rPr>
      </w:pPr>
    </w:p>
    <w:p w14:paraId="7DC23A56" w14:textId="5B4D6566" w:rsidR="007A38A5" w:rsidRPr="007F1C3C" w:rsidRDefault="00F337C9"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1 </w:t>
      </w:r>
      <w:r w:rsidRPr="007F1C3C">
        <w:rPr>
          <w:rFonts w:cs="Times New Roman"/>
          <w:lang w:val="en-US"/>
        </w:rPr>
        <w:t>–</w:t>
      </w:r>
      <w:r w:rsidR="007A38A5" w:rsidRPr="007F1C3C">
        <w:rPr>
          <w:rFonts w:cs="Times New Roman"/>
          <w:lang w:val="en-US"/>
        </w:rPr>
        <w:t xml:space="preserve"> </w:t>
      </w:r>
      <w:r w:rsidRPr="007F1C3C">
        <w:rPr>
          <w:rFonts w:cs="Times New Roman"/>
          <w:lang w:val="en-US"/>
        </w:rPr>
        <w:t>Kopa River</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30'51.57'' </w:t>
      </w:r>
      <w:r w:rsidRPr="007F1C3C">
        <w:rPr>
          <w:rFonts w:cs="Times New Roman"/>
          <w:lang w:val="en-US"/>
        </w:rPr>
        <w:t>N</w:t>
      </w:r>
      <w:r w:rsidR="007A38A5" w:rsidRPr="007F1C3C">
        <w:rPr>
          <w:rFonts w:cs="Times New Roman"/>
          <w:lang w:val="en-US"/>
        </w:rPr>
        <w:t>, 75</w:t>
      </w:r>
      <w:r w:rsidR="007A38A5" w:rsidRPr="007F1C3C">
        <w:rPr>
          <w:rFonts w:cs="Times New Roman"/>
          <w:vertAlign w:val="superscript"/>
          <w:lang w:val="en-US"/>
        </w:rPr>
        <w:t>0</w:t>
      </w:r>
      <w:r w:rsidR="007A38A5" w:rsidRPr="007F1C3C">
        <w:rPr>
          <w:rFonts w:cs="Times New Roman"/>
          <w:lang w:val="en-US"/>
        </w:rPr>
        <w:t xml:space="preserve">48'40.37'' </w:t>
      </w:r>
      <w:r w:rsidRPr="007F1C3C">
        <w:rPr>
          <w:rFonts w:cs="Times New Roman"/>
          <w:lang w:val="en-US"/>
        </w:rPr>
        <w:t>E</w:t>
      </w:r>
      <w:r w:rsidR="007A38A5" w:rsidRPr="007F1C3C">
        <w:rPr>
          <w:rFonts w:cs="Times New Roman"/>
          <w:lang w:val="en-US"/>
        </w:rPr>
        <w:t xml:space="preserve">; </w:t>
      </w:r>
      <w:r w:rsidRPr="007F1C3C">
        <w:rPr>
          <w:rFonts w:cs="Times New Roman"/>
          <w:lang w:val="en-US"/>
        </w:rPr>
        <w:t>No.2</w:t>
      </w:r>
      <w:r w:rsidR="007A38A5" w:rsidRPr="007F1C3C">
        <w:rPr>
          <w:rFonts w:cs="Times New Roman"/>
          <w:lang w:val="en-US"/>
        </w:rPr>
        <w:t xml:space="preserve"> </w:t>
      </w:r>
      <w:r w:rsidRPr="007F1C3C">
        <w:rPr>
          <w:rFonts w:cs="Times New Roman"/>
          <w:lang w:val="en-US"/>
        </w:rPr>
        <w:t>–</w:t>
      </w:r>
      <w:r w:rsidR="007A38A5" w:rsidRPr="007F1C3C">
        <w:rPr>
          <w:rFonts w:cs="Times New Roman"/>
          <w:lang w:val="en-US"/>
        </w:rPr>
        <w:t xml:space="preserve"> </w:t>
      </w:r>
      <w:r w:rsidRPr="007F1C3C">
        <w:rPr>
          <w:rFonts w:cs="Times New Roman"/>
          <w:lang w:val="en-US"/>
        </w:rPr>
        <w:t>Targap River</w:t>
      </w:r>
      <w:r w:rsidR="007A38A5" w:rsidRPr="007F1C3C">
        <w:rPr>
          <w:rFonts w:cs="Times New Roman"/>
          <w:lang w:val="en-US"/>
        </w:rPr>
        <w:t xml:space="preserve">: </w:t>
      </w:r>
      <w:r w:rsidRPr="007F1C3C">
        <w:rPr>
          <w:rFonts w:cs="Times New Roman"/>
          <w:lang w:val="en-US"/>
        </w:rPr>
        <w:t xml:space="preserve">coordinates: </w:t>
      </w:r>
      <w:r w:rsidR="007A38A5" w:rsidRPr="007F1C3C">
        <w:rPr>
          <w:rFonts w:cs="Times New Roman"/>
          <w:lang w:val="en-US"/>
        </w:rPr>
        <w:t>43</w:t>
      </w:r>
      <w:r w:rsidR="007A38A5" w:rsidRPr="007F1C3C">
        <w:rPr>
          <w:rFonts w:cs="Times New Roman"/>
          <w:vertAlign w:val="superscript"/>
          <w:lang w:val="en-US"/>
        </w:rPr>
        <w:t>0</w:t>
      </w:r>
      <w:r w:rsidR="007A38A5" w:rsidRPr="007F1C3C">
        <w:rPr>
          <w:rFonts w:cs="Times New Roman"/>
          <w:lang w:val="en-US"/>
        </w:rPr>
        <w:t xml:space="preserve">19'56.91'' </w:t>
      </w:r>
      <w:r w:rsidRPr="007F1C3C">
        <w:rPr>
          <w:rFonts w:cs="Times New Roman"/>
          <w:lang w:val="en-US"/>
        </w:rPr>
        <w:t>N</w:t>
      </w:r>
      <w:r w:rsidR="007A38A5" w:rsidRPr="007F1C3C">
        <w:rPr>
          <w:rFonts w:cs="Times New Roman"/>
          <w:lang w:val="en-US"/>
        </w:rPr>
        <w:t>, 75</w:t>
      </w:r>
      <w:r w:rsidR="007A38A5" w:rsidRPr="007F1C3C">
        <w:rPr>
          <w:rFonts w:cs="Times New Roman"/>
          <w:vertAlign w:val="superscript"/>
          <w:lang w:val="en-US"/>
        </w:rPr>
        <w:t>0</w:t>
      </w:r>
      <w:r w:rsidR="007A38A5" w:rsidRPr="007F1C3C">
        <w:rPr>
          <w:rFonts w:cs="Times New Roman"/>
          <w:lang w:val="en-US"/>
        </w:rPr>
        <w:t xml:space="preserve">50'38.74'' </w:t>
      </w:r>
      <w:r w:rsidRPr="007F1C3C">
        <w:rPr>
          <w:rFonts w:cs="Times New Roman"/>
          <w:lang w:val="en-US"/>
        </w:rPr>
        <w:t>E</w:t>
      </w:r>
      <w:r w:rsidR="007A38A5" w:rsidRPr="007F1C3C">
        <w:rPr>
          <w:rFonts w:cs="Times New Roman"/>
          <w:lang w:val="en-US"/>
        </w:rPr>
        <w:t xml:space="preserve">; </w:t>
      </w:r>
    </w:p>
    <w:p w14:paraId="1F44EDBB" w14:textId="496182FF" w:rsidR="007A38A5" w:rsidRPr="007F1C3C" w:rsidRDefault="00F337C9"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3 - </w:t>
      </w:r>
      <w:r w:rsidRPr="007F1C3C">
        <w:rPr>
          <w:rFonts w:cs="Times New Roman"/>
          <w:lang w:val="en-US"/>
        </w:rPr>
        <w:t>Aksengir River</w:t>
      </w:r>
      <w:r w:rsidR="007A38A5" w:rsidRPr="007F1C3C">
        <w:rPr>
          <w:rFonts w:cs="Times New Roman"/>
          <w:lang w:val="en-US"/>
        </w:rPr>
        <w:t xml:space="preserve">: </w:t>
      </w:r>
      <w:r w:rsidRPr="007F1C3C">
        <w:rPr>
          <w:rFonts w:cs="Times New Roman"/>
          <w:lang w:val="en-US"/>
        </w:rPr>
        <w:t xml:space="preserve">coordinates: </w:t>
      </w:r>
      <w:r w:rsidR="007A38A5" w:rsidRPr="007F1C3C">
        <w:rPr>
          <w:rFonts w:cs="Times New Roman"/>
          <w:lang w:val="en-US"/>
        </w:rPr>
        <w:t>43</w:t>
      </w:r>
      <w:r w:rsidR="007A38A5" w:rsidRPr="007F1C3C">
        <w:rPr>
          <w:rFonts w:cs="Times New Roman"/>
          <w:vertAlign w:val="superscript"/>
          <w:lang w:val="en-US"/>
        </w:rPr>
        <w:t>0</w:t>
      </w:r>
      <w:r w:rsidR="007A38A5" w:rsidRPr="007F1C3C">
        <w:rPr>
          <w:rFonts w:cs="Times New Roman"/>
          <w:lang w:val="en-US"/>
        </w:rPr>
        <w:t xml:space="preserve">29’50.82’’ </w:t>
      </w:r>
      <w:r w:rsidRPr="007F1C3C">
        <w:rPr>
          <w:rFonts w:cs="Times New Roman"/>
          <w:lang w:val="en-US"/>
        </w:rPr>
        <w:t>N</w:t>
      </w:r>
      <w:r w:rsidR="007A38A5" w:rsidRPr="007F1C3C">
        <w:rPr>
          <w:rFonts w:cs="Times New Roman"/>
          <w:lang w:val="en-US"/>
        </w:rPr>
        <w:t>, 76</w:t>
      </w:r>
      <w:r w:rsidR="007A38A5" w:rsidRPr="007F1C3C">
        <w:rPr>
          <w:rFonts w:cs="Times New Roman"/>
          <w:vertAlign w:val="superscript"/>
          <w:lang w:val="en-US"/>
        </w:rPr>
        <w:t>0</w:t>
      </w:r>
      <w:r w:rsidR="007A38A5" w:rsidRPr="007F1C3C">
        <w:rPr>
          <w:rFonts w:cs="Times New Roman"/>
          <w:lang w:val="en-US"/>
        </w:rPr>
        <w:t xml:space="preserve">16’2.04’’ </w:t>
      </w:r>
      <w:r w:rsidRPr="007F1C3C">
        <w:rPr>
          <w:rFonts w:cs="Times New Roman"/>
          <w:lang w:val="en-US"/>
        </w:rPr>
        <w:t>E</w:t>
      </w:r>
      <w:r w:rsidR="007A38A5" w:rsidRPr="007F1C3C">
        <w:rPr>
          <w:rFonts w:cs="Times New Roman"/>
          <w:lang w:val="en-US"/>
        </w:rPr>
        <w:t xml:space="preserve">; </w:t>
      </w:r>
      <w:r w:rsidRPr="007F1C3C">
        <w:rPr>
          <w:rFonts w:cs="Times New Roman"/>
          <w:lang w:val="en-US"/>
        </w:rPr>
        <w:t>No.4</w:t>
      </w:r>
      <w:r w:rsidR="007A38A5" w:rsidRPr="007F1C3C">
        <w:rPr>
          <w:rFonts w:cs="Times New Roman"/>
          <w:lang w:val="en-US"/>
        </w:rPr>
        <w:t xml:space="preserve"> - </w:t>
      </w:r>
      <w:r w:rsidRPr="007F1C3C">
        <w:rPr>
          <w:rFonts w:cs="Times New Roman"/>
          <w:lang w:val="en-US"/>
        </w:rPr>
        <w:t>Uzyn Kargaly River</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43</w:t>
      </w:r>
      <w:r w:rsidR="007A38A5" w:rsidRPr="007F1C3C">
        <w:rPr>
          <w:rFonts w:cs="Times New Roman"/>
          <w:vertAlign w:val="superscript"/>
          <w:lang w:val="en-US"/>
        </w:rPr>
        <w:t>0</w:t>
      </w:r>
      <w:r w:rsidR="007A38A5" w:rsidRPr="007F1C3C">
        <w:rPr>
          <w:rFonts w:cs="Times New Roman"/>
          <w:lang w:val="en-US"/>
        </w:rPr>
        <w:t>13'24.02''</w:t>
      </w:r>
      <w:r w:rsidRPr="007F1C3C">
        <w:rPr>
          <w:rFonts w:cs="Times New Roman"/>
          <w:lang w:val="en-US"/>
        </w:rPr>
        <w:t xml:space="preserve"> N</w:t>
      </w:r>
      <w:r w:rsidR="007A38A5" w:rsidRPr="007F1C3C">
        <w:rPr>
          <w:rFonts w:cs="Times New Roman"/>
          <w:lang w:val="en-US"/>
        </w:rPr>
        <w:t>, 76</w:t>
      </w:r>
      <w:r w:rsidR="007A38A5" w:rsidRPr="007F1C3C">
        <w:rPr>
          <w:rFonts w:cs="Times New Roman"/>
          <w:vertAlign w:val="superscript"/>
          <w:lang w:val="en-US"/>
        </w:rPr>
        <w:t>0</w:t>
      </w:r>
      <w:r w:rsidR="007A38A5" w:rsidRPr="007F1C3C">
        <w:rPr>
          <w:rFonts w:cs="Times New Roman"/>
          <w:lang w:val="en-US"/>
        </w:rPr>
        <w:t xml:space="preserve">24'5.90'' </w:t>
      </w:r>
      <w:r w:rsidRPr="007F1C3C">
        <w:rPr>
          <w:rFonts w:cs="Times New Roman"/>
          <w:lang w:val="en-US"/>
        </w:rPr>
        <w:t>E</w:t>
      </w:r>
      <w:r w:rsidR="007A38A5" w:rsidRPr="007F1C3C">
        <w:rPr>
          <w:rFonts w:cs="Times New Roman"/>
          <w:lang w:val="en-US"/>
        </w:rPr>
        <w:t xml:space="preserve">; </w:t>
      </w:r>
    </w:p>
    <w:p w14:paraId="3260D568" w14:textId="35CC31D1" w:rsidR="007A38A5" w:rsidRPr="007F1C3C" w:rsidRDefault="00F337C9" w:rsidP="007A38A5">
      <w:pPr>
        <w:jc w:val="center"/>
        <w:rPr>
          <w:rFonts w:cs="Times New Roman"/>
          <w:lang w:val="en-US"/>
        </w:rPr>
      </w:pPr>
      <w:r w:rsidRPr="007F1C3C">
        <w:rPr>
          <w:rFonts w:cs="Times New Roman"/>
          <w:lang w:val="en-US"/>
        </w:rPr>
        <w:t>No.5</w:t>
      </w:r>
      <w:r w:rsidR="007A38A5" w:rsidRPr="007F1C3C">
        <w:rPr>
          <w:rFonts w:cs="Times New Roman"/>
          <w:lang w:val="en-US"/>
        </w:rPr>
        <w:t xml:space="preserve"> - </w:t>
      </w:r>
      <w:r w:rsidRPr="007F1C3C">
        <w:rPr>
          <w:rFonts w:cs="Times New Roman"/>
          <w:lang w:val="en-US"/>
        </w:rPr>
        <w:t>Shamalgan River</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13'13.75'' </w:t>
      </w:r>
      <w:r w:rsidRPr="007F1C3C">
        <w:rPr>
          <w:rFonts w:cs="Times New Roman"/>
          <w:lang w:val="en-US"/>
        </w:rPr>
        <w:t>N</w:t>
      </w:r>
      <w:r w:rsidR="007A38A5" w:rsidRPr="007F1C3C">
        <w:rPr>
          <w:rFonts w:cs="Times New Roman"/>
          <w:lang w:val="en-US"/>
        </w:rPr>
        <w:t>, 76</w:t>
      </w:r>
      <w:r w:rsidR="007A38A5" w:rsidRPr="007F1C3C">
        <w:rPr>
          <w:rFonts w:cs="Times New Roman"/>
          <w:vertAlign w:val="superscript"/>
          <w:lang w:val="en-US"/>
        </w:rPr>
        <w:t>0</w:t>
      </w:r>
      <w:r w:rsidR="007A38A5" w:rsidRPr="007F1C3C">
        <w:rPr>
          <w:rFonts w:cs="Times New Roman"/>
          <w:lang w:val="en-US"/>
        </w:rPr>
        <w:t xml:space="preserve">31'25.69'' </w:t>
      </w:r>
      <w:r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6 - </w:t>
      </w:r>
      <w:r w:rsidRPr="007F1C3C">
        <w:rPr>
          <w:rFonts w:cs="Times New Roman"/>
          <w:lang w:val="en-US"/>
        </w:rPr>
        <w:t>Kaskelen River</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13'10.22'' </w:t>
      </w:r>
      <w:r w:rsidRPr="007F1C3C">
        <w:rPr>
          <w:rFonts w:cs="Times New Roman"/>
          <w:lang w:val="en-US"/>
        </w:rPr>
        <w:t>N</w:t>
      </w:r>
      <w:r w:rsidR="007A38A5" w:rsidRPr="007F1C3C">
        <w:rPr>
          <w:rFonts w:cs="Times New Roman"/>
          <w:lang w:val="en-US"/>
        </w:rPr>
        <w:t>, 76</w:t>
      </w:r>
      <w:r w:rsidR="007A38A5" w:rsidRPr="007F1C3C">
        <w:rPr>
          <w:rFonts w:cs="Times New Roman"/>
          <w:vertAlign w:val="superscript"/>
          <w:lang w:val="en-US"/>
        </w:rPr>
        <w:t>0</w:t>
      </w:r>
      <w:r w:rsidR="007A38A5" w:rsidRPr="007F1C3C">
        <w:rPr>
          <w:rFonts w:cs="Times New Roman"/>
          <w:lang w:val="en-US"/>
        </w:rPr>
        <w:t>38'25.49''</w:t>
      </w:r>
      <w:r w:rsidRPr="007F1C3C">
        <w:rPr>
          <w:rFonts w:cs="Times New Roman"/>
          <w:lang w:val="en-US"/>
        </w:rPr>
        <w:t xml:space="preserve"> E</w:t>
      </w:r>
      <w:r w:rsidR="007A38A5" w:rsidRPr="007F1C3C">
        <w:rPr>
          <w:rFonts w:cs="Times New Roman"/>
          <w:lang w:val="en-US"/>
        </w:rPr>
        <w:t xml:space="preserve">; </w:t>
      </w:r>
    </w:p>
    <w:p w14:paraId="47E7D2A5" w14:textId="1E4A3AF2" w:rsidR="007A38A5" w:rsidRPr="007F1C3C" w:rsidRDefault="00F337C9" w:rsidP="007A38A5">
      <w:pPr>
        <w:jc w:val="center"/>
        <w:rPr>
          <w:rFonts w:cs="Times New Roman"/>
          <w:lang w:val="en-US"/>
        </w:rPr>
      </w:pPr>
      <w:r w:rsidRPr="007F1C3C">
        <w:rPr>
          <w:rFonts w:cs="Times New Roman"/>
          <w:lang w:val="en-US"/>
        </w:rPr>
        <w:t>No.7</w:t>
      </w:r>
      <w:r w:rsidR="007A38A5" w:rsidRPr="007F1C3C">
        <w:rPr>
          <w:rFonts w:cs="Times New Roman"/>
          <w:lang w:val="en-US"/>
        </w:rPr>
        <w:t xml:space="preserve"> - </w:t>
      </w:r>
      <w:r w:rsidRPr="007F1C3C">
        <w:rPr>
          <w:rFonts w:cs="Times New Roman"/>
          <w:lang w:val="en-US"/>
        </w:rPr>
        <w:t>Kurty River</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43</w:t>
      </w:r>
      <w:r w:rsidR="007A38A5" w:rsidRPr="007F1C3C">
        <w:rPr>
          <w:rFonts w:cs="Times New Roman"/>
          <w:vertAlign w:val="superscript"/>
          <w:lang w:val="en-US"/>
        </w:rPr>
        <w:t>0</w:t>
      </w:r>
      <w:r w:rsidR="007A38A5" w:rsidRPr="007F1C3C">
        <w:rPr>
          <w:rFonts w:cs="Times New Roman"/>
          <w:lang w:val="en-US"/>
        </w:rPr>
        <w:t xml:space="preserve">53’11.07’’ </w:t>
      </w:r>
      <w:r w:rsidRPr="007F1C3C">
        <w:rPr>
          <w:rFonts w:cs="Times New Roman"/>
          <w:lang w:val="en-US"/>
        </w:rPr>
        <w:t>N</w:t>
      </w:r>
      <w:r w:rsidR="007A38A5" w:rsidRPr="007F1C3C">
        <w:rPr>
          <w:rFonts w:cs="Times New Roman"/>
          <w:lang w:val="en-US"/>
        </w:rPr>
        <w:t>, 76</w:t>
      </w:r>
      <w:r w:rsidR="007A38A5" w:rsidRPr="007F1C3C">
        <w:rPr>
          <w:rFonts w:cs="Times New Roman"/>
          <w:vertAlign w:val="superscript"/>
          <w:lang w:val="en-US"/>
        </w:rPr>
        <w:t>0</w:t>
      </w:r>
      <w:r w:rsidR="007A38A5" w:rsidRPr="007F1C3C">
        <w:rPr>
          <w:rFonts w:cs="Times New Roman"/>
          <w:lang w:val="en-US"/>
        </w:rPr>
        <w:t xml:space="preserve">19’44.15’’ </w:t>
      </w:r>
      <w:r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8 - </w:t>
      </w:r>
      <w:r w:rsidRPr="007F1C3C">
        <w:rPr>
          <w:rFonts w:cs="Times New Roman"/>
          <w:lang w:val="en-US"/>
        </w:rPr>
        <w:t>Kurty Reservoir</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43</w:t>
      </w:r>
      <w:r w:rsidR="007A38A5" w:rsidRPr="007F1C3C">
        <w:rPr>
          <w:rFonts w:cs="Times New Roman"/>
          <w:vertAlign w:val="superscript"/>
          <w:lang w:val="en-US"/>
        </w:rPr>
        <w:t>0</w:t>
      </w:r>
      <w:r w:rsidR="007A38A5" w:rsidRPr="007F1C3C">
        <w:rPr>
          <w:rFonts w:cs="Times New Roman"/>
          <w:lang w:val="en-US"/>
        </w:rPr>
        <w:t xml:space="preserve">51’27.11’’ </w:t>
      </w:r>
      <w:r w:rsidRPr="007F1C3C">
        <w:rPr>
          <w:rFonts w:cs="Times New Roman"/>
          <w:lang w:val="en-US"/>
        </w:rPr>
        <w:t>N</w:t>
      </w:r>
      <w:r w:rsidR="007A38A5" w:rsidRPr="007F1C3C">
        <w:rPr>
          <w:rFonts w:cs="Times New Roman"/>
          <w:lang w:val="en-US"/>
        </w:rPr>
        <w:t>, 76</w:t>
      </w:r>
      <w:r w:rsidR="007A38A5" w:rsidRPr="007F1C3C">
        <w:rPr>
          <w:rFonts w:cs="Times New Roman"/>
          <w:vertAlign w:val="superscript"/>
          <w:lang w:val="en-US"/>
        </w:rPr>
        <w:t>0</w:t>
      </w:r>
      <w:r w:rsidR="007A38A5" w:rsidRPr="007F1C3C">
        <w:rPr>
          <w:rFonts w:cs="Times New Roman"/>
          <w:lang w:val="en-US"/>
        </w:rPr>
        <w:t xml:space="preserve">20’9.84’’ </w:t>
      </w:r>
      <w:r w:rsidRPr="007F1C3C">
        <w:rPr>
          <w:rFonts w:cs="Times New Roman"/>
          <w:lang w:val="en-US"/>
        </w:rPr>
        <w:t>E</w:t>
      </w:r>
      <w:r w:rsidR="007A38A5" w:rsidRPr="007F1C3C">
        <w:rPr>
          <w:rFonts w:cs="Times New Roman"/>
          <w:lang w:val="en-US"/>
        </w:rPr>
        <w:t xml:space="preserve">; </w:t>
      </w:r>
    </w:p>
    <w:p w14:paraId="2388D1F2" w14:textId="5D397C76" w:rsidR="007A38A5" w:rsidRPr="007F1C3C" w:rsidRDefault="00F337C9"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 – </w:t>
      </w:r>
      <w:r w:rsidRPr="007F1C3C">
        <w:rPr>
          <w:rFonts w:cs="Times New Roman"/>
          <w:lang w:val="en-US"/>
        </w:rPr>
        <w:t>Pervomayskie ponds</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9-1, </w:t>
      </w:r>
      <w:r w:rsidRPr="007F1C3C">
        <w:rPr>
          <w:rFonts w:cs="Times New Roman"/>
          <w:lang w:val="en-US"/>
        </w:rPr>
        <w:t xml:space="preserve">coordinates: </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23’51.86’’</w:t>
      </w:r>
      <w:r w:rsidRPr="007F1C3C">
        <w:rPr>
          <w:rFonts w:cs="Times New Roman"/>
          <w:lang w:val="en-US"/>
        </w:rPr>
        <w:t xml:space="preserve"> N</w:t>
      </w:r>
      <w:r w:rsidR="007A38A5" w:rsidRPr="007F1C3C">
        <w:rPr>
          <w:rFonts w:cs="Times New Roman"/>
          <w:lang w:val="en-US"/>
        </w:rPr>
        <w:t>, 76</w:t>
      </w:r>
      <w:r w:rsidR="007A38A5" w:rsidRPr="007F1C3C">
        <w:rPr>
          <w:rFonts w:cs="Times New Roman"/>
          <w:vertAlign w:val="superscript"/>
          <w:lang w:val="en-US"/>
        </w:rPr>
        <w:t>0</w:t>
      </w:r>
      <w:r w:rsidR="007A38A5" w:rsidRPr="007F1C3C">
        <w:rPr>
          <w:rFonts w:cs="Times New Roman"/>
          <w:lang w:val="en-US"/>
        </w:rPr>
        <w:t xml:space="preserve">54’14.92’’ </w:t>
      </w:r>
      <w:r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9-2, </w:t>
      </w:r>
      <w:r w:rsidRPr="007F1C3C">
        <w:rPr>
          <w:rFonts w:cs="Times New Roman"/>
          <w:lang w:val="en-US"/>
        </w:rPr>
        <w:t xml:space="preserve">coordinates: </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23’34.05’’</w:t>
      </w:r>
      <w:r w:rsidRPr="007F1C3C">
        <w:rPr>
          <w:rFonts w:cs="Times New Roman"/>
          <w:lang w:val="en-US"/>
        </w:rPr>
        <w:t>N</w:t>
      </w:r>
      <w:r w:rsidR="007A38A5" w:rsidRPr="007F1C3C">
        <w:rPr>
          <w:rFonts w:cs="Times New Roman"/>
          <w:lang w:val="en-US"/>
        </w:rPr>
        <w:t>, 76</w:t>
      </w:r>
      <w:r w:rsidR="007A38A5" w:rsidRPr="007F1C3C">
        <w:rPr>
          <w:rFonts w:cs="Times New Roman"/>
          <w:vertAlign w:val="superscript"/>
          <w:lang w:val="en-US"/>
        </w:rPr>
        <w:t>0</w:t>
      </w:r>
      <w:r w:rsidR="007A38A5" w:rsidRPr="007F1C3C">
        <w:rPr>
          <w:rFonts w:cs="Times New Roman"/>
          <w:lang w:val="en-US"/>
        </w:rPr>
        <w:t>54’4.66’’</w:t>
      </w:r>
      <w:r w:rsidRPr="007F1C3C">
        <w:rPr>
          <w:rFonts w:cs="Times New Roman"/>
          <w:lang w:val="en-US"/>
        </w:rPr>
        <w:t>E</w:t>
      </w:r>
      <w:r w:rsidR="007A38A5" w:rsidRPr="007F1C3C">
        <w:rPr>
          <w:rFonts w:cs="Times New Roman"/>
          <w:lang w:val="en-US"/>
        </w:rPr>
        <w:t xml:space="preserve"> </w:t>
      </w:r>
    </w:p>
    <w:p w14:paraId="52EAE7C3" w14:textId="6CC0D9DA" w:rsidR="007A38A5" w:rsidRPr="007F1C3C" w:rsidRDefault="00F337C9" w:rsidP="007A38A5">
      <w:pPr>
        <w:jc w:val="center"/>
        <w:rPr>
          <w:rFonts w:cs="Times New Roman"/>
          <w:lang w:val="en-US"/>
        </w:rPr>
      </w:pPr>
      <w:r w:rsidRPr="007F1C3C">
        <w:rPr>
          <w:rFonts w:cs="Times New Roman"/>
          <w:lang w:val="en-US"/>
        </w:rPr>
        <w:t xml:space="preserve">Figure </w:t>
      </w:r>
      <w:r w:rsidR="007A38A5" w:rsidRPr="007F1C3C">
        <w:rPr>
          <w:rFonts w:cs="Times New Roman"/>
          <w:lang w:val="en-US"/>
        </w:rPr>
        <w:t xml:space="preserve">2 – </w:t>
      </w:r>
      <w:r w:rsidRPr="007F1C3C">
        <w:rPr>
          <w:rFonts w:eastAsia="LiteraturnayaC" w:cs="Times New Roman"/>
          <w:lang w:val="en-US" w:eastAsia="ru-RU"/>
        </w:rPr>
        <w:t>The location of water sampling points in the</w:t>
      </w:r>
      <w:r w:rsidRPr="007F1C3C">
        <w:rPr>
          <w:rFonts w:cs="Times New Roman"/>
          <w:lang w:val="en-US"/>
        </w:rPr>
        <w:t xml:space="preserve"> Zhambyl (No. 1 - 4), Karasay (No. 5, 6), Ile districts (No. 7-9) of Almaty region </w:t>
      </w:r>
      <w:r w:rsidR="007A38A5" w:rsidRPr="007F1C3C">
        <w:rPr>
          <w:rFonts w:cs="Times New Roman"/>
          <w:lang w:val="en-US"/>
        </w:rPr>
        <w:br w:type="page"/>
      </w:r>
      <w:r w:rsidR="007A38A5" w:rsidRPr="007F1C3C">
        <w:rPr>
          <w:noProof/>
          <w:lang w:eastAsia="ru-RU"/>
        </w:rPr>
        <w:lastRenderedPageBreak/>
        <w:drawing>
          <wp:inline distT="0" distB="0" distL="0" distR="0" wp14:anchorId="4DFF909B" wp14:editId="37157D91">
            <wp:extent cx="6549656" cy="3827721"/>
            <wp:effectExtent l="0" t="0" r="3810" b="190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61018" cy="3834361"/>
                    </a:xfrm>
                    <a:prstGeom prst="rect">
                      <a:avLst/>
                    </a:prstGeom>
                    <a:noFill/>
                    <a:ln>
                      <a:noFill/>
                    </a:ln>
                  </pic:spPr>
                </pic:pic>
              </a:graphicData>
            </a:graphic>
          </wp:inline>
        </w:drawing>
      </w:r>
    </w:p>
    <w:p w14:paraId="18C9FC2F" w14:textId="77777777" w:rsidR="007A38A5" w:rsidRPr="007F1C3C" w:rsidRDefault="007A38A5" w:rsidP="007A38A5">
      <w:pPr>
        <w:jc w:val="center"/>
        <w:rPr>
          <w:rFonts w:cs="Times New Roman"/>
          <w:noProof/>
          <w:sz w:val="20"/>
          <w:szCs w:val="20"/>
          <w:lang w:val="en-US" w:eastAsia="ru-RU"/>
        </w:rPr>
      </w:pPr>
    </w:p>
    <w:p w14:paraId="547C8096" w14:textId="77777777" w:rsidR="00357366" w:rsidRPr="007F1C3C" w:rsidRDefault="00BB25A6"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10 – </w:t>
      </w:r>
      <w:r w:rsidRPr="007F1C3C">
        <w:rPr>
          <w:rFonts w:cs="Times New Roman"/>
          <w:lang w:val="en-US"/>
        </w:rPr>
        <w:t>Prokhodnaya River</w:t>
      </w:r>
      <w:r w:rsidR="007A38A5" w:rsidRPr="007F1C3C">
        <w:rPr>
          <w:rFonts w:cs="Times New Roman"/>
          <w:lang w:val="en-US"/>
        </w:rPr>
        <w:t xml:space="preserve">: </w:t>
      </w:r>
      <w:r w:rsidRPr="007F1C3C">
        <w:rPr>
          <w:rFonts w:cs="Times New Roman"/>
          <w:lang w:val="en-US"/>
        </w:rPr>
        <w:t xml:space="preserve">coordinates: </w:t>
      </w:r>
      <w:r w:rsidR="007A38A5" w:rsidRPr="007F1C3C">
        <w:rPr>
          <w:rFonts w:cs="Times New Roman"/>
          <w:lang w:val="en-US"/>
        </w:rPr>
        <w:t>43</w:t>
      </w:r>
      <w:r w:rsidR="007A38A5" w:rsidRPr="007F1C3C">
        <w:rPr>
          <w:rFonts w:cs="Times New Roman"/>
          <w:vertAlign w:val="superscript"/>
          <w:lang w:val="en-US"/>
        </w:rPr>
        <w:t>0</w:t>
      </w:r>
      <w:r w:rsidR="007A38A5" w:rsidRPr="007F1C3C">
        <w:rPr>
          <w:rFonts w:cs="Times New Roman"/>
          <w:lang w:val="en-US"/>
        </w:rPr>
        <w:t xml:space="preserve">6’48.48’’ </w:t>
      </w:r>
      <w:r w:rsidRPr="007F1C3C">
        <w:rPr>
          <w:rFonts w:cs="Times New Roman"/>
          <w:lang w:val="en-US"/>
        </w:rPr>
        <w:t>N</w:t>
      </w:r>
      <w:r w:rsidR="007A38A5" w:rsidRPr="007F1C3C">
        <w:rPr>
          <w:rFonts w:cs="Times New Roman"/>
          <w:lang w:val="en-US"/>
        </w:rPr>
        <w:t>, 76</w:t>
      </w:r>
      <w:r w:rsidR="007A38A5" w:rsidRPr="007F1C3C">
        <w:rPr>
          <w:rFonts w:cs="Times New Roman"/>
          <w:vertAlign w:val="superscript"/>
          <w:lang w:val="en-US"/>
        </w:rPr>
        <w:t>0</w:t>
      </w:r>
      <w:r w:rsidR="007A38A5" w:rsidRPr="007F1C3C">
        <w:rPr>
          <w:rFonts w:cs="Times New Roman"/>
          <w:lang w:val="en-US"/>
        </w:rPr>
        <w:t>54’48.76’’</w:t>
      </w:r>
      <w:r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11 – </w:t>
      </w:r>
      <w:r w:rsidRPr="007F1C3C">
        <w:rPr>
          <w:rFonts w:cs="Times New Roman"/>
          <w:lang w:val="en-US"/>
        </w:rPr>
        <w:t>Ulken Almaty River</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11-1</w:t>
      </w:r>
      <w:r w:rsidRPr="007F1C3C">
        <w:rPr>
          <w:rFonts w:cs="Times New Roman"/>
          <w:lang w:val="en-US"/>
        </w:rPr>
        <w:t xml:space="preserve"> -</w:t>
      </w:r>
      <w:r w:rsidR="007A38A5" w:rsidRPr="007F1C3C">
        <w:rPr>
          <w:rFonts w:cs="Times New Roman"/>
          <w:lang w:val="en-US"/>
        </w:rPr>
        <w:t xml:space="preserve"> </w:t>
      </w:r>
      <w:r w:rsidRPr="007F1C3C">
        <w:rPr>
          <w:rFonts w:cs="Times New Roman"/>
          <w:lang w:val="en-US"/>
        </w:rPr>
        <w:t xml:space="preserve">coordinates: </w:t>
      </w:r>
      <w:r w:rsidR="007A38A5" w:rsidRPr="007F1C3C">
        <w:rPr>
          <w:rFonts w:cs="Times New Roman"/>
          <w:lang w:val="en-US"/>
        </w:rPr>
        <w:t>43</w:t>
      </w:r>
      <w:r w:rsidR="007A38A5" w:rsidRPr="007F1C3C">
        <w:rPr>
          <w:rFonts w:cs="Times New Roman"/>
          <w:vertAlign w:val="superscript"/>
          <w:lang w:val="en-US"/>
        </w:rPr>
        <w:t>0</w:t>
      </w:r>
      <w:r w:rsidR="007A38A5" w:rsidRPr="007F1C3C">
        <w:rPr>
          <w:rFonts w:cs="Times New Roman"/>
          <w:lang w:val="en-US"/>
        </w:rPr>
        <w:t xml:space="preserve">5’2.28’’ </w:t>
      </w:r>
      <w:r w:rsidRPr="007F1C3C">
        <w:rPr>
          <w:rFonts w:cs="Times New Roman"/>
          <w:lang w:val="en-US"/>
        </w:rPr>
        <w:t>N</w:t>
      </w:r>
      <w:r w:rsidR="007A38A5" w:rsidRPr="007F1C3C">
        <w:rPr>
          <w:rFonts w:cs="Times New Roman"/>
          <w:lang w:val="en-US"/>
        </w:rPr>
        <w:t>, 76</w:t>
      </w:r>
      <w:r w:rsidR="007A38A5" w:rsidRPr="007F1C3C">
        <w:rPr>
          <w:rFonts w:cs="Times New Roman"/>
          <w:vertAlign w:val="superscript"/>
          <w:lang w:val="en-US"/>
        </w:rPr>
        <w:t>0</w:t>
      </w:r>
      <w:r w:rsidR="007A38A5" w:rsidRPr="007F1C3C">
        <w:rPr>
          <w:rFonts w:cs="Times New Roman"/>
          <w:lang w:val="en-US"/>
        </w:rPr>
        <w:t xml:space="preserve">58’32.16’’ </w:t>
      </w:r>
      <w:r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11-2</w:t>
      </w:r>
      <w:r w:rsidRPr="007F1C3C">
        <w:rPr>
          <w:rFonts w:cs="Times New Roman"/>
          <w:lang w:val="en-US"/>
        </w:rPr>
        <w:t xml:space="preserve"> -</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14’14.96’’ </w:t>
      </w:r>
      <w:r w:rsidRPr="007F1C3C">
        <w:rPr>
          <w:rFonts w:cs="Times New Roman"/>
          <w:lang w:val="en-US"/>
        </w:rPr>
        <w:t>N</w:t>
      </w:r>
      <w:r w:rsidR="007A38A5" w:rsidRPr="007F1C3C">
        <w:rPr>
          <w:rFonts w:cs="Times New Roman"/>
          <w:lang w:val="en-US"/>
        </w:rPr>
        <w:t>, 76</w:t>
      </w:r>
      <w:r w:rsidR="007A38A5" w:rsidRPr="007F1C3C">
        <w:rPr>
          <w:rFonts w:cs="Times New Roman"/>
          <w:vertAlign w:val="superscript"/>
          <w:lang w:val="en-US"/>
        </w:rPr>
        <w:t>0</w:t>
      </w:r>
      <w:r w:rsidR="007A38A5" w:rsidRPr="007F1C3C">
        <w:rPr>
          <w:rFonts w:cs="Times New Roman"/>
          <w:lang w:val="en-US"/>
        </w:rPr>
        <w:t>52’11.28’’</w:t>
      </w:r>
      <w:r w:rsidRPr="007F1C3C">
        <w:rPr>
          <w:rFonts w:cs="Times New Roman"/>
          <w:lang w:val="en-US"/>
        </w:rPr>
        <w:t>E</w:t>
      </w:r>
      <w:r w:rsidR="007A38A5" w:rsidRPr="007F1C3C">
        <w:rPr>
          <w:rFonts w:cs="Times New Roman"/>
          <w:lang w:val="en-US"/>
        </w:rPr>
        <w:t>,</w:t>
      </w:r>
      <w:r w:rsidRPr="007F1C3C">
        <w:rPr>
          <w:rFonts w:cs="Times New Roman"/>
          <w:lang w:val="en-US"/>
        </w:rPr>
        <w:t xml:space="preserve"> estuary of Sairan Reservoir</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12 - </w:t>
      </w:r>
      <w:r w:rsidRPr="007F1C3C">
        <w:rPr>
          <w:rFonts w:cs="Times New Roman"/>
          <w:lang w:val="en-US"/>
        </w:rPr>
        <w:t>Kumbel River</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43</w:t>
      </w:r>
      <w:r w:rsidR="007A38A5" w:rsidRPr="007F1C3C">
        <w:rPr>
          <w:rFonts w:cs="Times New Roman"/>
          <w:vertAlign w:val="superscript"/>
          <w:lang w:val="en-US"/>
        </w:rPr>
        <w:t>0</w:t>
      </w:r>
      <w:r w:rsidR="007A38A5" w:rsidRPr="007F1C3C">
        <w:rPr>
          <w:rFonts w:cs="Times New Roman"/>
          <w:lang w:val="en-US"/>
        </w:rPr>
        <w:t xml:space="preserve">4’49.58’’ </w:t>
      </w:r>
      <w:r w:rsidRPr="007F1C3C">
        <w:rPr>
          <w:rFonts w:cs="Times New Roman"/>
          <w:lang w:val="en-US"/>
        </w:rPr>
        <w:t>N</w:t>
      </w:r>
      <w:r w:rsidR="007A38A5" w:rsidRPr="007F1C3C">
        <w:rPr>
          <w:rFonts w:cs="Times New Roman"/>
          <w:lang w:val="en-US"/>
        </w:rPr>
        <w:t>, 76</w:t>
      </w:r>
      <w:r w:rsidR="007A38A5" w:rsidRPr="007F1C3C">
        <w:rPr>
          <w:rFonts w:cs="Times New Roman"/>
          <w:vertAlign w:val="superscript"/>
          <w:lang w:val="en-US"/>
        </w:rPr>
        <w:t>0</w:t>
      </w:r>
      <w:r w:rsidR="007A38A5" w:rsidRPr="007F1C3C">
        <w:rPr>
          <w:rFonts w:cs="Times New Roman"/>
          <w:lang w:val="en-US"/>
        </w:rPr>
        <w:t xml:space="preserve">59’33.15’’ </w:t>
      </w:r>
      <w:r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 13 – </w:t>
      </w:r>
      <w:r w:rsidRPr="007F1C3C">
        <w:rPr>
          <w:rFonts w:cs="Times New Roman"/>
          <w:lang w:val="en-US"/>
        </w:rPr>
        <w:t>spring-</w:t>
      </w:r>
      <w:r w:rsidR="007A38A5" w:rsidRPr="007F1C3C">
        <w:rPr>
          <w:rFonts w:cs="Times New Roman"/>
          <w:lang w:val="en-US"/>
        </w:rPr>
        <w:t xml:space="preserve">1: </w:t>
      </w:r>
      <w:r w:rsidRPr="007F1C3C">
        <w:rPr>
          <w:rFonts w:cs="Times New Roman"/>
          <w:lang w:val="en-US"/>
        </w:rPr>
        <w:t xml:space="preserve">coordinates: </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6’47.79’’ </w:t>
      </w:r>
      <w:r w:rsidRPr="007F1C3C">
        <w:rPr>
          <w:rFonts w:cs="Times New Roman"/>
          <w:lang w:val="en-US"/>
        </w:rPr>
        <w:t>N</w:t>
      </w:r>
      <w:r w:rsidR="007A38A5" w:rsidRPr="007F1C3C">
        <w:rPr>
          <w:rFonts w:cs="Times New Roman"/>
          <w:lang w:val="en-US"/>
        </w:rPr>
        <w:t>, 76</w:t>
      </w:r>
      <w:r w:rsidR="007A38A5" w:rsidRPr="007F1C3C">
        <w:rPr>
          <w:rFonts w:cs="Times New Roman"/>
          <w:vertAlign w:val="superscript"/>
          <w:lang w:val="en-US"/>
        </w:rPr>
        <w:t>0</w:t>
      </w:r>
      <w:r w:rsidR="007A38A5" w:rsidRPr="007F1C3C">
        <w:rPr>
          <w:rFonts w:cs="Times New Roman"/>
          <w:lang w:val="en-US"/>
        </w:rPr>
        <w:t xml:space="preserve">54’49.70’’ </w:t>
      </w:r>
      <w:r w:rsidRPr="007F1C3C">
        <w:rPr>
          <w:rFonts w:cs="Times New Roman"/>
          <w:lang w:val="en-US"/>
        </w:rPr>
        <w:t>E</w:t>
      </w:r>
      <w:r w:rsidR="007A38A5" w:rsidRPr="007F1C3C">
        <w:rPr>
          <w:rFonts w:cs="Times New Roman"/>
          <w:lang w:val="en-US"/>
        </w:rPr>
        <w:t xml:space="preserve">, </w:t>
      </w:r>
      <w:r w:rsidRPr="007F1C3C">
        <w:rPr>
          <w:rFonts w:cs="Times New Roman"/>
          <w:lang w:val="en-US"/>
        </w:rPr>
        <w:t>near the Prokhodnaya River</w:t>
      </w:r>
      <w:r w:rsidR="007A38A5" w:rsidRPr="007F1C3C">
        <w:rPr>
          <w:rFonts w:cs="Times New Roman"/>
          <w:lang w:val="en-US"/>
        </w:rPr>
        <w:t xml:space="preserve">; </w:t>
      </w:r>
    </w:p>
    <w:p w14:paraId="79633C6D" w14:textId="77777777" w:rsidR="00357366" w:rsidRPr="007F1C3C" w:rsidRDefault="00BB25A6"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14 – </w:t>
      </w:r>
      <w:r w:rsidRPr="007F1C3C">
        <w:rPr>
          <w:rFonts w:cs="Times New Roman"/>
          <w:lang w:val="en-US"/>
        </w:rPr>
        <w:t>spring</w:t>
      </w:r>
      <w:r w:rsidR="007A38A5" w:rsidRPr="007F1C3C">
        <w:rPr>
          <w:rFonts w:cs="Times New Roman"/>
          <w:lang w:val="en-US"/>
        </w:rPr>
        <w:t xml:space="preserve">-2: </w:t>
      </w:r>
      <w:r w:rsidRPr="007F1C3C">
        <w:rPr>
          <w:rFonts w:cs="Times New Roman"/>
          <w:lang w:val="en-US"/>
        </w:rPr>
        <w:t xml:space="preserve">coordinates: </w:t>
      </w:r>
      <w:r w:rsidR="007A38A5" w:rsidRPr="007F1C3C">
        <w:rPr>
          <w:rFonts w:cs="Times New Roman"/>
          <w:lang w:val="en-US"/>
        </w:rPr>
        <w:t>43</w:t>
      </w:r>
      <w:r w:rsidR="007A38A5" w:rsidRPr="007F1C3C">
        <w:rPr>
          <w:rFonts w:cs="Times New Roman"/>
          <w:vertAlign w:val="superscript"/>
          <w:lang w:val="en-US"/>
        </w:rPr>
        <w:t>0</w:t>
      </w:r>
      <w:r w:rsidR="007A38A5" w:rsidRPr="007F1C3C">
        <w:rPr>
          <w:rFonts w:cs="Times New Roman"/>
          <w:lang w:val="en-US"/>
        </w:rPr>
        <w:t xml:space="preserve">5’45.13’’ </w:t>
      </w:r>
      <w:r w:rsidRPr="007F1C3C">
        <w:rPr>
          <w:rFonts w:cs="Times New Roman"/>
          <w:lang w:val="en-US"/>
        </w:rPr>
        <w:t>N</w:t>
      </w:r>
      <w:r w:rsidR="007A38A5" w:rsidRPr="007F1C3C">
        <w:rPr>
          <w:rFonts w:cs="Times New Roman"/>
          <w:lang w:val="en-US"/>
        </w:rPr>
        <w:t>, 76</w:t>
      </w:r>
      <w:r w:rsidR="007A38A5" w:rsidRPr="007F1C3C">
        <w:rPr>
          <w:rFonts w:cs="Times New Roman"/>
          <w:vertAlign w:val="superscript"/>
          <w:lang w:val="en-US"/>
        </w:rPr>
        <w:t>0</w:t>
      </w:r>
      <w:r w:rsidR="007A38A5" w:rsidRPr="007F1C3C">
        <w:rPr>
          <w:rFonts w:cs="Times New Roman"/>
          <w:lang w:val="en-US"/>
        </w:rPr>
        <w:t xml:space="preserve">57’51.65’’ </w:t>
      </w:r>
      <w:r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15 – </w:t>
      </w:r>
      <w:r w:rsidRPr="007F1C3C">
        <w:rPr>
          <w:rFonts w:cs="Times New Roman"/>
          <w:lang w:val="en-US"/>
        </w:rPr>
        <w:t>spring</w:t>
      </w:r>
      <w:r w:rsidR="007A38A5" w:rsidRPr="007F1C3C">
        <w:rPr>
          <w:rFonts w:cs="Times New Roman"/>
          <w:lang w:val="en-US"/>
        </w:rPr>
        <w:t xml:space="preserve">-3: </w:t>
      </w:r>
      <w:r w:rsidRPr="007F1C3C">
        <w:rPr>
          <w:rFonts w:cs="Times New Roman"/>
          <w:lang w:val="en-US"/>
        </w:rPr>
        <w:t xml:space="preserve">coordinates: </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9’33.96’’ </w:t>
      </w:r>
      <w:r w:rsidRPr="007F1C3C">
        <w:rPr>
          <w:rFonts w:cs="Times New Roman"/>
          <w:lang w:val="en-US"/>
        </w:rPr>
        <w:t>N</w:t>
      </w:r>
      <w:r w:rsidR="007A38A5" w:rsidRPr="007F1C3C">
        <w:rPr>
          <w:rFonts w:cs="Times New Roman"/>
          <w:lang w:val="en-US"/>
        </w:rPr>
        <w:t>, 77</w:t>
      </w:r>
      <w:r w:rsidR="007A38A5" w:rsidRPr="007F1C3C">
        <w:rPr>
          <w:rFonts w:cs="Times New Roman"/>
          <w:vertAlign w:val="superscript"/>
          <w:lang w:val="en-US"/>
        </w:rPr>
        <w:t>0</w:t>
      </w:r>
      <w:r w:rsidR="007A38A5" w:rsidRPr="007F1C3C">
        <w:rPr>
          <w:rFonts w:cs="Times New Roman"/>
          <w:lang w:val="en-US"/>
        </w:rPr>
        <w:t xml:space="preserve">2’8.95’’ </w:t>
      </w:r>
      <w:r w:rsidRPr="007F1C3C">
        <w:rPr>
          <w:rFonts w:cs="Times New Roman"/>
          <w:lang w:val="en-US"/>
        </w:rPr>
        <w:t>E</w:t>
      </w:r>
      <w:r w:rsidR="007A38A5" w:rsidRPr="007F1C3C">
        <w:rPr>
          <w:rFonts w:cs="Times New Roman"/>
          <w:lang w:val="en-US"/>
        </w:rPr>
        <w:t xml:space="preserve">, </w:t>
      </w:r>
      <w:r w:rsidRPr="007F1C3C">
        <w:rPr>
          <w:rFonts w:cs="Times New Roman"/>
          <w:lang w:val="en-US"/>
        </w:rPr>
        <w:t>near the Batareika River</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 16 – </w:t>
      </w:r>
      <w:r w:rsidRPr="007F1C3C">
        <w:rPr>
          <w:rFonts w:cs="Times New Roman"/>
          <w:lang w:val="en-US"/>
        </w:rPr>
        <w:t>spring</w:t>
      </w:r>
      <w:r w:rsidR="007A38A5" w:rsidRPr="007F1C3C">
        <w:rPr>
          <w:rFonts w:cs="Times New Roman"/>
          <w:lang w:val="en-US"/>
        </w:rPr>
        <w:t xml:space="preserve">-4: </w:t>
      </w:r>
      <w:r w:rsidRPr="007F1C3C">
        <w:rPr>
          <w:rFonts w:cs="Times New Roman"/>
          <w:lang w:val="en-US"/>
        </w:rPr>
        <w:t xml:space="preserve">coordinates: </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9’43.79’’ </w:t>
      </w:r>
      <w:r w:rsidRPr="007F1C3C">
        <w:rPr>
          <w:rFonts w:cs="Times New Roman"/>
          <w:lang w:val="en-US"/>
        </w:rPr>
        <w:t>N</w:t>
      </w:r>
      <w:r w:rsidR="007A38A5" w:rsidRPr="007F1C3C">
        <w:rPr>
          <w:rFonts w:cs="Times New Roman"/>
          <w:lang w:val="en-US"/>
        </w:rPr>
        <w:t>, 77</w:t>
      </w:r>
      <w:r w:rsidR="007A38A5" w:rsidRPr="007F1C3C">
        <w:rPr>
          <w:rFonts w:cs="Times New Roman"/>
          <w:vertAlign w:val="superscript"/>
          <w:lang w:val="en-US"/>
        </w:rPr>
        <w:t>0</w:t>
      </w:r>
      <w:r w:rsidR="007A38A5" w:rsidRPr="007F1C3C">
        <w:rPr>
          <w:rFonts w:cs="Times New Roman"/>
          <w:lang w:val="en-US"/>
        </w:rPr>
        <w:t xml:space="preserve">2’27.47’’ </w:t>
      </w:r>
      <w:r w:rsidRPr="007F1C3C">
        <w:rPr>
          <w:rFonts w:cs="Times New Roman"/>
          <w:lang w:val="en-US"/>
        </w:rPr>
        <w:t>E</w:t>
      </w:r>
      <w:r w:rsidR="007A38A5" w:rsidRPr="007F1C3C">
        <w:rPr>
          <w:rFonts w:cs="Times New Roman"/>
          <w:lang w:val="en-US"/>
        </w:rPr>
        <w:t xml:space="preserve">, </w:t>
      </w:r>
      <w:r w:rsidRPr="007F1C3C">
        <w:rPr>
          <w:rFonts w:cs="Times New Roman"/>
          <w:lang w:val="en-US"/>
        </w:rPr>
        <w:t>at the bus-stop Prosveschenets on the road to Medeo</w:t>
      </w:r>
      <w:r w:rsidR="007A38A5" w:rsidRPr="007F1C3C">
        <w:rPr>
          <w:rFonts w:cs="Times New Roman"/>
          <w:lang w:val="en-US"/>
        </w:rPr>
        <w:t xml:space="preserve">; </w:t>
      </w:r>
    </w:p>
    <w:p w14:paraId="267C3DA7" w14:textId="77777777" w:rsidR="00357366" w:rsidRPr="007F1C3C" w:rsidRDefault="00BB25A6"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 17 – </w:t>
      </w:r>
      <w:r w:rsidRPr="007F1C3C">
        <w:rPr>
          <w:rFonts w:cs="Times New Roman"/>
          <w:lang w:val="en-US"/>
        </w:rPr>
        <w:t>Esentai River</w:t>
      </w:r>
      <w:r w:rsidR="007A38A5" w:rsidRPr="007F1C3C">
        <w:rPr>
          <w:rFonts w:cs="Times New Roman"/>
          <w:lang w:val="en-US"/>
        </w:rPr>
        <w:t xml:space="preserve">: </w:t>
      </w:r>
      <w:r w:rsidRPr="007F1C3C">
        <w:rPr>
          <w:rFonts w:cs="Times New Roman"/>
          <w:lang w:val="en-US"/>
        </w:rPr>
        <w:t xml:space="preserve">coordinates: </w:t>
      </w:r>
      <w:r w:rsidR="007A38A5" w:rsidRPr="007F1C3C">
        <w:rPr>
          <w:rFonts w:cs="Times New Roman"/>
          <w:lang w:val="en-US"/>
        </w:rPr>
        <w:t>43</w:t>
      </w:r>
      <w:r w:rsidR="007A38A5" w:rsidRPr="007F1C3C">
        <w:rPr>
          <w:rFonts w:cs="Times New Roman"/>
          <w:vertAlign w:val="superscript"/>
          <w:lang w:val="en-US"/>
        </w:rPr>
        <w:t>0</w:t>
      </w:r>
      <w:r w:rsidR="007A38A5" w:rsidRPr="007F1C3C">
        <w:rPr>
          <w:rFonts w:cs="Times New Roman"/>
          <w:lang w:val="en-US"/>
        </w:rPr>
        <w:t xml:space="preserve">13’35.66’’ </w:t>
      </w:r>
      <w:r w:rsidRPr="007F1C3C">
        <w:rPr>
          <w:rFonts w:cs="Times New Roman"/>
          <w:lang w:val="en-US"/>
        </w:rPr>
        <w:t>N</w:t>
      </w:r>
      <w:r w:rsidR="007A38A5" w:rsidRPr="007F1C3C">
        <w:rPr>
          <w:rFonts w:cs="Times New Roman"/>
          <w:lang w:val="en-US"/>
        </w:rPr>
        <w:t>, 76</w:t>
      </w:r>
      <w:r w:rsidR="007A38A5" w:rsidRPr="007F1C3C">
        <w:rPr>
          <w:rFonts w:cs="Times New Roman"/>
          <w:vertAlign w:val="superscript"/>
          <w:lang w:val="en-US"/>
        </w:rPr>
        <w:t>0</w:t>
      </w:r>
      <w:r w:rsidR="007A38A5" w:rsidRPr="007F1C3C">
        <w:rPr>
          <w:rFonts w:cs="Times New Roman"/>
          <w:lang w:val="en-US"/>
        </w:rPr>
        <w:t xml:space="preserve">55’29.47’’ </w:t>
      </w:r>
      <w:r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18 – </w:t>
      </w:r>
      <w:r w:rsidRPr="007F1C3C">
        <w:rPr>
          <w:rFonts w:cs="Times New Roman"/>
          <w:lang w:val="en-US"/>
        </w:rPr>
        <w:t>Kishi Almaty River</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18-1</w:t>
      </w:r>
      <w:r w:rsidRPr="007F1C3C">
        <w:rPr>
          <w:rFonts w:cs="Times New Roman"/>
          <w:lang w:val="en-US"/>
        </w:rPr>
        <w:t xml:space="preserve"> -</w:t>
      </w:r>
      <w:r w:rsidR="007A38A5" w:rsidRPr="007F1C3C">
        <w:rPr>
          <w:rFonts w:cs="Times New Roman"/>
          <w:lang w:val="en-US"/>
        </w:rPr>
        <w:t xml:space="preserve"> </w:t>
      </w:r>
      <w:r w:rsidRPr="007F1C3C">
        <w:rPr>
          <w:rFonts w:cs="Times New Roman"/>
          <w:lang w:val="en-US"/>
        </w:rPr>
        <w:t xml:space="preserve">coordinates: </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9’43.22’’ </w:t>
      </w:r>
      <w:r w:rsidRPr="007F1C3C">
        <w:rPr>
          <w:rFonts w:cs="Times New Roman"/>
          <w:lang w:val="en-US"/>
        </w:rPr>
        <w:t>N</w:t>
      </w:r>
      <w:r w:rsidR="007A38A5" w:rsidRPr="007F1C3C">
        <w:rPr>
          <w:rFonts w:cs="Times New Roman"/>
          <w:lang w:val="en-US"/>
        </w:rPr>
        <w:t>, 77</w:t>
      </w:r>
      <w:r w:rsidR="007A38A5" w:rsidRPr="007F1C3C">
        <w:rPr>
          <w:rFonts w:cs="Times New Roman"/>
          <w:vertAlign w:val="superscript"/>
          <w:lang w:val="en-US"/>
        </w:rPr>
        <w:t>0</w:t>
      </w:r>
      <w:r w:rsidR="007A38A5" w:rsidRPr="007F1C3C">
        <w:rPr>
          <w:rFonts w:cs="Times New Roman"/>
          <w:lang w:val="en-US"/>
        </w:rPr>
        <w:t xml:space="preserve">3’3.02’’ </w:t>
      </w:r>
      <w:r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18-2</w:t>
      </w:r>
      <w:r w:rsidRPr="007F1C3C">
        <w:rPr>
          <w:rFonts w:cs="Times New Roman"/>
          <w:lang w:val="en-US"/>
        </w:rPr>
        <w:t xml:space="preserve"> -</w:t>
      </w:r>
      <w:r w:rsidR="007A38A5" w:rsidRPr="007F1C3C">
        <w:rPr>
          <w:rFonts w:cs="Times New Roman"/>
          <w:lang w:val="en-US"/>
        </w:rPr>
        <w:t xml:space="preserve"> </w:t>
      </w:r>
      <w:r w:rsidRPr="007F1C3C">
        <w:rPr>
          <w:rFonts w:cs="Times New Roman"/>
          <w:lang w:val="en-US"/>
        </w:rPr>
        <w:t xml:space="preserve">coordinates: </w:t>
      </w:r>
      <w:r w:rsidR="007A38A5" w:rsidRPr="007F1C3C">
        <w:rPr>
          <w:rFonts w:cs="Times New Roman"/>
          <w:lang w:val="en-US"/>
        </w:rPr>
        <w:t>43</w:t>
      </w:r>
      <w:r w:rsidR="007A38A5" w:rsidRPr="007F1C3C">
        <w:rPr>
          <w:rFonts w:cs="Times New Roman"/>
          <w:vertAlign w:val="superscript"/>
          <w:lang w:val="en-US"/>
        </w:rPr>
        <w:t>0</w:t>
      </w:r>
      <w:r w:rsidR="007A38A5" w:rsidRPr="007F1C3C">
        <w:rPr>
          <w:rFonts w:cs="Times New Roman"/>
          <w:lang w:val="en-US"/>
        </w:rPr>
        <w:t xml:space="preserve">10’23.91’’ </w:t>
      </w:r>
      <w:r w:rsidRPr="007F1C3C">
        <w:rPr>
          <w:rFonts w:cs="Times New Roman"/>
          <w:lang w:val="en-US"/>
        </w:rPr>
        <w:t>N</w:t>
      </w:r>
      <w:r w:rsidR="007A38A5" w:rsidRPr="007F1C3C">
        <w:rPr>
          <w:rFonts w:cs="Times New Roman"/>
          <w:lang w:val="en-US"/>
        </w:rPr>
        <w:t>, 77</w:t>
      </w:r>
      <w:r w:rsidR="007A38A5" w:rsidRPr="007F1C3C">
        <w:rPr>
          <w:rFonts w:cs="Times New Roman"/>
          <w:vertAlign w:val="superscript"/>
          <w:lang w:val="en-US"/>
        </w:rPr>
        <w:t>0</w:t>
      </w:r>
      <w:r w:rsidR="007A38A5" w:rsidRPr="007F1C3C">
        <w:rPr>
          <w:rFonts w:cs="Times New Roman"/>
          <w:lang w:val="en-US"/>
        </w:rPr>
        <w:t xml:space="preserve">1’23.98’’ </w:t>
      </w:r>
      <w:r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 19 – </w:t>
      </w:r>
      <w:r w:rsidRPr="007F1C3C">
        <w:rPr>
          <w:rFonts w:cs="Times New Roman"/>
          <w:lang w:val="en-US"/>
        </w:rPr>
        <w:t>Kimasar River</w:t>
      </w:r>
      <w:r w:rsidR="007A38A5" w:rsidRPr="007F1C3C">
        <w:rPr>
          <w:rFonts w:cs="Times New Roman"/>
          <w:lang w:val="en-US"/>
        </w:rPr>
        <w:t xml:space="preserve">: </w:t>
      </w:r>
      <w:r w:rsidRPr="007F1C3C">
        <w:rPr>
          <w:rFonts w:cs="Times New Roman"/>
          <w:lang w:val="en-US"/>
        </w:rPr>
        <w:t xml:space="preserve">coordinates: </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9’43.43’’ </w:t>
      </w:r>
      <w:r w:rsidRPr="007F1C3C">
        <w:rPr>
          <w:rFonts w:cs="Times New Roman"/>
          <w:lang w:val="en-US"/>
        </w:rPr>
        <w:t>N</w:t>
      </w:r>
      <w:r w:rsidR="007A38A5" w:rsidRPr="007F1C3C">
        <w:rPr>
          <w:rFonts w:cs="Times New Roman"/>
          <w:lang w:val="en-US"/>
        </w:rPr>
        <w:t>, 77</w:t>
      </w:r>
      <w:r w:rsidR="007A38A5" w:rsidRPr="007F1C3C">
        <w:rPr>
          <w:rFonts w:cs="Times New Roman"/>
          <w:vertAlign w:val="superscript"/>
          <w:lang w:val="en-US"/>
        </w:rPr>
        <w:t>0</w:t>
      </w:r>
      <w:r w:rsidR="007A38A5" w:rsidRPr="007F1C3C">
        <w:rPr>
          <w:rFonts w:cs="Times New Roman"/>
          <w:lang w:val="en-US"/>
        </w:rPr>
        <w:t xml:space="preserve">3’54.25’’ </w:t>
      </w:r>
      <w:r w:rsidRPr="007F1C3C">
        <w:rPr>
          <w:rFonts w:cs="Times New Roman"/>
          <w:lang w:val="en-US"/>
        </w:rPr>
        <w:t>E</w:t>
      </w:r>
      <w:r w:rsidR="007A38A5" w:rsidRPr="007F1C3C">
        <w:rPr>
          <w:rFonts w:cs="Times New Roman"/>
          <w:lang w:val="en-US"/>
        </w:rPr>
        <w:t xml:space="preserve">; </w:t>
      </w:r>
    </w:p>
    <w:p w14:paraId="7A07EAAD" w14:textId="682E2742" w:rsidR="007A38A5" w:rsidRPr="007F1C3C" w:rsidRDefault="00BB25A6"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20 – </w:t>
      </w:r>
      <w:r w:rsidRPr="007F1C3C">
        <w:rPr>
          <w:rFonts w:cs="Times New Roman"/>
          <w:lang w:val="en-US"/>
        </w:rPr>
        <w:t>Butak River</w:t>
      </w:r>
      <w:r w:rsidR="007A38A5" w:rsidRPr="007F1C3C">
        <w:rPr>
          <w:rFonts w:cs="Times New Roman"/>
          <w:lang w:val="en-US"/>
        </w:rPr>
        <w:t xml:space="preserve">: </w:t>
      </w:r>
      <w:r w:rsidR="00357366" w:rsidRPr="007F1C3C">
        <w:rPr>
          <w:rFonts w:cs="Times New Roman"/>
          <w:lang w:val="en-US"/>
        </w:rPr>
        <w:t>No.</w:t>
      </w:r>
      <w:r w:rsidR="007A38A5" w:rsidRPr="007F1C3C">
        <w:rPr>
          <w:rFonts w:cs="Times New Roman"/>
          <w:lang w:val="en-US"/>
        </w:rPr>
        <w:t xml:space="preserve">20-1, </w:t>
      </w:r>
      <w:r w:rsidRPr="007F1C3C">
        <w:rPr>
          <w:rFonts w:cs="Times New Roman"/>
          <w:lang w:val="en-US"/>
        </w:rPr>
        <w:t xml:space="preserve">coordinates: </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10’42.86’’ </w:t>
      </w:r>
      <w:r w:rsidRPr="007F1C3C">
        <w:rPr>
          <w:rFonts w:cs="Times New Roman"/>
          <w:lang w:val="en-US"/>
        </w:rPr>
        <w:t>N</w:t>
      </w:r>
      <w:r w:rsidR="007A38A5" w:rsidRPr="007F1C3C">
        <w:rPr>
          <w:rFonts w:cs="Times New Roman"/>
          <w:lang w:val="en-US"/>
        </w:rPr>
        <w:t>, 77</w:t>
      </w:r>
      <w:r w:rsidR="007A38A5" w:rsidRPr="007F1C3C">
        <w:rPr>
          <w:rFonts w:cs="Times New Roman"/>
          <w:vertAlign w:val="superscript"/>
          <w:lang w:val="en-US"/>
        </w:rPr>
        <w:t>0</w:t>
      </w:r>
      <w:r w:rsidR="007A38A5" w:rsidRPr="007F1C3C">
        <w:rPr>
          <w:rFonts w:cs="Times New Roman"/>
          <w:lang w:val="en-US"/>
        </w:rPr>
        <w:t xml:space="preserve">5’41.90’’ </w:t>
      </w:r>
      <w:r w:rsidRPr="007F1C3C">
        <w:rPr>
          <w:rFonts w:cs="Times New Roman"/>
          <w:lang w:val="en-US"/>
        </w:rPr>
        <w:t>E</w:t>
      </w:r>
      <w:r w:rsidR="007A38A5" w:rsidRPr="007F1C3C">
        <w:rPr>
          <w:rFonts w:cs="Times New Roman"/>
          <w:lang w:val="en-US"/>
        </w:rPr>
        <w:t xml:space="preserve">, </w:t>
      </w:r>
      <w:r w:rsidRPr="007F1C3C">
        <w:rPr>
          <w:rFonts w:cs="Times New Roman"/>
          <w:lang w:val="en-US"/>
        </w:rPr>
        <w:t>in the Butak Valley</w:t>
      </w:r>
      <w:r w:rsidR="007A38A5" w:rsidRPr="007F1C3C">
        <w:rPr>
          <w:rFonts w:cs="Times New Roman"/>
          <w:lang w:val="en-US"/>
        </w:rPr>
        <w:t xml:space="preserve">; </w:t>
      </w:r>
      <w:r w:rsidR="00357366" w:rsidRPr="007F1C3C">
        <w:rPr>
          <w:rFonts w:cs="Times New Roman"/>
          <w:lang w:val="en-US"/>
        </w:rPr>
        <w:t>No.</w:t>
      </w:r>
      <w:r w:rsidR="007A38A5" w:rsidRPr="007F1C3C">
        <w:rPr>
          <w:rFonts w:cs="Times New Roman"/>
          <w:lang w:val="en-US"/>
        </w:rPr>
        <w:t>20-2</w:t>
      </w:r>
      <w:r w:rsidRPr="007F1C3C">
        <w:rPr>
          <w:rFonts w:cs="Times New Roman"/>
          <w:lang w:val="en-US"/>
        </w:rPr>
        <w:t xml:space="preserve"> -</w:t>
      </w:r>
      <w:r w:rsidR="007A38A5" w:rsidRPr="007F1C3C">
        <w:rPr>
          <w:rFonts w:cs="Times New Roman"/>
          <w:lang w:val="en-US"/>
        </w:rPr>
        <w:t xml:space="preserve"> </w:t>
      </w:r>
      <w:r w:rsidRPr="007F1C3C">
        <w:rPr>
          <w:rFonts w:cs="Times New Roman"/>
          <w:lang w:val="en-US"/>
        </w:rPr>
        <w:t xml:space="preserve">coordinates: </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10’59.69’’ </w:t>
      </w:r>
      <w:r w:rsidRPr="007F1C3C">
        <w:rPr>
          <w:rFonts w:cs="Times New Roman"/>
          <w:lang w:val="en-US"/>
        </w:rPr>
        <w:t>N</w:t>
      </w:r>
      <w:r w:rsidR="007A38A5" w:rsidRPr="007F1C3C">
        <w:rPr>
          <w:rFonts w:cs="Times New Roman"/>
          <w:lang w:val="en-US"/>
        </w:rPr>
        <w:t>, 77</w:t>
      </w:r>
      <w:r w:rsidR="007A38A5" w:rsidRPr="007F1C3C">
        <w:rPr>
          <w:rFonts w:cs="Times New Roman"/>
          <w:vertAlign w:val="superscript"/>
          <w:lang w:val="en-US"/>
        </w:rPr>
        <w:t>0</w:t>
      </w:r>
      <w:r w:rsidR="007A38A5" w:rsidRPr="007F1C3C">
        <w:rPr>
          <w:rFonts w:cs="Times New Roman"/>
          <w:lang w:val="en-US"/>
        </w:rPr>
        <w:t xml:space="preserve">2’25.16’’ </w:t>
      </w:r>
      <w:r w:rsidRPr="007F1C3C">
        <w:rPr>
          <w:rFonts w:cs="Times New Roman"/>
          <w:lang w:val="en-US"/>
        </w:rPr>
        <w:t>E</w:t>
      </w:r>
      <w:r w:rsidR="007A38A5" w:rsidRPr="007F1C3C">
        <w:rPr>
          <w:rFonts w:cs="Times New Roman"/>
          <w:lang w:val="en-US"/>
        </w:rPr>
        <w:t xml:space="preserve">; </w:t>
      </w:r>
      <w:r w:rsidR="00357366" w:rsidRPr="007F1C3C">
        <w:rPr>
          <w:rFonts w:cs="Times New Roman"/>
          <w:lang w:val="en-US"/>
        </w:rPr>
        <w:t>No.</w:t>
      </w:r>
      <w:r w:rsidR="007A38A5" w:rsidRPr="007F1C3C">
        <w:rPr>
          <w:rFonts w:cs="Times New Roman"/>
          <w:lang w:val="en-US"/>
        </w:rPr>
        <w:t>20-3</w:t>
      </w:r>
      <w:r w:rsidR="00357366" w:rsidRPr="007F1C3C">
        <w:rPr>
          <w:rFonts w:cs="Times New Roman"/>
          <w:lang w:val="en-US"/>
        </w:rPr>
        <w:t xml:space="preserve"> -</w:t>
      </w:r>
      <w:r w:rsidR="007A38A5" w:rsidRPr="007F1C3C">
        <w:rPr>
          <w:rFonts w:cs="Times New Roman"/>
          <w:lang w:val="en-US"/>
        </w:rPr>
        <w:t xml:space="preserve"> </w:t>
      </w:r>
      <w:r w:rsidRPr="007F1C3C">
        <w:rPr>
          <w:rFonts w:cs="Times New Roman"/>
          <w:lang w:val="en-US"/>
        </w:rPr>
        <w:t xml:space="preserve">coordinates: </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11’21.42’’ </w:t>
      </w:r>
      <w:r w:rsidRPr="007F1C3C">
        <w:rPr>
          <w:rFonts w:cs="Times New Roman"/>
          <w:lang w:val="en-US"/>
        </w:rPr>
        <w:t>N</w:t>
      </w:r>
      <w:r w:rsidR="007A38A5" w:rsidRPr="007F1C3C">
        <w:rPr>
          <w:rFonts w:cs="Times New Roman"/>
          <w:lang w:val="en-US"/>
        </w:rPr>
        <w:t>, 77</w:t>
      </w:r>
      <w:r w:rsidR="007A38A5" w:rsidRPr="007F1C3C">
        <w:rPr>
          <w:rFonts w:cs="Times New Roman"/>
          <w:vertAlign w:val="superscript"/>
          <w:lang w:val="en-US"/>
        </w:rPr>
        <w:t>0</w:t>
      </w:r>
      <w:r w:rsidR="007A38A5" w:rsidRPr="007F1C3C">
        <w:rPr>
          <w:rFonts w:cs="Times New Roman"/>
          <w:lang w:val="en-US"/>
        </w:rPr>
        <w:t xml:space="preserve">0’1.52’’ </w:t>
      </w:r>
      <w:r w:rsidRPr="007F1C3C">
        <w:rPr>
          <w:rFonts w:cs="Times New Roman"/>
          <w:lang w:val="en-US"/>
        </w:rPr>
        <w:t>E</w:t>
      </w:r>
    </w:p>
    <w:p w14:paraId="1CC2DBF2" w14:textId="664EBCF7" w:rsidR="007A38A5" w:rsidRPr="007F1C3C" w:rsidRDefault="00F337C9" w:rsidP="007A38A5">
      <w:pPr>
        <w:jc w:val="center"/>
        <w:rPr>
          <w:rFonts w:cs="Times New Roman"/>
          <w:lang w:val="en-US"/>
        </w:rPr>
      </w:pPr>
      <w:r w:rsidRPr="007F1C3C">
        <w:rPr>
          <w:rFonts w:cs="Times New Roman"/>
          <w:lang w:val="en-US"/>
        </w:rPr>
        <w:t xml:space="preserve">Figure </w:t>
      </w:r>
      <w:r w:rsidR="00BB25A6" w:rsidRPr="007F1C3C">
        <w:rPr>
          <w:rFonts w:cs="Times New Roman"/>
          <w:lang w:val="en-US"/>
        </w:rPr>
        <w:t>3</w:t>
      </w:r>
      <w:r w:rsidRPr="007F1C3C">
        <w:rPr>
          <w:rFonts w:cs="Times New Roman"/>
          <w:lang w:val="en-US"/>
        </w:rPr>
        <w:t xml:space="preserve"> – </w:t>
      </w:r>
      <w:r w:rsidRPr="007F1C3C">
        <w:rPr>
          <w:rFonts w:eastAsia="LiteraturnayaC" w:cs="Times New Roman"/>
          <w:lang w:val="en-US" w:eastAsia="ru-RU"/>
        </w:rPr>
        <w:t xml:space="preserve">The location of water sampling points in </w:t>
      </w:r>
      <w:r w:rsidR="00BB25A6" w:rsidRPr="007F1C3C">
        <w:rPr>
          <w:rFonts w:eastAsia="LiteraturnayaC" w:cs="Times New Roman"/>
          <w:lang w:val="en-US" w:eastAsia="ru-RU"/>
        </w:rPr>
        <w:t xml:space="preserve">Almaty city </w:t>
      </w:r>
      <w:r w:rsidR="007A38A5" w:rsidRPr="007F1C3C">
        <w:rPr>
          <w:rFonts w:cs="Times New Roman"/>
          <w:lang w:val="en-US"/>
        </w:rPr>
        <w:t>(</w:t>
      </w:r>
      <w:r w:rsidR="00BB25A6" w:rsidRPr="007F1C3C">
        <w:rPr>
          <w:rFonts w:cs="Times New Roman"/>
          <w:lang w:val="en-US"/>
        </w:rPr>
        <w:t>No.</w:t>
      </w:r>
      <w:r w:rsidR="007A38A5" w:rsidRPr="007F1C3C">
        <w:rPr>
          <w:rFonts w:cs="Times New Roman"/>
          <w:lang w:val="en-US"/>
        </w:rPr>
        <w:t>10-20)</w:t>
      </w:r>
    </w:p>
    <w:p w14:paraId="7A7C985F" w14:textId="706F9F88" w:rsidR="007A38A5" w:rsidRPr="007F1C3C" w:rsidRDefault="007A38A5" w:rsidP="007A38A5">
      <w:pPr>
        <w:jc w:val="center"/>
        <w:rPr>
          <w:noProof/>
        </w:rPr>
      </w:pPr>
      <w:r w:rsidRPr="007F1C3C">
        <w:rPr>
          <w:noProof/>
          <w:lang w:eastAsia="ru-RU"/>
        </w:rPr>
        <w:lastRenderedPageBreak/>
        <w:drawing>
          <wp:inline distT="0" distB="0" distL="0" distR="0" wp14:anchorId="605B6006" wp14:editId="0BC71B51">
            <wp:extent cx="7040880" cy="4023360"/>
            <wp:effectExtent l="0" t="0" r="762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18EE5CF7" w14:textId="77777777" w:rsidR="007A38A5" w:rsidRPr="007F1C3C" w:rsidRDefault="007A38A5" w:rsidP="007A38A5">
      <w:pPr>
        <w:jc w:val="center"/>
        <w:rPr>
          <w:rFonts w:cs="Times New Roman"/>
        </w:rPr>
      </w:pPr>
    </w:p>
    <w:p w14:paraId="0B712B4D" w14:textId="55A489A5" w:rsidR="007A38A5" w:rsidRPr="007F1C3C" w:rsidRDefault="00357366"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21 - </w:t>
      </w:r>
      <w:r w:rsidRPr="007F1C3C">
        <w:rPr>
          <w:rFonts w:cs="Times New Roman"/>
          <w:lang w:val="en-US"/>
        </w:rPr>
        <w:t>Kapshagay Reservoir</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21-1</w:t>
      </w:r>
      <w:r w:rsidRPr="007F1C3C">
        <w:rPr>
          <w:rFonts w:cs="Times New Roman"/>
          <w:lang w:val="en-US"/>
        </w:rPr>
        <w:t xml:space="preserve"> -</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54’45.90’’ </w:t>
      </w:r>
      <w:r w:rsidR="00BB25A6" w:rsidRPr="007F1C3C">
        <w:rPr>
          <w:rFonts w:cs="Times New Roman"/>
          <w:lang w:val="en-US"/>
        </w:rPr>
        <w:t>N</w:t>
      </w:r>
      <w:r w:rsidR="007A38A5" w:rsidRPr="007F1C3C">
        <w:rPr>
          <w:rFonts w:cs="Times New Roman"/>
          <w:lang w:val="en-US"/>
        </w:rPr>
        <w:t>, 77</w:t>
      </w:r>
      <w:r w:rsidR="007A38A5" w:rsidRPr="007F1C3C">
        <w:rPr>
          <w:rFonts w:cs="Times New Roman"/>
          <w:vertAlign w:val="superscript"/>
          <w:lang w:val="en-US"/>
        </w:rPr>
        <w:t>0</w:t>
      </w:r>
      <w:r w:rsidR="007A38A5" w:rsidRPr="007F1C3C">
        <w:rPr>
          <w:rFonts w:cs="Times New Roman"/>
          <w:lang w:val="en-US"/>
        </w:rPr>
        <w:t xml:space="preserve">5’41.79’’ </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21-2,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53’26.72’’ </w:t>
      </w:r>
      <w:r w:rsidR="00BB25A6" w:rsidRPr="007F1C3C">
        <w:rPr>
          <w:rFonts w:cs="Times New Roman"/>
          <w:lang w:val="en-US"/>
        </w:rPr>
        <w:t>N</w:t>
      </w:r>
      <w:r w:rsidR="007A38A5" w:rsidRPr="007F1C3C">
        <w:rPr>
          <w:rFonts w:cs="Times New Roman"/>
          <w:lang w:val="en-US"/>
        </w:rPr>
        <w:t>, 77</w:t>
      </w:r>
      <w:r w:rsidR="007A38A5" w:rsidRPr="007F1C3C">
        <w:rPr>
          <w:rFonts w:cs="Times New Roman"/>
          <w:vertAlign w:val="superscript"/>
          <w:lang w:val="en-US"/>
        </w:rPr>
        <w:t>0</w:t>
      </w:r>
      <w:r w:rsidR="007A38A5" w:rsidRPr="007F1C3C">
        <w:rPr>
          <w:rFonts w:cs="Times New Roman"/>
          <w:lang w:val="en-US"/>
        </w:rPr>
        <w:t xml:space="preserve">6’44.61’’ </w:t>
      </w:r>
      <w:r w:rsidR="00BB25A6" w:rsidRPr="007F1C3C">
        <w:rPr>
          <w:rFonts w:cs="Times New Roman"/>
          <w:lang w:val="en-US"/>
        </w:rPr>
        <w:t>E</w:t>
      </w:r>
      <w:r w:rsidR="007A38A5" w:rsidRPr="007F1C3C">
        <w:rPr>
          <w:rFonts w:cs="Times New Roman"/>
          <w:lang w:val="en-US"/>
        </w:rPr>
        <w:t xml:space="preserve"> </w:t>
      </w:r>
    </w:p>
    <w:p w14:paraId="0F96EBF6" w14:textId="0C05C887" w:rsidR="007A38A5" w:rsidRPr="007F1C3C" w:rsidRDefault="00357366" w:rsidP="007A38A5">
      <w:pPr>
        <w:jc w:val="center"/>
        <w:rPr>
          <w:rFonts w:cs="Times New Roman"/>
          <w:lang w:val="en-US"/>
        </w:rPr>
      </w:pPr>
      <w:r w:rsidRPr="007F1C3C">
        <w:rPr>
          <w:rFonts w:cs="Times New Roman"/>
          <w:lang w:val="en-US"/>
        </w:rPr>
        <w:t xml:space="preserve">Figure 4 – </w:t>
      </w:r>
      <w:r w:rsidRPr="007F1C3C">
        <w:rPr>
          <w:rFonts w:eastAsia="LiteraturnayaC" w:cs="Times New Roman"/>
          <w:lang w:val="en-US" w:eastAsia="ru-RU"/>
        </w:rPr>
        <w:t>The location of water sampling points in the</w:t>
      </w:r>
      <w:r w:rsidRPr="007F1C3C">
        <w:rPr>
          <w:rFonts w:cs="Times New Roman"/>
          <w:lang w:val="en-US"/>
        </w:rPr>
        <w:t xml:space="preserve"> Talgar (No. 21) districts of Almaty region </w:t>
      </w:r>
    </w:p>
    <w:p w14:paraId="2BE6FEAE" w14:textId="1D748E53" w:rsidR="007A38A5" w:rsidRPr="007F1C3C" w:rsidRDefault="007A38A5" w:rsidP="007A38A5">
      <w:pPr>
        <w:jc w:val="center"/>
        <w:rPr>
          <w:rFonts w:cs="Times New Roman"/>
        </w:rPr>
      </w:pPr>
      <w:r w:rsidRPr="007F1C3C">
        <w:rPr>
          <w:noProof/>
          <w:lang w:eastAsia="ru-RU"/>
        </w:rPr>
        <w:lastRenderedPageBreak/>
        <w:drawing>
          <wp:inline distT="0" distB="0" distL="0" distR="0" wp14:anchorId="2C7FBE97" wp14:editId="0215E811">
            <wp:extent cx="7040880" cy="4023360"/>
            <wp:effectExtent l="0" t="0" r="762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57C52988" w14:textId="77777777" w:rsidR="007A38A5" w:rsidRPr="007F1C3C" w:rsidRDefault="007A38A5" w:rsidP="007A38A5">
      <w:pPr>
        <w:spacing w:line="360" w:lineRule="auto"/>
        <w:jc w:val="center"/>
        <w:rPr>
          <w:rFonts w:cs="Times New Roman"/>
        </w:rPr>
      </w:pPr>
    </w:p>
    <w:p w14:paraId="41D73BD2" w14:textId="50A02F02" w:rsidR="007A38A5" w:rsidRPr="007F1C3C" w:rsidRDefault="00357366"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22 - </w:t>
      </w:r>
      <w:r w:rsidRPr="007F1C3C">
        <w:rPr>
          <w:rFonts w:cs="Times New Roman"/>
          <w:lang w:val="en-US"/>
        </w:rPr>
        <w:t>Tsyganka River</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28’9.88’’ </w:t>
      </w:r>
      <w:r w:rsidR="00BB25A6" w:rsidRPr="007F1C3C">
        <w:rPr>
          <w:rFonts w:cs="Times New Roman"/>
          <w:lang w:val="en-US"/>
        </w:rPr>
        <w:t>N</w:t>
      </w:r>
      <w:r w:rsidR="007A38A5" w:rsidRPr="007F1C3C">
        <w:rPr>
          <w:rFonts w:cs="Times New Roman"/>
          <w:lang w:val="en-US"/>
        </w:rPr>
        <w:t>, 77</w:t>
      </w:r>
      <w:r w:rsidR="007A38A5" w:rsidRPr="007F1C3C">
        <w:rPr>
          <w:rFonts w:cs="Times New Roman"/>
          <w:vertAlign w:val="superscript"/>
          <w:lang w:val="en-US"/>
        </w:rPr>
        <w:t>0</w:t>
      </w:r>
      <w:r w:rsidR="007A38A5" w:rsidRPr="007F1C3C">
        <w:rPr>
          <w:rFonts w:cs="Times New Roman"/>
          <w:lang w:val="en-US"/>
        </w:rPr>
        <w:t xml:space="preserve">3’13.40’’ </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23 - </w:t>
      </w:r>
      <w:r w:rsidRPr="007F1C3C">
        <w:rPr>
          <w:rFonts w:cs="Times New Roman"/>
          <w:lang w:val="en-US"/>
        </w:rPr>
        <w:t>Talgar River</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23-1,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17’32.89’’ </w:t>
      </w:r>
      <w:r w:rsidR="00BB25A6" w:rsidRPr="007F1C3C">
        <w:rPr>
          <w:rFonts w:cs="Times New Roman"/>
          <w:lang w:val="en-US"/>
        </w:rPr>
        <w:t>N</w:t>
      </w:r>
      <w:r w:rsidR="007A38A5" w:rsidRPr="007F1C3C">
        <w:rPr>
          <w:rFonts w:cs="Times New Roman"/>
          <w:lang w:val="en-US"/>
        </w:rPr>
        <w:t>, 77</w:t>
      </w:r>
      <w:r w:rsidR="007A38A5" w:rsidRPr="007F1C3C">
        <w:rPr>
          <w:rFonts w:cs="Times New Roman"/>
          <w:vertAlign w:val="superscript"/>
          <w:lang w:val="en-US"/>
        </w:rPr>
        <w:t>0</w:t>
      </w:r>
      <w:r w:rsidR="007A38A5" w:rsidRPr="007F1C3C">
        <w:rPr>
          <w:rFonts w:cs="Times New Roman"/>
          <w:lang w:val="en-US"/>
        </w:rPr>
        <w:t xml:space="preserve">13’39.70’’ </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in Talgar city</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23</w:t>
      </w:r>
      <w:r w:rsidRPr="007F1C3C">
        <w:rPr>
          <w:rFonts w:cs="Times New Roman"/>
          <w:lang w:val="en-US"/>
        </w:rPr>
        <w:t>-</w:t>
      </w:r>
      <w:r w:rsidR="007A38A5" w:rsidRPr="007F1C3C">
        <w:rPr>
          <w:rFonts w:cs="Times New Roman"/>
          <w:lang w:val="en-US"/>
        </w:rPr>
        <w:t xml:space="preserve">2,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18’15.43’’ </w:t>
      </w:r>
      <w:r w:rsidR="00BB25A6" w:rsidRPr="007F1C3C">
        <w:rPr>
          <w:rFonts w:cs="Times New Roman"/>
          <w:lang w:val="en-US"/>
        </w:rPr>
        <w:t>N</w:t>
      </w:r>
      <w:r w:rsidR="007A38A5" w:rsidRPr="007F1C3C">
        <w:rPr>
          <w:rFonts w:cs="Times New Roman"/>
          <w:lang w:val="en-US"/>
        </w:rPr>
        <w:t>, 77</w:t>
      </w:r>
      <w:r w:rsidR="007A38A5" w:rsidRPr="007F1C3C">
        <w:rPr>
          <w:rFonts w:cs="Times New Roman"/>
          <w:vertAlign w:val="superscript"/>
          <w:lang w:val="en-US"/>
        </w:rPr>
        <w:t>0</w:t>
      </w:r>
      <w:r w:rsidR="007A38A5" w:rsidRPr="007F1C3C">
        <w:rPr>
          <w:rFonts w:cs="Times New Roman"/>
          <w:lang w:val="en-US"/>
        </w:rPr>
        <w:t xml:space="preserve">14’13.90’’ </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in Talgar city</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23</w:t>
      </w:r>
      <w:r w:rsidRPr="007F1C3C">
        <w:rPr>
          <w:rFonts w:cs="Times New Roman"/>
          <w:lang w:val="en-US"/>
        </w:rPr>
        <w:t>-</w:t>
      </w:r>
      <w:r w:rsidR="007A38A5" w:rsidRPr="007F1C3C">
        <w:rPr>
          <w:rFonts w:cs="Times New Roman"/>
          <w:lang w:val="en-US"/>
        </w:rPr>
        <w:t xml:space="preserve">3,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24’37.05’’ </w:t>
      </w:r>
      <w:r w:rsidR="00BB25A6" w:rsidRPr="007F1C3C">
        <w:rPr>
          <w:rFonts w:cs="Times New Roman"/>
          <w:lang w:val="en-US"/>
        </w:rPr>
        <w:t>N</w:t>
      </w:r>
      <w:r w:rsidR="007A38A5" w:rsidRPr="007F1C3C">
        <w:rPr>
          <w:rFonts w:cs="Times New Roman"/>
          <w:lang w:val="en-US"/>
        </w:rPr>
        <w:t>, 77</w:t>
      </w:r>
      <w:r w:rsidR="007A38A5" w:rsidRPr="007F1C3C">
        <w:rPr>
          <w:rFonts w:cs="Times New Roman"/>
          <w:vertAlign w:val="superscript"/>
          <w:lang w:val="en-US"/>
        </w:rPr>
        <w:t>0</w:t>
      </w:r>
      <w:r w:rsidR="007A38A5" w:rsidRPr="007F1C3C">
        <w:rPr>
          <w:rFonts w:cs="Times New Roman"/>
          <w:lang w:val="en-US"/>
        </w:rPr>
        <w:t xml:space="preserve">15’38.72’’ </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near the Kulja highway</w:t>
      </w:r>
    </w:p>
    <w:p w14:paraId="408FAD95" w14:textId="3800F917" w:rsidR="00357366" w:rsidRPr="007F1C3C" w:rsidRDefault="00357366" w:rsidP="00357366">
      <w:pPr>
        <w:jc w:val="center"/>
        <w:rPr>
          <w:rFonts w:cs="Times New Roman"/>
          <w:lang w:val="en-US"/>
        </w:rPr>
      </w:pPr>
      <w:r w:rsidRPr="007F1C3C">
        <w:rPr>
          <w:rFonts w:cs="Times New Roman"/>
          <w:lang w:val="en-US"/>
        </w:rPr>
        <w:t xml:space="preserve">Figure 5 – </w:t>
      </w:r>
      <w:r w:rsidRPr="007F1C3C">
        <w:rPr>
          <w:rFonts w:eastAsia="LiteraturnayaC" w:cs="Times New Roman"/>
          <w:lang w:val="en-US" w:eastAsia="ru-RU"/>
        </w:rPr>
        <w:t>The location of water sampling points in the</w:t>
      </w:r>
      <w:r w:rsidRPr="007F1C3C">
        <w:rPr>
          <w:rFonts w:cs="Times New Roman"/>
          <w:lang w:val="en-US"/>
        </w:rPr>
        <w:t xml:space="preserve"> Talgar (No. 22-23) districts of Almaty region </w:t>
      </w:r>
    </w:p>
    <w:p w14:paraId="791EB2F7" w14:textId="1860C372" w:rsidR="007A38A5" w:rsidRPr="007F1C3C" w:rsidRDefault="007A38A5" w:rsidP="007A38A5">
      <w:pPr>
        <w:jc w:val="center"/>
        <w:rPr>
          <w:rFonts w:cs="Times New Roman"/>
          <w:lang w:val="en-US"/>
        </w:rPr>
      </w:pPr>
    </w:p>
    <w:p w14:paraId="29C4991B" w14:textId="3DA51EBF" w:rsidR="007A38A5" w:rsidRPr="007F1C3C" w:rsidRDefault="007A38A5" w:rsidP="007A38A5">
      <w:pPr>
        <w:jc w:val="center"/>
        <w:rPr>
          <w:rFonts w:cs="Times New Roman"/>
        </w:rPr>
      </w:pPr>
      <w:r w:rsidRPr="007F1C3C">
        <w:rPr>
          <w:noProof/>
          <w:lang w:eastAsia="ru-RU"/>
        </w:rPr>
        <w:lastRenderedPageBreak/>
        <w:drawing>
          <wp:inline distT="0" distB="0" distL="0" distR="0" wp14:anchorId="3BBF7CB9" wp14:editId="7E5929CA">
            <wp:extent cx="7040880" cy="4023360"/>
            <wp:effectExtent l="0" t="0" r="762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76325F85" w14:textId="77777777" w:rsidR="007A38A5" w:rsidRPr="007F1C3C" w:rsidRDefault="007A38A5" w:rsidP="007A38A5">
      <w:pPr>
        <w:rPr>
          <w:rFonts w:cs="Times New Roman"/>
        </w:rPr>
      </w:pPr>
    </w:p>
    <w:p w14:paraId="00DB462B" w14:textId="6933DA6D" w:rsidR="007A38A5" w:rsidRPr="007F1C3C" w:rsidRDefault="00357366"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24 - </w:t>
      </w:r>
      <w:r w:rsidRPr="007F1C3C">
        <w:rPr>
          <w:rFonts w:cs="Times New Roman"/>
          <w:lang w:val="en-US"/>
        </w:rPr>
        <w:t>Esik River</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24-1,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15’5.90’’ </w:t>
      </w:r>
      <w:r w:rsidR="00BB25A6" w:rsidRPr="007F1C3C">
        <w:rPr>
          <w:rFonts w:cs="Times New Roman"/>
          <w:lang w:val="en-US"/>
        </w:rPr>
        <w:t>N</w:t>
      </w:r>
      <w:r w:rsidR="007A38A5" w:rsidRPr="007F1C3C">
        <w:rPr>
          <w:rFonts w:cs="Times New Roman"/>
          <w:lang w:val="en-US"/>
        </w:rPr>
        <w:t>, 77</w:t>
      </w:r>
      <w:r w:rsidR="007A38A5" w:rsidRPr="007F1C3C">
        <w:rPr>
          <w:rFonts w:cs="Times New Roman"/>
          <w:vertAlign w:val="superscript"/>
          <w:lang w:val="en-US"/>
        </w:rPr>
        <w:t>0</w:t>
      </w:r>
      <w:r w:rsidR="007A38A5" w:rsidRPr="007F1C3C">
        <w:rPr>
          <w:rFonts w:cs="Times New Roman"/>
          <w:lang w:val="en-US"/>
        </w:rPr>
        <w:t>28’48.51’’</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near Esik Lake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24-2,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22’2.16’’ </w:t>
      </w:r>
      <w:r w:rsidR="00BB25A6" w:rsidRPr="007F1C3C">
        <w:rPr>
          <w:rFonts w:cs="Times New Roman"/>
          <w:lang w:val="en-US"/>
        </w:rPr>
        <w:t>N</w:t>
      </w:r>
      <w:r w:rsidR="007A38A5" w:rsidRPr="007F1C3C">
        <w:rPr>
          <w:rFonts w:cs="Times New Roman"/>
          <w:lang w:val="en-US"/>
        </w:rPr>
        <w:t>, 77</w:t>
      </w:r>
      <w:r w:rsidR="007A38A5" w:rsidRPr="007F1C3C">
        <w:rPr>
          <w:rFonts w:cs="Times New Roman"/>
          <w:vertAlign w:val="superscript"/>
          <w:lang w:val="en-US"/>
        </w:rPr>
        <w:t>0</w:t>
      </w:r>
      <w:r w:rsidR="007A38A5" w:rsidRPr="007F1C3C">
        <w:rPr>
          <w:rFonts w:cs="Times New Roman"/>
          <w:lang w:val="en-US"/>
        </w:rPr>
        <w:t xml:space="preserve">26’20.07’’ </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in Esik city</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24-3,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25’18.87’’ </w:t>
      </w:r>
      <w:r w:rsidR="00BB25A6" w:rsidRPr="007F1C3C">
        <w:rPr>
          <w:rFonts w:cs="Times New Roman"/>
          <w:lang w:val="en-US"/>
        </w:rPr>
        <w:t>N</w:t>
      </w:r>
      <w:r w:rsidR="007A38A5" w:rsidRPr="007F1C3C">
        <w:rPr>
          <w:rFonts w:cs="Times New Roman"/>
          <w:lang w:val="en-US"/>
        </w:rPr>
        <w:t>, 77</w:t>
      </w:r>
      <w:r w:rsidR="007A38A5" w:rsidRPr="007F1C3C">
        <w:rPr>
          <w:rFonts w:cs="Times New Roman"/>
          <w:vertAlign w:val="superscript"/>
          <w:lang w:val="en-US"/>
        </w:rPr>
        <w:t>0</w:t>
      </w:r>
      <w:r w:rsidR="007A38A5" w:rsidRPr="007F1C3C">
        <w:rPr>
          <w:rFonts w:cs="Times New Roman"/>
          <w:lang w:val="en-US"/>
        </w:rPr>
        <w:t xml:space="preserve">21’46.70’’ </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near the Kulja highway</w:t>
      </w:r>
      <w:r w:rsidR="007A38A5" w:rsidRPr="007F1C3C">
        <w:rPr>
          <w:rFonts w:cs="Times New Roman"/>
          <w:lang w:val="en-US"/>
        </w:rPr>
        <w:t xml:space="preserve">;  </w:t>
      </w:r>
    </w:p>
    <w:p w14:paraId="058772CC" w14:textId="05084271" w:rsidR="007A38A5" w:rsidRPr="007F1C3C" w:rsidRDefault="00357366"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25 - </w:t>
      </w:r>
      <w:r w:rsidRPr="007F1C3C">
        <w:rPr>
          <w:rFonts w:cs="Times New Roman"/>
          <w:lang w:val="en-US"/>
        </w:rPr>
        <w:t>Esik Lake</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15’17.74’’ </w:t>
      </w:r>
      <w:r w:rsidR="00BB25A6" w:rsidRPr="007F1C3C">
        <w:rPr>
          <w:rFonts w:cs="Times New Roman"/>
          <w:lang w:val="en-US"/>
        </w:rPr>
        <w:t>N</w:t>
      </w:r>
      <w:r w:rsidR="007A38A5" w:rsidRPr="007F1C3C">
        <w:rPr>
          <w:rFonts w:cs="Times New Roman"/>
          <w:lang w:val="en-US"/>
        </w:rPr>
        <w:t>, 77</w:t>
      </w:r>
      <w:r w:rsidR="007A38A5" w:rsidRPr="007F1C3C">
        <w:rPr>
          <w:rFonts w:cs="Times New Roman"/>
          <w:vertAlign w:val="superscript"/>
          <w:lang w:val="en-US"/>
        </w:rPr>
        <w:t>0</w:t>
      </w:r>
      <w:r w:rsidR="007A38A5" w:rsidRPr="007F1C3C">
        <w:rPr>
          <w:rFonts w:cs="Times New Roman"/>
          <w:lang w:val="en-US"/>
        </w:rPr>
        <w:t xml:space="preserve">28’59.19’’ </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26 - </w:t>
      </w:r>
      <w:r w:rsidRPr="007F1C3C">
        <w:rPr>
          <w:rFonts w:cs="Times New Roman"/>
          <w:lang w:val="en-US"/>
        </w:rPr>
        <w:t>Turgen River</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26-1</w:t>
      </w:r>
      <w:r w:rsidRPr="007F1C3C">
        <w:rPr>
          <w:rFonts w:cs="Times New Roman"/>
          <w:lang w:val="en-US"/>
        </w:rPr>
        <w:t xml:space="preserve"> -</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16’14.98’’ </w:t>
      </w:r>
      <w:r w:rsidR="00BB25A6" w:rsidRPr="007F1C3C">
        <w:rPr>
          <w:rFonts w:cs="Times New Roman"/>
          <w:lang w:val="en-US"/>
        </w:rPr>
        <w:t>N</w:t>
      </w:r>
      <w:r w:rsidR="007A38A5" w:rsidRPr="007F1C3C">
        <w:rPr>
          <w:rFonts w:cs="Times New Roman"/>
          <w:lang w:val="en-US"/>
        </w:rPr>
        <w:t>, 77</w:t>
      </w:r>
      <w:r w:rsidR="007A38A5" w:rsidRPr="007F1C3C">
        <w:rPr>
          <w:rFonts w:cs="Times New Roman"/>
          <w:vertAlign w:val="superscript"/>
          <w:lang w:val="en-US"/>
        </w:rPr>
        <w:t>0</w:t>
      </w:r>
      <w:r w:rsidR="007A38A5" w:rsidRPr="007F1C3C">
        <w:rPr>
          <w:rFonts w:cs="Times New Roman"/>
          <w:lang w:val="en-US"/>
        </w:rPr>
        <w:t>44’21.39’’</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26-2</w:t>
      </w:r>
      <w:r w:rsidRPr="007F1C3C">
        <w:rPr>
          <w:rFonts w:cs="Times New Roman"/>
          <w:lang w:val="en-US"/>
        </w:rPr>
        <w:t xml:space="preserve"> -</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31’44.31’’ </w:t>
      </w:r>
      <w:r w:rsidR="00BB25A6" w:rsidRPr="007F1C3C">
        <w:rPr>
          <w:rFonts w:cs="Times New Roman"/>
          <w:lang w:val="en-US"/>
        </w:rPr>
        <w:t>N</w:t>
      </w:r>
      <w:r w:rsidR="007A38A5" w:rsidRPr="007F1C3C">
        <w:rPr>
          <w:rFonts w:cs="Times New Roman"/>
          <w:lang w:val="en-US"/>
        </w:rPr>
        <w:t>, 77</w:t>
      </w:r>
      <w:r w:rsidR="007A38A5" w:rsidRPr="007F1C3C">
        <w:rPr>
          <w:rFonts w:cs="Times New Roman"/>
          <w:vertAlign w:val="superscript"/>
          <w:lang w:val="en-US"/>
        </w:rPr>
        <w:t>0</w:t>
      </w:r>
      <w:r w:rsidR="007A38A5" w:rsidRPr="007F1C3C">
        <w:rPr>
          <w:rFonts w:cs="Times New Roman"/>
          <w:lang w:val="en-US"/>
        </w:rPr>
        <w:t xml:space="preserve">34’7.46’’ </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near the Almaty-Khorgos highway</w:t>
      </w:r>
    </w:p>
    <w:p w14:paraId="485FA0D7" w14:textId="7307EC15" w:rsidR="00357366" w:rsidRPr="007F1C3C" w:rsidRDefault="00357366" w:rsidP="00357366">
      <w:pPr>
        <w:jc w:val="center"/>
        <w:rPr>
          <w:rFonts w:cs="Times New Roman"/>
          <w:lang w:val="en-US"/>
        </w:rPr>
      </w:pPr>
      <w:r w:rsidRPr="007F1C3C">
        <w:rPr>
          <w:rFonts w:cs="Times New Roman"/>
          <w:lang w:val="en-US"/>
        </w:rPr>
        <w:t xml:space="preserve">Figure 6 – </w:t>
      </w:r>
      <w:r w:rsidRPr="007F1C3C">
        <w:rPr>
          <w:rFonts w:eastAsia="LiteraturnayaC" w:cs="Times New Roman"/>
          <w:lang w:val="en-US" w:eastAsia="ru-RU"/>
        </w:rPr>
        <w:t>The location of water sampling points in the</w:t>
      </w:r>
      <w:r w:rsidRPr="007F1C3C">
        <w:rPr>
          <w:rFonts w:cs="Times New Roman"/>
          <w:lang w:val="en-US"/>
        </w:rPr>
        <w:t xml:space="preserve"> Enbekshikazakh districts (No. 24-26) of Almaty region </w:t>
      </w:r>
    </w:p>
    <w:p w14:paraId="384BAACA" w14:textId="7389D030" w:rsidR="007A38A5" w:rsidRPr="007F1C3C" w:rsidRDefault="007A38A5" w:rsidP="007A38A5">
      <w:pPr>
        <w:jc w:val="center"/>
        <w:rPr>
          <w:rFonts w:cs="Times New Roman"/>
          <w:lang w:val="en-US"/>
        </w:rPr>
      </w:pPr>
    </w:p>
    <w:p w14:paraId="49E3E771" w14:textId="77777777" w:rsidR="007A38A5" w:rsidRPr="007F1C3C" w:rsidRDefault="007A38A5" w:rsidP="007A38A5">
      <w:pPr>
        <w:spacing w:line="360" w:lineRule="auto"/>
        <w:jc w:val="center"/>
        <w:rPr>
          <w:rFonts w:cs="Times New Roman"/>
          <w:lang w:val="en-US"/>
        </w:rPr>
      </w:pPr>
    </w:p>
    <w:p w14:paraId="4732AEA5" w14:textId="38A791D5" w:rsidR="007A38A5" w:rsidRPr="007F1C3C" w:rsidRDefault="007A38A5" w:rsidP="007A38A5">
      <w:pPr>
        <w:spacing w:line="360" w:lineRule="auto"/>
        <w:jc w:val="center"/>
        <w:rPr>
          <w:rFonts w:cs="Times New Roman"/>
        </w:rPr>
      </w:pPr>
      <w:r w:rsidRPr="007F1C3C">
        <w:rPr>
          <w:noProof/>
          <w:lang w:eastAsia="ru-RU"/>
        </w:rPr>
        <w:lastRenderedPageBreak/>
        <w:drawing>
          <wp:inline distT="0" distB="0" distL="0" distR="0" wp14:anchorId="3C20A531" wp14:editId="2485B619">
            <wp:extent cx="7040880" cy="4023360"/>
            <wp:effectExtent l="0" t="0" r="762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7E62CC8D" w14:textId="77777777" w:rsidR="007A38A5" w:rsidRPr="007F1C3C" w:rsidRDefault="007A38A5" w:rsidP="007A38A5">
      <w:pPr>
        <w:spacing w:line="360" w:lineRule="auto"/>
        <w:jc w:val="center"/>
        <w:rPr>
          <w:rFonts w:cs="Times New Roman"/>
        </w:rPr>
      </w:pPr>
    </w:p>
    <w:p w14:paraId="2F4E2A8B" w14:textId="1B815063" w:rsidR="007A38A5" w:rsidRPr="007F1C3C" w:rsidRDefault="00357366"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24 - </w:t>
      </w:r>
      <w:r w:rsidRPr="007F1C3C">
        <w:rPr>
          <w:rFonts w:cs="Times New Roman"/>
          <w:lang w:val="en-US"/>
        </w:rPr>
        <w:t>Esik River</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24-1,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15’5.90’’ </w:t>
      </w:r>
      <w:r w:rsidR="00BB25A6" w:rsidRPr="007F1C3C">
        <w:rPr>
          <w:rFonts w:cs="Times New Roman"/>
          <w:lang w:val="en-US"/>
        </w:rPr>
        <w:t>N</w:t>
      </w:r>
      <w:r w:rsidR="007A38A5" w:rsidRPr="007F1C3C">
        <w:rPr>
          <w:rFonts w:cs="Times New Roman"/>
          <w:lang w:val="en-US"/>
        </w:rPr>
        <w:t>, 77</w:t>
      </w:r>
      <w:r w:rsidR="007A38A5" w:rsidRPr="007F1C3C">
        <w:rPr>
          <w:rFonts w:cs="Times New Roman"/>
          <w:vertAlign w:val="superscript"/>
          <w:lang w:val="en-US"/>
        </w:rPr>
        <w:t>0</w:t>
      </w:r>
      <w:r w:rsidR="007A38A5" w:rsidRPr="007F1C3C">
        <w:rPr>
          <w:rFonts w:cs="Times New Roman"/>
          <w:lang w:val="en-US"/>
        </w:rPr>
        <w:t>28’48.51’’</w:t>
      </w:r>
      <w:r w:rsidR="00BB25A6" w:rsidRPr="007F1C3C">
        <w:rPr>
          <w:rFonts w:cs="Times New Roman"/>
          <w:lang w:val="en-US"/>
        </w:rPr>
        <w:t>E</w:t>
      </w:r>
      <w:r w:rsidR="007A38A5" w:rsidRPr="007F1C3C">
        <w:rPr>
          <w:rFonts w:cs="Times New Roman"/>
          <w:lang w:val="en-US"/>
        </w:rPr>
        <w:t xml:space="preserve">; </w:t>
      </w:r>
    </w:p>
    <w:p w14:paraId="64C2F0EF" w14:textId="1ED11515" w:rsidR="007A38A5" w:rsidRPr="007F1C3C" w:rsidRDefault="00357366"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25 - </w:t>
      </w:r>
      <w:r w:rsidRPr="007F1C3C">
        <w:rPr>
          <w:rFonts w:cs="Times New Roman"/>
          <w:lang w:val="en-US"/>
        </w:rPr>
        <w:t>Esik Lake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25-1</w:t>
      </w:r>
      <w:r w:rsidRPr="007F1C3C">
        <w:rPr>
          <w:rFonts w:cs="Times New Roman"/>
          <w:lang w:val="en-US"/>
        </w:rPr>
        <w:t xml:space="preserve"> -</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15’17.74’’ </w:t>
      </w:r>
      <w:r w:rsidR="00BB25A6" w:rsidRPr="007F1C3C">
        <w:rPr>
          <w:rFonts w:cs="Times New Roman"/>
          <w:lang w:val="en-US"/>
        </w:rPr>
        <w:t>N</w:t>
      </w:r>
      <w:r w:rsidR="007A38A5" w:rsidRPr="007F1C3C">
        <w:rPr>
          <w:rFonts w:cs="Times New Roman"/>
          <w:lang w:val="en-US"/>
        </w:rPr>
        <w:t>, 77</w:t>
      </w:r>
      <w:r w:rsidR="007A38A5" w:rsidRPr="007F1C3C">
        <w:rPr>
          <w:rFonts w:cs="Times New Roman"/>
          <w:vertAlign w:val="superscript"/>
          <w:lang w:val="en-US"/>
        </w:rPr>
        <w:t>0</w:t>
      </w:r>
      <w:r w:rsidR="007A38A5" w:rsidRPr="007F1C3C">
        <w:rPr>
          <w:rFonts w:cs="Times New Roman"/>
          <w:lang w:val="en-US"/>
        </w:rPr>
        <w:t xml:space="preserve">28’59.19’’ </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25-2</w:t>
      </w:r>
      <w:r w:rsidRPr="007F1C3C">
        <w:rPr>
          <w:rFonts w:cs="Times New Roman"/>
          <w:lang w:val="en-US"/>
        </w:rPr>
        <w:t xml:space="preserve"> -</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15’17.56’’ </w:t>
      </w:r>
      <w:r w:rsidR="00BB25A6" w:rsidRPr="007F1C3C">
        <w:rPr>
          <w:rFonts w:cs="Times New Roman"/>
          <w:lang w:val="en-US"/>
        </w:rPr>
        <w:t>N</w:t>
      </w:r>
      <w:r w:rsidR="007A38A5" w:rsidRPr="007F1C3C">
        <w:rPr>
          <w:rFonts w:cs="Times New Roman"/>
          <w:lang w:val="en-US"/>
        </w:rPr>
        <w:t>, 77</w:t>
      </w:r>
      <w:r w:rsidR="007A38A5" w:rsidRPr="007F1C3C">
        <w:rPr>
          <w:rFonts w:cs="Times New Roman"/>
          <w:vertAlign w:val="superscript"/>
          <w:lang w:val="en-US"/>
        </w:rPr>
        <w:t>0</w:t>
      </w:r>
      <w:r w:rsidR="007A38A5" w:rsidRPr="007F1C3C">
        <w:rPr>
          <w:rFonts w:cs="Times New Roman"/>
          <w:lang w:val="en-US"/>
        </w:rPr>
        <w:t xml:space="preserve">28’51.00’’ </w:t>
      </w:r>
      <w:r w:rsidR="00BB25A6" w:rsidRPr="007F1C3C">
        <w:rPr>
          <w:rFonts w:cs="Times New Roman"/>
          <w:lang w:val="en-US"/>
        </w:rPr>
        <w:t>E</w:t>
      </w:r>
      <w:r w:rsidR="007A38A5" w:rsidRPr="007F1C3C">
        <w:rPr>
          <w:rFonts w:cs="Times New Roman"/>
          <w:lang w:val="en-US"/>
        </w:rPr>
        <w:t xml:space="preserve">; </w:t>
      </w:r>
    </w:p>
    <w:p w14:paraId="25A1E3E2" w14:textId="753F9C56" w:rsidR="007A38A5" w:rsidRPr="007F1C3C" w:rsidRDefault="00357366" w:rsidP="007A38A5">
      <w:pPr>
        <w:jc w:val="center"/>
        <w:rPr>
          <w:rFonts w:cs="Times New Roman"/>
          <w:lang w:val="en-US"/>
        </w:rPr>
      </w:pPr>
      <w:r w:rsidRPr="007F1C3C">
        <w:rPr>
          <w:rFonts w:cs="Times New Roman"/>
          <w:lang w:val="en-US"/>
        </w:rPr>
        <w:t>No.</w:t>
      </w:r>
      <w:r w:rsidR="007A38A5" w:rsidRPr="007F1C3C">
        <w:rPr>
          <w:rFonts w:cs="Times New Roman"/>
          <w:lang w:val="en-US"/>
        </w:rPr>
        <w:t>25-3</w:t>
      </w:r>
      <w:r w:rsidRPr="007F1C3C">
        <w:rPr>
          <w:rFonts w:cs="Times New Roman"/>
          <w:lang w:val="en-US"/>
        </w:rPr>
        <w:t xml:space="preserve"> -</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15’15.57’’ </w:t>
      </w:r>
      <w:r w:rsidR="00BB25A6" w:rsidRPr="007F1C3C">
        <w:rPr>
          <w:rFonts w:cs="Times New Roman"/>
          <w:lang w:val="en-US"/>
        </w:rPr>
        <w:t>N</w:t>
      </w:r>
      <w:r w:rsidR="007A38A5" w:rsidRPr="007F1C3C">
        <w:rPr>
          <w:rFonts w:cs="Times New Roman"/>
          <w:lang w:val="en-US"/>
        </w:rPr>
        <w:t>, 77</w:t>
      </w:r>
      <w:r w:rsidR="007A38A5" w:rsidRPr="007F1C3C">
        <w:rPr>
          <w:rFonts w:cs="Times New Roman"/>
          <w:vertAlign w:val="superscript"/>
          <w:lang w:val="en-US"/>
        </w:rPr>
        <w:t>0</w:t>
      </w:r>
      <w:r w:rsidR="007A38A5" w:rsidRPr="007F1C3C">
        <w:rPr>
          <w:rFonts w:cs="Times New Roman"/>
          <w:lang w:val="en-US"/>
        </w:rPr>
        <w:t xml:space="preserve">28’44.14’’ </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25-4,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15’12.33’’ </w:t>
      </w:r>
      <w:r w:rsidR="00BB25A6" w:rsidRPr="007F1C3C">
        <w:rPr>
          <w:rFonts w:cs="Times New Roman"/>
          <w:lang w:val="en-US"/>
        </w:rPr>
        <w:t>N</w:t>
      </w:r>
      <w:r w:rsidR="007A38A5" w:rsidRPr="007F1C3C">
        <w:rPr>
          <w:rFonts w:cs="Times New Roman"/>
          <w:lang w:val="en-US"/>
        </w:rPr>
        <w:t>, 77</w:t>
      </w:r>
      <w:r w:rsidR="007A38A5" w:rsidRPr="007F1C3C">
        <w:rPr>
          <w:rFonts w:cs="Times New Roman"/>
          <w:vertAlign w:val="superscript"/>
          <w:lang w:val="en-US"/>
        </w:rPr>
        <w:t>0</w:t>
      </w:r>
      <w:r w:rsidR="007A38A5" w:rsidRPr="007F1C3C">
        <w:rPr>
          <w:rFonts w:cs="Times New Roman"/>
          <w:lang w:val="en-US"/>
        </w:rPr>
        <w:t xml:space="preserve">28’49.18’’ </w:t>
      </w:r>
      <w:r w:rsidR="00BB25A6" w:rsidRPr="007F1C3C">
        <w:rPr>
          <w:rFonts w:cs="Times New Roman"/>
          <w:lang w:val="en-US"/>
        </w:rPr>
        <w:t>E</w:t>
      </w:r>
    </w:p>
    <w:p w14:paraId="5A8790B0" w14:textId="22C36BE0" w:rsidR="00357366" w:rsidRPr="007F1C3C" w:rsidRDefault="00357366" w:rsidP="00357366">
      <w:pPr>
        <w:jc w:val="center"/>
        <w:rPr>
          <w:rFonts w:cs="Times New Roman"/>
          <w:lang w:val="en-US"/>
        </w:rPr>
      </w:pPr>
      <w:r w:rsidRPr="007F1C3C">
        <w:rPr>
          <w:rFonts w:cs="Times New Roman"/>
          <w:lang w:val="en-US"/>
        </w:rPr>
        <w:t xml:space="preserve">Figure 7 – </w:t>
      </w:r>
      <w:r w:rsidRPr="007F1C3C">
        <w:rPr>
          <w:rFonts w:eastAsia="LiteraturnayaC" w:cs="Times New Roman"/>
          <w:lang w:val="en-US" w:eastAsia="ru-RU"/>
        </w:rPr>
        <w:t>The location of water sampling points in the</w:t>
      </w:r>
      <w:r w:rsidRPr="007F1C3C">
        <w:rPr>
          <w:rFonts w:cs="Times New Roman"/>
          <w:lang w:val="en-US"/>
        </w:rPr>
        <w:t xml:space="preserve"> Enbekshikazakh districts (No. 24-25) of Almaty region </w:t>
      </w:r>
    </w:p>
    <w:p w14:paraId="53039EE7" w14:textId="116F6005" w:rsidR="007A38A5" w:rsidRPr="007F1C3C" w:rsidRDefault="007A38A5" w:rsidP="007A38A5">
      <w:pPr>
        <w:jc w:val="center"/>
        <w:rPr>
          <w:rFonts w:cs="Times New Roman"/>
        </w:rPr>
      </w:pPr>
      <w:r w:rsidRPr="007F1C3C">
        <w:rPr>
          <w:noProof/>
          <w:lang w:eastAsia="ru-RU"/>
        </w:rPr>
        <w:lastRenderedPageBreak/>
        <w:drawing>
          <wp:inline distT="0" distB="0" distL="0" distR="0" wp14:anchorId="4B6E166D" wp14:editId="44FF4E65">
            <wp:extent cx="7040880" cy="4023360"/>
            <wp:effectExtent l="0" t="0" r="762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4CF3D9DC" w14:textId="77777777" w:rsidR="007A38A5" w:rsidRPr="007F1C3C" w:rsidRDefault="007A38A5" w:rsidP="007A38A5">
      <w:pPr>
        <w:spacing w:line="360" w:lineRule="auto"/>
        <w:rPr>
          <w:rFonts w:cs="Times New Roman"/>
        </w:rPr>
      </w:pPr>
    </w:p>
    <w:p w14:paraId="1345F7C7" w14:textId="77777777" w:rsidR="00357366" w:rsidRPr="007F1C3C" w:rsidRDefault="00357366"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27 - </w:t>
      </w:r>
      <w:r w:rsidRPr="007F1C3C">
        <w:rPr>
          <w:rFonts w:cs="Times New Roman"/>
          <w:lang w:val="en-US"/>
        </w:rPr>
        <w:t>Shilik River</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29’7.02’’</w:t>
      </w:r>
      <w:r w:rsidR="00BB25A6" w:rsidRPr="007F1C3C">
        <w:rPr>
          <w:rFonts w:cs="Times New Roman"/>
          <w:lang w:val="en-US"/>
        </w:rPr>
        <w:t>N</w:t>
      </w:r>
      <w:r w:rsidR="007A38A5" w:rsidRPr="007F1C3C">
        <w:rPr>
          <w:rFonts w:cs="Times New Roman"/>
          <w:lang w:val="en-US"/>
        </w:rPr>
        <w:t>, 78</w:t>
      </w:r>
      <w:r w:rsidR="007A38A5" w:rsidRPr="007F1C3C">
        <w:rPr>
          <w:rFonts w:cs="Times New Roman"/>
          <w:vertAlign w:val="superscript"/>
          <w:lang w:val="en-US"/>
        </w:rPr>
        <w:t>0</w:t>
      </w:r>
      <w:r w:rsidR="007A38A5" w:rsidRPr="007F1C3C">
        <w:rPr>
          <w:rFonts w:cs="Times New Roman"/>
          <w:lang w:val="en-US"/>
        </w:rPr>
        <w:t>23’24.35’’</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28 - </w:t>
      </w:r>
      <w:r w:rsidRPr="007F1C3C">
        <w:rPr>
          <w:rFonts w:cs="Times New Roman"/>
          <w:lang w:val="en-US"/>
        </w:rPr>
        <w:t>Nurly-Arasan hot spring</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44’41.51’’ </w:t>
      </w:r>
      <w:r w:rsidR="00BB25A6" w:rsidRPr="007F1C3C">
        <w:rPr>
          <w:rFonts w:cs="Times New Roman"/>
          <w:lang w:val="en-US"/>
        </w:rPr>
        <w:t>N</w:t>
      </w:r>
      <w:r w:rsidR="007A38A5" w:rsidRPr="007F1C3C">
        <w:rPr>
          <w:rFonts w:cs="Times New Roman"/>
          <w:lang w:val="en-US"/>
        </w:rPr>
        <w:t>, 78</w:t>
      </w:r>
      <w:r w:rsidR="007A38A5" w:rsidRPr="007F1C3C">
        <w:rPr>
          <w:rFonts w:cs="Times New Roman"/>
          <w:vertAlign w:val="superscript"/>
          <w:lang w:val="en-US"/>
        </w:rPr>
        <w:t>0</w:t>
      </w:r>
      <w:r w:rsidR="007A38A5" w:rsidRPr="007F1C3C">
        <w:rPr>
          <w:rFonts w:cs="Times New Roman"/>
          <w:lang w:val="en-US"/>
        </w:rPr>
        <w:t>29’0.43’’</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29 – </w:t>
      </w:r>
      <w:r w:rsidRPr="007F1C3C">
        <w:rPr>
          <w:rFonts w:cs="Times New Roman"/>
          <w:lang w:val="en-US"/>
        </w:rPr>
        <w:t>River nameless</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42’43.00’’ </w:t>
      </w:r>
      <w:r w:rsidR="00BB25A6" w:rsidRPr="007F1C3C">
        <w:rPr>
          <w:rFonts w:cs="Times New Roman"/>
          <w:lang w:val="en-US"/>
        </w:rPr>
        <w:t>N</w:t>
      </w:r>
      <w:r w:rsidR="007A38A5" w:rsidRPr="007F1C3C">
        <w:rPr>
          <w:rFonts w:cs="Times New Roman"/>
          <w:lang w:val="en-US"/>
        </w:rPr>
        <w:t>, 78</w:t>
      </w:r>
      <w:r w:rsidR="007A38A5" w:rsidRPr="007F1C3C">
        <w:rPr>
          <w:rFonts w:cs="Times New Roman"/>
          <w:vertAlign w:val="superscript"/>
          <w:lang w:val="en-US"/>
        </w:rPr>
        <w:t>0</w:t>
      </w:r>
      <w:r w:rsidR="007A38A5" w:rsidRPr="007F1C3C">
        <w:rPr>
          <w:rFonts w:cs="Times New Roman"/>
          <w:lang w:val="en-US"/>
        </w:rPr>
        <w:t xml:space="preserve">30’6.77’’ </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near Nurly-Arasan hot spring</w:t>
      </w:r>
      <w:r w:rsidR="007A38A5" w:rsidRPr="007F1C3C">
        <w:rPr>
          <w:rFonts w:cs="Times New Roman"/>
          <w:lang w:val="en-US"/>
        </w:rPr>
        <w:t xml:space="preserve">; </w:t>
      </w:r>
    </w:p>
    <w:p w14:paraId="41F9B3E0" w14:textId="7C5CE83A" w:rsidR="007A38A5" w:rsidRPr="007F1C3C" w:rsidRDefault="00357366"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30 – </w:t>
      </w:r>
      <w:r w:rsidRPr="007F1C3C">
        <w:rPr>
          <w:rFonts w:cs="Times New Roman"/>
          <w:lang w:val="en-US"/>
        </w:rPr>
        <w:t>artesian well</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41’58.40’’ </w:t>
      </w:r>
      <w:r w:rsidR="00BB25A6" w:rsidRPr="007F1C3C">
        <w:rPr>
          <w:rFonts w:cs="Times New Roman"/>
          <w:lang w:val="en-US"/>
        </w:rPr>
        <w:t>N</w:t>
      </w:r>
      <w:r w:rsidR="007A38A5" w:rsidRPr="007F1C3C">
        <w:rPr>
          <w:rFonts w:cs="Times New Roman"/>
          <w:lang w:val="en-US"/>
        </w:rPr>
        <w:t>, 78</w:t>
      </w:r>
      <w:r w:rsidR="007A38A5" w:rsidRPr="007F1C3C">
        <w:rPr>
          <w:rFonts w:cs="Times New Roman"/>
          <w:vertAlign w:val="superscript"/>
          <w:lang w:val="en-US"/>
        </w:rPr>
        <w:t>0</w:t>
      </w:r>
      <w:r w:rsidR="007A38A5" w:rsidRPr="007F1C3C">
        <w:rPr>
          <w:rFonts w:cs="Times New Roman"/>
          <w:lang w:val="en-US"/>
        </w:rPr>
        <w:t>30’25.31’’</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near Nurly-Arasan hot spring</w:t>
      </w:r>
    </w:p>
    <w:p w14:paraId="6C0F828D" w14:textId="52DEA145" w:rsidR="00357366" w:rsidRPr="007F1C3C" w:rsidRDefault="00357366" w:rsidP="00357366">
      <w:pPr>
        <w:jc w:val="center"/>
        <w:rPr>
          <w:rFonts w:cs="Times New Roman"/>
          <w:lang w:val="en-US"/>
        </w:rPr>
      </w:pPr>
      <w:r w:rsidRPr="007F1C3C">
        <w:rPr>
          <w:rFonts w:cs="Times New Roman"/>
          <w:lang w:val="en-US"/>
        </w:rPr>
        <w:t xml:space="preserve">Figure 8 – </w:t>
      </w:r>
      <w:r w:rsidRPr="007F1C3C">
        <w:rPr>
          <w:rFonts w:eastAsia="LiteraturnayaC" w:cs="Times New Roman"/>
          <w:lang w:val="en-US" w:eastAsia="ru-RU"/>
        </w:rPr>
        <w:t>The location of water sampling points in the</w:t>
      </w:r>
      <w:r w:rsidRPr="007F1C3C">
        <w:rPr>
          <w:rFonts w:cs="Times New Roman"/>
          <w:lang w:val="en-US"/>
        </w:rPr>
        <w:t xml:space="preserve"> Enbekshikazakh districts (No. 27-30) of Almaty region </w:t>
      </w:r>
    </w:p>
    <w:p w14:paraId="237661E2" w14:textId="41DDBC11" w:rsidR="007A38A5" w:rsidRPr="007F1C3C" w:rsidRDefault="007A38A5" w:rsidP="00357366">
      <w:pPr>
        <w:rPr>
          <w:rFonts w:cs="Times New Roman"/>
          <w:lang w:val="en-US"/>
        </w:rPr>
      </w:pPr>
    </w:p>
    <w:p w14:paraId="0F95D5D9" w14:textId="17709ECB" w:rsidR="007A38A5" w:rsidRPr="007F1C3C" w:rsidRDefault="007A38A5" w:rsidP="007A38A5">
      <w:pPr>
        <w:ind w:firstLine="567"/>
        <w:jc w:val="center"/>
        <w:rPr>
          <w:rFonts w:cs="Times New Roman"/>
        </w:rPr>
      </w:pPr>
      <w:r w:rsidRPr="007F1C3C">
        <w:rPr>
          <w:noProof/>
          <w:lang w:eastAsia="ru-RU"/>
        </w:rPr>
        <w:lastRenderedPageBreak/>
        <w:drawing>
          <wp:inline distT="0" distB="0" distL="0" distR="0" wp14:anchorId="595F3454" wp14:editId="59331319">
            <wp:extent cx="7040880" cy="4023360"/>
            <wp:effectExtent l="0" t="0" r="762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0239A8E6" w14:textId="77777777" w:rsidR="007A38A5" w:rsidRPr="007F1C3C" w:rsidRDefault="007A38A5" w:rsidP="007A38A5">
      <w:pPr>
        <w:rPr>
          <w:rFonts w:cs="Times New Roman"/>
        </w:rPr>
      </w:pPr>
    </w:p>
    <w:p w14:paraId="79112278" w14:textId="030D01E3" w:rsidR="007A38A5" w:rsidRPr="007F1C3C" w:rsidRDefault="00357366"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31 - </w:t>
      </w:r>
      <w:r w:rsidR="007642E2" w:rsidRPr="007F1C3C">
        <w:rPr>
          <w:rFonts w:cs="Times New Roman"/>
          <w:lang w:val="en-US"/>
        </w:rPr>
        <w:t>Kolsay Lake</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42</w:t>
      </w:r>
      <w:r w:rsidR="007A38A5" w:rsidRPr="007F1C3C">
        <w:rPr>
          <w:rFonts w:cs="Times New Roman"/>
          <w:vertAlign w:val="superscript"/>
          <w:lang w:val="en-US"/>
        </w:rPr>
        <w:t>0</w:t>
      </w:r>
      <w:r w:rsidR="007A38A5" w:rsidRPr="007F1C3C">
        <w:rPr>
          <w:rFonts w:cs="Times New Roman"/>
          <w:lang w:val="en-US"/>
        </w:rPr>
        <w:t xml:space="preserve">59'23.03'' </w:t>
      </w:r>
      <w:r w:rsidR="00BB25A6" w:rsidRPr="007F1C3C">
        <w:rPr>
          <w:rFonts w:cs="Times New Roman"/>
          <w:lang w:val="en-US"/>
        </w:rPr>
        <w:t>N</w:t>
      </w:r>
      <w:r w:rsidR="007A38A5" w:rsidRPr="007F1C3C">
        <w:rPr>
          <w:rFonts w:cs="Times New Roman"/>
          <w:lang w:val="en-US"/>
        </w:rPr>
        <w:t>, 78</w:t>
      </w:r>
      <w:r w:rsidR="007A38A5" w:rsidRPr="007F1C3C">
        <w:rPr>
          <w:rFonts w:cs="Times New Roman"/>
          <w:vertAlign w:val="superscript"/>
          <w:lang w:val="en-US"/>
        </w:rPr>
        <w:t>0</w:t>
      </w:r>
      <w:r w:rsidR="007A38A5" w:rsidRPr="007F1C3C">
        <w:rPr>
          <w:rFonts w:cs="Times New Roman"/>
          <w:lang w:val="en-US"/>
        </w:rPr>
        <w:t xml:space="preserve">19'32.15'' </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32 – </w:t>
      </w:r>
      <w:r w:rsidR="007642E2" w:rsidRPr="007F1C3C">
        <w:rPr>
          <w:rFonts w:cs="Times New Roman"/>
          <w:lang w:val="en-US"/>
        </w:rPr>
        <w:t>spring</w:t>
      </w:r>
      <w:r w:rsidR="007A38A5" w:rsidRPr="007F1C3C">
        <w:rPr>
          <w:rFonts w:cs="Times New Roman"/>
          <w:lang w:val="en-US"/>
        </w:rPr>
        <w:t xml:space="preserve">-5: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3'7.31'' </w:t>
      </w:r>
      <w:r w:rsidR="00BB25A6" w:rsidRPr="007F1C3C">
        <w:rPr>
          <w:rFonts w:cs="Times New Roman"/>
          <w:lang w:val="en-US"/>
        </w:rPr>
        <w:t>N</w:t>
      </w:r>
      <w:r w:rsidR="007A38A5" w:rsidRPr="007F1C3C">
        <w:rPr>
          <w:rFonts w:cs="Times New Roman"/>
          <w:lang w:val="en-US"/>
        </w:rPr>
        <w:t>, 78</w:t>
      </w:r>
      <w:r w:rsidR="007A38A5" w:rsidRPr="007F1C3C">
        <w:rPr>
          <w:rFonts w:cs="Times New Roman"/>
          <w:vertAlign w:val="superscript"/>
          <w:lang w:val="en-US"/>
        </w:rPr>
        <w:t>0</w:t>
      </w:r>
      <w:r w:rsidR="007A38A5" w:rsidRPr="007F1C3C">
        <w:rPr>
          <w:rFonts w:cs="Times New Roman"/>
          <w:lang w:val="en-US"/>
        </w:rPr>
        <w:t xml:space="preserve">20'29.93'' </w:t>
      </w:r>
      <w:r w:rsidR="00BB25A6" w:rsidRPr="007F1C3C">
        <w:rPr>
          <w:rFonts w:cs="Times New Roman"/>
          <w:lang w:val="en-US"/>
        </w:rPr>
        <w:t>E</w:t>
      </w:r>
      <w:r w:rsidR="007A38A5" w:rsidRPr="007F1C3C">
        <w:rPr>
          <w:rFonts w:cs="Times New Roman"/>
          <w:lang w:val="en-US"/>
        </w:rPr>
        <w:t xml:space="preserve">, </w:t>
      </w:r>
      <w:r w:rsidR="007642E2" w:rsidRPr="007F1C3C">
        <w:rPr>
          <w:rFonts w:cs="Times New Roman"/>
          <w:lang w:val="en-US"/>
        </w:rPr>
        <w:t>near</w:t>
      </w:r>
      <w:r w:rsidR="007A38A5" w:rsidRPr="007F1C3C">
        <w:rPr>
          <w:rFonts w:cs="Times New Roman"/>
          <w:lang w:val="en-US"/>
        </w:rPr>
        <w:t xml:space="preserve"> </w:t>
      </w:r>
      <w:r w:rsidR="007642E2" w:rsidRPr="007F1C3C">
        <w:rPr>
          <w:rFonts w:cs="Times New Roman"/>
          <w:lang w:val="en-US"/>
        </w:rPr>
        <w:t>Saty village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33 – </w:t>
      </w:r>
      <w:r w:rsidR="007642E2" w:rsidRPr="007F1C3C">
        <w:rPr>
          <w:rFonts w:cs="Times New Roman"/>
          <w:lang w:val="en-US"/>
        </w:rPr>
        <w:t>Kaindy River</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2'38.43'' </w:t>
      </w:r>
      <w:r w:rsidR="00BB25A6" w:rsidRPr="007F1C3C">
        <w:rPr>
          <w:rFonts w:cs="Times New Roman"/>
          <w:lang w:val="en-US"/>
        </w:rPr>
        <w:t>N</w:t>
      </w:r>
      <w:r w:rsidR="007A38A5" w:rsidRPr="007F1C3C">
        <w:rPr>
          <w:rFonts w:cs="Times New Roman"/>
          <w:lang w:val="en-US"/>
        </w:rPr>
        <w:t>, 78</w:t>
      </w:r>
      <w:r w:rsidR="007A38A5" w:rsidRPr="007F1C3C">
        <w:rPr>
          <w:rFonts w:cs="Times New Roman"/>
          <w:vertAlign w:val="superscript"/>
          <w:lang w:val="en-US"/>
        </w:rPr>
        <w:t>0</w:t>
      </w:r>
      <w:r w:rsidR="007A38A5" w:rsidRPr="007F1C3C">
        <w:rPr>
          <w:rFonts w:cs="Times New Roman"/>
          <w:lang w:val="en-US"/>
        </w:rPr>
        <w:t xml:space="preserve">26'14.24'' </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34 – </w:t>
      </w:r>
      <w:r w:rsidR="007642E2" w:rsidRPr="007F1C3C">
        <w:rPr>
          <w:rFonts w:cs="Times New Roman"/>
          <w:lang w:val="en-US"/>
        </w:rPr>
        <w:t>Kaindy Lake</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42</w:t>
      </w:r>
      <w:r w:rsidR="007A38A5" w:rsidRPr="007F1C3C">
        <w:rPr>
          <w:rFonts w:cs="Times New Roman"/>
          <w:vertAlign w:val="superscript"/>
          <w:lang w:val="en-US"/>
        </w:rPr>
        <w:t>0</w:t>
      </w:r>
      <w:r w:rsidR="007A38A5" w:rsidRPr="007F1C3C">
        <w:rPr>
          <w:rFonts w:cs="Times New Roman"/>
          <w:lang w:val="en-US"/>
        </w:rPr>
        <w:t xml:space="preserve">59'5.96'' </w:t>
      </w:r>
      <w:r w:rsidR="00BB25A6" w:rsidRPr="007F1C3C">
        <w:rPr>
          <w:rFonts w:cs="Times New Roman"/>
          <w:lang w:val="en-US"/>
        </w:rPr>
        <w:t>N</w:t>
      </w:r>
      <w:r w:rsidR="007A38A5" w:rsidRPr="007F1C3C">
        <w:rPr>
          <w:rFonts w:cs="Times New Roman"/>
          <w:lang w:val="en-US"/>
        </w:rPr>
        <w:t>, 78</w:t>
      </w:r>
      <w:r w:rsidR="007A38A5" w:rsidRPr="007F1C3C">
        <w:rPr>
          <w:rFonts w:cs="Times New Roman"/>
          <w:vertAlign w:val="superscript"/>
          <w:lang w:val="en-US"/>
        </w:rPr>
        <w:t>0</w:t>
      </w:r>
      <w:r w:rsidR="007A38A5" w:rsidRPr="007F1C3C">
        <w:rPr>
          <w:rFonts w:cs="Times New Roman"/>
          <w:lang w:val="en-US"/>
        </w:rPr>
        <w:t>27'55.05''</w:t>
      </w:r>
      <w:r w:rsidR="00BB25A6" w:rsidRPr="007F1C3C">
        <w:rPr>
          <w:rFonts w:cs="Times New Roman"/>
          <w:lang w:val="en-US"/>
        </w:rPr>
        <w:t>E</w:t>
      </w:r>
    </w:p>
    <w:p w14:paraId="2164482A" w14:textId="0B593FFB" w:rsidR="007A38A5" w:rsidRPr="007F1C3C" w:rsidRDefault="007642E2" w:rsidP="007A38A5">
      <w:pPr>
        <w:jc w:val="center"/>
        <w:rPr>
          <w:rFonts w:cs="Times New Roman"/>
          <w:lang w:val="en-US"/>
        </w:rPr>
      </w:pPr>
      <w:r w:rsidRPr="007F1C3C">
        <w:rPr>
          <w:rFonts w:cs="Times New Roman"/>
          <w:lang w:val="en-US"/>
        </w:rPr>
        <w:t xml:space="preserve">Figure 9 – </w:t>
      </w:r>
      <w:r w:rsidRPr="007F1C3C">
        <w:rPr>
          <w:rFonts w:eastAsia="LiteraturnayaC" w:cs="Times New Roman"/>
          <w:lang w:val="en-US" w:eastAsia="ru-RU"/>
        </w:rPr>
        <w:t>The location of water sampling points in the</w:t>
      </w:r>
      <w:r w:rsidRPr="007F1C3C">
        <w:rPr>
          <w:rFonts w:cs="Times New Roman"/>
          <w:lang w:val="en-US"/>
        </w:rPr>
        <w:t xml:space="preserve"> Raiymbek districts (No. 31-34) of Almaty region </w:t>
      </w:r>
    </w:p>
    <w:p w14:paraId="1F313353" w14:textId="77777777" w:rsidR="007A38A5" w:rsidRPr="007F1C3C" w:rsidRDefault="007A38A5" w:rsidP="007A38A5">
      <w:pPr>
        <w:spacing w:line="360" w:lineRule="auto"/>
        <w:jc w:val="center"/>
        <w:rPr>
          <w:rFonts w:cs="Times New Roman"/>
          <w:noProof/>
          <w:lang w:val="en-US" w:eastAsia="ru-RU"/>
        </w:rPr>
      </w:pPr>
    </w:p>
    <w:p w14:paraId="3D8AB63E" w14:textId="19A83BB2" w:rsidR="007A38A5" w:rsidRPr="007F1C3C" w:rsidRDefault="007A38A5" w:rsidP="007A38A5">
      <w:pPr>
        <w:spacing w:line="360" w:lineRule="auto"/>
        <w:jc w:val="center"/>
        <w:rPr>
          <w:rFonts w:cs="Times New Roman"/>
          <w:noProof/>
          <w:lang w:eastAsia="ru-RU"/>
        </w:rPr>
      </w:pPr>
      <w:r w:rsidRPr="007F1C3C">
        <w:rPr>
          <w:noProof/>
          <w:lang w:eastAsia="ru-RU"/>
        </w:rPr>
        <w:lastRenderedPageBreak/>
        <w:drawing>
          <wp:inline distT="0" distB="0" distL="0" distR="0" wp14:anchorId="34676776" wp14:editId="7DDCC616">
            <wp:extent cx="7040880" cy="4023360"/>
            <wp:effectExtent l="0" t="0" r="762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0D7E401E" w14:textId="77777777" w:rsidR="007A38A5" w:rsidRPr="007F1C3C" w:rsidRDefault="007A38A5" w:rsidP="007A38A5">
      <w:pPr>
        <w:spacing w:line="360" w:lineRule="auto"/>
        <w:jc w:val="center"/>
        <w:rPr>
          <w:rFonts w:cs="Times New Roman"/>
          <w:noProof/>
          <w:lang w:eastAsia="ru-RU"/>
        </w:rPr>
      </w:pPr>
    </w:p>
    <w:p w14:paraId="3F6E7F56" w14:textId="1968B566" w:rsidR="007A38A5" w:rsidRPr="007F1C3C" w:rsidRDefault="00357366"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35 - </w:t>
      </w:r>
      <w:r w:rsidR="007642E2" w:rsidRPr="007F1C3C">
        <w:rPr>
          <w:rFonts w:cs="Times New Roman"/>
          <w:lang w:val="en-US"/>
        </w:rPr>
        <w:t>Kishi Byzhy River</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44</w:t>
      </w:r>
      <w:r w:rsidR="007A38A5" w:rsidRPr="007F1C3C">
        <w:rPr>
          <w:rFonts w:cs="Times New Roman"/>
          <w:vertAlign w:val="superscript"/>
          <w:lang w:val="en-US"/>
        </w:rPr>
        <w:t>0</w:t>
      </w:r>
      <w:r w:rsidR="007A38A5" w:rsidRPr="007F1C3C">
        <w:rPr>
          <w:rFonts w:cs="Times New Roman"/>
          <w:lang w:val="en-US"/>
        </w:rPr>
        <w:t xml:space="preserve">36'48.48'' </w:t>
      </w:r>
      <w:r w:rsidR="00BB25A6" w:rsidRPr="007F1C3C">
        <w:rPr>
          <w:rFonts w:cs="Times New Roman"/>
          <w:lang w:val="en-US"/>
        </w:rPr>
        <w:t>N</w:t>
      </w:r>
      <w:r w:rsidR="007A38A5" w:rsidRPr="007F1C3C">
        <w:rPr>
          <w:rFonts w:cs="Times New Roman"/>
          <w:lang w:val="en-US"/>
        </w:rPr>
        <w:t>, 77</w:t>
      </w:r>
      <w:r w:rsidR="007A38A5" w:rsidRPr="007F1C3C">
        <w:rPr>
          <w:rFonts w:cs="Times New Roman"/>
          <w:vertAlign w:val="superscript"/>
          <w:lang w:val="en-US"/>
        </w:rPr>
        <w:t>0</w:t>
      </w:r>
      <w:r w:rsidR="007A38A5" w:rsidRPr="007F1C3C">
        <w:rPr>
          <w:rFonts w:cs="Times New Roman"/>
          <w:lang w:val="en-US"/>
        </w:rPr>
        <w:t xml:space="preserve">59'54.21'' </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36 - </w:t>
      </w:r>
      <w:r w:rsidR="007642E2" w:rsidRPr="007F1C3C">
        <w:rPr>
          <w:rFonts w:cs="Times New Roman"/>
          <w:lang w:val="en-US"/>
        </w:rPr>
        <w:t>Byzhy River</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44</w:t>
      </w:r>
      <w:r w:rsidR="007A38A5" w:rsidRPr="007F1C3C">
        <w:rPr>
          <w:rFonts w:cs="Times New Roman"/>
          <w:vertAlign w:val="superscript"/>
          <w:lang w:val="en-US"/>
        </w:rPr>
        <w:t>0</w:t>
      </w:r>
      <w:r w:rsidR="007A38A5" w:rsidRPr="007F1C3C">
        <w:rPr>
          <w:rFonts w:cs="Times New Roman"/>
          <w:lang w:val="en-US"/>
        </w:rPr>
        <w:t>39'46.56''</w:t>
      </w:r>
      <w:r w:rsidR="00BB25A6" w:rsidRPr="007F1C3C">
        <w:rPr>
          <w:rFonts w:cs="Times New Roman"/>
          <w:lang w:val="en-US"/>
        </w:rPr>
        <w:t>N</w:t>
      </w:r>
      <w:r w:rsidR="007A38A5" w:rsidRPr="007F1C3C">
        <w:rPr>
          <w:rFonts w:cs="Times New Roman"/>
          <w:lang w:val="en-US"/>
        </w:rPr>
        <w:t>, 78</w:t>
      </w:r>
      <w:r w:rsidR="007A38A5" w:rsidRPr="007F1C3C">
        <w:rPr>
          <w:rFonts w:cs="Times New Roman"/>
          <w:vertAlign w:val="superscript"/>
          <w:lang w:val="en-US"/>
        </w:rPr>
        <w:t>0</w:t>
      </w:r>
      <w:r w:rsidR="007A38A5" w:rsidRPr="007F1C3C">
        <w:rPr>
          <w:rFonts w:cs="Times New Roman"/>
          <w:lang w:val="en-US"/>
        </w:rPr>
        <w:t xml:space="preserve">2'21.64'' </w:t>
      </w:r>
      <w:r w:rsidR="00BB25A6" w:rsidRPr="007F1C3C">
        <w:rPr>
          <w:rFonts w:cs="Times New Roman"/>
          <w:lang w:val="en-US"/>
        </w:rPr>
        <w:t>E</w:t>
      </w:r>
    </w:p>
    <w:p w14:paraId="0D17E82D" w14:textId="385E0027" w:rsidR="007A38A5" w:rsidRPr="007F1C3C" w:rsidRDefault="007642E2" w:rsidP="007A38A5">
      <w:pPr>
        <w:jc w:val="center"/>
        <w:rPr>
          <w:rFonts w:cs="Times New Roman"/>
          <w:lang w:val="en-US"/>
        </w:rPr>
      </w:pPr>
      <w:r w:rsidRPr="007F1C3C">
        <w:rPr>
          <w:rFonts w:cs="Times New Roman"/>
          <w:lang w:val="en-US"/>
        </w:rPr>
        <w:t xml:space="preserve">Figure 10 – </w:t>
      </w:r>
      <w:r w:rsidRPr="007F1C3C">
        <w:rPr>
          <w:rFonts w:eastAsia="LiteraturnayaC" w:cs="Times New Roman"/>
          <w:lang w:val="en-US" w:eastAsia="ru-RU"/>
        </w:rPr>
        <w:t>The location of water sampling points in the</w:t>
      </w:r>
      <w:r w:rsidRPr="007F1C3C">
        <w:rPr>
          <w:rFonts w:cs="Times New Roman"/>
          <w:lang w:val="en-US"/>
        </w:rPr>
        <w:t xml:space="preserve"> Koksu districts (No. 35, 36) of Almaty region </w:t>
      </w:r>
    </w:p>
    <w:p w14:paraId="6932C955" w14:textId="2995C4B0" w:rsidR="007A38A5" w:rsidRPr="007F1C3C" w:rsidRDefault="007A38A5" w:rsidP="007A38A5">
      <w:pPr>
        <w:jc w:val="center"/>
        <w:rPr>
          <w:rFonts w:cs="Times New Roman"/>
        </w:rPr>
      </w:pPr>
      <w:r w:rsidRPr="007F1C3C">
        <w:rPr>
          <w:noProof/>
          <w:lang w:eastAsia="ru-RU"/>
        </w:rPr>
        <w:lastRenderedPageBreak/>
        <w:drawing>
          <wp:inline distT="0" distB="0" distL="0" distR="0" wp14:anchorId="7DF8F7C0" wp14:editId="21AA9EAB">
            <wp:extent cx="7040880" cy="4023360"/>
            <wp:effectExtent l="0" t="0" r="762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5C62AA8D" w14:textId="77777777" w:rsidR="007A38A5" w:rsidRPr="007F1C3C" w:rsidRDefault="007A38A5" w:rsidP="007A38A5">
      <w:pPr>
        <w:rPr>
          <w:rFonts w:cs="Times New Roman"/>
        </w:rPr>
      </w:pPr>
    </w:p>
    <w:p w14:paraId="5035D9E9" w14:textId="6D23A58E" w:rsidR="007A38A5" w:rsidRPr="007F1C3C" w:rsidRDefault="00357366"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37 - </w:t>
      </w:r>
      <w:r w:rsidR="007642E2" w:rsidRPr="007F1C3C">
        <w:rPr>
          <w:rFonts w:cs="Times New Roman"/>
          <w:lang w:val="en-US"/>
        </w:rPr>
        <w:t>Koksu River</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37-1: </w:t>
      </w:r>
      <w:r w:rsidRPr="007F1C3C">
        <w:rPr>
          <w:rFonts w:cs="Times New Roman"/>
          <w:lang w:val="en-US"/>
        </w:rPr>
        <w:t>coordinates:</w:t>
      </w:r>
      <w:r w:rsidR="007A38A5" w:rsidRPr="007F1C3C">
        <w:rPr>
          <w:rFonts w:cs="Times New Roman"/>
          <w:lang w:val="en-US"/>
        </w:rPr>
        <w:t xml:space="preserve"> 44</w:t>
      </w:r>
      <w:r w:rsidR="007A38A5" w:rsidRPr="007F1C3C">
        <w:rPr>
          <w:rFonts w:cs="Times New Roman"/>
          <w:vertAlign w:val="superscript"/>
          <w:lang w:val="en-US"/>
        </w:rPr>
        <w:t>0</w:t>
      </w:r>
      <w:r w:rsidR="007A38A5" w:rsidRPr="007F1C3C">
        <w:rPr>
          <w:rFonts w:cs="Times New Roman"/>
          <w:lang w:val="en-US"/>
        </w:rPr>
        <w:t xml:space="preserve">54'30.36'' </w:t>
      </w:r>
      <w:r w:rsidR="00BB25A6" w:rsidRPr="007F1C3C">
        <w:rPr>
          <w:rFonts w:cs="Times New Roman"/>
          <w:lang w:val="en-US"/>
        </w:rPr>
        <w:t>N</w:t>
      </w:r>
      <w:r w:rsidR="007A38A5" w:rsidRPr="007F1C3C">
        <w:rPr>
          <w:rFonts w:cs="Times New Roman"/>
          <w:lang w:val="en-US"/>
        </w:rPr>
        <w:t>, 78</w:t>
      </w:r>
      <w:r w:rsidR="007A38A5" w:rsidRPr="007F1C3C">
        <w:rPr>
          <w:rFonts w:cs="Times New Roman"/>
          <w:vertAlign w:val="superscript"/>
          <w:lang w:val="en-US"/>
        </w:rPr>
        <w:t>0</w:t>
      </w:r>
      <w:r w:rsidR="007A38A5" w:rsidRPr="007F1C3C">
        <w:rPr>
          <w:rFonts w:cs="Times New Roman"/>
          <w:lang w:val="en-US"/>
        </w:rPr>
        <w:t xml:space="preserve">14'18.28'' </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37-2: </w:t>
      </w:r>
      <w:r w:rsidRPr="007F1C3C">
        <w:rPr>
          <w:rFonts w:cs="Times New Roman"/>
          <w:lang w:val="en-US"/>
        </w:rPr>
        <w:t>coordinates:</w:t>
      </w:r>
      <w:r w:rsidR="007A38A5" w:rsidRPr="007F1C3C">
        <w:rPr>
          <w:rFonts w:cs="Times New Roman"/>
          <w:lang w:val="en-US"/>
        </w:rPr>
        <w:t xml:space="preserve"> 44</w:t>
      </w:r>
      <w:r w:rsidR="007A38A5" w:rsidRPr="007F1C3C">
        <w:rPr>
          <w:rFonts w:cs="Times New Roman"/>
          <w:vertAlign w:val="superscript"/>
          <w:lang w:val="en-US"/>
        </w:rPr>
        <w:t>0</w:t>
      </w:r>
      <w:r w:rsidR="007A38A5" w:rsidRPr="007F1C3C">
        <w:rPr>
          <w:rFonts w:cs="Times New Roman"/>
          <w:lang w:val="en-US"/>
        </w:rPr>
        <w:t xml:space="preserve">54'56.30'' </w:t>
      </w:r>
      <w:r w:rsidR="00BB25A6" w:rsidRPr="007F1C3C">
        <w:rPr>
          <w:rFonts w:cs="Times New Roman"/>
          <w:lang w:val="en-US"/>
        </w:rPr>
        <w:t>N</w:t>
      </w:r>
      <w:r w:rsidR="007A38A5" w:rsidRPr="007F1C3C">
        <w:rPr>
          <w:rFonts w:cs="Times New Roman"/>
          <w:lang w:val="en-US"/>
        </w:rPr>
        <w:t>, 78</w:t>
      </w:r>
      <w:r w:rsidR="007A38A5" w:rsidRPr="007F1C3C">
        <w:rPr>
          <w:rFonts w:cs="Times New Roman"/>
          <w:vertAlign w:val="superscript"/>
          <w:lang w:val="en-US"/>
        </w:rPr>
        <w:t>0</w:t>
      </w:r>
      <w:r w:rsidR="007A38A5" w:rsidRPr="007F1C3C">
        <w:rPr>
          <w:rFonts w:cs="Times New Roman"/>
          <w:lang w:val="en-US"/>
        </w:rPr>
        <w:t xml:space="preserve">14'44.98'' </w:t>
      </w:r>
      <w:r w:rsidR="00BB25A6" w:rsidRPr="007F1C3C">
        <w:rPr>
          <w:rFonts w:cs="Times New Roman"/>
          <w:lang w:val="en-US"/>
        </w:rPr>
        <w:t>E</w:t>
      </w:r>
      <w:r w:rsidR="007A38A5" w:rsidRPr="007F1C3C">
        <w:rPr>
          <w:rFonts w:cs="Times New Roman"/>
          <w:lang w:val="en-US"/>
        </w:rPr>
        <w:t>;</w:t>
      </w:r>
    </w:p>
    <w:p w14:paraId="3CF58EB2" w14:textId="2D8B311D" w:rsidR="007A38A5" w:rsidRPr="007F1C3C" w:rsidRDefault="00357366"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38 – </w:t>
      </w:r>
      <w:r w:rsidR="007642E2" w:rsidRPr="007F1C3C">
        <w:rPr>
          <w:rFonts w:cs="Times New Roman"/>
          <w:lang w:val="en-US"/>
        </w:rPr>
        <w:t>Karatal River</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38-1: </w:t>
      </w:r>
      <w:r w:rsidRPr="007F1C3C">
        <w:rPr>
          <w:rFonts w:cs="Times New Roman"/>
          <w:lang w:val="en-US"/>
        </w:rPr>
        <w:t>coordinates:</w:t>
      </w:r>
      <w:r w:rsidR="007A38A5" w:rsidRPr="007F1C3C">
        <w:rPr>
          <w:rFonts w:cs="Times New Roman"/>
          <w:lang w:val="en-US"/>
        </w:rPr>
        <w:t xml:space="preserve"> 44</w:t>
      </w:r>
      <w:r w:rsidR="007A38A5" w:rsidRPr="007F1C3C">
        <w:rPr>
          <w:rFonts w:cs="Times New Roman"/>
          <w:vertAlign w:val="superscript"/>
          <w:lang w:val="en-US"/>
        </w:rPr>
        <w:t>0</w:t>
      </w:r>
      <w:r w:rsidR="007A38A5" w:rsidRPr="007F1C3C">
        <w:rPr>
          <w:rFonts w:cs="Times New Roman"/>
          <w:lang w:val="en-US"/>
        </w:rPr>
        <w:t xml:space="preserve">55'43.80'' </w:t>
      </w:r>
      <w:r w:rsidR="00BB25A6" w:rsidRPr="007F1C3C">
        <w:rPr>
          <w:rFonts w:cs="Times New Roman"/>
          <w:lang w:val="en-US"/>
        </w:rPr>
        <w:t>N</w:t>
      </w:r>
      <w:r w:rsidR="007A38A5" w:rsidRPr="007F1C3C">
        <w:rPr>
          <w:rFonts w:cs="Times New Roman"/>
          <w:lang w:val="en-US"/>
        </w:rPr>
        <w:t>, 78</w:t>
      </w:r>
      <w:r w:rsidR="007A38A5" w:rsidRPr="007F1C3C">
        <w:rPr>
          <w:rFonts w:cs="Times New Roman"/>
          <w:vertAlign w:val="superscript"/>
          <w:lang w:val="en-US"/>
        </w:rPr>
        <w:t>0</w:t>
      </w:r>
      <w:r w:rsidR="007A38A5" w:rsidRPr="007F1C3C">
        <w:rPr>
          <w:rFonts w:cs="Times New Roman"/>
          <w:lang w:val="en-US"/>
        </w:rPr>
        <w:t xml:space="preserve">28'6.23'' </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38-2: </w:t>
      </w:r>
      <w:r w:rsidRPr="007F1C3C">
        <w:rPr>
          <w:rFonts w:cs="Times New Roman"/>
          <w:lang w:val="en-US"/>
        </w:rPr>
        <w:t>coordinates:</w:t>
      </w:r>
      <w:r w:rsidR="007A38A5" w:rsidRPr="007F1C3C">
        <w:rPr>
          <w:rFonts w:cs="Times New Roman"/>
          <w:lang w:val="en-US"/>
        </w:rPr>
        <w:t xml:space="preserve"> 45</w:t>
      </w:r>
      <w:r w:rsidR="007A38A5" w:rsidRPr="007F1C3C">
        <w:rPr>
          <w:rFonts w:cs="Times New Roman"/>
          <w:vertAlign w:val="superscript"/>
          <w:lang w:val="en-US"/>
        </w:rPr>
        <w:t>0</w:t>
      </w:r>
      <w:r w:rsidR="007A38A5" w:rsidRPr="007F1C3C">
        <w:rPr>
          <w:rFonts w:cs="Times New Roman"/>
          <w:lang w:val="en-US"/>
        </w:rPr>
        <w:t xml:space="preserve">1'0.61'' </w:t>
      </w:r>
      <w:r w:rsidR="00BB25A6" w:rsidRPr="007F1C3C">
        <w:rPr>
          <w:rFonts w:cs="Times New Roman"/>
          <w:lang w:val="en-US"/>
        </w:rPr>
        <w:t>N</w:t>
      </w:r>
      <w:r w:rsidR="007A38A5" w:rsidRPr="007F1C3C">
        <w:rPr>
          <w:rFonts w:cs="Times New Roman"/>
          <w:lang w:val="en-US"/>
        </w:rPr>
        <w:t>, 78</w:t>
      </w:r>
      <w:r w:rsidR="007A38A5" w:rsidRPr="007F1C3C">
        <w:rPr>
          <w:rFonts w:cs="Times New Roman"/>
          <w:vertAlign w:val="superscript"/>
          <w:lang w:val="en-US"/>
        </w:rPr>
        <w:t>0</w:t>
      </w:r>
      <w:r w:rsidR="007A38A5" w:rsidRPr="007F1C3C">
        <w:rPr>
          <w:rFonts w:cs="Times New Roman"/>
          <w:lang w:val="en-US"/>
        </w:rPr>
        <w:t xml:space="preserve">24'17.59'' </w:t>
      </w:r>
      <w:r w:rsidR="00BB25A6" w:rsidRPr="007F1C3C">
        <w:rPr>
          <w:rFonts w:cs="Times New Roman"/>
          <w:lang w:val="en-US"/>
        </w:rPr>
        <w:t>E</w:t>
      </w:r>
      <w:r w:rsidR="007A38A5" w:rsidRPr="007F1C3C">
        <w:rPr>
          <w:rFonts w:cs="Times New Roman"/>
          <w:lang w:val="en-US"/>
        </w:rPr>
        <w:t xml:space="preserve">, </w:t>
      </w:r>
      <w:r w:rsidR="007642E2" w:rsidRPr="007F1C3C">
        <w:rPr>
          <w:rFonts w:cs="Times New Roman"/>
          <w:lang w:val="en-US"/>
        </w:rPr>
        <w:t>in Taldykorgan city</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39 - </w:t>
      </w:r>
      <w:r w:rsidR="007642E2" w:rsidRPr="007F1C3C">
        <w:rPr>
          <w:rFonts w:cs="Times New Roman"/>
          <w:lang w:val="en-US"/>
        </w:rPr>
        <w:t>Balykty River</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45</w:t>
      </w:r>
      <w:r w:rsidR="007A38A5" w:rsidRPr="007F1C3C">
        <w:rPr>
          <w:rFonts w:cs="Times New Roman"/>
          <w:vertAlign w:val="superscript"/>
          <w:lang w:val="en-US"/>
        </w:rPr>
        <w:t>0</w:t>
      </w:r>
      <w:r w:rsidR="007A38A5" w:rsidRPr="007F1C3C">
        <w:rPr>
          <w:rFonts w:cs="Times New Roman"/>
          <w:lang w:val="en-US"/>
        </w:rPr>
        <w:t xml:space="preserve">3'26.31'' </w:t>
      </w:r>
      <w:r w:rsidR="00BB25A6" w:rsidRPr="007F1C3C">
        <w:rPr>
          <w:rFonts w:cs="Times New Roman"/>
          <w:lang w:val="en-US"/>
        </w:rPr>
        <w:t>N</w:t>
      </w:r>
      <w:r w:rsidR="007A38A5" w:rsidRPr="007F1C3C">
        <w:rPr>
          <w:rFonts w:cs="Times New Roman"/>
          <w:lang w:val="en-US"/>
        </w:rPr>
        <w:t xml:space="preserve">, 78◦25'10.78'' </w:t>
      </w:r>
      <w:r w:rsidR="00BB25A6" w:rsidRPr="007F1C3C">
        <w:rPr>
          <w:rFonts w:cs="Times New Roman"/>
          <w:lang w:val="en-US"/>
        </w:rPr>
        <w:t>E</w:t>
      </w:r>
    </w:p>
    <w:p w14:paraId="7DD2DF64" w14:textId="05165735" w:rsidR="007642E2" w:rsidRPr="007F1C3C" w:rsidRDefault="007642E2" w:rsidP="007642E2">
      <w:pPr>
        <w:jc w:val="center"/>
        <w:rPr>
          <w:rFonts w:cs="Times New Roman"/>
          <w:lang w:val="en-US"/>
        </w:rPr>
      </w:pPr>
      <w:r w:rsidRPr="007F1C3C">
        <w:rPr>
          <w:rFonts w:cs="Times New Roman"/>
          <w:lang w:val="en-US"/>
        </w:rPr>
        <w:t xml:space="preserve">Figure 11 – </w:t>
      </w:r>
      <w:r w:rsidRPr="007F1C3C">
        <w:rPr>
          <w:rFonts w:eastAsia="LiteraturnayaC" w:cs="Times New Roman"/>
          <w:lang w:val="en-US" w:eastAsia="ru-RU"/>
        </w:rPr>
        <w:t>The location of water sampling points in the</w:t>
      </w:r>
      <w:r w:rsidRPr="007F1C3C">
        <w:rPr>
          <w:rFonts w:cs="Times New Roman"/>
          <w:lang w:val="en-US"/>
        </w:rPr>
        <w:t xml:space="preserve"> Eskeldi district (No. 37-39) of Almaty region </w:t>
      </w:r>
    </w:p>
    <w:p w14:paraId="33700E58" w14:textId="64E5BA29" w:rsidR="007A38A5" w:rsidRPr="007F1C3C" w:rsidRDefault="007A38A5" w:rsidP="007A38A5">
      <w:pPr>
        <w:jc w:val="center"/>
        <w:rPr>
          <w:rFonts w:cs="Times New Roman"/>
          <w:lang w:val="en-US"/>
        </w:rPr>
      </w:pPr>
    </w:p>
    <w:p w14:paraId="6CE30AFA" w14:textId="1AE01D96" w:rsidR="007A38A5" w:rsidRPr="007F1C3C" w:rsidRDefault="007A38A5" w:rsidP="007A38A5">
      <w:pPr>
        <w:jc w:val="center"/>
        <w:rPr>
          <w:rFonts w:cs="Times New Roman"/>
          <w:noProof/>
        </w:rPr>
      </w:pPr>
      <w:r w:rsidRPr="007F1C3C">
        <w:rPr>
          <w:noProof/>
          <w:lang w:eastAsia="ru-RU"/>
        </w:rPr>
        <w:lastRenderedPageBreak/>
        <w:drawing>
          <wp:inline distT="0" distB="0" distL="0" distR="0" wp14:anchorId="53457171" wp14:editId="509FBB45">
            <wp:extent cx="7040880" cy="4023360"/>
            <wp:effectExtent l="0" t="0" r="762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5D28FDD2" w14:textId="77777777" w:rsidR="007A38A5" w:rsidRPr="007F1C3C" w:rsidRDefault="007A38A5" w:rsidP="007A38A5">
      <w:pPr>
        <w:rPr>
          <w:rFonts w:cs="Times New Roman"/>
          <w:noProof/>
        </w:rPr>
      </w:pPr>
    </w:p>
    <w:p w14:paraId="089E5BCD" w14:textId="60860E06" w:rsidR="007A38A5" w:rsidRPr="007F1C3C" w:rsidRDefault="00357366"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40 - </w:t>
      </w:r>
      <w:r w:rsidR="007642E2" w:rsidRPr="007F1C3C">
        <w:rPr>
          <w:rFonts w:cs="Times New Roman"/>
          <w:lang w:val="en-US"/>
        </w:rPr>
        <w:t>Chuzha River</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44</w:t>
      </w:r>
      <w:r w:rsidR="007A38A5" w:rsidRPr="007F1C3C">
        <w:rPr>
          <w:rFonts w:cs="Times New Roman"/>
          <w:vertAlign w:val="superscript"/>
          <w:lang w:val="en-US"/>
        </w:rPr>
        <w:t>0</w:t>
      </w:r>
      <w:r w:rsidR="007A38A5" w:rsidRPr="007F1C3C">
        <w:rPr>
          <w:rFonts w:cs="Times New Roman"/>
          <w:lang w:val="en-US"/>
        </w:rPr>
        <w:t xml:space="preserve">51'31.52'' </w:t>
      </w:r>
      <w:r w:rsidR="00BB25A6" w:rsidRPr="007F1C3C">
        <w:rPr>
          <w:rFonts w:cs="Times New Roman"/>
          <w:lang w:val="en-US"/>
        </w:rPr>
        <w:t>N</w:t>
      </w:r>
      <w:r w:rsidR="007A38A5" w:rsidRPr="007F1C3C">
        <w:rPr>
          <w:rFonts w:cs="Times New Roman"/>
          <w:lang w:val="en-US"/>
        </w:rPr>
        <w:t>, 78</w:t>
      </w:r>
      <w:r w:rsidR="007A38A5" w:rsidRPr="007F1C3C">
        <w:rPr>
          <w:rFonts w:cs="Times New Roman"/>
          <w:vertAlign w:val="superscript"/>
          <w:lang w:val="en-US"/>
        </w:rPr>
        <w:t>0</w:t>
      </w:r>
      <w:r w:rsidR="007A38A5" w:rsidRPr="007F1C3C">
        <w:rPr>
          <w:rFonts w:cs="Times New Roman"/>
          <w:lang w:val="en-US"/>
        </w:rPr>
        <w:t xml:space="preserve">46'44.62'' </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41 – </w:t>
      </w:r>
      <w:r w:rsidR="007642E2" w:rsidRPr="007F1C3C">
        <w:rPr>
          <w:rFonts w:cs="Times New Roman"/>
          <w:lang w:val="en-US"/>
        </w:rPr>
        <w:t>spring-6 "Korinsky klyuchi"</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44</w:t>
      </w:r>
      <w:r w:rsidR="007A38A5" w:rsidRPr="007F1C3C">
        <w:rPr>
          <w:rFonts w:cs="Times New Roman"/>
          <w:vertAlign w:val="superscript"/>
          <w:lang w:val="en-US"/>
        </w:rPr>
        <w:t>0</w:t>
      </w:r>
      <w:r w:rsidR="007A38A5" w:rsidRPr="007F1C3C">
        <w:rPr>
          <w:rFonts w:cs="Times New Roman"/>
          <w:lang w:val="en-US"/>
        </w:rPr>
        <w:t xml:space="preserve">51'58.62'' </w:t>
      </w:r>
      <w:r w:rsidR="00BB25A6" w:rsidRPr="007F1C3C">
        <w:rPr>
          <w:rFonts w:cs="Times New Roman"/>
          <w:lang w:val="en-US"/>
        </w:rPr>
        <w:t>N</w:t>
      </w:r>
      <w:r w:rsidR="007A38A5" w:rsidRPr="007F1C3C">
        <w:rPr>
          <w:rFonts w:cs="Times New Roman"/>
          <w:lang w:val="en-US"/>
        </w:rPr>
        <w:t>, 78</w:t>
      </w:r>
      <w:r w:rsidR="007A38A5" w:rsidRPr="007F1C3C">
        <w:rPr>
          <w:rFonts w:cs="Times New Roman"/>
          <w:vertAlign w:val="superscript"/>
          <w:lang w:val="en-US"/>
        </w:rPr>
        <w:t>0</w:t>
      </w:r>
      <w:r w:rsidR="007A38A5" w:rsidRPr="007F1C3C">
        <w:rPr>
          <w:rFonts w:cs="Times New Roman"/>
          <w:lang w:val="en-US"/>
        </w:rPr>
        <w:t>47'12.87''</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42- </w:t>
      </w:r>
      <w:r w:rsidR="007642E2" w:rsidRPr="007F1C3C">
        <w:rPr>
          <w:rFonts w:cs="Times New Roman"/>
          <w:lang w:val="en-US"/>
        </w:rPr>
        <w:t>Kora River</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44</w:t>
      </w:r>
      <w:r w:rsidR="007A38A5" w:rsidRPr="007F1C3C">
        <w:rPr>
          <w:rFonts w:cs="Times New Roman"/>
          <w:vertAlign w:val="superscript"/>
          <w:lang w:val="en-US"/>
        </w:rPr>
        <w:t>0</w:t>
      </w:r>
      <w:r w:rsidR="007A38A5" w:rsidRPr="007F1C3C">
        <w:rPr>
          <w:rFonts w:cs="Times New Roman"/>
          <w:lang w:val="en-US"/>
        </w:rPr>
        <w:t xml:space="preserve">51'59.87'' </w:t>
      </w:r>
      <w:r w:rsidR="00BB25A6" w:rsidRPr="007F1C3C">
        <w:rPr>
          <w:rFonts w:cs="Times New Roman"/>
          <w:lang w:val="en-US"/>
        </w:rPr>
        <w:t>N</w:t>
      </w:r>
      <w:r w:rsidR="007A38A5" w:rsidRPr="007F1C3C">
        <w:rPr>
          <w:rFonts w:cs="Times New Roman"/>
          <w:lang w:val="en-US"/>
        </w:rPr>
        <w:t>, 78</w:t>
      </w:r>
      <w:r w:rsidR="007A38A5" w:rsidRPr="007F1C3C">
        <w:rPr>
          <w:rFonts w:cs="Times New Roman"/>
          <w:vertAlign w:val="superscript"/>
          <w:lang w:val="en-US"/>
        </w:rPr>
        <w:t>0</w:t>
      </w:r>
      <w:r w:rsidR="007A38A5" w:rsidRPr="007F1C3C">
        <w:rPr>
          <w:rFonts w:cs="Times New Roman"/>
          <w:lang w:val="en-US"/>
        </w:rPr>
        <w:t xml:space="preserve">47'17.56'' </w:t>
      </w:r>
      <w:r w:rsidR="00BB25A6" w:rsidRPr="007F1C3C">
        <w:rPr>
          <w:rFonts w:cs="Times New Roman"/>
          <w:lang w:val="en-US"/>
        </w:rPr>
        <w:t>E</w:t>
      </w:r>
    </w:p>
    <w:p w14:paraId="3E347A46" w14:textId="4B7E3E34" w:rsidR="007A38A5" w:rsidRPr="007F1C3C" w:rsidRDefault="007642E2" w:rsidP="007A38A5">
      <w:pPr>
        <w:jc w:val="center"/>
        <w:rPr>
          <w:rFonts w:cs="Times New Roman"/>
          <w:lang w:val="en-US"/>
        </w:rPr>
      </w:pPr>
      <w:r w:rsidRPr="007F1C3C">
        <w:rPr>
          <w:rFonts w:cs="Times New Roman"/>
          <w:lang w:val="en-US"/>
        </w:rPr>
        <w:t xml:space="preserve">Figure 12 – </w:t>
      </w:r>
      <w:r w:rsidRPr="007F1C3C">
        <w:rPr>
          <w:rFonts w:eastAsia="LiteraturnayaC" w:cs="Times New Roman"/>
          <w:lang w:val="en-US" w:eastAsia="ru-RU"/>
        </w:rPr>
        <w:t>The location of water sampling points in the</w:t>
      </w:r>
      <w:r w:rsidRPr="007F1C3C">
        <w:rPr>
          <w:rFonts w:cs="Times New Roman"/>
          <w:lang w:val="en-US"/>
        </w:rPr>
        <w:t xml:space="preserve"> Eskeldi district (No. 40-42) of Almaty region </w:t>
      </w:r>
    </w:p>
    <w:p w14:paraId="7E43AF1C" w14:textId="38CDF95E" w:rsidR="007A38A5" w:rsidRPr="007F1C3C" w:rsidRDefault="007A38A5" w:rsidP="007A38A5">
      <w:pPr>
        <w:jc w:val="center"/>
        <w:rPr>
          <w:rFonts w:cs="Times New Roman"/>
        </w:rPr>
      </w:pPr>
      <w:r w:rsidRPr="007F1C3C">
        <w:rPr>
          <w:noProof/>
          <w:lang w:eastAsia="ru-RU"/>
        </w:rPr>
        <w:lastRenderedPageBreak/>
        <w:drawing>
          <wp:inline distT="0" distB="0" distL="0" distR="0" wp14:anchorId="2A1DDD16" wp14:editId="44BD9A1C">
            <wp:extent cx="7040880" cy="4023360"/>
            <wp:effectExtent l="0" t="0" r="762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05A1C3A8" w14:textId="77777777" w:rsidR="007A38A5" w:rsidRPr="007F1C3C" w:rsidRDefault="007A38A5" w:rsidP="007A38A5">
      <w:pPr>
        <w:jc w:val="center"/>
        <w:rPr>
          <w:rFonts w:cs="Times New Roman"/>
        </w:rPr>
      </w:pPr>
    </w:p>
    <w:p w14:paraId="29DBA886" w14:textId="62FCE77D" w:rsidR="007A38A5" w:rsidRPr="007F1C3C" w:rsidRDefault="00357366"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43 - </w:t>
      </w:r>
      <w:r w:rsidR="007642E2" w:rsidRPr="007F1C3C">
        <w:rPr>
          <w:rFonts w:cs="Times New Roman"/>
          <w:lang w:val="en-US"/>
        </w:rPr>
        <w:t>Ak eshki River</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45</w:t>
      </w:r>
      <w:r w:rsidR="007A38A5" w:rsidRPr="007F1C3C">
        <w:rPr>
          <w:rFonts w:cs="Times New Roman"/>
          <w:vertAlign w:val="superscript"/>
          <w:lang w:val="en-US"/>
        </w:rPr>
        <w:t>0</w:t>
      </w:r>
      <w:r w:rsidR="007A38A5" w:rsidRPr="007F1C3C">
        <w:rPr>
          <w:rFonts w:cs="Times New Roman"/>
          <w:lang w:val="en-US"/>
        </w:rPr>
        <w:t xml:space="preserve">21'56.25'' </w:t>
      </w:r>
      <w:r w:rsidR="00BB25A6" w:rsidRPr="007F1C3C">
        <w:rPr>
          <w:rFonts w:cs="Times New Roman"/>
          <w:lang w:val="en-US"/>
        </w:rPr>
        <w:t>N</w:t>
      </w:r>
      <w:r w:rsidR="007A38A5" w:rsidRPr="007F1C3C">
        <w:rPr>
          <w:rFonts w:cs="Times New Roman"/>
          <w:lang w:val="en-US"/>
        </w:rPr>
        <w:t>, 78</w:t>
      </w:r>
      <w:r w:rsidR="007A38A5" w:rsidRPr="007F1C3C">
        <w:rPr>
          <w:rFonts w:cs="Times New Roman"/>
          <w:vertAlign w:val="superscript"/>
          <w:lang w:val="en-US"/>
        </w:rPr>
        <w:t>0</w:t>
      </w:r>
      <w:r w:rsidR="007A38A5" w:rsidRPr="007F1C3C">
        <w:rPr>
          <w:rFonts w:cs="Times New Roman"/>
          <w:lang w:val="en-US"/>
        </w:rPr>
        <w:t xml:space="preserve">37'40.51'' </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44 – </w:t>
      </w:r>
      <w:r w:rsidR="00711CE5" w:rsidRPr="007F1C3C">
        <w:rPr>
          <w:rFonts w:cs="Times New Roman"/>
          <w:lang w:val="en-US"/>
        </w:rPr>
        <w:t>Koldenen River</w:t>
      </w:r>
      <w:r w:rsidR="007A38A5" w:rsidRPr="007F1C3C">
        <w:rPr>
          <w:rFonts w:cs="Times New Roman"/>
          <w:lang w:val="en-US"/>
        </w:rPr>
        <w:t xml:space="preserve">: </w:t>
      </w:r>
      <w:r w:rsidR="007A38A5" w:rsidRPr="007F1C3C">
        <w:rPr>
          <w:rFonts w:cs="Times New Roman"/>
        </w:rPr>
        <w:t>координаты</w:t>
      </w:r>
      <w:r w:rsidR="007A38A5" w:rsidRPr="007F1C3C">
        <w:rPr>
          <w:rFonts w:cs="Times New Roman"/>
          <w:lang w:val="en-US"/>
        </w:rPr>
        <w:t xml:space="preserve"> 45</w:t>
      </w:r>
      <w:r w:rsidR="007A38A5" w:rsidRPr="007F1C3C">
        <w:rPr>
          <w:rFonts w:cs="Times New Roman"/>
          <w:vertAlign w:val="superscript"/>
          <w:lang w:val="en-US"/>
        </w:rPr>
        <w:t>0</w:t>
      </w:r>
      <w:r w:rsidR="007A38A5" w:rsidRPr="007F1C3C">
        <w:rPr>
          <w:rFonts w:cs="Times New Roman"/>
          <w:lang w:val="en-US"/>
        </w:rPr>
        <w:t>35'37.44''</w:t>
      </w:r>
      <w:r w:rsidR="00BB25A6" w:rsidRPr="007F1C3C">
        <w:rPr>
          <w:rFonts w:cs="Times New Roman"/>
          <w:lang w:val="en-US"/>
        </w:rPr>
        <w:t>N</w:t>
      </w:r>
      <w:r w:rsidR="007A38A5" w:rsidRPr="007F1C3C">
        <w:rPr>
          <w:rFonts w:cs="Times New Roman"/>
          <w:lang w:val="en-US"/>
        </w:rPr>
        <w:t>, 78</w:t>
      </w:r>
      <w:r w:rsidR="007A38A5" w:rsidRPr="007F1C3C">
        <w:rPr>
          <w:rFonts w:cs="Times New Roman"/>
          <w:vertAlign w:val="superscript"/>
          <w:lang w:val="en-US"/>
        </w:rPr>
        <w:t>0</w:t>
      </w:r>
      <w:r w:rsidR="007A38A5" w:rsidRPr="007F1C3C">
        <w:rPr>
          <w:rFonts w:cs="Times New Roman"/>
          <w:lang w:val="en-US"/>
        </w:rPr>
        <w:t xml:space="preserve">34'43.91'' </w:t>
      </w:r>
      <w:r w:rsidR="00BB25A6" w:rsidRPr="007F1C3C">
        <w:rPr>
          <w:rFonts w:cs="Times New Roman"/>
          <w:lang w:val="en-US"/>
        </w:rPr>
        <w:t>E</w:t>
      </w:r>
      <w:r w:rsidR="007A38A5" w:rsidRPr="007F1C3C">
        <w:rPr>
          <w:rFonts w:cs="Times New Roman"/>
          <w:lang w:val="en-US"/>
        </w:rPr>
        <w:t xml:space="preserve">; </w:t>
      </w:r>
    </w:p>
    <w:p w14:paraId="6ADCE1C3" w14:textId="22C2564E" w:rsidR="007A38A5" w:rsidRPr="007F1C3C" w:rsidRDefault="00357366"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45 – </w:t>
      </w:r>
      <w:r w:rsidR="00711CE5" w:rsidRPr="007F1C3C">
        <w:rPr>
          <w:rFonts w:cs="Times New Roman"/>
          <w:lang w:val="en-US"/>
        </w:rPr>
        <w:t>Aksu River</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45</w:t>
      </w:r>
      <w:r w:rsidR="007A38A5" w:rsidRPr="007F1C3C">
        <w:rPr>
          <w:rFonts w:cs="Times New Roman"/>
          <w:vertAlign w:val="superscript"/>
          <w:lang w:val="en-US"/>
        </w:rPr>
        <w:t>0</w:t>
      </w:r>
      <w:r w:rsidR="007A38A5" w:rsidRPr="007F1C3C">
        <w:rPr>
          <w:rFonts w:cs="Times New Roman"/>
          <w:lang w:val="en-US"/>
        </w:rPr>
        <w:t xml:space="preserve">52'42.64'' </w:t>
      </w:r>
      <w:r w:rsidR="00BB25A6" w:rsidRPr="007F1C3C">
        <w:rPr>
          <w:rFonts w:cs="Times New Roman"/>
          <w:lang w:val="en-US"/>
        </w:rPr>
        <w:t>N</w:t>
      </w:r>
      <w:r w:rsidR="007A38A5" w:rsidRPr="007F1C3C">
        <w:rPr>
          <w:rFonts w:cs="Times New Roman"/>
          <w:lang w:val="en-US"/>
        </w:rPr>
        <w:t>, 78</w:t>
      </w:r>
      <w:r w:rsidR="007A38A5" w:rsidRPr="007F1C3C">
        <w:rPr>
          <w:rFonts w:cs="Times New Roman"/>
          <w:vertAlign w:val="superscript"/>
          <w:lang w:val="en-US"/>
        </w:rPr>
        <w:t>0</w:t>
      </w:r>
      <w:r w:rsidR="007A38A5" w:rsidRPr="007F1C3C">
        <w:rPr>
          <w:rFonts w:cs="Times New Roman"/>
          <w:lang w:val="en-US"/>
        </w:rPr>
        <w:t xml:space="preserve">43'44.06'' </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46 – </w:t>
      </w:r>
      <w:r w:rsidR="00711CE5" w:rsidRPr="007F1C3C">
        <w:rPr>
          <w:rFonts w:cs="Times New Roman"/>
          <w:lang w:val="en-US"/>
        </w:rPr>
        <w:t>Lepsy River</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46</w:t>
      </w:r>
      <w:r w:rsidR="007A38A5" w:rsidRPr="007F1C3C">
        <w:rPr>
          <w:rFonts w:cs="Times New Roman"/>
          <w:vertAlign w:val="superscript"/>
          <w:lang w:val="en-US"/>
        </w:rPr>
        <w:t>0</w:t>
      </w:r>
      <w:r w:rsidR="007A38A5" w:rsidRPr="007F1C3C">
        <w:rPr>
          <w:rFonts w:cs="Times New Roman"/>
          <w:lang w:val="en-US"/>
        </w:rPr>
        <w:t xml:space="preserve">13'38.65'' </w:t>
      </w:r>
      <w:r w:rsidR="00BB25A6" w:rsidRPr="007F1C3C">
        <w:rPr>
          <w:rFonts w:cs="Times New Roman"/>
          <w:lang w:val="en-US"/>
        </w:rPr>
        <w:t>N</w:t>
      </w:r>
      <w:r w:rsidR="007A38A5" w:rsidRPr="007F1C3C">
        <w:rPr>
          <w:rFonts w:cs="Times New Roman"/>
          <w:lang w:val="en-US"/>
        </w:rPr>
        <w:t>, 78</w:t>
      </w:r>
      <w:r w:rsidR="007A38A5" w:rsidRPr="007F1C3C">
        <w:rPr>
          <w:rFonts w:cs="Times New Roman"/>
          <w:vertAlign w:val="superscript"/>
          <w:lang w:val="en-US"/>
        </w:rPr>
        <w:t>0</w:t>
      </w:r>
      <w:r w:rsidR="007A38A5" w:rsidRPr="007F1C3C">
        <w:rPr>
          <w:rFonts w:cs="Times New Roman"/>
          <w:lang w:val="en-US"/>
        </w:rPr>
        <w:t xml:space="preserve">57'39.33'' </w:t>
      </w:r>
      <w:r w:rsidR="00BB25A6" w:rsidRPr="007F1C3C">
        <w:rPr>
          <w:rFonts w:cs="Times New Roman"/>
          <w:lang w:val="en-US"/>
        </w:rPr>
        <w:t>E</w:t>
      </w:r>
    </w:p>
    <w:p w14:paraId="0856F8D3" w14:textId="7229A927" w:rsidR="007642E2" w:rsidRPr="007F1C3C" w:rsidRDefault="007642E2" w:rsidP="007642E2">
      <w:pPr>
        <w:jc w:val="center"/>
        <w:rPr>
          <w:rFonts w:cs="Times New Roman"/>
          <w:lang w:val="en-US"/>
        </w:rPr>
      </w:pPr>
      <w:r w:rsidRPr="007F1C3C">
        <w:rPr>
          <w:rFonts w:cs="Times New Roman"/>
          <w:lang w:val="en-US"/>
        </w:rPr>
        <w:t xml:space="preserve">Figure 13 – </w:t>
      </w:r>
      <w:r w:rsidRPr="007F1C3C">
        <w:rPr>
          <w:rFonts w:eastAsia="LiteraturnayaC" w:cs="Times New Roman"/>
          <w:lang w:val="en-US" w:eastAsia="ru-RU"/>
        </w:rPr>
        <w:t>The location of water sampling points in the</w:t>
      </w:r>
      <w:r w:rsidRPr="007F1C3C">
        <w:rPr>
          <w:rFonts w:cs="Times New Roman"/>
          <w:lang w:val="en-US"/>
        </w:rPr>
        <w:t xml:space="preserve"> Aksu (No. 43, 44) and Sarkand </w:t>
      </w:r>
      <w:r w:rsidR="00711CE5" w:rsidRPr="007F1C3C">
        <w:rPr>
          <w:rFonts w:cs="Times New Roman"/>
          <w:lang w:val="en-US"/>
        </w:rPr>
        <w:t xml:space="preserve">districts </w:t>
      </w:r>
      <w:r w:rsidRPr="007F1C3C">
        <w:rPr>
          <w:rFonts w:cs="Times New Roman"/>
          <w:lang w:val="en-US"/>
        </w:rPr>
        <w:t xml:space="preserve">(No. 45, 46) of Almaty region </w:t>
      </w:r>
    </w:p>
    <w:p w14:paraId="135CB8AA" w14:textId="0535D92F" w:rsidR="007A38A5" w:rsidRPr="007F1C3C" w:rsidRDefault="007A38A5" w:rsidP="007A38A5">
      <w:pPr>
        <w:jc w:val="center"/>
        <w:rPr>
          <w:rFonts w:cs="Times New Roman"/>
        </w:rPr>
      </w:pPr>
      <w:r w:rsidRPr="007F1C3C">
        <w:rPr>
          <w:noProof/>
          <w:lang w:eastAsia="ru-RU"/>
        </w:rPr>
        <w:lastRenderedPageBreak/>
        <w:drawing>
          <wp:inline distT="0" distB="0" distL="0" distR="0" wp14:anchorId="56B75115" wp14:editId="7841891B">
            <wp:extent cx="7040880" cy="4023360"/>
            <wp:effectExtent l="0" t="0" r="762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67250BE6" w14:textId="77777777" w:rsidR="007A38A5" w:rsidRPr="007F1C3C" w:rsidRDefault="007A38A5" w:rsidP="007A38A5">
      <w:pPr>
        <w:rPr>
          <w:rFonts w:cs="Times New Roman"/>
        </w:rPr>
      </w:pPr>
    </w:p>
    <w:p w14:paraId="39BE922B" w14:textId="77777777" w:rsidR="00711CE5" w:rsidRPr="007F1C3C" w:rsidRDefault="00357366"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47 - </w:t>
      </w:r>
      <w:r w:rsidR="00711CE5" w:rsidRPr="007F1C3C">
        <w:rPr>
          <w:rFonts w:cs="Times New Roman"/>
          <w:lang w:val="en-US"/>
        </w:rPr>
        <w:t>Charyn River</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42'52.08'' </w:t>
      </w:r>
      <w:r w:rsidR="00BB25A6" w:rsidRPr="007F1C3C">
        <w:rPr>
          <w:rFonts w:cs="Times New Roman"/>
          <w:lang w:val="en-US"/>
        </w:rPr>
        <w:t>N</w:t>
      </w:r>
      <w:r w:rsidR="007A38A5" w:rsidRPr="007F1C3C">
        <w:rPr>
          <w:rFonts w:cs="Times New Roman"/>
          <w:lang w:val="en-US"/>
        </w:rPr>
        <w:t>, 79</w:t>
      </w:r>
      <w:r w:rsidR="007A38A5" w:rsidRPr="007F1C3C">
        <w:rPr>
          <w:rFonts w:cs="Times New Roman"/>
          <w:vertAlign w:val="superscript"/>
          <w:lang w:val="en-US"/>
        </w:rPr>
        <w:t>0</w:t>
      </w:r>
      <w:r w:rsidR="007A38A5" w:rsidRPr="007F1C3C">
        <w:rPr>
          <w:rFonts w:cs="Times New Roman"/>
          <w:lang w:val="en-US"/>
        </w:rPr>
        <w:t xml:space="preserve">24'53.38'' </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48 – </w:t>
      </w:r>
      <w:r w:rsidR="00711CE5" w:rsidRPr="007F1C3C">
        <w:rPr>
          <w:rFonts w:cs="Times New Roman"/>
          <w:lang w:val="en-US"/>
        </w:rPr>
        <w:t>Bakhus hot spring</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37'45.02'' </w:t>
      </w:r>
      <w:r w:rsidR="00BB25A6" w:rsidRPr="007F1C3C">
        <w:rPr>
          <w:rFonts w:cs="Times New Roman"/>
          <w:lang w:val="en-US"/>
        </w:rPr>
        <w:t>N</w:t>
      </w:r>
      <w:r w:rsidR="007A38A5" w:rsidRPr="007F1C3C">
        <w:rPr>
          <w:rFonts w:cs="Times New Roman"/>
          <w:lang w:val="en-US"/>
        </w:rPr>
        <w:t>, 80</w:t>
      </w:r>
      <w:r w:rsidR="007A38A5" w:rsidRPr="007F1C3C">
        <w:rPr>
          <w:rFonts w:cs="Times New Roman"/>
          <w:vertAlign w:val="superscript"/>
          <w:lang w:val="en-US"/>
        </w:rPr>
        <w:t>0</w:t>
      </w:r>
      <w:r w:rsidR="007A38A5" w:rsidRPr="007F1C3C">
        <w:rPr>
          <w:rFonts w:cs="Times New Roman"/>
          <w:lang w:val="en-US"/>
        </w:rPr>
        <w:t xml:space="preserve">2'35.58'' </w:t>
      </w:r>
      <w:r w:rsidR="00BB25A6" w:rsidRPr="007F1C3C">
        <w:rPr>
          <w:rFonts w:cs="Times New Roman"/>
          <w:lang w:val="en-US"/>
        </w:rPr>
        <w:t>E</w:t>
      </w:r>
      <w:r w:rsidR="007A38A5" w:rsidRPr="007F1C3C">
        <w:rPr>
          <w:rFonts w:cs="Times New Roman"/>
          <w:lang w:val="en-US"/>
        </w:rPr>
        <w:t xml:space="preserve">; </w:t>
      </w:r>
    </w:p>
    <w:p w14:paraId="134674F6" w14:textId="046F37DB" w:rsidR="007A38A5" w:rsidRPr="007F1C3C" w:rsidRDefault="00357366"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49 – </w:t>
      </w:r>
      <w:r w:rsidR="00711CE5" w:rsidRPr="007F1C3C">
        <w:rPr>
          <w:rFonts w:cs="Times New Roman"/>
          <w:lang w:val="en-US"/>
        </w:rPr>
        <w:t>Khoshalik hot spring</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38'14.51"</w:t>
      </w:r>
      <w:r w:rsidR="00BB25A6" w:rsidRPr="007F1C3C">
        <w:rPr>
          <w:rFonts w:cs="Times New Roman"/>
          <w:lang w:val="en-US"/>
        </w:rPr>
        <w:t>N</w:t>
      </w:r>
      <w:r w:rsidR="007A38A5" w:rsidRPr="007F1C3C">
        <w:rPr>
          <w:rFonts w:cs="Times New Roman"/>
          <w:lang w:val="en-US"/>
        </w:rPr>
        <w:t>, 80</w:t>
      </w:r>
      <w:r w:rsidR="007A38A5" w:rsidRPr="007F1C3C">
        <w:rPr>
          <w:rFonts w:cs="Times New Roman"/>
          <w:vertAlign w:val="superscript"/>
          <w:lang w:val="en-US"/>
        </w:rPr>
        <w:t>0</w:t>
      </w:r>
      <w:r w:rsidR="007A38A5" w:rsidRPr="007F1C3C">
        <w:rPr>
          <w:rFonts w:cs="Times New Roman"/>
          <w:lang w:val="en-US"/>
        </w:rPr>
        <w:t>4'25.99"</w:t>
      </w:r>
      <w:r w:rsidR="00BB25A6" w:rsidRPr="007F1C3C">
        <w:rPr>
          <w:rFonts w:cs="Times New Roman"/>
          <w:lang w:val="en-US"/>
        </w:rPr>
        <w:t>E</w:t>
      </w:r>
    </w:p>
    <w:p w14:paraId="1101C541" w14:textId="1CD5FD08" w:rsidR="007A38A5" w:rsidRPr="007F1C3C" w:rsidRDefault="00711CE5" w:rsidP="007A38A5">
      <w:pPr>
        <w:jc w:val="center"/>
        <w:rPr>
          <w:rFonts w:cs="Times New Roman"/>
          <w:lang w:val="en-US"/>
        </w:rPr>
      </w:pPr>
      <w:r w:rsidRPr="007F1C3C">
        <w:rPr>
          <w:rFonts w:cs="Times New Roman"/>
          <w:lang w:val="en-US"/>
        </w:rPr>
        <w:t xml:space="preserve">Figure 14 – </w:t>
      </w:r>
      <w:r w:rsidRPr="007F1C3C">
        <w:rPr>
          <w:rFonts w:eastAsia="LiteraturnayaC" w:cs="Times New Roman"/>
          <w:lang w:val="en-US" w:eastAsia="ru-RU"/>
        </w:rPr>
        <w:t>The location of water sampling points in the</w:t>
      </w:r>
      <w:r w:rsidRPr="007F1C3C">
        <w:rPr>
          <w:rFonts w:cs="Times New Roman"/>
          <w:lang w:val="en-US"/>
        </w:rPr>
        <w:t xml:space="preserve"> Uygur district (No. 47, 49) of Almaty region </w:t>
      </w:r>
    </w:p>
    <w:p w14:paraId="0BF917D2" w14:textId="74895DC8" w:rsidR="007A38A5" w:rsidRPr="007F1C3C" w:rsidRDefault="007A38A5" w:rsidP="007A38A5">
      <w:pPr>
        <w:jc w:val="center"/>
        <w:rPr>
          <w:rFonts w:cs="Times New Roman"/>
        </w:rPr>
      </w:pPr>
      <w:r w:rsidRPr="007F1C3C">
        <w:rPr>
          <w:noProof/>
          <w:lang w:eastAsia="ru-RU"/>
        </w:rPr>
        <w:lastRenderedPageBreak/>
        <w:drawing>
          <wp:inline distT="0" distB="0" distL="0" distR="0" wp14:anchorId="51AE8664" wp14:editId="30096C38">
            <wp:extent cx="7040880" cy="4023360"/>
            <wp:effectExtent l="0" t="0" r="762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6E139885" w14:textId="77777777" w:rsidR="007A38A5" w:rsidRPr="007F1C3C" w:rsidRDefault="007A38A5" w:rsidP="007A38A5">
      <w:pPr>
        <w:jc w:val="center"/>
        <w:rPr>
          <w:rFonts w:cs="Times New Roman"/>
        </w:rPr>
      </w:pPr>
    </w:p>
    <w:p w14:paraId="496317C8" w14:textId="77777777" w:rsidR="00711CE5" w:rsidRPr="007F1C3C" w:rsidRDefault="00357366"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50 – </w:t>
      </w:r>
      <w:r w:rsidR="00711CE5" w:rsidRPr="007F1C3C">
        <w:rPr>
          <w:rFonts w:cs="Times New Roman"/>
          <w:lang w:val="en-US"/>
        </w:rPr>
        <w:t>Osek River</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44</w:t>
      </w:r>
      <w:r w:rsidR="007A38A5" w:rsidRPr="007F1C3C">
        <w:rPr>
          <w:rFonts w:cs="Times New Roman"/>
          <w:vertAlign w:val="superscript"/>
          <w:lang w:val="en-US"/>
        </w:rPr>
        <w:t>0</w:t>
      </w:r>
      <w:r w:rsidR="007A38A5" w:rsidRPr="007F1C3C">
        <w:rPr>
          <w:rFonts w:cs="Times New Roman"/>
          <w:lang w:val="en-US"/>
        </w:rPr>
        <w:t xml:space="preserve">9'56.82'' </w:t>
      </w:r>
      <w:r w:rsidR="00BB25A6" w:rsidRPr="007F1C3C">
        <w:rPr>
          <w:rFonts w:cs="Times New Roman"/>
          <w:lang w:val="en-US"/>
        </w:rPr>
        <w:t>N</w:t>
      </w:r>
      <w:r w:rsidR="007A38A5" w:rsidRPr="007F1C3C">
        <w:rPr>
          <w:rFonts w:cs="Times New Roman"/>
          <w:lang w:val="en-US"/>
        </w:rPr>
        <w:t>, 79</w:t>
      </w:r>
      <w:r w:rsidR="007A38A5" w:rsidRPr="007F1C3C">
        <w:rPr>
          <w:rFonts w:cs="Times New Roman"/>
          <w:vertAlign w:val="superscript"/>
          <w:lang w:val="en-US"/>
        </w:rPr>
        <w:t>0</w:t>
      </w:r>
      <w:r w:rsidR="007A38A5" w:rsidRPr="007F1C3C">
        <w:rPr>
          <w:rFonts w:cs="Times New Roman"/>
          <w:lang w:val="en-US"/>
        </w:rPr>
        <w:t xml:space="preserve">58'44.31'' </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51 – </w:t>
      </w:r>
      <w:r w:rsidR="00711CE5" w:rsidRPr="007F1C3C">
        <w:rPr>
          <w:rFonts w:cs="Times New Roman"/>
          <w:lang w:val="en-US"/>
        </w:rPr>
        <w:t>spring</w:t>
      </w:r>
      <w:r w:rsidR="007A38A5" w:rsidRPr="007F1C3C">
        <w:rPr>
          <w:rFonts w:cs="Times New Roman"/>
          <w:lang w:val="en-US"/>
        </w:rPr>
        <w:t xml:space="preserve">-7: </w:t>
      </w:r>
      <w:r w:rsidRPr="007F1C3C">
        <w:rPr>
          <w:rFonts w:cs="Times New Roman"/>
          <w:lang w:val="en-US"/>
        </w:rPr>
        <w:t>coordinates:</w:t>
      </w:r>
      <w:r w:rsidR="007A38A5" w:rsidRPr="007F1C3C">
        <w:rPr>
          <w:rFonts w:cs="Times New Roman"/>
          <w:lang w:val="en-US"/>
        </w:rPr>
        <w:t xml:space="preserve"> 44</w:t>
      </w:r>
      <w:r w:rsidR="007A38A5" w:rsidRPr="007F1C3C">
        <w:rPr>
          <w:rFonts w:cs="Times New Roman"/>
          <w:vertAlign w:val="superscript"/>
          <w:lang w:val="en-US"/>
        </w:rPr>
        <w:t>0</w:t>
      </w:r>
      <w:r w:rsidR="007A38A5" w:rsidRPr="007F1C3C">
        <w:rPr>
          <w:rFonts w:cs="Times New Roman"/>
          <w:lang w:val="en-US"/>
        </w:rPr>
        <w:t>7'34.65"</w:t>
      </w:r>
      <w:r w:rsidR="00BB25A6" w:rsidRPr="007F1C3C">
        <w:rPr>
          <w:rFonts w:cs="Times New Roman"/>
          <w:lang w:val="en-US"/>
        </w:rPr>
        <w:t>N</w:t>
      </w:r>
      <w:r w:rsidR="007A38A5" w:rsidRPr="007F1C3C">
        <w:rPr>
          <w:rFonts w:cs="Times New Roman"/>
          <w:lang w:val="en-US"/>
        </w:rPr>
        <w:t>, 80</w:t>
      </w:r>
      <w:r w:rsidR="007A38A5" w:rsidRPr="007F1C3C">
        <w:rPr>
          <w:rFonts w:cs="Times New Roman"/>
          <w:vertAlign w:val="superscript"/>
          <w:lang w:val="en-US"/>
        </w:rPr>
        <w:t>0</w:t>
      </w:r>
      <w:r w:rsidR="007A38A5" w:rsidRPr="007F1C3C">
        <w:rPr>
          <w:rFonts w:cs="Times New Roman"/>
          <w:lang w:val="en-US"/>
        </w:rPr>
        <w:t xml:space="preserve">7'15.16" </w:t>
      </w:r>
      <w:r w:rsidR="00BB25A6" w:rsidRPr="007F1C3C">
        <w:rPr>
          <w:rFonts w:cs="Times New Roman"/>
          <w:lang w:val="en-US"/>
        </w:rPr>
        <w:t>E</w:t>
      </w:r>
      <w:r w:rsidR="007A38A5" w:rsidRPr="007F1C3C">
        <w:rPr>
          <w:rFonts w:cs="Times New Roman"/>
          <w:lang w:val="en-US"/>
        </w:rPr>
        <w:t xml:space="preserve">; </w:t>
      </w:r>
    </w:p>
    <w:p w14:paraId="00CF203B" w14:textId="722D27F7" w:rsidR="007A38A5" w:rsidRPr="007F1C3C" w:rsidRDefault="00357366"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52 – </w:t>
      </w:r>
      <w:r w:rsidR="00711CE5" w:rsidRPr="007F1C3C">
        <w:rPr>
          <w:rFonts w:cs="Times New Roman"/>
          <w:lang w:val="en-US"/>
        </w:rPr>
        <w:t>Chizhin River</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44</w:t>
      </w:r>
      <w:r w:rsidR="007A38A5" w:rsidRPr="007F1C3C">
        <w:rPr>
          <w:rFonts w:cs="Times New Roman"/>
          <w:vertAlign w:val="superscript"/>
          <w:lang w:val="en-US"/>
        </w:rPr>
        <w:t>0</w:t>
      </w:r>
      <w:r w:rsidR="007A38A5" w:rsidRPr="007F1C3C">
        <w:rPr>
          <w:rFonts w:cs="Times New Roman"/>
          <w:lang w:val="en-US"/>
        </w:rPr>
        <w:t>7'36.69''</w:t>
      </w:r>
      <w:r w:rsidR="00BB25A6" w:rsidRPr="007F1C3C">
        <w:rPr>
          <w:rFonts w:cs="Times New Roman"/>
          <w:lang w:val="en-US"/>
        </w:rPr>
        <w:t>N</w:t>
      </w:r>
      <w:r w:rsidR="007A38A5" w:rsidRPr="007F1C3C">
        <w:rPr>
          <w:rFonts w:cs="Times New Roman"/>
          <w:lang w:val="en-US"/>
        </w:rPr>
        <w:t>, 80</w:t>
      </w:r>
      <w:r w:rsidR="007A38A5" w:rsidRPr="007F1C3C">
        <w:rPr>
          <w:rFonts w:cs="Times New Roman"/>
          <w:vertAlign w:val="superscript"/>
          <w:lang w:val="en-US"/>
        </w:rPr>
        <w:t>0</w:t>
      </w:r>
      <w:r w:rsidR="007A38A5" w:rsidRPr="007F1C3C">
        <w:rPr>
          <w:rFonts w:cs="Times New Roman"/>
          <w:lang w:val="en-US"/>
        </w:rPr>
        <w:t xml:space="preserve">7'16.06'' </w:t>
      </w:r>
      <w:r w:rsidR="00BB25A6" w:rsidRPr="007F1C3C">
        <w:rPr>
          <w:rFonts w:cs="Times New Roman"/>
          <w:lang w:val="en-US"/>
        </w:rPr>
        <w:t>E</w:t>
      </w:r>
      <w:r w:rsidR="00711CE5" w:rsidRPr="007F1C3C">
        <w:rPr>
          <w:rFonts w:cs="Times New Roman"/>
          <w:lang w:val="en-US"/>
        </w:rPr>
        <w:t>;</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53 - </w:t>
      </w:r>
      <w:r w:rsidR="00711CE5" w:rsidRPr="007F1C3C">
        <w:rPr>
          <w:rFonts w:cs="Times New Roman"/>
          <w:lang w:val="en-US"/>
        </w:rPr>
        <w:t>Ile River</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53-1: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 xml:space="preserve">57'58.30'' </w:t>
      </w:r>
      <w:r w:rsidR="00BB25A6" w:rsidRPr="007F1C3C">
        <w:rPr>
          <w:rFonts w:cs="Times New Roman"/>
          <w:lang w:val="en-US"/>
        </w:rPr>
        <w:t>N</w:t>
      </w:r>
      <w:r w:rsidR="007A38A5" w:rsidRPr="007F1C3C">
        <w:rPr>
          <w:rFonts w:cs="Times New Roman"/>
          <w:lang w:val="en-US"/>
        </w:rPr>
        <w:t>, 79</w:t>
      </w:r>
      <w:r w:rsidR="007A38A5" w:rsidRPr="007F1C3C">
        <w:rPr>
          <w:rFonts w:cs="Times New Roman"/>
          <w:vertAlign w:val="superscript"/>
          <w:lang w:val="en-US"/>
        </w:rPr>
        <w:t>0</w:t>
      </w:r>
      <w:r w:rsidR="007A38A5" w:rsidRPr="007F1C3C">
        <w:rPr>
          <w:rFonts w:cs="Times New Roman"/>
          <w:lang w:val="en-US"/>
        </w:rPr>
        <w:t xml:space="preserve">36'28.11'' </w:t>
      </w:r>
      <w:r w:rsidR="00BB25A6" w:rsidRPr="007F1C3C">
        <w:rPr>
          <w:rFonts w:cs="Times New Roman"/>
          <w:lang w:val="en-US"/>
        </w:rPr>
        <w:t>E</w:t>
      </w:r>
      <w:r w:rsidR="007A38A5" w:rsidRPr="007F1C3C">
        <w:rPr>
          <w:rFonts w:cs="Times New Roman"/>
          <w:lang w:val="en-US"/>
        </w:rPr>
        <w:t>;</w:t>
      </w:r>
    </w:p>
    <w:p w14:paraId="251418EE" w14:textId="5ECFA813" w:rsidR="007A38A5" w:rsidRPr="007F1C3C" w:rsidRDefault="00711CE5" w:rsidP="007A38A5">
      <w:pPr>
        <w:jc w:val="center"/>
        <w:rPr>
          <w:rFonts w:cs="Times New Roman"/>
          <w:lang w:val="en-US"/>
        </w:rPr>
      </w:pPr>
      <w:r w:rsidRPr="007F1C3C">
        <w:rPr>
          <w:rFonts w:cs="Times New Roman"/>
          <w:lang w:val="en-US"/>
        </w:rPr>
        <w:t xml:space="preserve">Figure 15 – </w:t>
      </w:r>
      <w:r w:rsidRPr="007F1C3C">
        <w:rPr>
          <w:rFonts w:eastAsia="LiteraturnayaC" w:cs="Times New Roman"/>
          <w:lang w:val="en-US" w:eastAsia="ru-RU"/>
        </w:rPr>
        <w:t>The location of water sampling points in the</w:t>
      </w:r>
      <w:r w:rsidRPr="007F1C3C">
        <w:rPr>
          <w:rFonts w:cs="Times New Roman"/>
          <w:lang w:val="en-US"/>
        </w:rPr>
        <w:t xml:space="preserve"> Panfilov district (No. 50-53) of Almaty region</w:t>
      </w:r>
    </w:p>
    <w:p w14:paraId="0F0D1D5C" w14:textId="5DDCCB58" w:rsidR="007A38A5" w:rsidRPr="007F1C3C" w:rsidRDefault="007A38A5" w:rsidP="007A38A5">
      <w:pPr>
        <w:jc w:val="center"/>
        <w:rPr>
          <w:noProof/>
        </w:rPr>
      </w:pPr>
      <w:r w:rsidRPr="007F1C3C">
        <w:rPr>
          <w:noProof/>
          <w:lang w:eastAsia="ru-RU"/>
        </w:rPr>
        <w:lastRenderedPageBreak/>
        <w:drawing>
          <wp:inline distT="0" distB="0" distL="0" distR="0" wp14:anchorId="2F669C85" wp14:editId="14B77A55">
            <wp:extent cx="7040880" cy="4023360"/>
            <wp:effectExtent l="0" t="0" r="762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052C0890" w14:textId="77777777" w:rsidR="007A38A5" w:rsidRPr="007F1C3C" w:rsidRDefault="007A38A5" w:rsidP="007A38A5">
      <w:pPr>
        <w:jc w:val="center"/>
        <w:rPr>
          <w:rFonts w:cs="Times New Roman"/>
        </w:rPr>
      </w:pPr>
    </w:p>
    <w:p w14:paraId="055125A4" w14:textId="780A10C0" w:rsidR="007A38A5" w:rsidRPr="007F1C3C" w:rsidRDefault="00357366"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53 - </w:t>
      </w:r>
      <w:r w:rsidR="00711CE5" w:rsidRPr="007F1C3C">
        <w:rPr>
          <w:rFonts w:cs="Times New Roman"/>
          <w:lang w:val="en-US"/>
        </w:rPr>
        <w:t>Ile River</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53-2</w:t>
      </w:r>
      <w:r w:rsidR="00711CE5" w:rsidRPr="007F1C3C">
        <w:rPr>
          <w:rFonts w:cs="Times New Roman"/>
          <w:lang w:val="en-US"/>
        </w:rPr>
        <w:t xml:space="preserve"> -</w:t>
      </w:r>
      <w:r w:rsidR="007A38A5" w:rsidRPr="007F1C3C">
        <w:rPr>
          <w:rFonts w:cs="Times New Roman"/>
          <w:lang w:val="en-US"/>
        </w:rPr>
        <w:t xml:space="preserve"> </w:t>
      </w:r>
      <w:r w:rsidRPr="007F1C3C">
        <w:rPr>
          <w:rFonts w:cs="Times New Roman"/>
          <w:lang w:val="en-US"/>
        </w:rPr>
        <w:t>coordinates:</w:t>
      </w:r>
      <w:r w:rsidR="007A38A5" w:rsidRPr="007F1C3C">
        <w:rPr>
          <w:rFonts w:cs="Times New Roman"/>
          <w:lang w:val="en-US"/>
        </w:rPr>
        <w:t xml:space="preserve"> 43</w:t>
      </w:r>
      <w:r w:rsidR="007A38A5" w:rsidRPr="007F1C3C">
        <w:rPr>
          <w:rFonts w:cs="Times New Roman"/>
          <w:vertAlign w:val="superscript"/>
          <w:lang w:val="en-US"/>
        </w:rPr>
        <w:t>0</w:t>
      </w:r>
      <w:r w:rsidR="007A38A5" w:rsidRPr="007F1C3C">
        <w:rPr>
          <w:rFonts w:cs="Times New Roman"/>
          <w:lang w:val="en-US"/>
        </w:rPr>
        <w:t>55’7.38’’</w:t>
      </w:r>
      <w:r w:rsidR="00BB25A6" w:rsidRPr="007F1C3C">
        <w:rPr>
          <w:rFonts w:cs="Times New Roman"/>
          <w:lang w:val="en-US"/>
        </w:rPr>
        <w:t>N</w:t>
      </w:r>
      <w:r w:rsidR="007A38A5" w:rsidRPr="007F1C3C">
        <w:rPr>
          <w:rFonts w:cs="Times New Roman"/>
          <w:lang w:val="en-US"/>
        </w:rPr>
        <w:t>, 77</w:t>
      </w:r>
      <w:r w:rsidR="007A38A5" w:rsidRPr="007F1C3C">
        <w:rPr>
          <w:rFonts w:cs="Times New Roman"/>
          <w:vertAlign w:val="superscript"/>
          <w:lang w:val="en-US"/>
        </w:rPr>
        <w:t>0</w:t>
      </w:r>
      <w:r w:rsidR="007A38A5" w:rsidRPr="007F1C3C">
        <w:rPr>
          <w:rFonts w:cs="Times New Roman"/>
          <w:lang w:val="en-US"/>
        </w:rPr>
        <w:t>5’49.99’’</w:t>
      </w:r>
      <w:r w:rsidR="00BB25A6" w:rsidRPr="007F1C3C">
        <w:rPr>
          <w:rFonts w:cs="Times New Roman"/>
          <w:lang w:val="en-US"/>
        </w:rPr>
        <w:t>E</w:t>
      </w:r>
      <w:r w:rsidR="007A38A5" w:rsidRPr="007F1C3C">
        <w:rPr>
          <w:rFonts w:cs="Times New Roman"/>
          <w:lang w:val="en-US"/>
        </w:rPr>
        <w:t xml:space="preserve">; </w:t>
      </w:r>
      <w:r w:rsidRPr="007F1C3C">
        <w:rPr>
          <w:rFonts w:cs="Times New Roman"/>
          <w:lang w:val="en-US"/>
        </w:rPr>
        <w:t>No.</w:t>
      </w:r>
      <w:r w:rsidR="007A38A5" w:rsidRPr="007F1C3C">
        <w:rPr>
          <w:rFonts w:cs="Times New Roman"/>
          <w:lang w:val="en-US"/>
        </w:rPr>
        <w:t xml:space="preserve">53-3, </w:t>
      </w:r>
      <w:r w:rsidRPr="007F1C3C">
        <w:rPr>
          <w:rFonts w:cs="Times New Roman"/>
          <w:lang w:val="en-US"/>
        </w:rPr>
        <w:t>coordinates:</w:t>
      </w:r>
      <w:r w:rsidR="007A38A5" w:rsidRPr="007F1C3C">
        <w:rPr>
          <w:rFonts w:cs="Times New Roman"/>
          <w:lang w:val="en-US"/>
        </w:rPr>
        <w:t xml:space="preserve"> 44</w:t>
      </w:r>
      <w:r w:rsidR="007A38A5" w:rsidRPr="007F1C3C">
        <w:rPr>
          <w:rFonts w:cs="Times New Roman"/>
          <w:vertAlign w:val="superscript"/>
          <w:lang w:val="en-US"/>
        </w:rPr>
        <w:t>0</w:t>
      </w:r>
      <w:r w:rsidR="007A38A5" w:rsidRPr="007F1C3C">
        <w:rPr>
          <w:rFonts w:cs="Times New Roman"/>
          <w:lang w:val="en-US"/>
        </w:rPr>
        <w:t>34’34.34’’</w:t>
      </w:r>
      <w:r w:rsidR="00BB25A6" w:rsidRPr="007F1C3C">
        <w:rPr>
          <w:rFonts w:cs="Times New Roman"/>
          <w:lang w:val="en-US"/>
        </w:rPr>
        <w:t>N</w:t>
      </w:r>
      <w:r w:rsidR="007A38A5" w:rsidRPr="007F1C3C">
        <w:rPr>
          <w:rFonts w:cs="Times New Roman"/>
          <w:lang w:val="en-US"/>
        </w:rPr>
        <w:t>, 76</w:t>
      </w:r>
      <w:r w:rsidR="007A38A5" w:rsidRPr="007F1C3C">
        <w:rPr>
          <w:rFonts w:cs="Times New Roman"/>
          <w:vertAlign w:val="superscript"/>
          <w:lang w:val="en-US"/>
        </w:rPr>
        <w:t>0</w:t>
      </w:r>
      <w:r w:rsidR="007A38A5" w:rsidRPr="007F1C3C">
        <w:rPr>
          <w:rFonts w:cs="Times New Roman"/>
          <w:lang w:val="en-US"/>
        </w:rPr>
        <w:t>38’4.49’’</w:t>
      </w:r>
      <w:r w:rsidR="00BB25A6" w:rsidRPr="007F1C3C">
        <w:rPr>
          <w:rFonts w:cs="Times New Roman"/>
          <w:lang w:val="en-US"/>
        </w:rPr>
        <w:t>E</w:t>
      </w:r>
      <w:r w:rsidR="007A38A5" w:rsidRPr="007F1C3C">
        <w:rPr>
          <w:rFonts w:cs="Times New Roman"/>
          <w:lang w:val="en-US"/>
        </w:rPr>
        <w:t xml:space="preserve">; </w:t>
      </w:r>
    </w:p>
    <w:p w14:paraId="151DAB95" w14:textId="0FA970AA" w:rsidR="007A38A5" w:rsidRPr="007F1C3C" w:rsidRDefault="00357366" w:rsidP="007A38A5">
      <w:pPr>
        <w:jc w:val="center"/>
        <w:rPr>
          <w:rFonts w:cs="Times New Roman"/>
          <w:lang w:val="en-US"/>
        </w:rPr>
      </w:pPr>
      <w:r w:rsidRPr="007F1C3C">
        <w:rPr>
          <w:rFonts w:cs="Times New Roman"/>
          <w:lang w:val="en-US"/>
        </w:rPr>
        <w:t>No.</w:t>
      </w:r>
      <w:r w:rsidR="007A38A5" w:rsidRPr="007F1C3C">
        <w:rPr>
          <w:rFonts w:cs="Times New Roman"/>
          <w:lang w:val="en-US"/>
        </w:rPr>
        <w:t xml:space="preserve">53-4, </w:t>
      </w:r>
      <w:r w:rsidRPr="007F1C3C">
        <w:rPr>
          <w:rFonts w:cs="Times New Roman"/>
          <w:lang w:val="en-US"/>
        </w:rPr>
        <w:t>coordinates:</w:t>
      </w:r>
      <w:r w:rsidR="007A38A5" w:rsidRPr="007F1C3C">
        <w:rPr>
          <w:rFonts w:cs="Times New Roman"/>
          <w:lang w:val="en-US"/>
        </w:rPr>
        <w:t xml:space="preserve"> 44</w:t>
      </w:r>
      <w:r w:rsidR="007A38A5" w:rsidRPr="007F1C3C">
        <w:rPr>
          <w:rFonts w:cs="Times New Roman"/>
          <w:vertAlign w:val="superscript"/>
          <w:lang w:val="en-US"/>
        </w:rPr>
        <w:t>0</w:t>
      </w:r>
      <w:r w:rsidR="007A38A5" w:rsidRPr="007F1C3C">
        <w:rPr>
          <w:rFonts w:cs="Times New Roman"/>
          <w:lang w:val="en-US"/>
        </w:rPr>
        <w:t>47’43.95’’</w:t>
      </w:r>
      <w:r w:rsidR="00BB25A6" w:rsidRPr="007F1C3C">
        <w:rPr>
          <w:rFonts w:cs="Times New Roman"/>
          <w:lang w:val="en-US"/>
        </w:rPr>
        <w:t>N</w:t>
      </w:r>
      <w:r w:rsidR="007A38A5" w:rsidRPr="007F1C3C">
        <w:rPr>
          <w:rFonts w:cs="Times New Roman"/>
          <w:lang w:val="en-US"/>
        </w:rPr>
        <w:t>, 76</w:t>
      </w:r>
      <w:r w:rsidR="007A38A5" w:rsidRPr="007F1C3C">
        <w:rPr>
          <w:rFonts w:cs="Times New Roman"/>
          <w:vertAlign w:val="superscript"/>
          <w:lang w:val="en-US"/>
        </w:rPr>
        <w:t>0</w:t>
      </w:r>
      <w:r w:rsidR="007A38A5" w:rsidRPr="007F1C3C">
        <w:rPr>
          <w:rFonts w:cs="Times New Roman"/>
          <w:lang w:val="en-US"/>
        </w:rPr>
        <w:t>16’34.89’’</w:t>
      </w:r>
      <w:r w:rsidR="00BB25A6" w:rsidRPr="007F1C3C">
        <w:rPr>
          <w:rFonts w:cs="Times New Roman"/>
          <w:lang w:val="en-US"/>
        </w:rPr>
        <w:t>E</w:t>
      </w:r>
      <w:r w:rsidR="007A38A5" w:rsidRPr="007F1C3C">
        <w:rPr>
          <w:rFonts w:cs="Times New Roman"/>
          <w:lang w:val="en-US"/>
        </w:rPr>
        <w:t xml:space="preserve">, </w:t>
      </w:r>
      <w:r w:rsidR="00711CE5" w:rsidRPr="007F1C3C">
        <w:rPr>
          <w:rFonts w:cs="Times New Roman"/>
          <w:lang w:val="en-US"/>
        </w:rPr>
        <w:t>near Bakanas village</w:t>
      </w:r>
      <w:r w:rsidR="007A38A5" w:rsidRPr="007F1C3C">
        <w:rPr>
          <w:rFonts w:cs="Times New Roman"/>
          <w:lang w:val="en-US"/>
        </w:rPr>
        <w:t xml:space="preserve"> </w:t>
      </w:r>
    </w:p>
    <w:p w14:paraId="2E4C284B" w14:textId="5FE8056D" w:rsidR="007A38A5" w:rsidRPr="007F1C3C" w:rsidRDefault="00711CE5" w:rsidP="007A38A5">
      <w:pPr>
        <w:jc w:val="center"/>
        <w:rPr>
          <w:rFonts w:cs="Times New Roman"/>
          <w:lang w:val="en-US"/>
        </w:rPr>
      </w:pPr>
      <w:r w:rsidRPr="007F1C3C">
        <w:rPr>
          <w:rFonts w:cs="Times New Roman"/>
          <w:lang w:val="en-US"/>
        </w:rPr>
        <w:t xml:space="preserve">Figure 16 – </w:t>
      </w:r>
      <w:r w:rsidRPr="007F1C3C">
        <w:rPr>
          <w:rFonts w:eastAsia="LiteraturnayaC" w:cs="Times New Roman"/>
          <w:lang w:val="en-US" w:eastAsia="ru-RU"/>
        </w:rPr>
        <w:t>The location of water sampling points in the</w:t>
      </w:r>
      <w:r w:rsidRPr="007F1C3C">
        <w:rPr>
          <w:rFonts w:cs="Times New Roman"/>
          <w:lang w:val="en-US"/>
        </w:rPr>
        <w:t xml:space="preserve"> Balkash district (No. 53) of Almaty region </w:t>
      </w:r>
      <w:r w:rsidR="007A38A5" w:rsidRPr="007F1C3C">
        <w:rPr>
          <w:rFonts w:cs="Times New Roman"/>
          <w:lang w:val="en-US"/>
        </w:rPr>
        <w:br w:type="page"/>
      </w:r>
    </w:p>
    <w:tbl>
      <w:tblPr>
        <w:tblW w:w="0" w:type="auto"/>
        <w:tblInd w:w="-108" w:type="dxa"/>
        <w:tblLook w:val="00A0" w:firstRow="1" w:lastRow="0" w:firstColumn="1" w:lastColumn="0" w:noHBand="0" w:noVBand="0"/>
      </w:tblPr>
      <w:tblGrid>
        <w:gridCol w:w="4799"/>
        <w:gridCol w:w="4798"/>
        <w:gridCol w:w="4799"/>
      </w:tblGrid>
      <w:tr w:rsidR="007A38A5" w:rsidRPr="007F1C3C" w14:paraId="32D478C2" w14:textId="77777777" w:rsidTr="007A38A5">
        <w:tc>
          <w:tcPr>
            <w:tcW w:w="4799" w:type="dxa"/>
          </w:tcPr>
          <w:p w14:paraId="5BC92127" w14:textId="7229A7FB" w:rsidR="007A38A5" w:rsidRPr="007F1C3C" w:rsidRDefault="00EE29A9" w:rsidP="00EE29A9">
            <w:pPr>
              <w:spacing w:line="360" w:lineRule="auto"/>
              <w:jc w:val="center"/>
              <w:rPr>
                <w:rFonts w:cs="Times New Roman"/>
              </w:rPr>
            </w:pPr>
            <w:r w:rsidRPr="007F1C3C">
              <w:rPr>
                <w:noProof/>
                <w:lang w:eastAsia="ru-RU"/>
              </w:rPr>
              <w:lastRenderedPageBreak/>
              <w:drawing>
                <wp:inline distT="0" distB="0" distL="0" distR="0" wp14:anchorId="431E326F" wp14:editId="788195AD">
                  <wp:extent cx="2430000" cy="1620000"/>
                  <wp:effectExtent l="0" t="0" r="889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30000" cy="1620000"/>
                          </a:xfrm>
                          <a:prstGeom prst="rect">
                            <a:avLst/>
                          </a:prstGeom>
                          <a:noFill/>
                          <a:ln>
                            <a:noFill/>
                          </a:ln>
                        </pic:spPr>
                      </pic:pic>
                    </a:graphicData>
                  </a:graphic>
                </wp:inline>
              </w:drawing>
            </w:r>
          </w:p>
        </w:tc>
        <w:tc>
          <w:tcPr>
            <w:tcW w:w="4798" w:type="dxa"/>
          </w:tcPr>
          <w:p w14:paraId="4E09AE1B" w14:textId="1A9B4582" w:rsidR="007A38A5" w:rsidRPr="007F1C3C" w:rsidRDefault="00EE29A9" w:rsidP="00EE29A9">
            <w:pPr>
              <w:spacing w:line="360" w:lineRule="auto"/>
              <w:jc w:val="center"/>
              <w:rPr>
                <w:rFonts w:cs="Times New Roman"/>
              </w:rPr>
            </w:pPr>
            <w:r w:rsidRPr="007F1C3C">
              <w:rPr>
                <w:noProof/>
                <w:lang w:eastAsia="ru-RU"/>
              </w:rPr>
              <w:drawing>
                <wp:inline distT="0" distB="0" distL="0" distR="0" wp14:anchorId="51C65E6C" wp14:editId="4221390A">
                  <wp:extent cx="2430000" cy="1620000"/>
                  <wp:effectExtent l="0" t="0" r="889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30000" cy="1620000"/>
                          </a:xfrm>
                          <a:prstGeom prst="rect">
                            <a:avLst/>
                          </a:prstGeom>
                          <a:noFill/>
                          <a:ln>
                            <a:noFill/>
                          </a:ln>
                        </pic:spPr>
                      </pic:pic>
                    </a:graphicData>
                  </a:graphic>
                </wp:inline>
              </w:drawing>
            </w:r>
          </w:p>
        </w:tc>
        <w:tc>
          <w:tcPr>
            <w:tcW w:w="4799" w:type="dxa"/>
          </w:tcPr>
          <w:p w14:paraId="646932F3" w14:textId="5C87D42E" w:rsidR="007A38A5" w:rsidRPr="007F1C3C" w:rsidRDefault="00EE29A9" w:rsidP="00EE29A9">
            <w:pPr>
              <w:spacing w:line="360" w:lineRule="auto"/>
              <w:jc w:val="center"/>
              <w:rPr>
                <w:rFonts w:cs="Times New Roman"/>
              </w:rPr>
            </w:pPr>
            <w:r w:rsidRPr="007F1C3C">
              <w:rPr>
                <w:noProof/>
                <w:lang w:eastAsia="ru-RU"/>
              </w:rPr>
              <w:drawing>
                <wp:inline distT="0" distB="0" distL="0" distR="0" wp14:anchorId="61E3E072" wp14:editId="7E26594A">
                  <wp:extent cx="2430000" cy="1620000"/>
                  <wp:effectExtent l="0" t="0" r="889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0000" cy="1620000"/>
                          </a:xfrm>
                          <a:prstGeom prst="rect">
                            <a:avLst/>
                          </a:prstGeom>
                          <a:noFill/>
                          <a:ln>
                            <a:noFill/>
                          </a:ln>
                        </pic:spPr>
                      </pic:pic>
                    </a:graphicData>
                  </a:graphic>
                </wp:inline>
              </w:drawing>
            </w:r>
          </w:p>
        </w:tc>
      </w:tr>
      <w:tr w:rsidR="007A38A5" w:rsidRPr="007F1C3C" w14:paraId="6807BDBC" w14:textId="77777777" w:rsidTr="007A38A5">
        <w:tc>
          <w:tcPr>
            <w:tcW w:w="4799" w:type="dxa"/>
          </w:tcPr>
          <w:p w14:paraId="1C297435" w14:textId="76C96F26" w:rsidR="007A38A5" w:rsidRPr="007F1C3C" w:rsidRDefault="00EE29A9" w:rsidP="00EE29A9">
            <w:pPr>
              <w:spacing w:line="360" w:lineRule="auto"/>
              <w:jc w:val="center"/>
              <w:rPr>
                <w:rFonts w:cs="Times New Roman"/>
              </w:rPr>
            </w:pPr>
            <w:r w:rsidRPr="007F1C3C">
              <w:rPr>
                <w:noProof/>
                <w:lang w:eastAsia="ru-RU"/>
              </w:rPr>
              <w:drawing>
                <wp:inline distT="0" distB="0" distL="0" distR="0" wp14:anchorId="28BA053C" wp14:editId="03678F2A">
                  <wp:extent cx="2430084" cy="1620000"/>
                  <wp:effectExtent l="0" t="0" r="889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30084" cy="1620000"/>
                          </a:xfrm>
                          <a:prstGeom prst="rect">
                            <a:avLst/>
                          </a:prstGeom>
                          <a:noFill/>
                          <a:ln>
                            <a:noFill/>
                          </a:ln>
                        </pic:spPr>
                      </pic:pic>
                    </a:graphicData>
                  </a:graphic>
                </wp:inline>
              </w:drawing>
            </w:r>
          </w:p>
        </w:tc>
        <w:tc>
          <w:tcPr>
            <w:tcW w:w="4798" w:type="dxa"/>
          </w:tcPr>
          <w:p w14:paraId="7D5BE4E6" w14:textId="7441A43E" w:rsidR="007A38A5" w:rsidRPr="007F1C3C" w:rsidRDefault="00EE29A9" w:rsidP="00EE29A9">
            <w:pPr>
              <w:spacing w:line="360" w:lineRule="auto"/>
              <w:jc w:val="center"/>
              <w:rPr>
                <w:rFonts w:cs="Times New Roman"/>
              </w:rPr>
            </w:pPr>
            <w:r w:rsidRPr="007F1C3C">
              <w:rPr>
                <w:noProof/>
                <w:lang w:eastAsia="ru-RU"/>
              </w:rPr>
              <w:drawing>
                <wp:inline distT="0" distB="0" distL="0" distR="0" wp14:anchorId="1546CC12" wp14:editId="580F9798">
                  <wp:extent cx="2430084" cy="1620000"/>
                  <wp:effectExtent l="0" t="0" r="889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430084" cy="1620000"/>
                          </a:xfrm>
                          <a:prstGeom prst="rect">
                            <a:avLst/>
                          </a:prstGeom>
                          <a:noFill/>
                          <a:ln>
                            <a:noFill/>
                          </a:ln>
                        </pic:spPr>
                      </pic:pic>
                    </a:graphicData>
                  </a:graphic>
                </wp:inline>
              </w:drawing>
            </w:r>
          </w:p>
        </w:tc>
        <w:tc>
          <w:tcPr>
            <w:tcW w:w="4799" w:type="dxa"/>
          </w:tcPr>
          <w:p w14:paraId="49694EFB" w14:textId="5A2F65BD" w:rsidR="007A38A5" w:rsidRPr="007F1C3C" w:rsidRDefault="00EE29A9" w:rsidP="00EE29A9">
            <w:pPr>
              <w:spacing w:line="360" w:lineRule="auto"/>
              <w:jc w:val="center"/>
              <w:rPr>
                <w:rFonts w:cs="Times New Roman"/>
              </w:rPr>
            </w:pPr>
            <w:r w:rsidRPr="007F1C3C">
              <w:rPr>
                <w:noProof/>
                <w:lang w:eastAsia="ru-RU"/>
              </w:rPr>
              <w:drawing>
                <wp:inline distT="0" distB="0" distL="0" distR="0" wp14:anchorId="675EDB53" wp14:editId="3D10ECEC">
                  <wp:extent cx="2430000" cy="1603038"/>
                  <wp:effectExtent l="0" t="0" r="889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5840" b="6174"/>
                          <a:stretch/>
                        </pic:blipFill>
                        <pic:spPr bwMode="auto">
                          <a:xfrm>
                            <a:off x="0" y="0"/>
                            <a:ext cx="2430000" cy="160303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A38A5" w:rsidRPr="007F1C3C" w14:paraId="1DC47B53" w14:textId="77777777" w:rsidTr="007A38A5">
        <w:tc>
          <w:tcPr>
            <w:tcW w:w="4799" w:type="dxa"/>
          </w:tcPr>
          <w:p w14:paraId="0C06CB3D" w14:textId="66E2A608" w:rsidR="007A38A5" w:rsidRPr="007F1C3C" w:rsidRDefault="00EE29A9" w:rsidP="00EE29A9">
            <w:pPr>
              <w:spacing w:line="360" w:lineRule="auto"/>
              <w:jc w:val="center"/>
              <w:rPr>
                <w:rFonts w:cs="Times New Roman"/>
              </w:rPr>
            </w:pPr>
            <w:r w:rsidRPr="007F1C3C">
              <w:rPr>
                <w:rFonts w:cs="Times New Roman"/>
                <w:noProof/>
                <w:lang w:eastAsia="ru-RU"/>
              </w:rPr>
              <w:drawing>
                <wp:inline distT="0" distB="0" distL="0" distR="0" wp14:anchorId="20086D7B" wp14:editId="7E5CC2B9">
                  <wp:extent cx="2430000" cy="1822500"/>
                  <wp:effectExtent l="0" t="0" r="8890" b="6350"/>
                  <wp:docPr id="82" name="Рисунок 82" descr="C:\Users\Kolumbayeva\Desktop\Проект_для Анны\Экспедиция_2019\Кольсай\IMG_04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lumbayeva\Desktop\Проект_для Анны\Экспедиция_2019\Кольсай\IMG_0478.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430000" cy="1822500"/>
                          </a:xfrm>
                          <a:prstGeom prst="rect">
                            <a:avLst/>
                          </a:prstGeom>
                          <a:noFill/>
                          <a:ln>
                            <a:noFill/>
                          </a:ln>
                        </pic:spPr>
                      </pic:pic>
                    </a:graphicData>
                  </a:graphic>
                </wp:inline>
              </w:drawing>
            </w:r>
          </w:p>
        </w:tc>
        <w:tc>
          <w:tcPr>
            <w:tcW w:w="4798" w:type="dxa"/>
          </w:tcPr>
          <w:p w14:paraId="7BAF92E3" w14:textId="0AD3676A" w:rsidR="007A38A5" w:rsidRPr="007F1C3C" w:rsidRDefault="00EE29A9" w:rsidP="00EE29A9">
            <w:pPr>
              <w:spacing w:line="360" w:lineRule="auto"/>
              <w:jc w:val="center"/>
              <w:rPr>
                <w:rFonts w:cs="Times New Roman"/>
              </w:rPr>
            </w:pPr>
            <w:r w:rsidRPr="007F1C3C">
              <w:rPr>
                <w:noProof/>
                <w:lang w:eastAsia="ru-RU"/>
              </w:rPr>
              <w:drawing>
                <wp:inline distT="0" distB="0" distL="0" distR="0" wp14:anchorId="6B331656" wp14:editId="21ECD05D">
                  <wp:extent cx="2430000" cy="1822500"/>
                  <wp:effectExtent l="0" t="0" r="8890" b="635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430000" cy="1822500"/>
                          </a:xfrm>
                          <a:prstGeom prst="rect">
                            <a:avLst/>
                          </a:prstGeom>
                          <a:noFill/>
                          <a:ln>
                            <a:noFill/>
                          </a:ln>
                        </pic:spPr>
                      </pic:pic>
                    </a:graphicData>
                  </a:graphic>
                </wp:inline>
              </w:drawing>
            </w:r>
          </w:p>
        </w:tc>
        <w:tc>
          <w:tcPr>
            <w:tcW w:w="4799" w:type="dxa"/>
          </w:tcPr>
          <w:p w14:paraId="19A3035B" w14:textId="696BDD0E" w:rsidR="007A38A5" w:rsidRPr="007F1C3C" w:rsidRDefault="00EE29A9" w:rsidP="00EE29A9">
            <w:pPr>
              <w:spacing w:line="360" w:lineRule="auto"/>
              <w:jc w:val="center"/>
              <w:rPr>
                <w:rFonts w:cs="Times New Roman"/>
              </w:rPr>
            </w:pPr>
            <w:r w:rsidRPr="007F1C3C">
              <w:rPr>
                <w:noProof/>
                <w:lang w:eastAsia="ru-RU"/>
              </w:rPr>
              <w:drawing>
                <wp:inline distT="0" distB="0" distL="0" distR="0" wp14:anchorId="6A0C4045" wp14:editId="730A7D44">
                  <wp:extent cx="2430000" cy="1822500"/>
                  <wp:effectExtent l="0" t="0" r="8890" b="635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430000" cy="1822500"/>
                          </a:xfrm>
                          <a:prstGeom prst="rect">
                            <a:avLst/>
                          </a:prstGeom>
                          <a:noFill/>
                          <a:ln>
                            <a:noFill/>
                          </a:ln>
                        </pic:spPr>
                      </pic:pic>
                    </a:graphicData>
                  </a:graphic>
                </wp:inline>
              </w:drawing>
            </w:r>
          </w:p>
        </w:tc>
      </w:tr>
    </w:tbl>
    <w:p w14:paraId="15BBDAA6" w14:textId="77777777" w:rsidR="007A38A5" w:rsidRPr="007F1C3C" w:rsidRDefault="007A38A5" w:rsidP="007A38A5">
      <w:pPr>
        <w:spacing w:line="360" w:lineRule="auto"/>
        <w:ind w:firstLine="567"/>
        <w:jc w:val="center"/>
        <w:rPr>
          <w:rFonts w:cs="Times New Roman"/>
        </w:rPr>
      </w:pPr>
    </w:p>
    <w:p w14:paraId="6B3F81A7" w14:textId="06AE518C" w:rsidR="0028693B" w:rsidRPr="007F1C3C" w:rsidRDefault="00711CE5" w:rsidP="00EE29A9">
      <w:pPr>
        <w:spacing w:line="360" w:lineRule="auto"/>
        <w:ind w:firstLine="567"/>
        <w:jc w:val="center"/>
        <w:rPr>
          <w:rFonts w:cs="Times New Roman"/>
          <w:lang w:val="en-US"/>
        </w:rPr>
      </w:pPr>
      <w:r w:rsidRPr="007F1C3C">
        <w:rPr>
          <w:rFonts w:cs="Times New Roman"/>
          <w:lang w:val="en-US"/>
        </w:rPr>
        <w:t xml:space="preserve">Figure 17 - Sampling and measurement of physical parameters of natural waters of Almaty region and Almaty city </w:t>
      </w:r>
      <w:r w:rsidR="0028693B" w:rsidRPr="007F1C3C">
        <w:rPr>
          <w:rFonts w:cs="Times New Roman"/>
          <w:lang w:val="en-US"/>
        </w:rPr>
        <w:br w:type="page"/>
      </w:r>
    </w:p>
    <w:p w14:paraId="4CFE44A9" w14:textId="77777777" w:rsidR="006A0D96" w:rsidRPr="007F1C3C" w:rsidRDefault="006A0D96" w:rsidP="000B1715">
      <w:pPr>
        <w:suppressAutoHyphens w:val="0"/>
        <w:spacing w:line="360" w:lineRule="auto"/>
        <w:rPr>
          <w:rFonts w:cs="Times New Roman"/>
          <w:lang w:val="en-US"/>
        </w:rPr>
        <w:sectPr w:rsidR="006A0D96" w:rsidRPr="007F1C3C" w:rsidSect="00EE29A9">
          <w:pgSz w:w="16840" w:h="11907" w:orient="landscape"/>
          <w:pgMar w:top="1701" w:right="1134" w:bottom="851" w:left="1134" w:header="992" w:footer="828" w:gutter="0"/>
          <w:cols w:space="720"/>
        </w:sectPr>
      </w:pPr>
    </w:p>
    <w:p w14:paraId="519CE893" w14:textId="0EB1870E" w:rsidR="006A0D96" w:rsidRPr="007F1C3C" w:rsidRDefault="00711CE5" w:rsidP="008D572F">
      <w:pPr>
        <w:tabs>
          <w:tab w:val="left" w:pos="993"/>
        </w:tabs>
        <w:suppressAutoHyphens w:val="0"/>
        <w:jc w:val="both"/>
        <w:rPr>
          <w:lang w:val="kk-KZ"/>
        </w:rPr>
      </w:pPr>
      <w:r w:rsidRPr="007F1C3C">
        <w:rPr>
          <w:rStyle w:val="tlid-translation"/>
          <w:lang w:val="en"/>
        </w:rPr>
        <w:lastRenderedPageBreak/>
        <w:t>Table 1 - Physical parameters of water samples from water bodies of Almaty region and Almaty city</w:t>
      </w:r>
    </w:p>
    <w:tbl>
      <w:tblPr>
        <w:tblStyle w:val="affc"/>
        <w:tblW w:w="0" w:type="auto"/>
        <w:tblLook w:val="04A0" w:firstRow="1" w:lastRow="0" w:firstColumn="1" w:lastColumn="0" w:noHBand="0" w:noVBand="1"/>
      </w:tblPr>
      <w:tblGrid>
        <w:gridCol w:w="3883"/>
        <w:gridCol w:w="830"/>
        <w:gridCol w:w="697"/>
        <w:gridCol w:w="890"/>
        <w:gridCol w:w="803"/>
        <w:gridCol w:w="1137"/>
        <w:gridCol w:w="1105"/>
      </w:tblGrid>
      <w:tr w:rsidR="00711CE5" w:rsidRPr="007F1C3C" w14:paraId="19AB0BF3" w14:textId="77777777" w:rsidTr="00721D9E">
        <w:tc>
          <w:tcPr>
            <w:tcW w:w="3883" w:type="dxa"/>
            <w:vAlign w:val="center"/>
          </w:tcPr>
          <w:p w14:paraId="15A72D75" w14:textId="6833EA35" w:rsidR="002332CB" w:rsidRPr="007F1C3C" w:rsidRDefault="00711CE5" w:rsidP="00550590">
            <w:pPr>
              <w:tabs>
                <w:tab w:val="left" w:pos="993"/>
              </w:tabs>
              <w:suppressAutoHyphens w:val="0"/>
              <w:spacing w:line="360" w:lineRule="auto"/>
              <w:jc w:val="center"/>
              <w:rPr>
                <w:lang w:val="kk-KZ"/>
              </w:rPr>
            </w:pPr>
            <w:r w:rsidRPr="007F1C3C">
              <w:rPr>
                <w:rStyle w:val="tlid-translation"/>
                <w:lang w:val="en"/>
              </w:rPr>
              <w:t>Water samples</w:t>
            </w:r>
          </w:p>
        </w:tc>
        <w:tc>
          <w:tcPr>
            <w:tcW w:w="830" w:type="dxa"/>
            <w:vAlign w:val="center"/>
          </w:tcPr>
          <w:p w14:paraId="4987AFA7" w14:textId="69F55B1B" w:rsidR="002332CB" w:rsidRPr="007F1C3C" w:rsidRDefault="002332CB" w:rsidP="00550590">
            <w:pPr>
              <w:tabs>
                <w:tab w:val="left" w:pos="993"/>
              </w:tabs>
              <w:suppressAutoHyphens w:val="0"/>
              <w:spacing w:line="360" w:lineRule="auto"/>
              <w:jc w:val="center"/>
              <w:rPr>
                <w:lang w:val="kk-KZ"/>
              </w:rPr>
            </w:pPr>
            <w:r w:rsidRPr="007F1C3C">
              <w:rPr>
                <w:rStyle w:val="A90"/>
                <w:rFonts w:ascii="Times New Roman" w:eastAsia="Calibri" w:hAnsi="Times New Roman"/>
                <w:i w:val="0"/>
                <w:color w:val="auto"/>
                <w:sz w:val="24"/>
                <w:lang w:val="en-US"/>
              </w:rPr>
              <w:t>t</w:t>
            </w:r>
            <w:r w:rsidRPr="007F1C3C">
              <w:t xml:space="preserve"> (</w:t>
            </w:r>
            <w:r w:rsidRPr="007F1C3C">
              <w:rPr>
                <w:vertAlign w:val="superscript"/>
              </w:rPr>
              <w:t>0</w:t>
            </w:r>
            <w:r w:rsidRPr="007F1C3C">
              <w:t>С)</w:t>
            </w:r>
          </w:p>
        </w:tc>
        <w:tc>
          <w:tcPr>
            <w:tcW w:w="697" w:type="dxa"/>
            <w:vAlign w:val="center"/>
          </w:tcPr>
          <w:p w14:paraId="756A84D0" w14:textId="04B4FFBE" w:rsidR="002332CB" w:rsidRPr="007F1C3C" w:rsidRDefault="002332CB" w:rsidP="00550590">
            <w:pPr>
              <w:tabs>
                <w:tab w:val="left" w:pos="993"/>
              </w:tabs>
              <w:suppressAutoHyphens w:val="0"/>
              <w:spacing w:line="360" w:lineRule="auto"/>
              <w:jc w:val="center"/>
              <w:rPr>
                <w:lang w:val="kk-KZ"/>
              </w:rPr>
            </w:pPr>
            <w:r w:rsidRPr="007F1C3C">
              <w:t>рН</w:t>
            </w:r>
          </w:p>
        </w:tc>
        <w:tc>
          <w:tcPr>
            <w:tcW w:w="890" w:type="dxa"/>
            <w:vAlign w:val="center"/>
          </w:tcPr>
          <w:p w14:paraId="12761607" w14:textId="1937E510" w:rsidR="002332CB" w:rsidRPr="007F1C3C" w:rsidRDefault="00711CE5" w:rsidP="00550590">
            <w:pPr>
              <w:tabs>
                <w:tab w:val="left" w:pos="993"/>
              </w:tabs>
              <w:suppressAutoHyphens w:val="0"/>
              <w:spacing w:line="360" w:lineRule="auto"/>
              <w:jc w:val="center"/>
              <w:rPr>
                <w:lang w:val="kk-KZ"/>
              </w:rPr>
            </w:pPr>
            <w:r w:rsidRPr="007F1C3C">
              <w:rPr>
                <w:lang w:val="en-US"/>
              </w:rPr>
              <w:t>ORP</w:t>
            </w:r>
            <w:r w:rsidR="002332CB" w:rsidRPr="007F1C3C">
              <w:t xml:space="preserve"> (</w:t>
            </w:r>
            <w:r w:rsidR="002332CB" w:rsidRPr="007F1C3C">
              <w:rPr>
                <w:lang w:val="en-US"/>
              </w:rPr>
              <w:t>mv</w:t>
            </w:r>
            <w:r w:rsidR="002332CB" w:rsidRPr="007F1C3C">
              <w:t>)</w:t>
            </w:r>
          </w:p>
        </w:tc>
        <w:tc>
          <w:tcPr>
            <w:tcW w:w="803" w:type="dxa"/>
            <w:vAlign w:val="center"/>
          </w:tcPr>
          <w:p w14:paraId="5737C4C3" w14:textId="3174B375" w:rsidR="002332CB" w:rsidRPr="007F1C3C" w:rsidRDefault="00711CE5" w:rsidP="00550590">
            <w:pPr>
              <w:tabs>
                <w:tab w:val="left" w:pos="993"/>
              </w:tabs>
              <w:suppressAutoHyphens w:val="0"/>
              <w:spacing w:line="360" w:lineRule="auto"/>
              <w:jc w:val="center"/>
              <w:rPr>
                <w:lang w:val="kk-KZ"/>
              </w:rPr>
            </w:pPr>
            <w:r w:rsidRPr="007F1C3C">
              <w:rPr>
                <w:lang w:val="en-US"/>
              </w:rPr>
              <w:t>TDS</w:t>
            </w:r>
            <w:r w:rsidR="002332CB" w:rsidRPr="007F1C3C">
              <w:rPr>
                <w:lang w:val="en-US"/>
              </w:rPr>
              <w:t xml:space="preserve"> (ppm)</w:t>
            </w:r>
          </w:p>
        </w:tc>
        <w:tc>
          <w:tcPr>
            <w:tcW w:w="1137" w:type="dxa"/>
            <w:vAlign w:val="center"/>
          </w:tcPr>
          <w:p w14:paraId="11844BDA" w14:textId="3E333731" w:rsidR="002332CB" w:rsidRPr="007F1C3C" w:rsidRDefault="00711CE5" w:rsidP="00550590">
            <w:pPr>
              <w:tabs>
                <w:tab w:val="left" w:pos="993"/>
              </w:tabs>
              <w:suppressAutoHyphens w:val="0"/>
              <w:spacing w:line="360" w:lineRule="auto"/>
              <w:jc w:val="center"/>
              <w:rPr>
                <w:lang w:val="kk-KZ"/>
              </w:rPr>
            </w:pPr>
            <w:r w:rsidRPr="007F1C3C">
              <w:rPr>
                <w:lang w:val="en-US"/>
              </w:rPr>
              <w:t>EC</w:t>
            </w:r>
            <w:r w:rsidR="002332CB" w:rsidRPr="007F1C3C">
              <w:rPr>
                <w:lang w:val="en-US"/>
              </w:rPr>
              <w:t xml:space="preserve"> (</w:t>
            </w:r>
            <w:r w:rsidR="002332CB" w:rsidRPr="007F1C3C">
              <w:rPr>
                <w:rFonts w:cs="Times New Roman"/>
                <w:lang w:val="en-US"/>
              </w:rPr>
              <w:t>μ</w:t>
            </w:r>
            <w:r w:rsidRPr="007F1C3C">
              <w:rPr>
                <w:lang w:val="en-US"/>
              </w:rPr>
              <w:t>S</w:t>
            </w:r>
            <w:r w:rsidR="002332CB" w:rsidRPr="007F1C3C">
              <w:t>м/</w:t>
            </w:r>
            <w:r w:rsidRPr="007F1C3C">
              <w:t>sm</w:t>
            </w:r>
            <w:r w:rsidR="002332CB" w:rsidRPr="007F1C3C">
              <w:rPr>
                <w:lang w:val="en-US"/>
              </w:rPr>
              <w:t>)</w:t>
            </w:r>
          </w:p>
        </w:tc>
        <w:tc>
          <w:tcPr>
            <w:tcW w:w="1105" w:type="dxa"/>
            <w:vAlign w:val="center"/>
          </w:tcPr>
          <w:p w14:paraId="1B5EA9F6" w14:textId="01E80DE3" w:rsidR="002332CB" w:rsidRPr="007F1C3C" w:rsidRDefault="00711CE5" w:rsidP="00550590">
            <w:pPr>
              <w:tabs>
                <w:tab w:val="left" w:pos="993"/>
              </w:tabs>
              <w:suppressAutoHyphens w:val="0"/>
              <w:spacing w:line="360" w:lineRule="auto"/>
              <w:jc w:val="center"/>
              <w:rPr>
                <w:lang w:val="kk-KZ"/>
              </w:rPr>
            </w:pPr>
            <w:r w:rsidRPr="007F1C3C">
              <w:rPr>
                <w:lang w:val="en-US"/>
              </w:rPr>
              <w:t>DO</w:t>
            </w:r>
            <w:r w:rsidR="00550590" w:rsidRPr="007F1C3C">
              <w:rPr>
                <w:lang w:val="kk-KZ"/>
              </w:rPr>
              <w:t xml:space="preserve"> </w:t>
            </w:r>
            <w:r w:rsidR="002332CB" w:rsidRPr="007F1C3C">
              <w:t>(</w:t>
            </w:r>
            <w:r w:rsidRPr="007F1C3C">
              <w:rPr>
                <w:lang w:val="en-US"/>
              </w:rPr>
              <w:t>mg/L</w:t>
            </w:r>
            <w:r w:rsidR="002332CB" w:rsidRPr="007F1C3C">
              <w:t>)</w:t>
            </w:r>
          </w:p>
        </w:tc>
      </w:tr>
      <w:tr w:rsidR="00711CE5" w:rsidRPr="007F1C3C" w14:paraId="0F0F9734" w14:textId="77777777" w:rsidTr="00721D9E">
        <w:tc>
          <w:tcPr>
            <w:tcW w:w="3883" w:type="dxa"/>
            <w:vAlign w:val="center"/>
          </w:tcPr>
          <w:p w14:paraId="51F62AFD" w14:textId="54E8346D" w:rsidR="002332CB" w:rsidRPr="007F1C3C" w:rsidRDefault="002332CB" w:rsidP="00550590">
            <w:pPr>
              <w:tabs>
                <w:tab w:val="left" w:pos="993"/>
              </w:tabs>
              <w:suppressAutoHyphens w:val="0"/>
              <w:spacing w:line="360" w:lineRule="auto"/>
              <w:jc w:val="center"/>
              <w:rPr>
                <w:lang w:val="kk-KZ"/>
              </w:rPr>
            </w:pPr>
            <w:r w:rsidRPr="007F1C3C">
              <w:rPr>
                <w:lang w:val="en-US"/>
              </w:rPr>
              <w:t>1</w:t>
            </w:r>
          </w:p>
        </w:tc>
        <w:tc>
          <w:tcPr>
            <w:tcW w:w="830" w:type="dxa"/>
            <w:vAlign w:val="center"/>
          </w:tcPr>
          <w:p w14:paraId="6BDC1136" w14:textId="6B302ABD" w:rsidR="002332CB" w:rsidRPr="007F1C3C" w:rsidRDefault="002332CB" w:rsidP="00550590">
            <w:pPr>
              <w:tabs>
                <w:tab w:val="left" w:pos="993"/>
              </w:tabs>
              <w:suppressAutoHyphens w:val="0"/>
              <w:spacing w:line="360" w:lineRule="auto"/>
              <w:jc w:val="center"/>
              <w:rPr>
                <w:lang w:val="kk-KZ"/>
              </w:rPr>
            </w:pPr>
            <w:r w:rsidRPr="007F1C3C">
              <w:rPr>
                <w:lang w:val="en-US"/>
              </w:rPr>
              <w:t>2</w:t>
            </w:r>
          </w:p>
        </w:tc>
        <w:tc>
          <w:tcPr>
            <w:tcW w:w="697" w:type="dxa"/>
            <w:vAlign w:val="center"/>
          </w:tcPr>
          <w:p w14:paraId="748D34A2" w14:textId="31E47924" w:rsidR="002332CB" w:rsidRPr="007F1C3C" w:rsidRDefault="002332CB" w:rsidP="00550590">
            <w:pPr>
              <w:tabs>
                <w:tab w:val="left" w:pos="993"/>
              </w:tabs>
              <w:suppressAutoHyphens w:val="0"/>
              <w:spacing w:line="360" w:lineRule="auto"/>
              <w:jc w:val="center"/>
              <w:rPr>
                <w:lang w:val="kk-KZ"/>
              </w:rPr>
            </w:pPr>
            <w:r w:rsidRPr="007F1C3C">
              <w:rPr>
                <w:lang w:val="en-US"/>
              </w:rPr>
              <w:t>3</w:t>
            </w:r>
          </w:p>
        </w:tc>
        <w:tc>
          <w:tcPr>
            <w:tcW w:w="890" w:type="dxa"/>
            <w:vAlign w:val="center"/>
          </w:tcPr>
          <w:p w14:paraId="682919F8" w14:textId="250823E2" w:rsidR="002332CB" w:rsidRPr="007F1C3C" w:rsidRDefault="002332CB" w:rsidP="00550590">
            <w:pPr>
              <w:tabs>
                <w:tab w:val="left" w:pos="993"/>
              </w:tabs>
              <w:suppressAutoHyphens w:val="0"/>
              <w:spacing w:line="360" w:lineRule="auto"/>
              <w:jc w:val="center"/>
              <w:rPr>
                <w:lang w:val="kk-KZ"/>
              </w:rPr>
            </w:pPr>
            <w:r w:rsidRPr="007F1C3C">
              <w:rPr>
                <w:lang w:val="en-US"/>
              </w:rPr>
              <w:t>4</w:t>
            </w:r>
          </w:p>
        </w:tc>
        <w:tc>
          <w:tcPr>
            <w:tcW w:w="803" w:type="dxa"/>
            <w:vAlign w:val="center"/>
          </w:tcPr>
          <w:p w14:paraId="0BD62753" w14:textId="44556BB8" w:rsidR="002332CB" w:rsidRPr="007F1C3C" w:rsidRDefault="002332CB" w:rsidP="00550590">
            <w:pPr>
              <w:tabs>
                <w:tab w:val="left" w:pos="993"/>
              </w:tabs>
              <w:suppressAutoHyphens w:val="0"/>
              <w:spacing w:line="360" w:lineRule="auto"/>
              <w:jc w:val="center"/>
              <w:rPr>
                <w:lang w:val="kk-KZ"/>
              </w:rPr>
            </w:pPr>
            <w:r w:rsidRPr="007F1C3C">
              <w:rPr>
                <w:lang w:val="en-US"/>
              </w:rPr>
              <w:t>5</w:t>
            </w:r>
          </w:p>
        </w:tc>
        <w:tc>
          <w:tcPr>
            <w:tcW w:w="1137" w:type="dxa"/>
            <w:vAlign w:val="center"/>
          </w:tcPr>
          <w:p w14:paraId="31AF41AB" w14:textId="1C124AC9" w:rsidR="002332CB" w:rsidRPr="007F1C3C" w:rsidRDefault="002332CB" w:rsidP="00550590">
            <w:pPr>
              <w:tabs>
                <w:tab w:val="left" w:pos="993"/>
              </w:tabs>
              <w:suppressAutoHyphens w:val="0"/>
              <w:spacing w:line="360" w:lineRule="auto"/>
              <w:jc w:val="center"/>
              <w:rPr>
                <w:lang w:val="kk-KZ"/>
              </w:rPr>
            </w:pPr>
            <w:r w:rsidRPr="007F1C3C">
              <w:rPr>
                <w:lang w:val="en-US"/>
              </w:rPr>
              <w:t>6</w:t>
            </w:r>
          </w:p>
        </w:tc>
        <w:tc>
          <w:tcPr>
            <w:tcW w:w="1105" w:type="dxa"/>
            <w:vAlign w:val="center"/>
          </w:tcPr>
          <w:p w14:paraId="2B76FE89" w14:textId="04CBCBCD" w:rsidR="002332CB" w:rsidRPr="007F1C3C" w:rsidRDefault="002332CB" w:rsidP="00550590">
            <w:pPr>
              <w:tabs>
                <w:tab w:val="left" w:pos="993"/>
              </w:tabs>
              <w:suppressAutoHyphens w:val="0"/>
              <w:spacing w:line="360" w:lineRule="auto"/>
              <w:jc w:val="center"/>
              <w:rPr>
                <w:lang w:val="kk-KZ"/>
              </w:rPr>
            </w:pPr>
            <w:r w:rsidRPr="007F1C3C">
              <w:rPr>
                <w:lang w:val="en-US"/>
              </w:rPr>
              <w:t>7</w:t>
            </w:r>
          </w:p>
        </w:tc>
      </w:tr>
      <w:tr w:rsidR="002332CB" w:rsidRPr="007F1C3C" w14:paraId="6645C945" w14:textId="77777777" w:rsidTr="00665681">
        <w:tc>
          <w:tcPr>
            <w:tcW w:w="9345" w:type="dxa"/>
            <w:gridSpan w:val="7"/>
          </w:tcPr>
          <w:p w14:paraId="701EBD01" w14:textId="251E7521" w:rsidR="002332CB" w:rsidRPr="007F1C3C" w:rsidRDefault="00711CE5" w:rsidP="00550590">
            <w:pPr>
              <w:tabs>
                <w:tab w:val="left" w:pos="993"/>
              </w:tabs>
              <w:suppressAutoHyphens w:val="0"/>
              <w:spacing w:line="360" w:lineRule="auto"/>
              <w:jc w:val="both"/>
              <w:rPr>
                <w:lang w:val="kk-KZ"/>
              </w:rPr>
            </w:pPr>
            <w:r w:rsidRPr="007F1C3C">
              <w:rPr>
                <w:rFonts w:cs="Times New Roman"/>
                <w:lang w:val="en-US"/>
              </w:rPr>
              <w:t>Zhambyl district</w:t>
            </w:r>
          </w:p>
        </w:tc>
      </w:tr>
      <w:tr w:rsidR="00721D9E" w:rsidRPr="007F1C3C" w14:paraId="2C17AC44" w14:textId="77777777" w:rsidTr="00721D9E">
        <w:trPr>
          <w:trHeight w:val="317"/>
        </w:trPr>
        <w:tc>
          <w:tcPr>
            <w:tcW w:w="3883" w:type="dxa"/>
          </w:tcPr>
          <w:p w14:paraId="1E474A4A" w14:textId="21D08917" w:rsidR="00721D9E" w:rsidRPr="007F1C3C" w:rsidRDefault="00721D9E" w:rsidP="00721D9E">
            <w:pPr>
              <w:tabs>
                <w:tab w:val="left" w:pos="993"/>
              </w:tabs>
              <w:suppressAutoHyphens w:val="0"/>
              <w:spacing w:line="360" w:lineRule="auto"/>
              <w:jc w:val="both"/>
              <w:rPr>
                <w:lang w:val="kk-KZ"/>
              </w:rPr>
            </w:pPr>
            <w:r w:rsidRPr="007F1C3C">
              <w:rPr>
                <w:rFonts w:cs="Times New Roman"/>
                <w:lang w:val="en-US"/>
              </w:rPr>
              <w:t>Kopa River</w:t>
            </w:r>
            <w:r w:rsidRPr="007F1C3C">
              <w:rPr>
                <w:rFonts w:cs="Times New Roman"/>
              </w:rPr>
              <w:t>, No.1</w:t>
            </w:r>
          </w:p>
        </w:tc>
        <w:tc>
          <w:tcPr>
            <w:tcW w:w="830" w:type="dxa"/>
          </w:tcPr>
          <w:p w14:paraId="2FF9B3C7" w14:textId="33E56169" w:rsidR="00721D9E" w:rsidRPr="007F1C3C" w:rsidRDefault="00721D9E" w:rsidP="00721D9E">
            <w:pPr>
              <w:tabs>
                <w:tab w:val="left" w:pos="993"/>
              </w:tabs>
              <w:suppressAutoHyphens w:val="0"/>
              <w:spacing w:line="360" w:lineRule="auto"/>
              <w:jc w:val="center"/>
              <w:rPr>
                <w:lang w:val="kk-KZ"/>
              </w:rPr>
            </w:pPr>
            <w:r w:rsidRPr="007F1C3C">
              <w:rPr>
                <w:rFonts w:cs="Times New Roman"/>
              </w:rPr>
              <w:t>17.0</w:t>
            </w:r>
          </w:p>
        </w:tc>
        <w:tc>
          <w:tcPr>
            <w:tcW w:w="697" w:type="dxa"/>
          </w:tcPr>
          <w:p w14:paraId="1972AA4B" w14:textId="282F8D51" w:rsidR="00721D9E" w:rsidRPr="007F1C3C" w:rsidRDefault="00721D9E" w:rsidP="00721D9E">
            <w:pPr>
              <w:tabs>
                <w:tab w:val="left" w:pos="993"/>
              </w:tabs>
              <w:suppressAutoHyphens w:val="0"/>
              <w:spacing w:line="360" w:lineRule="auto"/>
              <w:jc w:val="center"/>
              <w:rPr>
                <w:lang w:val="kk-KZ"/>
              </w:rPr>
            </w:pPr>
            <w:r w:rsidRPr="007F1C3C">
              <w:rPr>
                <w:rFonts w:cs="Times New Roman"/>
              </w:rPr>
              <w:t>6.3</w:t>
            </w:r>
          </w:p>
        </w:tc>
        <w:tc>
          <w:tcPr>
            <w:tcW w:w="890" w:type="dxa"/>
          </w:tcPr>
          <w:p w14:paraId="5EFBC048" w14:textId="026A2B6D" w:rsidR="00721D9E" w:rsidRPr="007F1C3C" w:rsidRDefault="00721D9E" w:rsidP="00721D9E">
            <w:pPr>
              <w:tabs>
                <w:tab w:val="left" w:pos="993"/>
              </w:tabs>
              <w:suppressAutoHyphens w:val="0"/>
              <w:spacing w:line="360" w:lineRule="auto"/>
              <w:jc w:val="center"/>
              <w:rPr>
                <w:lang w:val="kk-KZ"/>
              </w:rPr>
            </w:pPr>
            <w:r w:rsidRPr="007F1C3C">
              <w:rPr>
                <w:rFonts w:cs="Times New Roman"/>
              </w:rPr>
              <w:t>165</w:t>
            </w:r>
          </w:p>
        </w:tc>
        <w:tc>
          <w:tcPr>
            <w:tcW w:w="803" w:type="dxa"/>
          </w:tcPr>
          <w:p w14:paraId="7B0C7D78" w14:textId="225CD7F0" w:rsidR="00721D9E" w:rsidRPr="007F1C3C" w:rsidRDefault="00721D9E" w:rsidP="00721D9E">
            <w:pPr>
              <w:tabs>
                <w:tab w:val="left" w:pos="993"/>
              </w:tabs>
              <w:suppressAutoHyphens w:val="0"/>
              <w:spacing w:line="360" w:lineRule="auto"/>
              <w:jc w:val="center"/>
              <w:rPr>
                <w:lang w:val="kk-KZ"/>
              </w:rPr>
            </w:pPr>
            <w:r w:rsidRPr="007F1C3C">
              <w:rPr>
                <w:rFonts w:cs="Times New Roman"/>
              </w:rPr>
              <w:t>2015</w:t>
            </w:r>
          </w:p>
        </w:tc>
        <w:tc>
          <w:tcPr>
            <w:tcW w:w="1137" w:type="dxa"/>
          </w:tcPr>
          <w:p w14:paraId="29365357" w14:textId="26535E0A" w:rsidR="00721D9E" w:rsidRPr="007F1C3C" w:rsidRDefault="00721D9E" w:rsidP="00721D9E">
            <w:pPr>
              <w:tabs>
                <w:tab w:val="left" w:pos="993"/>
              </w:tabs>
              <w:suppressAutoHyphens w:val="0"/>
              <w:spacing w:line="360" w:lineRule="auto"/>
              <w:jc w:val="center"/>
              <w:rPr>
                <w:lang w:val="kk-KZ"/>
              </w:rPr>
            </w:pPr>
            <w:r w:rsidRPr="007F1C3C">
              <w:rPr>
                <w:rFonts w:cs="Times New Roman"/>
              </w:rPr>
              <w:t>4030</w:t>
            </w:r>
          </w:p>
        </w:tc>
        <w:tc>
          <w:tcPr>
            <w:tcW w:w="1105" w:type="dxa"/>
          </w:tcPr>
          <w:p w14:paraId="2427F611" w14:textId="54ED8792" w:rsidR="00721D9E" w:rsidRPr="007F1C3C" w:rsidRDefault="00721D9E" w:rsidP="00721D9E">
            <w:pPr>
              <w:tabs>
                <w:tab w:val="left" w:pos="993"/>
              </w:tabs>
              <w:suppressAutoHyphens w:val="0"/>
              <w:spacing w:line="360" w:lineRule="auto"/>
              <w:jc w:val="center"/>
              <w:rPr>
                <w:lang w:val="kk-KZ"/>
              </w:rPr>
            </w:pPr>
            <w:r w:rsidRPr="007F1C3C">
              <w:rPr>
                <w:rFonts w:cs="Times New Roman"/>
              </w:rPr>
              <w:t>3.5</w:t>
            </w:r>
          </w:p>
        </w:tc>
      </w:tr>
      <w:tr w:rsidR="00721D9E" w:rsidRPr="007F1C3C" w14:paraId="33547D6F" w14:textId="77777777" w:rsidTr="00721D9E">
        <w:tc>
          <w:tcPr>
            <w:tcW w:w="3883" w:type="dxa"/>
          </w:tcPr>
          <w:p w14:paraId="23386820" w14:textId="3B449661" w:rsidR="00721D9E" w:rsidRPr="007F1C3C" w:rsidRDefault="00721D9E" w:rsidP="00721D9E">
            <w:pPr>
              <w:tabs>
                <w:tab w:val="left" w:pos="993"/>
              </w:tabs>
              <w:suppressAutoHyphens w:val="0"/>
              <w:spacing w:line="360" w:lineRule="auto"/>
              <w:jc w:val="both"/>
              <w:rPr>
                <w:lang w:val="kk-KZ"/>
              </w:rPr>
            </w:pPr>
            <w:r w:rsidRPr="007F1C3C">
              <w:rPr>
                <w:rFonts w:cs="Times New Roman"/>
                <w:lang w:val="en-US"/>
              </w:rPr>
              <w:t>Targap River</w:t>
            </w:r>
            <w:r w:rsidRPr="007F1C3C">
              <w:rPr>
                <w:rFonts w:cs="Times New Roman"/>
              </w:rPr>
              <w:t>, No.2</w:t>
            </w:r>
          </w:p>
        </w:tc>
        <w:tc>
          <w:tcPr>
            <w:tcW w:w="830" w:type="dxa"/>
          </w:tcPr>
          <w:p w14:paraId="45FF48AD" w14:textId="62EB3666" w:rsidR="00721D9E" w:rsidRPr="007F1C3C" w:rsidRDefault="00721D9E" w:rsidP="00721D9E">
            <w:pPr>
              <w:tabs>
                <w:tab w:val="left" w:pos="993"/>
              </w:tabs>
              <w:suppressAutoHyphens w:val="0"/>
              <w:spacing w:line="360" w:lineRule="auto"/>
              <w:jc w:val="center"/>
              <w:rPr>
                <w:lang w:val="kk-KZ"/>
              </w:rPr>
            </w:pPr>
            <w:r w:rsidRPr="007F1C3C">
              <w:rPr>
                <w:rFonts w:cs="Times New Roman"/>
              </w:rPr>
              <w:t>15.0</w:t>
            </w:r>
          </w:p>
        </w:tc>
        <w:tc>
          <w:tcPr>
            <w:tcW w:w="697" w:type="dxa"/>
          </w:tcPr>
          <w:p w14:paraId="6D93DF66" w14:textId="40C79748" w:rsidR="00721D9E" w:rsidRPr="007F1C3C" w:rsidRDefault="00721D9E" w:rsidP="00721D9E">
            <w:pPr>
              <w:tabs>
                <w:tab w:val="left" w:pos="993"/>
              </w:tabs>
              <w:suppressAutoHyphens w:val="0"/>
              <w:spacing w:line="360" w:lineRule="auto"/>
              <w:jc w:val="center"/>
              <w:rPr>
                <w:lang w:val="kk-KZ"/>
              </w:rPr>
            </w:pPr>
            <w:r w:rsidRPr="007F1C3C">
              <w:rPr>
                <w:rFonts w:cs="Times New Roman"/>
              </w:rPr>
              <w:t>6.4</w:t>
            </w:r>
          </w:p>
        </w:tc>
        <w:tc>
          <w:tcPr>
            <w:tcW w:w="890" w:type="dxa"/>
          </w:tcPr>
          <w:p w14:paraId="5CEE41FE" w14:textId="53F55C46" w:rsidR="00721D9E" w:rsidRPr="007F1C3C" w:rsidRDefault="00721D9E" w:rsidP="00721D9E">
            <w:pPr>
              <w:tabs>
                <w:tab w:val="left" w:pos="993"/>
              </w:tabs>
              <w:suppressAutoHyphens w:val="0"/>
              <w:spacing w:line="360" w:lineRule="auto"/>
              <w:jc w:val="center"/>
              <w:rPr>
                <w:lang w:val="kk-KZ"/>
              </w:rPr>
            </w:pPr>
            <w:r w:rsidRPr="007F1C3C">
              <w:rPr>
                <w:rFonts w:cs="Times New Roman"/>
              </w:rPr>
              <w:t>183</w:t>
            </w:r>
          </w:p>
        </w:tc>
        <w:tc>
          <w:tcPr>
            <w:tcW w:w="803" w:type="dxa"/>
          </w:tcPr>
          <w:p w14:paraId="3B668384" w14:textId="217118AF" w:rsidR="00721D9E" w:rsidRPr="007F1C3C" w:rsidRDefault="00721D9E" w:rsidP="00721D9E">
            <w:pPr>
              <w:tabs>
                <w:tab w:val="left" w:pos="993"/>
              </w:tabs>
              <w:suppressAutoHyphens w:val="0"/>
              <w:spacing w:line="360" w:lineRule="auto"/>
              <w:jc w:val="center"/>
              <w:rPr>
                <w:lang w:val="kk-KZ"/>
              </w:rPr>
            </w:pPr>
            <w:r w:rsidRPr="007F1C3C">
              <w:rPr>
                <w:rFonts w:cs="Times New Roman"/>
              </w:rPr>
              <w:t>584</w:t>
            </w:r>
          </w:p>
        </w:tc>
        <w:tc>
          <w:tcPr>
            <w:tcW w:w="1137" w:type="dxa"/>
          </w:tcPr>
          <w:p w14:paraId="66D03B6A" w14:textId="6B09912E" w:rsidR="00721D9E" w:rsidRPr="007F1C3C" w:rsidRDefault="00721D9E" w:rsidP="00721D9E">
            <w:pPr>
              <w:tabs>
                <w:tab w:val="left" w:pos="993"/>
              </w:tabs>
              <w:suppressAutoHyphens w:val="0"/>
              <w:spacing w:line="360" w:lineRule="auto"/>
              <w:jc w:val="center"/>
              <w:rPr>
                <w:lang w:val="kk-KZ"/>
              </w:rPr>
            </w:pPr>
            <w:r w:rsidRPr="007F1C3C">
              <w:rPr>
                <w:rFonts w:cs="Times New Roman"/>
              </w:rPr>
              <w:t>1150</w:t>
            </w:r>
          </w:p>
        </w:tc>
        <w:tc>
          <w:tcPr>
            <w:tcW w:w="1105" w:type="dxa"/>
          </w:tcPr>
          <w:p w14:paraId="5D8430E4" w14:textId="2E4D55B4" w:rsidR="00721D9E" w:rsidRPr="007F1C3C" w:rsidRDefault="00721D9E" w:rsidP="00721D9E">
            <w:pPr>
              <w:tabs>
                <w:tab w:val="left" w:pos="993"/>
              </w:tabs>
              <w:suppressAutoHyphens w:val="0"/>
              <w:spacing w:line="360" w:lineRule="auto"/>
              <w:jc w:val="center"/>
              <w:rPr>
                <w:lang w:val="kk-KZ"/>
              </w:rPr>
            </w:pPr>
            <w:r w:rsidRPr="007F1C3C">
              <w:rPr>
                <w:rFonts w:cs="Times New Roman"/>
              </w:rPr>
              <w:t>4.3</w:t>
            </w:r>
          </w:p>
        </w:tc>
      </w:tr>
      <w:tr w:rsidR="00721D9E" w:rsidRPr="007F1C3C" w14:paraId="24228F5E" w14:textId="77777777" w:rsidTr="00721D9E">
        <w:tc>
          <w:tcPr>
            <w:tcW w:w="3883" w:type="dxa"/>
          </w:tcPr>
          <w:p w14:paraId="4B5CE6A9" w14:textId="56134A82" w:rsidR="00721D9E" w:rsidRPr="007F1C3C" w:rsidRDefault="00721D9E" w:rsidP="00721D9E">
            <w:pPr>
              <w:tabs>
                <w:tab w:val="left" w:pos="993"/>
              </w:tabs>
              <w:suppressAutoHyphens w:val="0"/>
              <w:spacing w:line="360" w:lineRule="auto"/>
              <w:jc w:val="both"/>
              <w:rPr>
                <w:lang w:val="kk-KZ"/>
              </w:rPr>
            </w:pPr>
            <w:r w:rsidRPr="007F1C3C">
              <w:rPr>
                <w:rFonts w:cs="Times New Roman"/>
                <w:lang w:val="en-US"/>
              </w:rPr>
              <w:t>Aksengir River</w:t>
            </w:r>
            <w:r w:rsidRPr="007F1C3C">
              <w:rPr>
                <w:rFonts w:cs="Times New Roman"/>
              </w:rPr>
              <w:t>, No.3</w:t>
            </w:r>
          </w:p>
        </w:tc>
        <w:tc>
          <w:tcPr>
            <w:tcW w:w="830" w:type="dxa"/>
            <w:vAlign w:val="center"/>
          </w:tcPr>
          <w:p w14:paraId="4609CB58" w14:textId="3FFBE5BC" w:rsidR="00721D9E" w:rsidRPr="007F1C3C" w:rsidRDefault="00721D9E" w:rsidP="00721D9E">
            <w:pPr>
              <w:tabs>
                <w:tab w:val="left" w:pos="993"/>
              </w:tabs>
              <w:suppressAutoHyphens w:val="0"/>
              <w:spacing w:line="360" w:lineRule="auto"/>
              <w:jc w:val="center"/>
              <w:rPr>
                <w:lang w:val="kk-KZ"/>
              </w:rPr>
            </w:pPr>
            <w:r w:rsidRPr="007F1C3C">
              <w:t>15.0</w:t>
            </w:r>
          </w:p>
        </w:tc>
        <w:tc>
          <w:tcPr>
            <w:tcW w:w="697" w:type="dxa"/>
            <w:vAlign w:val="center"/>
          </w:tcPr>
          <w:p w14:paraId="00CAC2AB" w14:textId="1EEEB450" w:rsidR="00721D9E" w:rsidRPr="007F1C3C" w:rsidRDefault="00721D9E" w:rsidP="00721D9E">
            <w:pPr>
              <w:tabs>
                <w:tab w:val="left" w:pos="993"/>
              </w:tabs>
              <w:suppressAutoHyphens w:val="0"/>
              <w:spacing w:line="360" w:lineRule="auto"/>
              <w:jc w:val="center"/>
              <w:rPr>
                <w:lang w:val="kk-KZ"/>
              </w:rPr>
            </w:pPr>
            <w:r w:rsidRPr="007F1C3C">
              <w:t>6.5</w:t>
            </w:r>
          </w:p>
        </w:tc>
        <w:tc>
          <w:tcPr>
            <w:tcW w:w="890" w:type="dxa"/>
            <w:vAlign w:val="center"/>
          </w:tcPr>
          <w:p w14:paraId="7D9AC979" w14:textId="6FD6094A" w:rsidR="00721D9E" w:rsidRPr="007F1C3C" w:rsidRDefault="00721D9E" w:rsidP="00721D9E">
            <w:pPr>
              <w:tabs>
                <w:tab w:val="left" w:pos="993"/>
              </w:tabs>
              <w:suppressAutoHyphens w:val="0"/>
              <w:spacing w:line="360" w:lineRule="auto"/>
              <w:jc w:val="center"/>
              <w:rPr>
                <w:lang w:val="kk-KZ"/>
              </w:rPr>
            </w:pPr>
            <w:r w:rsidRPr="007F1C3C">
              <w:t>129</w:t>
            </w:r>
          </w:p>
        </w:tc>
        <w:tc>
          <w:tcPr>
            <w:tcW w:w="803" w:type="dxa"/>
            <w:vAlign w:val="center"/>
          </w:tcPr>
          <w:p w14:paraId="36301F5E" w14:textId="10BBAC04" w:rsidR="00721D9E" w:rsidRPr="007F1C3C" w:rsidRDefault="00721D9E" w:rsidP="00721D9E">
            <w:pPr>
              <w:tabs>
                <w:tab w:val="left" w:pos="993"/>
              </w:tabs>
              <w:suppressAutoHyphens w:val="0"/>
              <w:spacing w:line="360" w:lineRule="auto"/>
              <w:jc w:val="center"/>
              <w:rPr>
                <w:lang w:val="kk-KZ"/>
              </w:rPr>
            </w:pPr>
            <w:r w:rsidRPr="007F1C3C">
              <w:t>340</w:t>
            </w:r>
          </w:p>
        </w:tc>
        <w:tc>
          <w:tcPr>
            <w:tcW w:w="1137" w:type="dxa"/>
            <w:vAlign w:val="center"/>
          </w:tcPr>
          <w:p w14:paraId="6F303AA1" w14:textId="6EA8C3DD" w:rsidR="00721D9E" w:rsidRPr="007F1C3C" w:rsidRDefault="00721D9E" w:rsidP="00721D9E">
            <w:pPr>
              <w:tabs>
                <w:tab w:val="left" w:pos="993"/>
              </w:tabs>
              <w:suppressAutoHyphens w:val="0"/>
              <w:spacing w:line="360" w:lineRule="auto"/>
              <w:jc w:val="center"/>
              <w:rPr>
                <w:lang w:val="kk-KZ"/>
              </w:rPr>
            </w:pPr>
            <w:r w:rsidRPr="007F1C3C">
              <w:t>680</w:t>
            </w:r>
          </w:p>
        </w:tc>
        <w:tc>
          <w:tcPr>
            <w:tcW w:w="1105" w:type="dxa"/>
            <w:vAlign w:val="center"/>
          </w:tcPr>
          <w:p w14:paraId="28461864" w14:textId="487818F4" w:rsidR="00721D9E" w:rsidRPr="007F1C3C" w:rsidRDefault="00721D9E" w:rsidP="00721D9E">
            <w:pPr>
              <w:tabs>
                <w:tab w:val="left" w:pos="993"/>
              </w:tabs>
              <w:suppressAutoHyphens w:val="0"/>
              <w:spacing w:line="360" w:lineRule="auto"/>
              <w:jc w:val="center"/>
              <w:rPr>
                <w:lang w:val="kk-KZ"/>
              </w:rPr>
            </w:pPr>
            <w:r w:rsidRPr="007F1C3C">
              <w:t>8.9</w:t>
            </w:r>
          </w:p>
        </w:tc>
      </w:tr>
      <w:tr w:rsidR="00721D9E" w:rsidRPr="007F1C3C" w14:paraId="7AC8226F" w14:textId="77777777" w:rsidTr="00721D9E">
        <w:tc>
          <w:tcPr>
            <w:tcW w:w="3883" w:type="dxa"/>
          </w:tcPr>
          <w:p w14:paraId="5CE2D739" w14:textId="5D5502AD" w:rsidR="00721D9E" w:rsidRPr="007F1C3C" w:rsidRDefault="00721D9E" w:rsidP="00721D9E">
            <w:pPr>
              <w:tabs>
                <w:tab w:val="left" w:pos="993"/>
              </w:tabs>
              <w:suppressAutoHyphens w:val="0"/>
              <w:spacing w:line="360" w:lineRule="auto"/>
              <w:jc w:val="both"/>
              <w:rPr>
                <w:lang w:val="kk-KZ"/>
              </w:rPr>
            </w:pPr>
            <w:r w:rsidRPr="007F1C3C">
              <w:rPr>
                <w:rFonts w:cs="Times New Roman"/>
                <w:lang w:val="en-US"/>
              </w:rPr>
              <w:t>Uzyn Kargaly River</w:t>
            </w:r>
            <w:r w:rsidRPr="007F1C3C">
              <w:rPr>
                <w:rFonts w:cs="Times New Roman"/>
              </w:rPr>
              <w:t>, No.4</w:t>
            </w:r>
          </w:p>
        </w:tc>
        <w:tc>
          <w:tcPr>
            <w:tcW w:w="830" w:type="dxa"/>
          </w:tcPr>
          <w:p w14:paraId="056789E4" w14:textId="4EA6611A" w:rsidR="00721D9E" w:rsidRPr="007F1C3C" w:rsidRDefault="00721D9E" w:rsidP="00721D9E">
            <w:pPr>
              <w:tabs>
                <w:tab w:val="left" w:pos="993"/>
              </w:tabs>
              <w:suppressAutoHyphens w:val="0"/>
              <w:spacing w:line="360" w:lineRule="auto"/>
              <w:jc w:val="center"/>
              <w:rPr>
                <w:lang w:val="en-US"/>
              </w:rPr>
            </w:pPr>
            <w:r w:rsidRPr="007F1C3C">
              <w:rPr>
                <w:rFonts w:cs="Times New Roman"/>
              </w:rPr>
              <w:t>15</w:t>
            </w:r>
            <w:r w:rsidRPr="007F1C3C">
              <w:rPr>
                <w:rFonts w:cs="Times New Roman"/>
                <w:lang w:val="en-US"/>
              </w:rPr>
              <w:t>.0</w:t>
            </w:r>
          </w:p>
        </w:tc>
        <w:tc>
          <w:tcPr>
            <w:tcW w:w="697" w:type="dxa"/>
          </w:tcPr>
          <w:p w14:paraId="70219DAE" w14:textId="6BC03653" w:rsidR="00721D9E" w:rsidRPr="007F1C3C" w:rsidRDefault="00721D9E" w:rsidP="00721D9E">
            <w:pPr>
              <w:tabs>
                <w:tab w:val="left" w:pos="993"/>
              </w:tabs>
              <w:suppressAutoHyphens w:val="0"/>
              <w:spacing w:line="360" w:lineRule="auto"/>
              <w:jc w:val="center"/>
              <w:rPr>
                <w:lang w:val="kk-KZ"/>
              </w:rPr>
            </w:pPr>
            <w:r w:rsidRPr="007F1C3C">
              <w:rPr>
                <w:rFonts w:cs="Times New Roman"/>
              </w:rPr>
              <w:t>6.3</w:t>
            </w:r>
          </w:p>
        </w:tc>
        <w:tc>
          <w:tcPr>
            <w:tcW w:w="890" w:type="dxa"/>
          </w:tcPr>
          <w:p w14:paraId="54AB22B5" w14:textId="01A47A25" w:rsidR="00721D9E" w:rsidRPr="007F1C3C" w:rsidRDefault="00721D9E" w:rsidP="00721D9E">
            <w:pPr>
              <w:tabs>
                <w:tab w:val="left" w:pos="993"/>
              </w:tabs>
              <w:suppressAutoHyphens w:val="0"/>
              <w:spacing w:line="360" w:lineRule="auto"/>
              <w:jc w:val="center"/>
              <w:rPr>
                <w:lang w:val="kk-KZ"/>
              </w:rPr>
            </w:pPr>
            <w:r w:rsidRPr="007F1C3C">
              <w:rPr>
                <w:rFonts w:cs="Times New Roman"/>
              </w:rPr>
              <w:t>193</w:t>
            </w:r>
          </w:p>
        </w:tc>
        <w:tc>
          <w:tcPr>
            <w:tcW w:w="803" w:type="dxa"/>
          </w:tcPr>
          <w:p w14:paraId="445F5564" w14:textId="61465B0E" w:rsidR="00721D9E" w:rsidRPr="007F1C3C" w:rsidRDefault="00721D9E" w:rsidP="00721D9E">
            <w:pPr>
              <w:tabs>
                <w:tab w:val="left" w:pos="993"/>
              </w:tabs>
              <w:suppressAutoHyphens w:val="0"/>
              <w:spacing w:line="360" w:lineRule="auto"/>
              <w:jc w:val="center"/>
              <w:rPr>
                <w:lang w:val="kk-KZ"/>
              </w:rPr>
            </w:pPr>
            <w:r w:rsidRPr="007F1C3C">
              <w:rPr>
                <w:rFonts w:cs="Times New Roman"/>
              </w:rPr>
              <w:t>117</w:t>
            </w:r>
          </w:p>
        </w:tc>
        <w:tc>
          <w:tcPr>
            <w:tcW w:w="1137" w:type="dxa"/>
          </w:tcPr>
          <w:p w14:paraId="185BBCCA" w14:textId="61117EF9" w:rsidR="00721D9E" w:rsidRPr="007F1C3C" w:rsidRDefault="00721D9E" w:rsidP="00721D9E">
            <w:pPr>
              <w:tabs>
                <w:tab w:val="left" w:pos="993"/>
              </w:tabs>
              <w:suppressAutoHyphens w:val="0"/>
              <w:spacing w:line="360" w:lineRule="auto"/>
              <w:jc w:val="center"/>
              <w:rPr>
                <w:lang w:val="kk-KZ"/>
              </w:rPr>
            </w:pPr>
            <w:r w:rsidRPr="007F1C3C">
              <w:rPr>
                <w:rFonts w:cs="Times New Roman"/>
              </w:rPr>
              <w:t>240</w:t>
            </w:r>
          </w:p>
        </w:tc>
        <w:tc>
          <w:tcPr>
            <w:tcW w:w="1105" w:type="dxa"/>
          </w:tcPr>
          <w:p w14:paraId="12665499" w14:textId="126ED85A" w:rsidR="00721D9E" w:rsidRPr="007F1C3C" w:rsidRDefault="00721D9E" w:rsidP="00721D9E">
            <w:pPr>
              <w:tabs>
                <w:tab w:val="left" w:pos="993"/>
              </w:tabs>
              <w:suppressAutoHyphens w:val="0"/>
              <w:spacing w:line="360" w:lineRule="auto"/>
              <w:jc w:val="center"/>
              <w:rPr>
                <w:lang w:val="kk-KZ"/>
              </w:rPr>
            </w:pPr>
            <w:r w:rsidRPr="007F1C3C">
              <w:rPr>
                <w:rFonts w:cs="Times New Roman"/>
              </w:rPr>
              <w:t>2.6</w:t>
            </w:r>
          </w:p>
        </w:tc>
      </w:tr>
      <w:tr w:rsidR="00721D9E" w:rsidRPr="007F1C3C" w14:paraId="1573BCE3" w14:textId="77777777" w:rsidTr="00665681">
        <w:tc>
          <w:tcPr>
            <w:tcW w:w="9345" w:type="dxa"/>
            <w:gridSpan w:val="7"/>
          </w:tcPr>
          <w:p w14:paraId="2A302E7A" w14:textId="247489D2" w:rsidR="00721D9E" w:rsidRPr="007F1C3C" w:rsidRDefault="00721D9E" w:rsidP="00721D9E">
            <w:pPr>
              <w:tabs>
                <w:tab w:val="left" w:pos="993"/>
              </w:tabs>
              <w:suppressAutoHyphens w:val="0"/>
              <w:spacing w:line="360" w:lineRule="auto"/>
              <w:jc w:val="both"/>
              <w:rPr>
                <w:lang w:val="kk-KZ"/>
              </w:rPr>
            </w:pPr>
            <w:r w:rsidRPr="007F1C3C">
              <w:rPr>
                <w:rFonts w:cs="Times New Roman"/>
                <w:lang w:val="en-US"/>
              </w:rPr>
              <w:t>Karasay</w:t>
            </w:r>
            <w:r w:rsidRPr="007F1C3C">
              <w:rPr>
                <w:rFonts w:cs="Times New Roman"/>
              </w:rPr>
              <w:t xml:space="preserve"> </w:t>
            </w:r>
            <w:r w:rsidRPr="007F1C3C">
              <w:rPr>
                <w:rFonts w:cs="Times New Roman"/>
                <w:lang w:val="en-US"/>
              </w:rPr>
              <w:t>district</w:t>
            </w:r>
          </w:p>
        </w:tc>
      </w:tr>
      <w:tr w:rsidR="00721D9E" w:rsidRPr="007F1C3C" w14:paraId="47A4EBED" w14:textId="77777777" w:rsidTr="00721D9E">
        <w:tc>
          <w:tcPr>
            <w:tcW w:w="3883" w:type="dxa"/>
          </w:tcPr>
          <w:p w14:paraId="451EC53B" w14:textId="61A7ABFD" w:rsidR="00721D9E" w:rsidRPr="007F1C3C" w:rsidRDefault="00721D9E" w:rsidP="00721D9E">
            <w:pPr>
              <w:tabs>
                <w:tab w:val="left" w:pos="993"/>
              </w:tabs>
              <w:suppressAutoHyphens w:val="0"/>
              <w:spacing w:line="360" w:lineRule="auto"/>
              <w:jc w:val="both"/>
              <w:rPr>
                <w:lang w:val="kk-KZ"/>
              </w:rPr>
            </w:pPr>
            <w:r w:rsidRPr="007F1C3C">
              <w:rPr>
                <w:rFonts w:cs="Times New Roman"/>
                <w:lang w:val="en-US"/>
              </w:rPr>
              <w:t>Shamalgan River</w:t>
            </w:r>
            <w:r w:rsidRPr="007F1C3C">
              <w:rPr>
                <w:rFonts w:cs="Times New Roman"/>
              </w:rPr>
              <w:t>, No.5</w:t>
            </w:r>
          </w:p>
        </w:tc>
        <w:tc>
          <w:tcPr>
            <w:tcW w:w="830" w:type="dxa"/>
          </w:tcPr>
          <w:p w14:paraId="48813336" w14:textId="33E14C37" w:rsidR="00721D9E" w:rsidRPr="007F1C3C" w:rsidRDefault="00721D9E" w:rsidP="00721D9E">
            <w:pPr>
              <w:tabs>
                <w:tab w:val="left" w:pos="993"/>
              </w:tabs>
              <w:suppressAutoHyphens w:val="0"/>
              <w:spacing w:line="360" w:lineRule="auto"/>
              <w:jc w:val="center"/>
              <w:rPr>
                <w:lang w:val="en-US"/>
              </w:rPr>
            </w:pPr>
            <w:r w:rsidRPr="007F1C3C">
              <w:rPr>
                <w:rFonts w:cs="Times New Roman"/>
              </w:rPr>
              <w:t>11</w:t>
            </w:r>
            <w:r w:rsidRPr="007F1C3C">
              <w:rPr>
                <w:rFonts w:cs="Times New Roman"/>
                <w:lang w:val="en-US"/>
              </w:rPr>
              <w:t>.0</w:t>
            </w:r>
          </w:p>
        </w:tc>
        <w:tc>
          <w:tcPr>
            <w:tcW w:w="697" w:type="dxa"/>
          </w:tcPr>
          <w:p w14:paraId="1F968319" w14:textId="429FA45D" w:rsidR="00721D9E" w:rsidRPr="007F1C3C" w:rsidRDefault="00721D9E" w:rsidP="00721D9E">
            <w:pPr>
              <w:tabs>
                <w:tab w:val="left" w:pos="993"/>
              </w:tabs>
              <w:suppressAutoHyphens w:val="0"/>
              <w:spacing w:line="360" w:lineRule="auto"/>
              <w:jc w:val="center"/>
              <w:rPr>
                <w:lang w:val="kk-KZ"/>
              </w:rPr>
            </w:pPr>
            <w:r w:rsidRPr="007F1C3C">
              <w:rPr>
                <w:rFonts w:cs="Times New Roman"/>
              </w:rPr>
              <w:t>6.3</w:t>
            </w:r>
          </w:p>
        </w:tc>
        <w:tc>
          <w:tcPr>
            <w:tcW w:w="890" w:type="dxa"/>
          </w:tcPr>
          <w:p w14:paraId="6C301FCF" w14:textId="7560D1F3" w:rsidR="00721D9E" w:rsidRPr="007F1C3C" w:rsidRDefault="00721D9E" w:rsidP="00721D9E">
            <w:pPr>
              <w:tabs>
                <w:tab w:val="left" w:pos="993"/>
              </w:tabs>
              <w:suppressAutoHyphens w:val="0"/>
              <w:spacing w:line="360" w:lineRule="auto"/>
              <w:jc w:val="center"/>
              <w:rPr>
                <w:lang w:val="kk-KZ"/>
              </w:rPr>
            </w:pPr>
            <w:r w:rsidRPr="007F1C3C">
              <w:rPr>
                <w:rFonts w:cs="Times New Roman"/>
              </w:rPr>
              <w:t>208</w:t>
            </w:r>
          </w:p>
        </w:tc>
        <w:tc>
          <w:tcPr>
            <w:tcW w:w="803" w:type="dxa"/>
          </w:tcPr>
          <w:p w14:paraId="0D413E37" w14:textId="61F7FFCC" w:rsidR="00721D9E" w:rsidRPr="007F1C3C" w:rsidRDefault="00721D9E" w:rsidP="00721D9E">
            <w:pPr>
              <w:tabs>
                <w:tab w:val="left" w:pos="993"/>
              </w:tabs>
              <w:suppressAutoHyphens w:val="0"/>
              <w:spacing w:line="360" w:lineRule="auto"/>
              <w:jc w:val="center"/>
              <w:rPr>
                <w:lang w:val="kk-KZ"/>
              </w:rPr>
            </w:pPr>
            <w:r w:rsidRPr="007F1C3C">
              <w:rPr>
                <w:rFonts w:cs="Times New Roman"/>
              </w:rPr>
              <w:t>101</w:t>
            </w:r>
          </w:p>
        </w:tc>
        <w:tc>
          <w:tcPr>
            <w:tcW w:w="1137" w:type="dxa"/>
          </w:tcPr>
          <w:p w14:paraId="1AFC7AC1" w14:textId="343CFF20" w:rsidR="00721D9E" w:rsidRPr="007F1C3C" w:rsidRDefault="00721D9E" w:rsidP="00721D9E">
            <w:pPr>
              <w:tabs>
                <w:tab w:val="left" w:pos="993"/>
              </w:tabs>
              <w:suppressAutoHyphens w:val="0"/>
              <w:spacing w:line="360" w:lineRule="auto"/>
              <w:jc w:val="center"/>
              <w:rPr>
                <w:lang w:val="kk-KZ"/>
              </w:rPr>
            </w:pPr>
            <w:r w:rsidRPr="007F1C3C">
              <w:rPr>
                <w:rFonts w:cs="Times New Roman"/>
              </w:rPr>
              <w:t>206</w:t>
            </w:r>
          </w:p>
        </w:tc>
        <w:tc>
          <w:tcPr>
            <w:tcW w:w="1105" w:type="dxa"/>
          </w:tcPr>
          <w:p w14:paraId="62FE0F7C" w14:textId="5ADC9509" w:rsidR="00721D9E" w:rsidRPr="007F1C3C" w:rsidRDefault="00721D9E" w:rsidP="00721D9E">
            <w:pPr>
              <w:tabs>
                <w:tab w:val="left" w:pos="993"/>
              </w:tabs>
              <w:suppressAutoHyphens w:val="0"/>
              <w:spacing w:line="360" w:lineRule="auto"/>
              <w:jc w:val="center"/>
              <w:rPr>
                <w:lang w:val="kk-KZ"/>
              </w:rPr>
            </w:pPr>
            <w:r w:rsidRPr="007F1C3C">
              <w:rPr>
                <w:rFonts w:cs="Times New Roman"/>
              </w:rPr>
              <w:t>2.9</w:t>
            </w:r>
          </w:p>
        </w:tc>
      </w:tr>
      <w:tr w:rsidR="00721D9E" w:rsidRPr="007F1C3C" w14:paraId="4472086D" w14:textId="77777777" w:rsidTr="00721D9E">
        <w:tc>
          <w:tcPr>
            <w:tcW w:w="3883" w:type="dxa"/>
          </w:tcPr>
          <w:p w14:paraId="0F3A58E9" w14:textId="62F12ED8" w:rsidR="00721D9E" w:rsidRPr="007F1C3C" w:rsidRDefault="00721D9E" w:rsidP="00721D9E">
            <w:pPr>
              <w:tabs>
                <w:tab w:val="left" w:pos="993"/>
              </w:tabs>
              <w:suppressAutoHyphens w:val="0"/>
              <w:spacing w:line="360" w:lineRule="auto"/>
              <w:jc w:val="both"/>
              <w:rPr>
                <w:lang w:val="kk-KZ"/>
              </w:rPr>
            </w:pPr>
            <w:r w:rsidRPr="007F1C3C">
              <w:rPr>
                <w:rFonts w:cs="Times New Roman"/>
                <w:lang w:val="en-US"/>
              </w:rPr>
              <w:t>Kaskelen River</w:t>
            </w:r>
            <w:r w:rsidRPr="007F1C3C">
              <w:rPr>
                <w:rFonts w:cs="Times New Roman"/>
              </w:rPr>
              <w:t>, No.6</w:t>
            </w:r>
          </w:p>
        </w:tc>
        <w:tc>
          <w:tcPr>
            <w:tcW w:w="830" w:type="dxa"/>
          </w:tcPr>
          <w:p w14:paraId="4C718DCE" w14:textId="5691245C" w:rsidR="00721D9E" w:rsidRPr="007F1C3C" w:rsidRDefault="00721D9E" w:rsidP="00721D9E">
            <w:pPr>
              <w:tabs>
                <w:tab w:val="left" w:pos="993"/>
              </w:tabs>
              <w:suppressAutoHyphens w:val="0"/>
              <w:spacing w:line="360" w:lineRule="auto"/>
              <w:jc w:val="center"/>
              <w:rPr>
                <w:lang w:val="en-US"/>
              </w:rPr>
            </w:pPr>
            <w:r w:rsidRPr="007F1C3C">
              <w:rPr>
                <w:rFonts w:cs="Times New Roman"/>
              </w:rPr>
              <w:t>10</w:t>
            </w:r>
            <w:r w:rsidRPr="007F1C3C">
              <w:rPr>
                <w:rFonts w:cs="Times New Roman"/>
                <w:lang w:val="en-US"/>
              </w:rPr>
              <w:t>.0</w:t>
            </w:r>
          </w:p>
        </w:tc>
        <w:tc>
          <w:tcPr>
            <w:tcW w:w="697" w:type="dxa"/>
          </w:tcPr>
          <w:p w14:paraId="3B59E34A" w14:textId="10622167" w:rsidR="00721D9E" w:rsidRPr="007F1C3C" w:rsidRDefault="00721D9E" w:rsidP="00721D9E">
            <w:pPr>
              <w:tabs>
                <w:tab w:val="left" w:pos="993"/>
              </w:tabs>
              <w:suppressAutoHyphens w:val="0"/>
              <w:spacing w:line="360" w:lineRule="auto"/>
              <w:jc w:val="center"/>
              <w:rPr>
                <w:lang w:val="kk-KZ"/>
              </w:rPr>
            </w:pPr>
            <w:r w:rsidRPr="007F1C3C">
              <w:rPr>
                <w:rFonts w:cs="Times New Roman"/>
              </w:rPr>
              <w:t>6.3</w:t>
            </w:r>
          </w:p>
        </w:tc>
        <w:tc>
          <w:tcPr>
            <w:tcW w:w="890" w:type="dxa"/>
          </w:tcPr>
          <w:p w14:paraId="0271645B" w14:textId="132F3F96" w:rsidR="00721D9E" w:rsidRPr="007F1C3C" w:rsidRDefault="00721D9E" w:rsidP="00721D9E">
            <w:pPr>
              <w:tabs>
                <w:tab w:val="left" w:pos="993"/>
              </w:tabs>
              <w:suppressAutoHyphens w:val="0"/>
              <w:spacing w:line="360" w:lineRule="auto"/>
              <w:jc w:val="center"/>
              <w:rPr>
                <w:lang w:val="kk-KZ"/>
              </w:rPr>
            </w:pPr>
            <w:r w:rsidRPr="007F1C3C">
              <w:rPr>
                <w:rFonts w:cs="Times New Roman"/>
              </w:rPr>
              <w:t>345</w:t>
            </w:r>
          </w:p>
        </w:tc>
        <w:tc>
          <w:tcPr>
            <w:tcW w:w="803" w:type="dxa"/>
          </w:tcPr>
          <w:p w14:paraId="53239BB3" w14:textId="235C7F18" w:rsidR="00721D9E" w:rsidRPr="007F1C3C" w:rsidRDefault="00721D9E" w:rsidP="00721D9E">
            <w:pPr>
              <w:tabs>
                <w:tab w:val="left" w:pos="993"/>
              </w:tabs>
              <w:suppressAutoHyphens w:val="0"/>
              <w:spacing w:line="360" w:lineRule="auto"/>
              <w:jc w:val="center"/>
              <w:rPr>
                <w:lang w:val="kk-KZ"/>
              </w:rPr>
            </w:pPr>
            <w:r w:rsidRPr="007F1C3C">
              <w:rPr>
                <w:rFonts w:cs="Times New Roman"/>
              </w:rPr>
              <w:t>142</w:t>
            </w:r>
          </w:p>
        </w:tc>
        <w:tc>
          <w:tcPr>
            <w:tcW w:w="1137" w:type="dxa"/>
          </w:tcPr>
          <w:p w14:paraId="1818F50E" w14:textId="2C510451" w:rsidR="00721D9E" w:rsidRPr="007F1C3C" w:rsidRDefault="00721D9E" w:rsidP="00721D9E">
            <w:pPr>
              <w:tabs>
                <w:tab w:val="left" w:pos="993"/>
              </w:tabs>
              <w:suppressAutoHyphens w:val="0"/>
              <w:spacing w:line="360" w:lineRule="auto"/>
              <w:jc w:val="center"/>
              <w:rPr>
                <w:lang w:val="kk-KZ"/>
              </w:rPr>
            </w:pPr>
            <w:r w:rsidRPr="007F1C3C">
              <w:rPr>
                <w:rFonts w:cs="Times New Roman"/>
              </w:rPr>
              <w:t>284</w:t>
            </w:r>
          </w:p>
        </w:tc>
        <w:tc>
          <w:tcPr>
            <w:tcW w:w="1105" w:type="dxa"/>
          </w:tcPr>
          <w:p w14:paraId="107DC818" w14:textId="3E32676E" w:rsidR="00721D9E" w:rsidRPr="007F1C3C" w:rsidRDefault="00721D9E" w:rsidP="00721D9E">
            <w:pPr>
              <w:tabs>
                <w:tab w:val="left" w:pos="993"/>
              </w:tabs>
              <w:suppressAutoHyphens w:val="0"/>
              <w:spacing w:line="360" w:lineRule="auto"/>
              <w:jc w:val="center"/>
              <w:rPr>
                <w:lang w:val="kk-KZ"/>
              </w:rPr>
            </w:pPr>
            <w:r w:rsidRPr="007F1C3C">
              <w:rPr>
                <w:rFonts w:cs="Times New Roman"/>
              </w:rPr>
              <w:t>3.8</w:t>
            </w:r>
          </w:p>
        </w:tc>
      </w:tr>
      <w:tr w:rsidR="00721D9E" w:rsidRPr="007F1C3C" w14:paraId="7A334DA5" w14:textId="77777777" w:rsidTr="00665681">
        <w:tc>
          <w:tcPr>
            <w:tcW w:w="9345" w:type="dxa"/>
            <w:gridSpan w:val="7"/>
          </w:tcPr>
          <w:p w14:paraId="47E368AB" w14:textId="0E91ADBC" w:rsidR="00721D9E" w:rsidRPr="007F1C3C" w:rsidRDefault="00721D9E" w:rsidP="00721D9E">
            <w:pPr>
              <w:tabs>
                <w:tab w:val="left" w:pos="993"/>
              </w:tabs>
              <w:suppressAutoHyphens w:val="0"/>
              <w:spacing w:line="360" w:lineRule="auto"/>
              <w:jc w:val="both"/>
              <w:rPr>
                <w:lang w:val="kk-KZ"/>
              </w:rPr>
            </w:pPr>
            <w:r w:rsidRPr="007F1C3C">
              <w:rPr>
                <w:rFonts w:cs="Times New Roman"/>
                <w:lang w:val="en-US"/>
              </w:rPr>
              <w:t>Ile district</w:t>
            </w:r>
          </w:p>
        </w:tc>
      </w:tr>
      <w:tr w:rsidR="00721D9E" w:rsidRPr="007F1C3C" w14:paraId="31593E75" w14:textId="77777777" w:rsidTr="00721D9E">
        <w:tc>
          <w:tcPr>
            <w:tcW w:w="3883" w:type="dxa"/>
          </w:tcPr>
          <w:p w14:paraId="56B965F2" w14:textId="13FE1612" w:rsidR="00721D9E" w:rsidRPr="007F1C3C" w:rsidRDefault="00721D9E" w:rsidP="00721D9E">
            <w:pPr>
              <w:tabs>
                <w:tab w:val="left" w:pos="993"/>
              </w:tabs>
              <w:suppressAutoHyphens w:val="0"/>
              <w:spacing w:line="360" w:lineRule="auto"/>
              <w:jc w:val="both"/>
              <w:rPr>
                <w:lang w:val="kk-KZ"/>
              </w:rPr>
            </w:pPr>
            <w:r w:rsidRPr="007F1C3C">
              <w:rPr>
                <w:rFonts w:cs="Times New Roman"/>
                <w:lang w:val="en-US"/>
              </w:rPr>
              <w:t>Kurty River</w:t>
            </w:r>
            <w:r w:rsidRPr="007F1C3C">
              <w:rPr>
                <w:rFonts w:cs="Times New Roman"/>
              </w:rPr>
              <w:t>, No.7</w:t>
            </w:r>
          </w:p>
        </w:tc>
        <w:tc>
          <w:tcPr>
            <w:tcW w:w="830" w:type="dxa"/>
            <w:vAlign w:val="center"/>
          </w:tcPr>
          <w:p w14:paraId="2188CD55" w14:textId="54AD4E75" w:rsidR="00721D9E" w:rsidRPr="007F1C3C" w:rsidRDefault="00721D9E" w:rsidP="00721D9E">
            <w:pPr>
              <w:tabs>
                <w:tab w:val="left" w:pos="993"/>
              </w:tabs>
              <w:suppressAutoHyphens w:val="0"/>
              <w:spacing w:line="360" w:lineRule="auto"/>
              <w:jc w:val="center"/>
              <w:rPr>
                <w:lang w:val="kk-KZ"/>
              </w:rPr>
            </w:pPr>
            <w:r w:rsidRPr="007F1C3C">
              <w:t>9.2</w:t>
            </w:r>
          </w:p>
        </w:tc>
        <w:tc>
          <w:tcPr>
            <w:tcW w:w="697" w:type="dxa"/>
            <w:vAlign w:val="center"/>
          </w:tcPr>
          <w:p w14:paraId="1839F63F" w14:textId="1A68C1D9" w:rsidR="00721D9E" w:rsidRPr="007F1C3C" w:rsidRDefault="00721D9E" w:rsidP="00721D9E">
            <w:pPr>
              <w:tabs>
                <w:tab w:val="left" w:pos="993"/>
              </w:tabs>
              <w:suppressAutoHyphens w:val="0"/>
              <w:spacing w:line="360" w:lineRule="auto"/>
              <w:jc w:val="center"/>
              <w:rPr>
                <w:lang w:val="kk-KZ"/>
              </w:rPr>
            </w:pPr>
            <w:r w:rsidRPr="007F1C3C">
              <w:t>6.6</w:t>
            </w:r>
          </w:p>
        </w:tc>
        <w:tc>
          <w:tcPr>
            <w:tcW w:w="890" w:type="dxa"/>
            <w:vAlign w:val="center"/>
          </w:tcPr>
          <w:p w14:paraId="02A8837E" w14:textId="43DA3AA1" w:rsidR="00721D9E" w:rsidRPr="007F1C3C" w:rsidRDefault="00721D9E" w:rsidP="00721D9E">
            <w:pPr>
              <w:tabs>
                <w:tab w:val="left" w:pos="993"/>
              </w:tabs>
              <w:suppressAutoHyphens w:val="0"/>
              <w:spacing w:line="360" w:lineRule="auto"/>
              <w:jc w:val="center"/>
              <w:rPr>
                <w:lang w:val="kk-KZ"/>
              </w:rPr>
            </w:pPr>
            <w:r w:rsidRPr="007F1C3C">
              <w:t>140</w:t>
            </w:r>
          </w:p>
        </w:tc>
        <w:tc>
          <w:tcPr>
            <w:tcW w:w="803" w:type="dxa"/>
            <w:vAlign w:val="center"/>
          </w:tcPr>
          <w:p w14:paraId="15C91985" w14:textId="1C525543" w:rsidR="00721D9E" w:rsidRPr="007F1C3C" w:rsidRDefault="00721D9E" w:rsidP="00721D9E">
            <w:pPr>
              <w:tabs>
                <w:tab w:val="left" w:pos="993"/>
              </w:tabs>
              <w:suppressAutoHyphens w:val="0"/>
              <w:spacing w:line="360" w:lineRule="auto"/>
              <w:jc w:val="center"/>
              <w:rPr>
                <w:lang w:val="kk-KZ"/>
              </w:rPr>
            </w:pPr>
            <w:r w:rsidRPr="007F1C3C">
              <w:t>910</w:t>
            </w:r>
          </w:p>
        </w:tc>
        <w:tc>
          <w:tcPr>
            <w:tcW w:w="1137" w:type="dxa"/>
            <w:vAlign w:val="center"/>
          </w:tcPr>
          <w:p w14:paraId="5EE4C541" w14:textId="43D9BE7A" w:rsidR="00721D9E" w:rsidRPr="007F1C3C" w:rsidRDefault="00721D9E" w:rsidP="00721D9E">
            <w:pPr>
              <w:tabs>
                <w:tab w:val="left" w:pos="993"/>
              </w:tabs>
              <w:suppressAutoHyphens w:val="0"/>
              <w:spacing w:line="360" w:lineRule="auto"/>
              <w:jc w:val="center"/>
              <w:rPr>
                <w:lang w:val="kk-KZ"/>
              </w:rPr>
            </w:pPr>
            <w:r w:rsidRPr="007F1C3C">
              <w:t>1820</w:t>
            </w:r>
          </w:p>
        </w:tc>
        <w:tc>
          <w:tcPr>
            <w:tcW w:w="1105" w:type="dxa"/>
            <w:vAlign w:val="center"/>
          </w:tcPr>
          <w:p w14:paraId="09703977" w14:textId="5C3A8F1E" w:rsidR="00721D9E" w:rsidRPr="007F1C3C" w:rsidRDefault="00721D9E" w:rsidP="00721D9E">
            <w:pPr>
              <w:tabs>
                <w:tab w:val="left" w:pos="993"/>
              </w:tabs>
              <w:suppressAutoHyphens w:val="0"/>
              <w:spacing w:line="360" w:lineRule="auto"/>
              <w:jc w:val="center"/>
              <w:rPr>
                <w:lang w:val="kk-KZ"/>
              </w:rPr>
            </w:pPr>
            <w:r w:rsidRPr="007F1C3C">
              <w:t>8.9</w:t>
            </w:r>
          </w:p>
        </w:tc>
      </w:tr>
      <w:tr w:rsidR="00721D9E" w:rsidRPr="007F1C3C" w14:paraId="23D59F8E" w14:textId="77777777" w:rsidTr="00721D9E">
        <w:tc>
          <w:tcPr>
            <w:tcW w:w="3883" w:type="dxa"/>
          </w:tcPr>
          <w:p w14:paraId="0F8DF737" w14:textId="3B02097A" w:rsidR="00721D9E" w:rsidRPr="007F1C3C" w:rsidRDefault="00721D9E" w:rsidP="00721D9E">
            <w:pPr>
              <w:tabs>
                <w:tab w:val="left" w:pos="993"/>
              </w:tabs>
              <w:suppressAutoHyphens w:val="0"/>
              <w:spacing w:line="360" w:lineRule="auto"/>
              <w:jc w:val="both"/>
              <w:rPr>
                <w:lang w:val="kk-KZ"/>
              </w:rPr>
            </w:pPr>
            <w:r w:rsidRPr="007F1C3C">
              <w:rPr>
                <w:rFonts w:cs="Times New Roman"/>
                <w:lang w:val="en-US"/>
              </w:rPr>
              <w:t>Kurty Reservoir</w:t>
            </w:r>
            <w:r w:rsidRPr="007F1C3C">
              <w:rPr>
                <w:rFonts w:cs="Times New Roman"/>
              </w:rPr>
              <w:t>, No.8</w:t>
            </w:r>
          </w:p>
        </w:tc>
        <w:tc>
          <w:tcPr>
            <w:tcW w:w="830" w:type="dxa"/>
            <w:vAlign w:val="center"/>
          </w:tcPr>
          <w:p w14:paraId="5451C3AF" w14:textId="5E51F272" w:rsidR="00721D9E" w:rsidRPr="007F1C3C" w:rsidRDefault="00721D9E" w:rsidP="00721D9E">
            <w:pPr>
              <w:tabs>
                <w:tab w:val="left" w:pos="993"/>
              </w:tabs>
              <w:suppressAutoHyphens w:val="0"/>
              <w:spacing w:line="360" w:lineRule="auto"/>
              <w:jc w:val="center"/>
              <w:rPr>
                <w:lang w:val="kk-KZ"/>
              </w:rPr>
            </w:pPr>
            <w:r w:rsidRPr="007F1C3C">
              <w:t>15.4</w:t>
            </w:r>
          </w:p>
        </w:tc>
        <w:tc>
          <w:tcPr>
            <w:tcW w:w="697" w:type="dxa"/>
            <w:vAlign w:val="center"/>
          </w:tcPr>
          <w:p w14:paraId="5FCCEE15" w14:textId="04A4CAF1" w:rsidR="00721D9E" w:rsidRPr="007F1C3C" w:rsidRDefault="00721D9E" w:rsidP="00721D9E">
            <w:pPr>
              <w:tabs>
                <w:tab w:val="left" w:pos="993"/>
              </w:tabs>
              <w:suppressAutoHyphens w:val="0"/>
              <w:spacing w:line="360" w:lineRule="auto"/>
              <w:jc w:val="center"/>
              <w:rPr>
                <w:lang w:val="kk-KZ"/>
              </w:rPr>
            </w:pPr>
            <w:r w:rsidRPr="007F1C3C">
              <w:t>5.8</w:t>
            </w:r>
          </w:p>
        </w:tc>
        <w:tc>
          <w:tcPr>
            <w:tcW w:w="890" w:type="dxa"/>
            <w:vAlign w:val="center"/>
          </w:tcPr>
          <w:p w14:paraId="53D68FD8" w14:textId="3EF2A99D" w:rsidR="00721D9E" w:rsidRPr="007F1C3C" w:rsidRDefault="00721D9E" w:rsidP="00721D9E">
            <w:pPr>
              <w:tabs>
                <w:tab w:val="left" w:pos="993"/>
              </w:tabs>
              <w:suppressAutoHyphens w:val="0"/>
              <w:spacing w:line="360" w:lineRule="auto"/>
              <w:jc w:val="center"/>
              <w:rPr>
                <w:lang w:val="kk-KZ"/>
              </w:rPr>
            </w:pPr>
            <w:r w:rsidRPr="007F1C3C">
              <w:t>144</w:t>
            </w:r>
          </w:p>
        </w:tc>
        <w:tc>
          <w:tcPr>
            <w:tcW w:w="803" w:type="dxa"/>
            <w:vAlign w:val="center"/>
          </w:tcPr>
          <w:p w14:paraId="695920BE" w14:textId="05E00BD9" w:rsidR="00721D9E" w:rsidRPr="007F1C3C" w:rsidRDefault="00721D9E" w:rsidP="00721D9E">
            <w:pPr>
              <w:tabs>
                <w:tab w:val="left" w:pos="993"/>
              </w:tabs>
              <w:suppressAutoHyphens w:val="0"/>
              <w:spacing w:line="360" w:lineRule="auto"/>
              <w:jc w:val="center"/>
              <w:rPr>
                <w:lang w:val="kk-KZ"/>
              </w:rPr>
            </w:pPr>
            <w:r w:rsidRPr="007F1C3C">
              <w:t>675</w:t>
            </w:r>
          </w:p>
        </w:tc>
        <w:tc>
          <w:tcPr>
            <w:tcW w:w="1137" w:type="dxa"/>
            <w:vAlign w:val="center"/>
          </w:tcPr>
          <w:p w14:paraId="1B49F99C" w14:textId="69793368" w:rsidR="00721D9E" w:rsidRPr="007F1C3C" w:rsidRDefault="00721D9E" w:rsidP="00721D9E">
            <w:pPr>
              <w:tabs>
                <w:tab w:val="left" w:pos="993"/>
              </w:tabs>
              <w:suppressAutoHyphens w:val="0"/>
              <w:spacing w:line="360" w:lineRule="auto"/>
              <w:jc w:val="center"/>
              <w:rPr>
                <w:lang w:val="kk-KZ"/>
              </w:rPr>
            </w:pPr>
            <w:r w:rsidRPr="007F1C3C">
              <w:t>1350</w:t>
            </w:r>
          </w:p>
        </w:tc>
        <w:tc>
          <w:tcPr>
            <w:tcW w:w="1105" w:type="dxa"/>
            <w:vAlign w:val="center"/>
          </w:tcPr>
          <w:p w14:paraId="7FF98E50" w14:textId="068EEEBF" w:rsidR="00721D9E" w:rsidRPr="007F1C3C" w:rsidRDefault="00721D9E" w:rsidP="00721D9E">
            <w:pPr>
              <w:tabs>
                <w:tab w:val="left" w:pos="993"/>
              </w:tabs>
              <w:suppressAutoHyphens w:val="0"/>
              <w:spacing w:line="360" w:lineRule="auto"/>
              <w:jc w:val="center"/>
              <w:rPr>
                <w:lang w:val="kk-KZ"/>
              </w:rPr>
            </w:pPr>
            <w:r w:rsidRPr="007F1C3C">
              <w:t>8.9</w:t>
            </w:r>
          </w:p>
        </w:tc>
      </w:tr>
      <w:tr w:rsidR="00721D9E" w:rsidRPr="007F1C3C" w14:paraId="2E907C9A" w14:textId="77777777" w:rsidTr="00721D9E">
        <w:tc>
          <w:tcPr>
            <w:tcW w:w="3883" w:type="dxa"/>
          </w:tcPr>
          <w:p w14:paraId="0CE97954" w14:textId="198209B0" w:rsidR="00721D9E" w:rsidRPr="007F1C3C" w:rsidRDefault="00721D9E" w:rsidP="00721D9E">
            <w:pPr>
              <w:tabs>
                <w:tab w:val="left" w:pos="993"/>
              </w:tabs>
              <w:suppressAutoHyphens w:val="0"/>
              <w:spacing w:line="360" w:lineRule="auto"/>
              <w:jc w:val="both"/>
              <w:rPr>
                <w:lang w:val="kk-KZ"/>
              </w:rPr>
            </w:pPr>
            <w:r w:rsidRPr="007F1C3C">
              <w:rPr>
                <w:rFonts w:cs="Times New Roman"/>
                <w:lang w:val="en-US"/>
              </w:rPr>
              <w:t>Pervomayskie ponds</w:t>
            </w:r>
            <w:r w:rsidRPr="007F1C3C">
              <w:rPr>
                <w:rFonts w:cs="Times New Roman"/>
              </w:rPr>
              <w:t>, No. 9-1</w:t>
            </w:r>
          </w:p>
        </w:tc>
        <w:tc>
          <w:tcPr>
            <w:tcW w:w="830" w:type="dxa"/>
            <w:vAlign w:val="center"/>
          </w:tcPr>
          <w:p w14:paraId="73E04D3A" w14:textId="58266526" w:rsidR="00721D9E" w:rsidRPr="007F1C3C" w:rsidRDefault="00721D9E" w:rsidP="00721D9E">
            <w:pPr>
              <w:tabs>
                <w:tab w:val="left" w:pos="993"/>
              </w:tabs>
              <w:suppressAutoHyphens w:val="0"/>
              <w:spacing w:line="360" w:lineRule="auto"/>
              <w:jc w:val="center"/>
              <w:rPr>
                <w:lang w:val="kk-KZ"/>
              </w:rPr>
            </w:pPr>
            <w:r w:rsidRPr="007F1C3C">
              <w:t>17.0</w:t>
            </w:r>
          </w:p>
        </w:tc>
        <w:tc>
          <w:tcPr>
            <w:tcW w:w="697" w:type="dxa"/>
            <w:vAlign w:val="center"/>
          </w:tcPr>
          <w:p w14:paraId="7EFF8F5F" w14:textId="1AE9DB3D" w:rsidR="00721D9E" w:rsidRPr="007F1C3C" w:rsidRDefault="00721D9E" w:rsidP="00721D9E">
            <w:pPr>
              <w:tabs>
                <w:tab w:val="left" w:pos="993"/>
              </w:tabs>
              <w:suppressAutoHyphens w:val="0"/>
              <w:spacing w:line="360" w:lineRule="auto"/>
              <w:jc w:val="center"/>
              <w:rPr>
                <w:lang w:val="kk-KZ"/>
              </w:rPr>
            </w:pPr>
            <w:r w:rsidRPr="007F1C3C">
              <w:t>6.6</w:t>
            </w:r>
          </w:p>
        </w:tc>
        <w:tc>
          <w:tcPr>
            <w:tcW w:w="890" w:type="dxa"/>
            <w:vAlign w:val="center"/>
          </w:tcPr>
          <w:p w14:paraId="2D2C1F88" w14:textId="5D448D25" w:rsidR="00721D9E" w:rsidRPr="007F1C3C" w:rsidRDefault="00721D9E" w:rsidP="00721D9E">
            <w:pPr>
              <w:tabs>
                <w:tab w:val="left" w:pos="993"/>
              </w:tabs>
              <w:suppressAutoHyphens w:val="0"/>
              <w:spacing w:line="360" w:lineRule="auto"/>
              <w:jc w:val="center"/>
              <w:rPr>
                <w:lang w:val="kk-KZ"/>
              </w:rPr>
            </w:pPr>
            <w:r w:rsidRPr="007F1C3C">
              <w:t>234</w:t>
            </w:r>
          </w:p>
        </w:tc>
        <w:tc>
          <w:tcPr>
            <w:tcW w:w="803" w:type="dxa"/>
            <w:vAlign w:val="center"/>
          </w:tcPr>
          <w:p w14:paraId="10C26D2A" w14:textId="36DAF461" w:rsidR="00721D9E" w:rsidRPr="007F1C3C" w:rsidRDefault="00721D9E" w:rsidP="00721D9E">
            <w:pPr>
              <w:tabs>
                <w:tab w:val="left" w:pos="993"/>
              </w:tabs>
              <w:suppressAutoHyphens w:val="0"/>
              <w:spacing w:line="360" w:lineRule="auto"/>
              <w:jc w:val="center"/>
              <w:rPr>
                <w:lang w:val="kk-KZ"/>
              </w:rPr>
            </w:pPr>
            <w:r w:rsidRPr="007F1C3C">
              <w:t>255</w:t>
            </w:r>
          </w:p>
        </w:tc>
        <w:tc>
          <w:tcPr>
            <w:tcW w:w="1137" w:type="dxa"/>
            <w:vAlign w:val="center"/>
          </w:tcPr>
          <w:p w14:paraId="0DE2A60C" w14:textId="47B42818" w:rsidR="00721D9E" w:rsidRPr="007F1C3C" w:rsidRDefault="00721D9E" w:rsidP="00721D9E">
            <w:pPr>
              <w:tabs>
                <w:tab w:val="left" w:pos="993"/>
              </w:tabs>
              <w:suppressAutoHyphens w:val="0"/>
              <w:spacing w:line="360" w:lineRule="auto"/>
              <w:jc w:val="center"/>
              <w:rPr>
                <w:lang w:val="kk-KZ"/>
              </w:rPr>
            </w:pPr>
            <w:r w:rsidRPr="007F1C3C">
              <w:t>532</w:t>
            </w:r>
          </w:p>
        </w:tc>
        <w:tc>
          <w:tcPr>
            <w:tcW w:w="1105" w:type="dxa"/>
            <w:vAlign w:val="center"/>
          </w:tcPr>
          <w:p w14:paraId="4B08E044" w14:textId="07818BEF" w:rsidR="00721D9E" w:rsidRPr="007F1C3C" w:rsidRDefault="00721D9E" w:rsidP="00721D9E">
            <w:pPr>
              <w:tabs>
                <w:tab w:val="left" w:pos="993"/>
              </w:tabs>
              <w:suppressAutoHyphens w:val="0"/>
              <w:spacing w:line="360" w:lineRule="auto"/>
              <w:jc w:val="center"/>
              <w:rPr>
                <w:lang w:val="kk-KZ"/>
              </w:rPr>
            </w:pPr>
            <w:r w:rsidRPr="007F1C3C">
              <w:t>8.8</w:t>
            </w:r>
          </w:p>
        </w:tc>
      </w:tr>
      <w:tr w:rsidR="00721D9E" w:rsidRPr="007F1C3C" w14:paraId="67A9C149" w14:textId="77777777" w:rsidTr="00721D9E">
        <w:tc>
          <w:tcPr>
            <w:tcW w:w="3883" w:type="dxa"/>
          </w:tcPr>
          <w:p w14:paraId="14811ACF" w14:textId="53BA78B6" w:rsidR="00721D9E" w:rsidRPr="007F1C3C" w:rsidRDefault="00721D9E" w:rsidP="00721D9E">
            <w:pPr>
              <w:tabs>
                <w:tab w:val="left" w:pos="993"/>
              </w:tabs>
              <w:suppressAutoHyphens w:val="0"/>
              <w:spacing w:line="360" w:lineRule="auto"/>
              <w:jc w:val="both"/>
              <w:rPr>
                <w:lang w:val="kk-KZ"/>
              </w:rPr>
            </w:pPr>
            <w:r w:rsidRPr="007F1C3C">
              <w:rPr>
                <w:rFonts w:cs="Times New Roman"/>
                <w:lang w:val="en-US"/>
              </w:rPr>
              <w:t>Pervomayskie ponds</w:t>
            </w:r>
            <w:r w:rsidRPr="007F1C3C">
              <w:rPr>
                <w:rFonts w:cs="Times New Roman"/>
              </w:rPr>
              <w:t>, No. 9-2</w:t>
            </w:r>
          </w:p>
        </w:tc>
        <w:tc>
          <w:tcPr>
            <w:tcW w:w="830" w:type="dxa"/>
            <w:vAlign w:val="center"/>
          </w:tcPr>
          <w:p w14:paraId="37EE29C7" w14:textId="6E26A150" w:rsidR="00721D9E" w:rsidRPr="007F1C3C" w:rsidRDefault="00721D9E" w:rsidP="00721D9E">
            <w:pPr>
              <w:tabs>
                <w:tab w:val="left" w:pos="993"/>
              </w:tabs>
              <w:suppressAutoHyphens w:val="0"/>
              <w:spacing w:line="360" w:lineRule="auto"/>
              <w:jc w:val="center"/>
              <w:rPr>
                <w:lang w:val="kk-KZ"/>
              </w:rPr>
            </w:pPr>
            <w:r w:rsidRPr="007F1C3C">
              <w:t>17.8</w:t>
            </w:r>
          </w:p>
        </w:tc>
        <w:tc>
          <w:tcPr>
            <w:tcW w:w="697" w:type="dxa"/>
            <w:vAlign w:val="center"/>
          </w:tcPr>
          <w:p w14:paraId="46C58212" w14:textId="46946F59" w:rsidR="00721D9E" w:rsidRPr="007F1C3C" w:rsidRDefault="00721D9E" w:rsidP="00721D9E">
            <w:pPr>
              <w:tabs>
                <w:tab w:val="left" w:pos="993"/>
              </w:tabs>
              <w:suppressAutoHyphens w:val="0"/>
              <w:spacing w:line="360" w:lineRule="auto"/>
              <w:jc w:val="center"/>
              <w:rPr>
                <w:lang w:val="kk-KZ"/>
              </w:rPr>
            </w:pPr>
            <w:r w:rsidRPr="007F1C3C">
              <w:t>6.0</w:t>
            </w:r>
          </w:p>
        </w:tc>
        <w:tc>
          <w:tcPr>
            <w:tcW w:w="890" w:type="dxa"/>
            <w:vAlign w:val="center"/>
          </w:tcPr>
          <w:p w14:paraId="221BD105" w14:textId="2B28FEA5" w:rsidR="00721D9E" w:rsidRPr="007F1C3C" w:rsidRDefault="00721D9E" w:rsidP="00721D9E">
            <w:pPr>
              <w:tabs>
                <w:tab w:val="left" w:pos="993"/>
              </w:tabs>
              <w:suppressAutoHyphens w:val="0"/>
              <w:spacing w:line="360" w:lineRule="auto"/>
              <w:jc w:val="center"/>
              <w:rPr>
                <w:lang w:val="kk-KZ"/>
              </w:rPr>
            </w:pPr>
            <w:r w:rsidRPr="007F1C3C">
              <w:t>193</w:t>
            </w:r>
          </w:p>
        </w:tc>
        <w:tc>
          <w:tcPr>
            <w:tcW w:w="803" w:type="dxa"/>
            <w:vAlign w:val="center"/>
          </w:tcPr>
          <w:p w14:paraId="202E768C" w14:textId="32D490CA" w:rsidR="00721D9E" w:rsidRPr="007F1C3C" w:rsidRDefault="00721D9E" w:rsidP="00721D9E">
            <w:pPr>
              <w:tabs>
                <w:tab w:val="left" w:pos="993"/>
              </w:tabs>
              <w:suppressAutoHyphens w:val="0"/>
              <w:spacing w:line="360" w:lineRule="auto"/>
              <w:jc w:val="center"/>
              <w:rPr>
                <w:lang w:val="kk-KZ"/>
              </w:rPr>
            </w:pPr>
            <w:r w:rsidRPr="007F1C3C">
              <w:t>265</w:t>
            </w:r>
          </w:p>
        </w:tc>
        <w:tc>
          <w:tcPr>
            <w:tcW w:w="1137" w:type="dxa"/>
            <w:vAlign w:val="center"/>
          </w:tcPr>
          <w:p w14:paraId="3186A882" w14:textId="24A07123" w:rsidR="00721D9E" w:rsidRPr="007F1C3C" w:rsidRDefault="00721D9E" w:rsidP="00721D9E">
            <w:pPr>
              <w:tabs>
                <w:tab w:val="left" w:pos="993"/>
              </w:tabs>
              <w:suppressAutoHyphens w:val="0"/>
              <w:spacing w:line="360" w:lineRule="auto"/>
              <w:jc w:val="center"/>
              <w:rPr>
                <w:lang w:val="kk-KZ"/>
              </w:rPr>
            </w:pPr>
            <w:r w:rsidRPr="007F1C3C">
              <w:t>530</w:t>
            </w:r>
          </w:p>
        </w:tc>
        <w:tc>
          <w:tcPr>
            <w:tcW w:w="1105" w:type="dxa"/>
            <w:vAlign w:val="center"/>
          </w:tcPr>
          <w:p w14:paraId="15FB604A" w14:textId="1F102ACB" w:rsidR="00721D9E" w:rsidRPr="007F1C3C" w:rsidRDefault="00721D9E" w:rsidP="00721D9E">
            <w:pPr>
              <w:tabs>
                <w:tab w:val="left" w:pos="993"/>
              </w:tabs>
              <w:suppressAutoHyphens w:val="0"/>
              <w:spacing w:line="360" w:lineRule="auto"/>
              <w:jc w:val="center"/>
              <w:rPr>
                <w:lang w:val="kk-KZ"/>
              </w:rPr>
            </w:pPr>
            <w:r w:rsidRPr="007F1C3C">
              <w:t>4.5</w:t>
            </w:r>
          </w:p>
        </w:tc>
      </w:tr>
      <w:tr w:rsidR="00721D9E" w:rsidRPr="007F1C3C" w14:paraId="0CEF04DE" w14:textId="77777777" w:rsidTr="00665681">
        <w:tc>
          <w:tcPr>
            <w:tcW w:w="9345" w:type="dxa"/>
            <w:gridSpan w:val="7"/>
          </w:tcPr>
          <w:p w14:paraId="74BCE01F" w14:textId="2028DC02" w:rsidR="00721D9E" w:rsidRPr="007F1C3C" w:rsidRDefault="00721D9E" w:rsidP="00721D9E">
            <w:pPr>
              <w:tabs>
                <w:tab w:val="left" w:pos="993"/>
              </w:tabs>
              <w:suppressAutoHyphens w:val="0"/>
              <w:spacing w:line="360" w:lineRule="auto"/>
              <w:jc w:val="both"/>
              <w:rPr>
                <w:lang w:val="kk-KZ"/>
              </w:rPr>
            </w:pPr>
            <w:r w:rsidRPr="007F1C3C">
              <w:rPr>
                <w:lang w:val="en-US"/>
              </w:rPr>
              <w:t>Almaty city</w:t>
            </w:r>
          </w:p>
        </w:tc>
      </w:tr>
      <w:tr w:rsidR="00721D9E" w:rsidRPr="007F1C3C" w14:paraId="5CE09011" w14:textId="77777777" w:rsidTr="00721D9E">
        <w:tc>
          <w:tcPr>
            <w:tcW w:w="3883" w:type="dxa"/>
          </w:tcPr>
          <w:p w14:paraId="25D346E4" w14:textId="568FC4F0" w:rsidR="00721D9E" w:rsidRPr="007F1C3C" w:rsidRDefault="00721D9E" w:rsidP="00721D9E">
            <w:pPr>
              <w:tabs>
                <w:tab w:val="left" w:pos="993"/>
              </w:tabs>
              <w:suppressAutoHyphens w:val="0"/>
              <w:spacing w:line="360" w:lineRule="auto"/>
              <w:jc w:val="both"/>
              <w:rPr>
                <w:lang w:val="kk-KZ"/>
              </w:rPr>
            </w:pPr>
            <w:r w:rsidRPr="007F1C3C">
              <w:rPr>
                <w:rFonts w:cs="Times New Roman"/>
                <w:lang w:val="en-US"/>
              </w:rPr>
              <w:t>Prokhodnaya River</w:t>
            </w:r>
            <w:r w:rsidRPr="007F1C3C">
              <w:rPr>
                <w:rFonts w:cs="Times New Roman"/>
              </w:rPr>
              <w:t>, No.10</w:t>
            </w:r>
          </w:p>
        </w:tc>
        <w:tc>
          <w:tcPr>
            <w:tcW w:w="830" w:type="dxa"/>
          </w:tcPr>
          <w:p w14:paraId="355365A1" w14:textId="7613C863" w:rsidR="00721D9E" w:rsidRPr="007F1C3C" w:rsidRDefault="00721D9E" w:rsidP="00721D9E">
            <w:pPr>
              <w:tabs>
                <w:tab w:val="left" w:pos="993"/>
              </w:tabs>
              <w:suppressAutoHyphens w:val="0"/>
              <w:spacing w:line="360" w:lineRule="auto"/>
              <w:jc w:val="center"/>
              <w:rPr>
                <w:lang w:val="kk-KZ"/>
              </w:rPr>
            </w:pPr>
            <w:r w:rsidRPr="007F1C3C">
              <w:t>10.8</w:t>
            </w:r>
          </w:p>
        </w:tc>
        <w:tc>
          <w:tcPr>
            <w:tcW w:w="697" w:type="dxa"/>
          </w:tcPr>
          <w:p w14:paraId="5B6EB24B" w14:textId="1C805C40" w:rsidR="00721D9E" w:rsidRPr="007F1C3C" w:rsidRDefault="00721D9E" w:rsidP="00721D9E">
            <w:pPr>
              <w:tabs>
                <w:tab w:val="left" w:pos="993"/>
              </w:tabs>
              <w:suppressAutoHyphens w:val="0"/>
              <w:spacing w:line="360" w:lineRule="auto"/>
              <w:jc w:val="center"/>
              <w:rPr>
                <w:lang w:val="kk-KZ"/>
              </w:rPr>
            </w:pPr>
            <w:r w:rsidRPr="007F1C3C">
              <w:t>5.5</w:t>
            </w:r>
          </w:p>
        </w:tc>
        <w:tc>
          <w:tcPr>
            <w:tcW w:w="890" w:type="dxa"/>
          </w:tcPr>
          <w:p w14:paraId="40BADB29" w14:textId="0EDCD69A" w:rsidR="00721D9E" w:rsidRPr="007F1C3C" w:rsidRDefault="00721D9E" w:rsidP="00721D9E">
            <w:pPr>
              <w:tabs>
                <w:tab w:val="left" w:pos="993"/>
              </w:tabs>
              <w:suppressAutoHyphens w:val="0"/>
              <w:spacing w:line="360" w:lineRule="auto"/>
              <w:jc w:val="center"/>
              <w:rPr>
                <w:lang w:val="kk-KZ"/>
              </w:rPr>
            </w:pPr>
            <w:r w:rsidRPr="007F1C3C">
              <w:t>148</w:t>
            </w:r>
          </w:p>
        </w:tc>
        <w:tc>
          <w:tcPr>
            <w:tcW w:w="803" w:type="dxa"/>
          </w:tcPr>
          <w:p w14:paraId="5B768DA8" w14:textId="25AC560C" w:rsidR="00721D9E" w:rsidRPr="007F1C3C" w:rsidRDefault="00721D9E" w:rsidP="00721D9E">
            <w:pPr>
              <w:tabs>
                <w:tab w:val="left" w:pos="993"/>
              </w:tabs>
              <w:suppressAutoHyphens w:val="0"/>
              <w:spacing w:line="360" w:lineRule="auto"/>
              <w:jc w:val="center"/>
              <w:rPr>
                <w:lang w:val="kk-KZ"/>
              </w:rPr>
            </w:pPr>
            <w:r w:rsidRPr="007F1C3C">
              <w:t>45</w:t>
            </w:r>
          </w:p>
        </w:tc>
        <w:tc>
          <w:tcPr>
            <w:tcW w:w="1137" w:type="dxa"/>
          </w:tcPr>
          <w:p w14:paraId="6E255718" w14:textId="128B3039" w:rsidR="00721D9E" w:rsidRPr="007F1C3C" w:rsidRDefault="00721D9E" w:rsidP="00721D9E">
            <w:pPr>
              <w:tabs>
                <w:tab w:val="left" w:pos="993"/>
              </w:tabs>
              <w:suppressAutoHyphens w:val="0"/>
              <w:spacing w:line="360" w:lineRule="auto"/>
              <w:jc w:val="center"/>
              <w:rPr>
                <w:lang w:val="kk-KZ"/>
              </w:rPr>
            </w:pPr>
            <w:r w:rsidRPr="007F1C3C">
              <w:t>90</w:t>
            </w:r>
          </w:p>
        </w:tc>
        <w:tc>
          <w:tcPr>
            <w:tcW w:w="1105" w:type="dxa"/>
          </w:tcPr>
          <w:p w14:paraId="298B3798" w14:textId="3DFF6CFC" w:rsidR="00721D9E" w:rsidRPr="007F1C3C" w:rsidRDefault="00721D9E" w:rsidP="00721D9E">
            <w:pPr>
              <w:tabs>
                <w:tab w:val="left" w:pos="993"/>
              </w:tabs>
              <w:suppressAutoHyphens w:val="0"/>
              <w:spacing w:line="360" w:lineRule="auto"/>
              <w:jc w:val="center"/>
              <w:rPr>
                <w:lang w:val="kk-KZ"/>
              </w:rPr>
            </w:pPr>
            <w:r w:rsidRPr="007F1C3C">
              <w:t>3.0</w:t>
            </w:r>
          </w:p>
        </w:tc>
      </w:tr>
      <w:tr w:rsidR="00721D9E" w:rsidRPr="007F1C3C" w14:paraId="0A5A6C2C" w14:textId="77777777" w:rsidTr="00721D9E">
        <w:tc>
          <w:tcPr>
            <w:tcW w:w="3883" w:type="dxa"/>
          </w:tcPr>
          <w:p w14:paraId="285628B6" w14:textId="26BCFCC4"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Ulken Almaty River</w:t>
            </w:r>
            <w:r w:rsidRPr="007F1C3C">
              <w:t>, No.11-1</w:t>
            </w:r>
          </w:p>
        </w:tc>
        <w:tc>
          <w:tcPr>
            <w:tcW w:w="830" w:type="dxa"/>
          </w:tcPr>
          <w:p w14:paraId="0C649EAB" w14:textId="51E6E130" w:rsidR="00721D9E" w:rsidRPr="007F1C3C" w:rsidRDefault="00721D9E" w:rsidP="00721D9E">
            <w:pPr>
              <w:tabs>
                <w:tab w:val="left" w:pos="993"/>
              </w:tabs>
              <w:suppressAutoHyphens w:val="0"/>
              <w:spacing w:line="360" w:lineRule="auto"/>
              <w:jc w:val="center"/>
            </w:pPr>
            <w:r w:rsidRPr="007F1C3C">
              <w:t>8.4</w:t>
            </w:r>
          </w:p>
        </w:tc>
        <w:tc>
          <w:tcPr>
            <w:tcW w:w="697" w:type="dxa"/>
          </w:tcPr>
          <w:p w14:paraId="0B27C3B7" w14:textId="0FF45479" w:rsidR="00721D9E" w:rsidRPr="007F1C3C" w:rsidRDefault="00721D9E" w:rsidP="00721D9E">
            <w:pPr>
              <w:tabs>
                <w:tab w:val="left" w:pos="993"/>
              </w:tabs>
              <w:suppressAutoHyphens w:val="0"/>
              <w:spacing w:line="360" w:lineRule="auto"/>
              <w:jc w:val="center"/>
            </w:pPr>
            <w:r w:rsidRPr="007F1C3C">
              <w:t>6.5</w:t>
            </w:r>
          </w:p>
        </w:tc>
        <w:tc>
          <w:tcPr>
            <w:tcW w:w="890" w:type="dxa"/>
          </w:tcPr>
          <w:p w14:paraId="0F8C02CC" w14:textId="1D69ED44" w:rsidR="00721D9E" w:rsidRPr="007F1C3C" w:rsidRDefault="00721D9E" w:rsidP="00721D9E">
            <w:pPr>
              <w:tabs>
                <w:tab w:val="left" w:pos="993"/>
              </w:tabs>
              <w:suppressAutoHyphens w:val="0"/>
              <w:spacing w:line="360" w:lineRule="auto"/>
              <w:jc w:val="center"/>
            </w:pPr>
            <w:r w:rsidRPr="007F1C3C">
              <w:t>142</w:t>
            </w:r>
          </w:p>
        </w:tc>
        <w:tc>
          <w:tcPr>
            <w:tcW w:w="803" w:type="dxa"/>
          </w:tcPr>
          <w:p w14:paraId="0954123F" w14:textId="7A715C13" w:rsidR="00721D9E" w:rsidRPr="007F1C3C" w:rsidRDefault="00721D9E" w:rsidP="00721D9E">
            <w:pPr>
              <w:tabs>
                <w:tab w:val="left" w:pos="993"/>
              </w:tabs>
              <w:suppressAutoHyphens w:val="0"/>
              <w:spacing w:line="360" w:lineRule="auto"/>
              <w:jc w:val="center"/>
            </w:pPr>
            <w:r w:rsidRPr="007F1C3C">
              <w:t>37</w:t>
            </w:r>
          </w:p>
        </w:tc>
        <w:tc>
          <w:tcPr>
            <w:tcW w:w="1137" w:type="dxa"/>
          </w:tcPr>
          <w:p w14:paraId="794CAEF5" w14:textId="4004A501" w:rsidR="00721D9E" w:rsidRPr="007F1C3C" w:rsidRDefault="00721D9E" w:rsidP="00721D9E">
            <w:pPr>
              <w:tabs>
                <w:tab w:val="left" w:pos="993"/>
              </w:tabs>
              <w:suppressAutoHyphens w:val="0"/>
              <w:spacing w:line="360" w:lineRule="auto"/>
              <w:jc w:val="center"/>
            </w:pPr>
            <w:r w:rsidRPr="007F1C3C">
              <w:t>74</w:t>
            </w:r>
          </w:p>
        </w:tc>
        <w:tc>
          <w:tcPr>
            <w:tcW w:w="1105" w:type="dxa"/>
          </w:tcPr>
          <w:p w14:paraId="0DE0F66D" w14:textId="28E54DD5" w:rsidR="00721D9E" w:rsidRPr="007F1C3C" w:rsidRDefault="00721D9E" w:rsidP="00721D9E">
            <w:pPr>
              <w:tabs>
                <w:tab w:val="left" w:pos="993"/>
              </w:tabs>
              <w:suppressAutoHyphens w:val="0"/>
              <w:spacing w:line="360" w:lineRule="auto"/>
              <w:jc w:val="center"/>
            </w:pPr>
            <w:r w:rsidRPr="007F1C3C">
              <w:t>2.2</w:t>
            </w:r>
          </w:p>
        </w:tc>
      </w:tr>
      <w:tr w:rsidR="00721D9E" w:rsidRPr="007F1C3C" w14:paraId="64402841" w14:textId="77777777" w:rsidTr="00721D9E">
        <w:tc>
          <w:tcPr>
            <w:tcW w:w="3883" w:type="dxa"/>
          </w:tcPr>
          <w:p w14:paraId="19917F50" w14:textId="1937270C"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Ulken Almaty River</w:t>
            </w:r>
            <w:r w:rsidRPr="007F1C3C">
              <w:t>, No.11-2</w:t>
            </w:r>
          </w:p>
        </w:tc>
        <w:tc>
          <w:tcPr>
            <w:tcW w:w="830" w:type="dxa"/>
          </w:tcPr>
          <w:p w14:paraId="7DCDD99B" w14:textId="75CA3AEC" w:rsidR="00721D9E" w:rsidRPr="007F1C3C" w:rsidRDefault="00721D9E" w:rsidP="00721D9E">
            <w:pPr>
              <w:tabs>
                <w:tab w:val="left" w:pos="993"/>
              </w:tabs>
              <w:suppressAutoHyphens w:val="0"/>
              <w:spacing w:line="360" w:lineRule="auto"/>
              <w:jc w:val="center"/>
            </w:pPr>
            <w:r w:rsidRPr="007F1C3C">
              <w:t>12.8</w:t>
            </w:r>
          </w:p>
        </w:tc>
        <w:tc>
          <w:tcPr>
            <w:tcW w:w="697" w:type="dxa"/>
          </w:tcPr>
          <w:p w14:paraId="5D21FC54" w14:textId="363BB22E" w:rsidR="00721D9E" w:rsidRPr="007F1C3C" w:rsidRDefault="00721D9E" w:rsidP="00721D9E">
            <w:pPr>
              <w:tabs>
                <w:tab w:val="left" w:pos="993"/>
              </w:tabs>
              <w:suppressAutoHyphens w:val="0"/>
              <w:spacing w:line="360" w:lineRule="auto"/>
              <w:jc w:val="center"/>
            </w:pPr>
            <w:r w:rsidRPr="007F1C3C">
              <w:t>6.4</w:t>
            </w:r>
          </w:p>
        </w:tc>
        <w:tc>
          <w:tcPr>
            <w:tcW w:w="890" w:type="dxa"/>
          </w:tcPr>
          <w:p w14:paraId="7BDA0771" w14:textId="52C2724D" w:rsidR="00721D9E" w:rsidRPr="007F1C3C" w:rsidRDefault="00721D9E" w:rsidP="00721D9E">
            <w:pPr>
              <w:tabs>
                <w:tab w:val="left" w:pos="993"/>
              </w:tabs>
              <w:suppressAutoHyphens w:val="0"/>
              <w:spacing w:line="360" w:lineRule="auto"/>
              <w:jc w:val="center"/>
            </w:pPr>
            <w:r w:rsidRPr="007F1C3C">
              <w:t>145</w:t>
            </w:r>
          </w:p>
        </w:tc>
        <w:tc>
          <w:tcPr>
            <w:tcW w:w="803" w:type="dxa"/>
          </w:tcPr>
          <w:p w14:paraId="765C6D96" w14:textId="2B0AB9A8" w:rsidR="00721D9E" w:rsidRPr="007F1C3C" w:rsidRDefault="00721D9E" w:rsidP="00721D9E">
            <w:pPr>
              <w:tabs>
                <w:tab w:val="left" w:pos="993"/>
              </w:tabs>
              <w:suppressAutoHyphens w:val="0"/>
              <w:spacing w:line="360" w:lineRule="auto"/>
              <w:jc w:val="center"/>
            </w:pPr>
            <w:r w:rsidRPr="007F1C3C">
              <w:t>47</w:t>
            </w:r>
          </w:p>
        </w:tc>
        <w:tc>
          <w:tcPr>
            <w:tcW w:w="1137" w:type="dxa"/>
          </w:tcPr>
          <w:p w14:paraId="52E5174A" w14:textId="558FFD79" w:rsidR="00721D9E" w:rsidRPr="007F1C3C" w:rsidRDefault="00721D9E" w:rsidP="00721D9E">
            <w:pPr>
              <w:tabs>
                <w:tab w:val="left" w:pos="993"/>
              </w:tabs>
              <w:suppressAutoHyphens w:val="0"/>
              <w:spacing w:line="360" w:lineRule="auto"/>
              <w:jc w:val="center"/>
            </w:pPr>
            <w:r w:rsidRPr="007F1C3C">
              <w:t>94</w:t>
            </w:r>
          </w:p>
        </w:tc>
        <w:tc>
          <w:tcPr>
            <w:tcW w:w="1105" w:type="dxa"/>
          </w:tcPr>
          <w:p w14:paraId="39BB5F34" w14:textId="4F8200E4" w:rsidR="00721D9E" w:rsidRPr="007F1C3C" w:rsidRDefault="00721D9E" w:rsidP="00721D9E">
            <w:pPr>
              <w:tabs>
                <w:tab w:val="left" w:pos="993"/>
              </w:tabs>
              <w:suppressAutoHyphens w:val="0"/>
              <w:spacing w:line="360" w:lineRule="auto"/>
              <w:jc w:val="center"/>
            </w:pPr>
            <w:r w:rsidRPr="007F1C3C">
              <w:t>2.2</w:t>
            </w:r>
          </w:p>
        </w:tc>
      </w:tr>
      <w:tr w:rsidR="00721D9E" w:rsidRPr="007F1C3C" w14:paraId="2AB54D23" w14:textId="77777777" w:rsidTr="00721D9E">
        <w:tc>
          <w:tcPr>
            <w:tcW w:w="3883" w:type="dxa"/>
          </w:tcPr>
          <w:p w14:paraId="10293CC4" w14:textId="173FD165"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Kumbel River</w:t>
            </w:r>
            <w:r w:rsidRPr="007F1C3C">
              <w:rPr>
                <w:rFonts w:cs="Times New Roman"/>
              </w:rPr>
              <w:t>, No.12</w:t>
            </w:r>
          </w:p>
        </w:tc>
        <w:tc>
          <w:tcPr>
            <w:tcW w:w="830" w:type="dxa"/>
          </w:tcPr>
          <w:p w14:paraId="190CD205" w14:textId="5CBF8779" w:rsidR="00721D9E" w:rsidRPr="007F1C3C" w:rsidRDefault="00721D9E" w:rsidP="00721D9E">
            <w:pPr>
              <w:tabs>
                <w:tab w:val="left" w:pos="993"/>
              </w:tabs>
              <w:suppressAutoHyphens w:val="0"/>
              <w:spacing w:line="360" w:lineRule="auto"/>
              <w:jc w:val="center"/>
            </w:pPr>
            <w:r w:rsidRPr="007F1C3C">
              <w:t>3.4</w:t>
            </w:r>
          </w:p>
        </w:tc>
        <w:tc>
          <w:tcPr>
            <w:tcW w:w="697" w:type="dxa"/>
          </w:tcPr>
          <w:p w14:paraId="1BE1C0BE" w14:textId="02F0D84F" w:rsidR="00721D9E" w:rsidRPr="007F1C3C" w:rsidRDefault="00721D9E" w:rsidP="00721D9E">
            <w:pPr>
              <w:tabs>
                <w:tab w:val="left" w:pos="993"/>
              </w:tabs>
              <w:suppressAutoHyphens w:val="0"/>
              <w:spacing w:line="360" w:lineRule="auto"/>
              <w:jc w:val="center"/>
            </w:pPr>
            <w:r w:rsidRPr="007F1C3C">
              <w:t>5.8</w:t>
            </w:r>
          </w:p>
        </w:tc>
        <w:tc>
          <w:tcPr>
            <w:tcW w:w="890" w:type="dxa"/>
          </w:tcPr>
          <w:p w14:paraId="3EABF1F8" w14:textId="5D0B7588" w:rsidR="00721D9E" w:rsidRPr="007F1C3C" w:rsidRDefault="00721D9E" w:rsidP="00721D9E">
            <w:pPr>
              <w:tabs>
                <w:tab w:val="left" w:pos="993"/>
              </w:tabs>
              <w:suppressAutoHyphens w:val="0"/>
              <w:spacing w:line="360" w:lineRule="auto"/>
              <w:jc w:val="center"/>
            </w:pPr>
            <w:r w:rsidRPr="007F1C3C">
              <w:t>148</w:t>
            </w:r>
          </w:p>
        </w:tc>
        <w:tc>
          <w:tcPr>
            <w:tcW w:w="803" w:type="dxa"/>
          </w:tcPr>
          <w:p w14:paraId="656E92BB" w14:textId="342504BB" w:rsidR="00721D9E" w:rsidRPr="007F1C3C" w:rsidRDefault="00721D9E" w:rsidP="00721D9E">
            <w:pPr>
              <w:tabs>
                <w:tab w:val="left" w:pos="993"/>
              </w:tabs>
              <w:suppressAutoHyphens w:val="0"/>
              <w:spacing w:line="360" w:lineRule="auto"/>
              <w:jc w:val="center"/>
            </w:pPr>
            <w:r w:rsidRPr="007F1C3C">
              <w:t>27</w:t>
            </w:r>
          </w:p>
        </w:tc>
        <w:tc>
          <w:tcPr>
            <w:tcW w:w="1137" w:type="dxa"/>
          </w:tcPr>
          <w:p w14:paraId="5DFFEF64" w14:textId="4A1EF03E" w:rsidR="00721D9E" w:rsidRPr="007F1C3C" w:rsidRDefault="00721D9E" w:rsidP="00721D9E">
            <w:pPr>
              <w:tabs>
                <w:tab w:val="left" w:pos="993"/>
              </w:tabs>
              <w:suppressAutoHyphens w:val="0"/>
              <w:spacing w:line="360" w:lineRule="auto"/>
              <w:jc w:val="center"/>
            </w:pPr>
            <w:r w:rsidRPr="007F1C3C">
              <w:t>54</w:t>
            </w:r>
          </w:p>
        </w:tc>
        <w:tc>
          <w:tcPr>
            <w:tcW w:w="1105" w:type="dxa"/>
          </w:tcPr>
          <w:p w14:paraId="3E8FB8E7" w14:textId="52FE5C38" w:rsidR="00721D9E" w:rsidRPr="007F1C3C" w:rsidRDefault="00721D9E" w:rsidP="00721D9E">
            <w:pPr>
              <w:tabs>
                <w:tab w:val="left" w:pos="993"/>
              </w:tabs>
              <w:suppressAutoHyphens w:val="0"/>
              <w:spacing w:line="360" w:lineRule="auto"/>
              <w:jc w:val="center"/>
            </w:pPr>
            <w:r w:rsidRPr="007F1C3C">
              <w:t>1.3</w:t>
            </w:r>
          </w:p>
        </w:tc>
      </w:tr>
      <w:tr w:rsidR="00721D9E" w:rsidRPr="007F1C3C" w14:paraId="35D40FB0" w14:textId="77777777" w:rsidTr="00721D9E">
        <w:tc>
          <w:tcPr>
            <w:tcW w:w="3883" w:type="dxa"/>
          </w:tcPr>
          <w:p w14:paraId="714B941B" w14:textId="60FEC417"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spring</w:t>
            </w:r>
            <w:r w:rsidRPr="007F1C3C">
              <w:t>-1, No.13</w:t>
            </w:r>
          </w:p>
        </w:tc>
        <w:tc>
          <w:tcPr>
            <w:tcW w:w="830" w:type="dxa"/>
          </w:tcPr>
          <w:p w14:paraId="7B7DB5DC" w14:textId="300665BB" w:rsidR="00721D9E" w:rsidRPr="007F1C3C" w:rsidRDefault="00721D9E" w:rsidP="00721D9E">
            <w:pPr>
              <w:tabs>
                <w:tab w:val="left" w:pos="993"/>
              </w:tabs>
              <w:suppressAutoHyphens w:val="0"/>
              <w:spacing w:line="360" w:lineRule="auto"/>
              <w:jc w:val="center"/>
            </w:pPr>
            <w:r w:rsidRPr="007F1C3C">
              <w:t>9.8</w:t>
            </w:r>
          </w:p>
        </w:tc>
        <w:tc>
          <w:tcPr>
            <w:tcW w:w="697" w:type="dxa"/>
          </w:tcPr>
          <w:p w14:paraId="20B6A20C" w14:textId="517D7292" w:rsidR="00721D9E" w:rsidRPr="007F1C3C" w:rsidRDefault="00721D9E" w:rsidP="00721D9E">
            <w:pPr>
              <w:tabs>
                <w:tab w:val="left" w:pos="993"/>
              </w:tabs>
              <w:suppressAutoHyphens w:val="0"/>
              <w:spacing w:line="360" w:lineRule="auto"/>
              <w:jc w:val="center"/>
            </w:pPr>
            <w:r w:rsidRPr="007F1C3C">
              <w:t>5.8</w:t>
            </w:r>
          </w:p>
        </w:tc>
        <w:tc>
          <w:tcPr>
            <w:tcW w:w="890" w:type="dxa"/>
          </w:tcPr>
          <w:p w14:paraId="19737A35" w14:textId="4718F177" w:rsidR="00721D9E" w:rsidRPr="007F1C3C" w:rsidRDefault="00721D9E" w:rsidP="00721D9E">
            <w:pPr>
              <w:tabs>
                <w:tab w:val="left" w:pos="993"/>
              </w:tabs>
              <w:suppressAutoHyphens w:val="0"/>
              <w:spacing w:line="360" w:lineRule="auto"/>
              <w:jc w:val="center"/>
            </w:pPr>
            <w:r w:rsidRPr="007F1C3C">
              <w:t>155</w:t>
            </w:r>
          </w:p>
        </w:tc>
        <w:tc>
          <w:tcPr>
            <w:tcW w:w="803" w:type="dxa"/>
          </w:tcPr>
          <w:p w14:paraId="7E24008B" w14:textId="109FB9F8" w:rsidR="00721D9E" w:rsidRPr="007F1C3C" w:rsidRDefault="00721D9E" w:rsidP="00721D9E">
            <w:pPr>
              <w:tabs>
                <w:tab w:val="left" w:pos="993"/>
              </w:tabs>
              <w:suppressAutoHyphens w:val="0"/>
              <w:spacing w:line="360" w:lineRule="auto"/>
              <w:jc w:val="center"/>
            </w:pPr>
            <w:r w:rsidRPr="007F1C3C">
              <w:t>365</w:t>
            </w:r>
          </w:p>
        </w:tc>
        <w:tc>
          <w:tcPr>
            <w:tcW w:w="1137" w:type="dxa"/>
          </w:tcPr>
          <w:p w14:paraId="4635C4AA" w14:textId="65FC5AD3" w:rsidR="00721D9E" w:rsidRPr="007F1C3C" w:rsidRDefault="00721D9E" w:rsidP="00721D9E">
            <w:pPr>
              <w:tabs>
                <w:tab w:val="left" w:pos="993"/>
              </w:tabs>
              <w:suppressAutoHyphens w:val="0"/>
              <w:spacing w:line="360" w:lineRule="auto"/>
              <w:jc w:val="center"/>
            </w:pPr>
            <w:r w:rsidRPr="007F1C3C">
              <w:t>580</w:t>
            </w:r>
          </w:p>
        </w:tc>
        <w:tc>
          <w:tcPr>
            <w:tcW w:w="1105" w:type="dxa"/>
          </w:tcPr>
          <w:p w14:paraId="17C68474" w14:textId="2085BD94" w:rsidR="00721D9E" w:rsidRPr="007F1C3C" w:rsidRDefault="00721D9E" w:rsidP="00721D9E">
            <w:pPr>
              <w:tabs>
                <w:tab w:val="left" w:pos="993"/>
              </w:tabs>
              <w:suppressAutoHyphens w:val="0"/>
              <w:spacing w:line="360" w:lineRule="auto"/>
              <w:jc w:val="center"/>
            </w:pPr>
            <w:r w:rsidRPr="007F1C3C">
              <w:t>2.6</w:t>
            </w:r>
          </w:p>
        </w:tc>
      </w:tr>
      <w:tr w:rsidR="00721D9E" w:rsidRPr="007F1C3C" w14:paraId="435289E7" w14:textId="77777777" w:rsidTr="00721D9E">
        <w:tc>
          <w:tcPr>
            <w:tcW w:w="3883" w:type="dxa"/>
          </w:tcPr>
          <w:p w14:paraId="5459155E" w14:textId="28B59CAB" w:rsidR="00721D9E" w:rsidRPr="007F1C3C" w:rsidRDefault="00721D9E" w:rsidP="00721D9E">
            <w:pPr>
              <w:tabs>
                <w:tab w:val="left" w:pos="993"/>
              </w:tabs>
              <w:suppressAutoHyphens w:val="0"/>
              <w:spacing w:line="360" w:lineRule="auto"/>
              <w:jc w:val="both"/>
            </w:pPr>
            <w:r w:rsidRPr="007F1C3C">
              <w:rPr>
                <w:rFonts w:cs="Times New Roman"/>
                <w:lang w:val="en-US"/>
              </w:rPr>
              <w:t>spring</w:t>
            </w:r>
            <w:r w:rsidRPr="007F1C3C">
              <w:rPr>
                <w:rFonts w:cs="Times New Roman"/>
              </w:rPr>
              <w:t>-2, No.14</w:t>
            </w:r>
          </w:p>
        </w:tc>
        <w:tc>
          <w:tcPr>
            <w:tcW w:w="830" w:type="dxa"/>
          </w:tcPr>
          <w:p w14:paraId="7895A909" w14:textId="700AD7A7" w:rsidR="00721D9E" w:rsidRPr="007F1C3C" w:rsidRDefault="00721D9E" w:rsidP="00721D9E">
            <w:pPr>
              <w:tabs>
                <w:tab w:val="left" w:pos="993"/>
              </w:tabs>
              <w:suppressAutoHyphens w:val="0"/>
              <w:spacing w:line="360" w:lineRule="auto"/>
              <w:jc w:val="center"/>
            </w:pPr>
            <w:r w:rsidRPr="007F1C3C">
              <w:t>4.2</w:t>
            </w:r>
          </w:p>
        </w:tc>
        <w:tc>
          <w:tcPr>
            <w:tcW w:w="697" w:type="dxa"/>
          </w:tcPr>
          <w:p w14:paraId="2082C212" w14:textId="7EFDBB4F" w:rsidR="00721D9E" w:rsidRPr="007F1C3C" w:rsidRDefault="00721D9E" w:rsidP="00721D9E">
            <w:pPr>
              <w:tabs>
                <w:tab w:val="left" w:pos="993"/>
              </w:tabs>
              <w:suppressAutoHyphens w:val="0"/>
              <w:spacing w:line="360" w:lineRule="auto"/>
              <w:jc w:val="center"/>
            </w:pPr>
            <w:r w:rsidRPr="007F1C3C">
              <w:t>6.4</w:t>
            </w:r>
          </w:p>
        </w:tc>
        <w:tc>
          <w:tcPr>
            <w:tcW w:w="890" w:type="dxa"/>
          </w:tcPr>
          <w:p w14:paraId="535BF37F" w14:textId="2D26A45C" w:rsidR="00721D9E" w:rsidRPr="007F1C3C" w:rsidRDefault="00721D9E" w:rsidP="00721D9E">
            <w:pPr>
              <w:tabs>
                <w:tab w:val="left" w:pos="993"/>
              </w:tabs>
              <w:suppressAutoHyphens w:val="0"/>
              <w:spacing w:line="360" w:lineRule="auto"/>
              <w:jc w:val="center"/>
            </w:pPr>
            <w:r w:rsidRPr="007F1C3C">
              <w:t>153</w:t>
            </w:r>
          </w:p>
        </w:tc>
        <w:tc>
          <w:tcPr>
            <w:tcW w:w="803" w:type="dxa"/>
          </w:tcPr>
          <w:p w14:paraId="09992981" w14:textId="3D55830A" w:rsidR="00721D9E" w:rsidRPr="007F1C3C" w:rsidRDefault="00721D9E" w:rsidP="00721D9E">
            <w:pPr>
              <w:tabs>
                <w:tab w:val="left" w:pos="993"/>
              </w:tabs>
              <w:suppressAutoHyphens w:val="0"/>
              <w:spacing w:line="360" w:lineRule="auto"/>
              <w:jc w:val="center"/>
            </w:pPr>
            <w:r w:rsidRPr="007F1C3C">
              <w:t>45</w:t>
            </w:r>
          </w:p>
        </w:tc>
        <w:tc>
          <w:tcPr>
            <w:tcW w:w="1137" w:type="dxa"/>
          </w:tcPr>
          <w:p w14:paraId="53D9EF96" w14:textId="1746850E" w:rsidR="00721D9E" w:rsidRPr="007F1C3C" w:rsidRDefault="00721D9E" w:rsidP="00721D9E">
            <w:pPr>
              <w:tabs>
                <w:tab w:val="left" w:pos="993"/>
              </w:tabs>
              <w:suppressAutoHyphens w:val="0"/>
              <w:spacing w:line="360" w:lineRule="auto"/>
              <w:jc w:val="center"/>
            </w:pPr>
            <w:r w:rsidRPr="007F1C3C">
              <w:t>90</w:t>
            </w:r>
          </w:p>
        </w:tc>
        <w:tc>
          <w:tcPr>
            <w:tcW w:w="1105" w:type="dxa"/>
          </w:tcPr>
          <w:p w14:paraId="6AC93065" w14:textId="345403BC" w:rsidR="00721D9E" w:rsidRPr="007F1C3C" w:rsidRDefault="00721D9E" w:rsidP="00721D9E">
            <w:pPr>
              <w:tabs>
                <w:tab w:val="left" w:pos="993"/>
              </w:tabs>
              <w:suppressAutoHyphens w:val="0"/>
              <w:spacing w:line="360" w:lineRule="auto"/>
              <w:jc w:val="center"/>
            </w:pPr>
            <w:r w:rsidRPr="007F1C3C">
              <w:t>2.3</w:t>
            </w:r>
          </w:p>
        </w:tc>
      </w:tr>
      <w:tr w:rsidR="00721D9E" w:rsidRPr="007F1C3C" w14:paraId="28B67CB9" w14:textId="77777777" w:rsidTr="00721D9E">
        <w:tc>
          <w:tcPr>
            <w:tcW w:w="3883" w:type="dxa"/>
          </w:tcPr>
          <w:p w14:paraId="6AE7A2C6" w14:textId="5A481EB1"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spring</w:t>
            </w:r>
            <w:r w:rsidRPr="007F1C3C">
              <w:t>-3, No.15</w:t>
            </w:r>
          </w:p>
        </w:tc>
        <w:tc>
          <w:tcPr>
            <w:tcW w:w="830" w:type="dxa"/>
          </w:tcPr>
          <w:p w14:paraId="535C80F6" w14:textId="66FC910D" w:rsidR="00721D9E" w:rsidRPr="007F1C3C" w:rsidRDefault="00721D9E" w:rsidP="00721D9E">
            <w:pPr>
              <w:tabs>
                <w:tab w:val="left" w:pos="993"/>
              </w:tabs>
              <w:suppressAutoHyphens w:val="0"/>
              <w:spacing w:line="360" w:lineRule="auto"/>
              <w:jc w:val="center"/>
            </w:pPr>
            <w:r w:rsidRPr="007F1C3C">
              <w:t>4.4</w:t>
            </w:r>
          </w:p>
        </w:tc>
        <w:tc>
          <w:tcPr>
            <w:tcW w:w="697" w:type="dxa"/>
          </w:tcPr>
          <w:p w14:paraId="1ECC4119" w14:textId="27DCD02E" w:rsidR="00721D9E" w:rsidRPr="007F1C3C" w:rsidRDefault="00721D9E" w:rsidP="00721D9E">
            <w:pPr>
              <w:tabs>
                <w:tab w:val="left" w:pos="993"/>
              </w:tabs>
              <w:suppressAutoHyphens w:val="0"/>
              <w:spacing w:line="360" w:lineRule="auto"/>
              <w:jc w:val="center"/>
            </w:pPr>
            <w:r w:rsidRPr="007F1C3C">
              <w:t>6.5</w:t>
            </w:r>
          </w:p>
        </w:tc>
        <w:tc>
          <w:tcPr>
            <w:tcW w:w="890" w:type="dxa"/>
          </w:tcPr>
          <w:p w14:paraId="1CEA2CDB" w14:textId="5E2CE588" w:rsidR="00721D9E" w:rsidRPr="007F1C3C" w:rsidRDefault="00721D9E" w:rsidP="00721D9E">
            <w:pPr>
              <w:tabs>
                <w:tab w:val="left" w:pos="993"/>
              </w:tabs>
              <w:suppressAutoHyphens w:val="0"/>
              <w:spacing w:line="360" w:lineRule="auto"/>
              <w:jc w:val="center"/>
            </w:pPr>
            <w:r w:rsidRPr="007F1C3C">
              <w:t>158</w:t>
            </w:r>
          </w:p>
        </w:tc>
        <w:tc>
          <w:tcPr>
            <w:tcW w:w="803" w:type="dxa"/>
          </w:tcPr>
          <w:p w14:paraId="5EC7A00E" w14:textId="564CBDC8" w:rsidR="00721D9E" w:rsidRPr="007F1C3C" w:rsidRDefault="00721D9E" w:rsidP="00721D9E">
            <w:pPr>
              <w:tabs>
                <w:tab w:val="left" w:pos="993"/>
              </w:tabs>
              <w:suppressAutoHyphens w:val="0"/>
              <w:spacing w:line="360" w:lineRule="auto"/>
              <w:jc w:val="center"/>
            </w:pPr>
            <w:r w:rsidRPr="007F1C3C">
              <w:t>181</w:t>
            </w:r>
          </w:p>
        </w:tc>
        <w:tc>
          <w:tcPr>
            <w:tcW w:w="1137" w:type="dxa"/>
          </w:tcPr>
          <w:p w14:paraId="2B541267" w14:textId="439D720C" w:rsidR="00721D9E" w:rsidRPr="007F1C3C" w:rsidRDefault="00721D9E" w:rsidP="00721D9E">
            <w:pPr>
              <w:tabs>
                <w:tab w:val="left" w:pos="993"/>
              </w:tabs>
              <w:suppressAutoHyphens w:val="0"/>
              <w:spacing w:line="360" w:lineRule="auto"/>
              <w:jc w:val="center"/>
            </w:pPr>
            <w:r w:rsidRPr="007F1C3C">
              <w:t>362</w:t>
            </w:r>
          </w:p>
        </w:tc>
        <w:tc>
          <w:tcPr>
            <w:tcW w:w="1105" w:type="dxa"/>
          </w:tcPr>
          <w:p w14:paraId="5352C0AD" w14:textId="7E4C00C4" w:rsidR="00721D9E" w:rsidRPr="007F1C3C" w:rsidRDefault="00721D9E" w:rsidP="00721D9E">
            <w:pPr>
              <w:tabs>
                <w:tab w:val="left" w:pos="993"/>
              </w:tabs>
              <w:suppressAutoHyphens w:val="0"/>
              <w:spacing w:line="360" w:lineRule="auto"/>
              <w:jc w:val="center"/>
            </w:pPr>
            <w:r w:rsidRPr="007F1C3C">
              <w:t>2.8</w:t>
            </w:r>
          </w:p>
        </w:tc>
      </w:tr>
      <w:tr w:rsidR="00721D9E" w:rsidRPr="007F1C3C" w14:paraId="47CA23DE" w14:textId="77777777" w:rsidTr="00721D9E">
        <w:tc>
          <w:tcPr>
            <w:tcW w:w="3883" w:type="dxa"/>
          </w:tcPr>
          <w:p w14:paraId="6F7CB78A" w14:textId="1BCE4C96" w:rsidR="00721D9E" w:rsidRPr="007F1C3C" w:rsidRDefault="00721D9E" w:rsidP="00721D9E">
            <w:pPr>
              <w:tabs>
                <w:tab w:val="left" w:pos="993"/>
              </w:tabs>
              <w:suppressAutoHyphens w:val="0"/>
              <w:spacing w:line="360" w:lineRule="auto"/>
              <w:jc w:val="both"/>
            </w:pPr>
            <w:r w:rsidRPr="007F1C3C">
              <w:rPr>
                <w:rFonts w:cs="Times New Roman"/>
                <w:lang w:val="en-US"/>
              </w:rPr>
              <w:t>spring</w:t>
            </w:r>
            <w:r w:rsidRPr="007F1C3C">
              <w:t>-4, No.16</w:t>
            </w:r>
          </w:p>
        </w:tc>
        <w:tc>
          <w:tcPr>
            <w:tcW w:w="830" w:type="dxa"/>
          </w:tcPr>
          <w:p w14:paraId="1E9A213F" w14:textId="06448D31" w:rsidR="00721D9E" w:rsidRPr="007F1C3C" w:rsidRDefault="00721D9E" w:rsidP="00721D9E">
            <w:pPr>
              <w:tabs>
                <w:tab w:val="left" w:pos="993"/>
              </w:tabs>
              <w:suppressAutoHyphens w:val="0"/>
              <w:spacing w:line="360" w:lineRule="auto"/>
              <w:jc w:val="center"/>
            </w:pPr>
            <w:r w:rsidRPr="007F1C3C">
              <w:t>2.8</w:t>
            </w:r>
          </w:p>
        </w:tc>
        <w:tc>
          <w:tcPr>
            <w:tcW w:w="697" w:type="dxa"/>
          </w:tcPr>
          <w:p w14:paraId="19FA27F5" w14:textId="25B0CC2F" w:rsidR="00721D9E" w:rsidRPr="007F1C3C" w:rsidRDefault="00721D9E" w:rsidP="00721D9E">
            <w:pPr>
              <w:tabs>
                <w:tab w:val="left" w:pos="993"/>
              </w:tabs>
              <w:suppressAutoHyphens w:val="0"/>
              <w:spacing w:line="360" w:lineRule="auto"/>
              <w:jc w:val="center"/>
            </w:pPr>
            <w:r w:rsidRPr="007F1C3C">
              <w:t>6.0</w:t>
            </w:r>
          </w:p>
        </w:tc>
        <w:tc>
          <w:tcPr>
            <w:tcW w:w="890" w:type="dxa"/>
          </w:tcPr>
          <w:p w14:paraId="2CDBB314" w14:textId="335574BB" w:rsidR="00721D9E" w:rsidRPr="007F1C3C" w:rsidRDefault="00721D9E" w:rsidP="00721D9E">
            <w:pPr>
              <w:tabs>
                <w:tab w:val="left" w:pos="993"/>
              </w:tabs>
              <w:suppressAutoHyphens w:val="0"/>
              <w:spacing w:line="360" w:lineRule="auto"/>
              <w:jc w:val="center"/>
            </w:pPr>
            <w:r w:rsidRPr="007F1C3C">
              <w:t>167</w:t>
            </w:r>
          </w:p>
        </w:tc>
        <w:tc>
          <w:tcPr>
            <w:tcW w:w="803" w:type="dxa"/>
          </w:tcPr>
          <w:p w14:paraId="0371CE47" w14:textId="7852D1B2" w:rsidR="00721D9E" w:rsidRPr="007F1C3C" w:rsidRDefault="00721D9E" w:rsidP="00721D9E">
            <w:pPr>
              <w:tabs>
                <w:tab w:val="left" w:pos="993"/>
              </w:tabs>
              <w:suppressAutoHyphens w:val="0"/>
              <w:spacing w:line="360" w:lineRule="auto"/>
              <w:jc w:val="center"/>
            </w:pPr>
            <w:r w:rsidRPr="007F1C3C">
              <w:t>191</w:t>
            </w:r>
          </w:p>
        </w:tc>
        <w:tc>
          <w:tcPr>
            <w:tcW w:w="1137" w:type="dxa"/>
          </w:tcPr>
          <w:p w14:paraId="40031C43" w14:textId="695E60CA" w:rsidR="00721D9E" w:rsidRPr="007F1C3C" w:rsidRDefault="00721D9E" w:rsidP="00721D9E">
            <w:pPr>
              <w:tabs>
                <w:tab w:val="left" w:pos="993"/>
              </w:tabs>
              <w:suppressAutoHyphens w:val="0"/>
              <w:spacing w:line="360" w:lineRule="auto"/>
              <w:jc w:val="center"/>
            </w:pPr>
            <w:r w:rsidRPr="007F1C3C">
              <w:t>398</w:t>
            </w:r>
          </w:p>
        </w:tc>
        <w:tc>
          <w:tcPr>
            <w:tcW w:w="1105" w:type="dxa"/>
          </w:tcPr>
          <w:p w14:paraId="525FFF18" w14:textId="6A66C774" w:rsidR="00721D9E" w:rsidRPr="007F1C3C" w:rsidRDefault="00721D9E" w:rsidP="00721D9E">
            <w:pPr>
              <w:tabs>
                <w:tab w:val="left" w:pos="993"/>
              </w:tabs>
              <w:suppressAutoHyphens w:val="0"/>
              <w:spacing w:line="360" w:lineRule="auto"/>
              <w:jc w:val="center"/>
            </w:pPr>
            <w:r w:rsidRPr="007F1C3C">
              <w:t>2.7</w:t>
            </w:r>
          </w:p>
        </w:tc>
      </w:tr>
      <w:tr w:rsidR="00721D9E" w:rsidRPr="007F1C3C" w14:paraId="63209860" w14:textId="77777777" w:rsidTr="00721D9E">
        <w:tc>
          <w:tcPr>
            <w:tcW w:w="3883" w:type="dxa"/>
          </w:tcPr>
          <w:p w14:paraId="2F0EFCF1" w14:textId="3B502C38" w:rsidR="00721D9E" w:rsidRPr="007F1C3C" w:rsidRDefault="00721D9E" w:rsidP="00721D9E">
            <w:pPr>
              <w:tabs>
                <w:tab w:val="left" w:pos="993"/>
              </w:tabs>
              <w:suppressAutoHyphens w:val="0"/>
              <w:spacing w:line="360" w:lineRule="auto"/>
              <w:jc w:val="both"/>
            </w:pPr>
            <w:r w:rsidRPr="007F1C3C">
              <w:rPr>
                <w:rFonts w:cs="Times New Roman"/>
                <w:lang w:val="en-US"/>
              </w:rPr>
              <w:t>Esentai River</w:t>
            </w:r>
            <w:r w:rsidRPr="007F1C3C">
              <w:rPr>
                <w:rFonts w:cs="Times New Roman"/>
              </w:rPr>
              <w:t>, No.17</w:t>
            </w:r>
          </w:p>
        </w:tc>
        <w:tc>
          <w:tcPr>
            <w:tcW w:w="830" w:type="dxa"/>
          </w:tcPr>
          <w:p w14:paraId="6D0A8124" w14:textId="5736B539" w:rsidR="00721D9E" w:rsidRPr="007F1C3C" w:rsidRDefault="00721D9E" w:rsidP="00721D9E">
            <w:pPr>
              <w:tabs>
                <w:tab w:val="left" w:pos="993"/>
              </w:tabs>
              <w:suppressAutoHyphens w:val="0"/>
              <w:spacing w:line="360" w:lineRule="auto"/>
              <w:jc w:val="center"/>
            </w:pPr>
            <w:r w:rsidRPr="007F1C3C">
              <w:t>11.0</w:t>
            </w:r>
          </w:p>
        </w:tc>
        <w:tc>
          <w:tcPr>
            <w:tcW w:w="697" w:type="dxa"/>
          </w:tcPr>
          <w:p w14:paraId="470928E1" w14:textId="0B117278" w:rsidR="00721D9E" w:rsidRPr="007F1C3C" w:rsidRDefault="00721D9E" w:rsidP="00721D9E">
            <w:pPr>
              <w:tabs>
                <w:tab w:val="left" w:pos="993"/>
              </w:tabs>
              <w:suppressAutoHyphens w:val="0"/>
              <w:spacing w:line="360" w:lineRule="auto"/>
              <w:jc w:val="center"/>
            </w:pPr>
            <w:r w:rsidRPr="007F1C3C">
              <w:t>6.6</w:t>
            </w:r>
          </w:p>
        </w:tc>
        <w:tc>
          <w:tcPr>
            <w:tcW w:w="890" w:type="dxa"/>
          </w:tcPr>
          <w:p w14:paraId="457221AB" w14:textId="244AAADC" w:rsidR="00721D9E" w:rsidRPr="007F1C3C" w:rsidRDefault="00721D9E" w:rsidP="00721D9E">
            <w:pPr>
              <w:tabs>
                <w:tab w:val="left" w:pos="993"/>
              </w:tabs>
              <w:suppressAutoHyphens w:val="0"/>
              <w:spacing w:line="360" w:lineRule="auto"/>
              <w:jc w:val="center"/>
            </w:pPr>
            <w:r w:rsidRPr="007F1C3C">
              <w:t>208</w:t>
            </w:r>
          </w:p>
        </w:tc>
        <w:tc>
          <w:tcPr>
            <w:tcW w:w="803" w:type="dxa"/>
          </w:tcPr>
          <w:p w14:paraId="46828678" w14:textId="36958F76" w:rsidR="00721D9E" w:rsidRPr="007F1C3C" w:rsidRDefault="00721D9E" w:rsidP="00721D9E">
            <w:pPr>
              <w:tabs>
                <w:tab w:val="left" w:pos="993"/>
              </w:tabs>
              <w:suppressAutoHyphens w:val="0"/>
              <w:spacing w:line="360" w:lineRule="auto"/>
              <w:jc w:val="center"/>
            </w:pPr>
            <w:r w:rsidRPr="007F1C3C">
              <w:t>127</w:t>
            </w:r>
          </w:p>
        </w:tc>
        <w:tc>
          <w:tcPr>
            <w:tcW w:w="1137" w:type="dxa"/>
          </w:tcPr>
          <w:p w14:paraId="186D9245" w14:textId="713C6548" w:rsidR="00721D9E" w:rsidRPr="007F1C3C" w:rsidRDefault="00721D9E" w:rsidP="00721D9E">
            <w:pPr>
              <w:tabs>
                <w:tab w:val="left" w:pos="993"/>
              </w:tabs>
              <w:suppressAutoHyphens w:val="0"/>
              <w:spacing w:line="360" w:lineRule="auto"/>
              <w:jc w:val="center"/>
            </w:pPr>
            <w:r w:rsidRPr="007F1C3C">
              <w:t>246</w:t>
            </w:r>
          </w:p>
        </w:tc>
        <w:tc>
          <w:tcPr>
            <w:tcW w:w="1105" w:type="dxa"/>
          </w:tcPr>
          <w:p w14:paraId="3E913164" w14:textId="526FC459" w:rsidR="00721D9E" w:rsidRPr="007F1C3C" w:rsidRDefault="00721D9E" w:rsidP="00721D9E">
            <w:pPr>
              <w:tabs>
                <w:tab w:val="left" w:pos="993"/>
              </w:tabs>
              <w:suppressAutoHyphens w:val="0"/>
              <w:spacing w:line="360" w:lineRule="auto"/>
              <w:jc w:val="center"/>
            </w:pPr>
            <w:r w:rsidRPr="007F1C3C">
              <w:t>1.8</w:t>
            </w:r>
          </w:p>
        </w:tc>
      </w:tr>
      <w:tr w:rsidR="00721D9E" w:rsidRPr="007F1C3C" w14:paraId="572F40ED" w14:textId="77777777" w:rsidTr="00721D9E">
        <w:tc>
          <w:tcPr>
            <w:tcW w:w="3883" w:type="dxa"/>
          </w:tcPr>
          <w:p w14:paraId="1F9E9CF1" w14:textId="39A7CE4A"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Kishi Almaty River</w:t>
            </w:r>
            <w:r w:rsidRPr="007F1C3C">
              <w:t>, No.18-1</w:t>
            </w:r>
          </w:p>
        </w:tc>
        <w:tc>
          <w:tcPr>
            <w:tcW w:w="830" w:type="dxa"/>
          </w:tcPr>
          <w:p w14:paraId="22F7863F" w14:textId="4EFDEB3C" w:rsidR="00721D9E" w:rsidRPr="007F1C3C" w:rsidRDefault="00721D9E" w:rsidP="00721D9E">
            <w:pPr>
              <w:tabs>
                <w:tab w:val="left" w:pos="993"/>
              </w:tabs>
              <w:suppressAutoHyphens w:val="0"/>
              <w:spacing w:line="360" w:lineRule="auto"/>
              <w:jc w:val="center"/>
            </w:pPr>
            <w:r w:rsidRPr="007F1C3C">
              <w:t>2.8</w:t>
            </w:r>
          </w:p>
        </w:tc>
        <w:tc>
          <w:tcPr>
            <w:tcW w:w="697" w:type="dxa"/>
          </w:tcPr>
          <w:p w14:paraId="0CE5D750" w14:textId="0264AB2C" w:rsidR="00721D9E" w:rsidRPr="007F1C3C" w:rsidRDefault="00721D9E" w:rsidP="00721D9E">
            <w:pPr>
              <w:tabs>
                <w:tab w:val="left" w:pos="993"/>
              </w:tabs>
              <w:suppressAutoHyphens w:val="0"/>
              <w:spacing w:line="360" w:lineRule="auto"/>
              <w:jc w:val="center"/>
            </w:pPr>
            <w:r w:rsidRPr="007F1C3C">
              <w:t>6.6</w:t>
            </w:r>
          </w:p>
        </w:tc>
        <w:tc>
          <w:tcPr>
            <w:tcW w:w="890" w:type="dxa"/>
          </w:tcPr>
          <w:p w14:paraId="6881C2EB" w14:textId="181E7070" w:rsidR="00721D9E" w:rsidRPr="007F1C3C" w:rsidRDefault="00721D9E" w:rsidP="00721D9E">
            <w:pPr>
              <w:tabs>
                <w:tab w:val="left" w:pos="993"/>
              </w:tabs>
              <w:suppressAutoHyphens w:val="0"/>
              <w:spacing w:line="360" w:lineRule="auto"/>
              <w:jc w:val="center"/>
            </w:pPr>
            <w:r w:rsidRPr="007F1C3C">
              <w:t>116</w:t>
            </w:r>
          </w:p>
        </w:tc>
        <w:tc>
          <w:tcPr>
            <w:tcW w:w="803" w:type="dxa"/>
          </w:tcPr>
          <w:p w14:paraId="551FADAD" w14:textId="50F1B476" w:rsidR="00721D9E" w:rsidRPr="007F1C3C" w:rsidRDefault="00721D9E" w:rsidP="00721D9E">
            <w:pPr>
              <w:tabs>
                <w:tab w:val="left" w:pos="993"/>
              </w:tabs>
              <w:suppressAutoHyphens w:val="0"/>
              <w:spacing w:line="360" w:lineRule="auto"/>
              <w:jc w:val="center"/>
            </w:pPr>
            <w:r w:rsidRPr="007F1C3C">
              <w:t>38</w:t>
            </w:r>
          </w:p>
        </w:tc>
        <w:tc>
          <w:tcPr>
            <w:tcW w:w="1137" w:type="dxa"/>
          </w:tcPr>
          <w:p w14:paraId="3B56ACCD" w14:textId="4759419A" w:rsidR="00721D9E" w:rsidRPr="007F1C3C" w:rsidRDefault="00721D9E" w:rsidP="00721D9E">
            <w:pPr>
              <w:tabs>
                <w:tab w:val="left" w:pos="993"/>
              </w:tabs>
              <w:suppressAutoHyphens w:val="0"/>
              <w:spacing w:line="360" w:lineRule="auto"/>
              <w:jc w:val="center"/>
            </w:pPr>
            <w:r w:rsidRPr="007F1C3C">
              <w:t>74</w:t>
            </w:r>
          </w:p>
        </w:tc>
        <w:tc>
          <w:tcPr>
            <w:tcW w:w="1105" w:type="dxa"/>
          </w:tcPr>
          <w:p w14:paraId="072FFDFB" w14:textId="34016381" w:rsidR="00721D9E" w:rsidRPr="007F1C3C" w:rsidRDefault="00721D9E" w:rsidP="00721D9E">
            <w:pPr>
              <w:tabs>
                <w:tab w:val="left" w:pos="993"/>
              </w:tabs>
              <w:suppressAutoHyphens w:val="0"/>
              <w:spacing w:line="360" w:lineRule="auto"/>
              <w:jc w:val="center"/>
            </w:pPr>
            <w:r w:rsidRPr="007F1C3C">
              <w:t>2.0</w:t>
            </w:r>
          </w:p>
        </w:tc>
      </w:tr>
      <w:tr w:rsidR="00721D9E" w:rsidRPr="007F1C3C" w14:paraId="32A10057" w14:textId="77777777" w:rsidTr="00721D9E">
        <w:tc>
          <w:tcPr>
            <w:tcW w:w="3883" w:type="dxa"/>
          </w:tcPr>
          <w:p w14:paraId="16D468C6" w14:textId="56CFB64B"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Kishi Almaty River</w:t>
            </w:r>
            <w:r w:rsidRPr="007F1C3C">
              <w:t>, No.18-2</w:t>
            </w:r>
          </w:p>
        </w:tc>
        <w:tc>
          <w:tcPr>
            <w:tcW w:w="830" w:type="dxa"/>
          </w:tcPr>
          <w:p w14:paraId="6DC42B13" w14:textId="74953F2A" w:rsidR="00721D9E" w:rsidRPr="007F1C3C" w:rsidRDefault="00721D9E" w:rsidP="00721D9E">
            <w:pPr>
              <w:tabs>
                <w:tab w:val="left" w:pos="993"/>
              </w:tabs>
              <w:suppressAutoHyphens w:val="0"/>
              <w:spacing w:line="360" w:lineRule="auto"/>
              <w:jc w:val="center"/>
            </w:pPr>
            <w:r w:rsidRPr="007F1C3C">
              <w:t>5.4</w:t>
            </w:r>
          </w:p>
        </w:tc>
        <w:tc>
          <w:tcPr>
            <w:tcW w:w="697" w:type="dxa"/>
          </w:tcPr>
          <w:p w14:paraId="19B56C1E" w14:textId="05761354" w:rsidR="00721D9E" w:rsidRPr="007F1C3C" w:rsidRDefault="00721D9E" w:rsidP="00721D9E">
            <w:pPr>
              <w:tabs>
                <w:tab w:val="left" w:pos="993"/>
              </w:tabs>
              <w:suppressAutoHyphens w:val="0"/>
              <w:spacing w:line="360" w:lineRule="auto"/>
              <w:jc w:val="center"/>
            </w:pPr>
            <w:r w:rsidRPr="007F1C3C">
              <w:t>6.7</w:t>
            </w:r>
          </w:p>
        </w:tc>
        <w:tc>
          <w:tcPr>
            <w:tcW w:w="890" w:type="dxa"/>
          </w:tcPr>
          <w:p w14:paraId="60018A3F" w14:textId="570E30C8" w:rsidR="00721D9E" w:rsidRPr="007F1C3C" w:rsidRDefault="00721D9E" w:rsidP="00721D9E">
            <w:pPr>
              <w:tabs>
                <w:tab w:val="left" w:pos="993"/>
              </w:tabs>
              <w:suppressAutoHyphens w:val="0"/>
              <w:spacing w:line="360" w:lineRule="auto"/>
              <w:jc w:val="center"/>
            </w:pPr>
            <w:r w:rsidRPr="007F1C3C">
              <w:t>149</w:t>
            </w:r>
          </w:p>
        </w:tc>
        <w:tc>
          <w:tcPr>
            <w:tcW w:w="803" w:type="dxa"/>
          </w:tcPr>
          <w:p w14:paraId="36217A70" w14:textId="788D7262" w:rsidR="00721D9E" w:rsidRPr="007F1C3C" w:rsidRDefault="00721D9E" w:rsidP="00721D9E">
            <w:pPr>
              <w:tabs>
                <w:tab w:val="left" w:pos="993"/>
              </w:tabs>
              <w:suppressAutoHyphens w:val="0"/>
              <w:spacing w:line="360" w:lineRule="auto"/>
              <w:jc w:val="center"/>
            </w:pPr>
            <w:r w:rsidRPr="007F1C3C">
              <w:t>118</w:t>
            </w:r>
          </w:p>
        </w:tc>
        <w:tc>
          <w:tcPr>
            <w:tcW w:w="1137" w:type="dxa"/>
          </w:tcPr>
          <w:p w14:paraId="3D62F593" w14:textId="31503250" w:rsidR="00721D9E" w:rsidRPr="007F1C3C" w:rsidRDefault="00721D9E" w:rsidP="00721D9E">
            <w:pPr>
              <w:tabs>
                <w:tab w:val="left" w:pos="993"/>
              </w:tabs>
              <w:suppressAutoHyphens w:val="0"/>
              <w:spacing w:line="360" w:lineRule="auto"/>
              <w:jc w:val="center"/>
            </w:pPr>
            <w:r w:rsidRPr="007F1C3C">
              <w:t>246</w:t>
            </w:r>
          </w:p>
        </w:tc>
        <w:tc>
          <w:tcPr>
            <w:tcW w:w="1105" w:type="dxa"/>
          </w:tcPr>
          <w:p w14:paraId="1873EEE8" w14:textId="5BAFA88C" w:rsidR="00721D9E" w:rsidRPr="007F1C3C" w:rsidRDefault="00721D9E" w:rsidP="00721D9E">
            <w:pPr>
              <w:tabs>
                <w:tab w:val="left" w:pos="993"/>
              </w:tabs>
              <w:suppressAutoHyphens w:val="0"/>
              <w:spacing w:line="360" w:lineRule="auto"/>
              <w:jc w:val="center"/>
            </w:pPr>
            <w:r w:rsidRPr="007F1C3C">
              <w:t>4.3</w:t>
            </w:r>
          </w:p>
        </w:tc>
      </w:tr>
      <w:tr w:rsidR="00721D9E" w:rsidRPr="007F1C3C" w14:paraId="6A9BEBCC" w14:textId="77777777" w:rsidTr="00721D9E">
        <w:tc>
          <w:tcPr>
            <w:tcW w:w="3883" w:type="dxa"/>
          </w:tcPr>
          <w:p w14:paraId="2BA14703" w14:textId="0866AD73"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Kimasar River</w:t>
            </w:r>
            <w:r w:rsidRPr="007F1C3C">
              <w:t>, No.19</w:t>
            </w:r>
          </w:p>
        </w:tc>
        <w:tc>
          <w:tcPr>
            <w:tcW w:w="830" w:type="dxa"/>
          </w:tcPr>
          <w:p w14:paraId="652E0EDC" w14:textId="040420DA" w:rsidR="00721D9E" w:rsidRPr="007F1C3C" w:rsidRDefault="00721D9E" w:rsidP="00721D9E">
            <w:pPr>
              <w:tabs>
                <w:tab w:val="left" w:pos="993"/>
              </w:tabs>
              <w:suppressAutoHyphens w:val="0"/>
              <w:spacing w:line="360" w:lineRule="auto"/>
              <w:jc w:val="center"/>
            </w:pPr>
            <w:r w:rsidRPr="007F1C3C">
              <w:t>3.8</w:t>
            </w:r>
          </w:p>
        </w:tc>
        <w:tc>
          <w:tcPr>
            <w:tcW w:w="697" w:type="dxa"/>
          </w:tcPr>
          <w:p w14:paraId="32FD06C8" w14:textId="4AD74E1F" w:rsidR="00721D9E" w:rsidRPr="007F1C3C" w:rsidRDefault="00721D9E" w:rsidP="00721D9E">
            <w:pPr>
              <w:tabs>
                <w:tab w:val="left" w:pos="993"/>
              </w:tabs>
              <w:suppressAutoHyphens w:val="0"/>
              <w:spacing w:line="360" w:lineRule="auto"/>
              <w:jc w:val="center"/>
            </w:pPr>
            <w:r w:rsidRPr="007F1C3C">
              <w:t>6.6</w:t>
            </w:r>
          </w:p>
        </w:tc>
        <w:tc>
          <w:tcPr>
            <w:tcW w:w="890" w:type="dxa"/>
          </w:tcPr>
          <w:p w14:paraId="2FF9FFF9" w14:textId="70FF6E1A" w:rsidR="00721D9E" w:rsidRPr="007F1C3C" w:rsidRDefault="00721D9E" w:rsidP="00721D9E">
            <w:pPr>
              <w:tabs>
                <w:tab w:val="left" w:pos="993"/>
              </w:tabs>
              <w:suppressAutoHyphens w:val="0"/>
              <w:spacing w:line="360" w:lineRule="auto"/>
              <w:jc w:val="center"/>
            </w:pPr>
            <w:r w:rsidRPr="007F1C3C">
              <w:t>160</w:t>
            </w:r>
          </w:p>
        </w:tc>
        <w:tc>
          <w:tcPr>
            <w:tcW w:w="803" w:type="dxa"/>
          </w:tcPr>
          <w:p w14:paraId="24DDBAB7" w14:textId="4CBA72B6" w:rsidR="00721D9E" w:rsidRPr="007F1C3C" w:rsidRDefault="00721D9E" w:rsidP="00721D9E">
            <w:pPr>
              <w:tabs>
                <w:tab w:val="left" w:pos="993"/>
              </w:tabs>
              <w:suppressAutoHyphens w:val="0"/>
              <w:spacing w:line="360" w:lineRule="auto"/>
              <w:jc w:val="center"/>
            </w:pPr>
            <w:r w:rsidRPr="007F1C3C">
              <w:t>36</w:t>
            </w:r>
          </w:p>
        </w:tc>
        <w:tc>
          <w:tcPr>
            <w:tcW w:w="1137" w:type="dxa"/>
          </w:tcPr>
          <w:p w14:paraId="6950CE5A" w14:textId="625651DE" w:rsidR="00721D9E" w:rsidRPr="007F1C3C" w:rsidRDefault="00721D9E" w:rsidP="00721D9E">
            <w:pPr>
              <w:tabs>
                <w:tab w:val="left" w:pos="993"/>
              </w:tabs>
              <w:suppressAutoHyphens w:val="0"/>
              <w:spacing w:line="360" w:lineRule="auto"/>
              <w:jc w:val="center"/>
            </w:pPr>
            <w:r w:rsidRPr="007F1C3C">
              <w:t>70</w:t>
            </w:r>
          </w:p>
        </w:tc>
        <w:tc>
          <w:tcPr>
            <w:tcW w:w="1105" w:type="dxa"/>
          </w:tcPr>
          <w:p w14:paraId="5C0944A9" w14:textId="3708B0FB" w:rsidR="00721D9E" w:rsidRPr="007F1C3C" w:rsidRDefault="00721D9E" w:rsidP="00721D9E">
            <w:pPr>
              <w:tabs>
                <w:tab w:val="left" w:pos="993"/>
              </w:tabs>
              <w:suppressAutoHyphens w:val="0"/>
              <w:spacing w:line="360" w:lineRule="auto"/>
              <w:jc w:val="center"/>
            </w:pPr>
            <w:r w:rsidRPr="007F1C3C">
              <w:t>2.6</w:t>
            </w:r>
          </w:p>
        </w:tc>
      </w:tr>
      <w:tr w:rsidR="00721D9E" w:rsidRPr="007F1C3C" w14:paraId="02D02CC4" w14:textId="77777777" w:rsidTr="00721D9E">
        <w:tc>
          <w:tcPr>
            <w:tcW w:w="3883" w:type="dxa"/>
          </w:tcPr>
          <w:p w14:paraId="7AB1DA3B" w14:textId="082DD56F"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Butak River</w:t>
            </w:r>
            <w:r w:rsidRPr="007F1C3C">
              <w:rPr>
                <w:rFonts w:cs="Times New Roman"/>
              </w:rPr>
              <w:t>, No.20-1</w:t>
            </w:r>
          </w:p>
        </w:tc>
        <w:tc>
          <w:tcPr>
            <w:tcW w:w="830" w:type="dxa"/>
          </w:tcPr>
          <w:p w14:paraId="140E0392" w14:textId="6936C9B4" w:rsidR="00721D9E" w:rsidRPr="007F1C3C" w:rsidRDefault="00721D9E" w:rsidP="00721D9E">
            <w:pPr>
              <w:tabs>
                <w:tab w:val="left" w:pos="993"/>
              </w:tabs>
              <w:suppressAutoHyphens w:val="0"/>
              <w:spacing w:line="360" w:lineRule="auto"/>
              <w:jc w:val="center"/>
            </w:pPr>
            <w:r w:rsidRPr="007F1C3C">
              <w:t>2.4</w:t>
            </w:r>
          </w:p>
        </w:tc>
        <w:tc>
          <w:tcPr>
            <w:tcW w:w="697" w:type="dxa"/>
          </w:tcPr>
          <w:p w14:paraId="78ABAE82" w14:textId="6B3353F8" w:rsidR="00721D9E" w:rsidRPr="007F1C3C" w:rsidRDefault="00721D9E" w:rsidP="00721D9E">
            <w:pPr>
              <w:tabs>
                <w:tab w:val="left" w:pos="993"/>
              </w:tabs>
              <w:suppressAutoHyphens w:val="0"/>
              <w:spacing w:line="360" w:lineRule="auto"/>
              <w:jc w:val="center"/>
            </w:pPr>
            <w:r w:rsidRPr="007F1C3C">
              <w:t>6.5</w:t>
            </w:r>
          </w:p>
        </w:tc>
        <w:tc>
          <w:tcPr>
            <w:tcW w:w="890" w:type="dxa"/>
          </w:tcPr>
          <w:p w14:paraId="6D52B373" w14:textId="6840C376" w:rsidR="00721D9E" w:rsidRPr="007F1C3C" w:rsidRDefault="00721D9E" w:rsidP="00721D9E">
            <w:pPr>
              <w:tabs>
                <w:tab w:val="left" w:pos="993"/>
              </w:tabs>
              <w:suppressAutoHyphens w:val="0"/>
              <w:spacing w:line="360" w:lineRule="auto"/>
              <w:jc w:val="center"/>
            </w:pPr>
            <w:r w:rsidRPr="007F1C3C">
              <w:t>143</w:t>
            </w:r>
          </w:p>
        </w:tc>
        <w:tc>
          <w:tcPr>
            <w:tcW w:w="803" w:type="dxa"/>
          </w:tcPr>
          <w:p w14:paraId="18BB374B" w14:textId="29196812" w:rsidR="00721D9E" w:rsidRPr="007F1C3C" w:rsidRDefault="00721D9E" w:rsidP="00721D9E">
            <w:pPr>
              <w:tabs>
                <w:tab w:val="left" w:pos="993"/>
              </w:tabs>
              <w:suppressAutoHyphens w:val="0"/>
              <w:spacing w:line="360" w:lineRule="auto"/>
              <w:jc w:val="center"/>
            </w:pPr>
            <w:r w:rsidRPr="007F1C3C">
              <w:t>27</w:t>
            </w:r>
          </w:p>
        </w:tc>
        <w:tc>
          <w:tcPr>
            <w:tcW w:w="1137" w:type="dxa"/>
          </w:tcPr>
          <w:p w14:paraId="6144FD1A" w14:textId="5855F7AF" w:rsidR="00721D9E" w:rsidRPr="007F1C3C" w:rsidRDefault="00721D9E" w:rsidP="00721D9E">
            <w:pPr>
              <w:tabs>
                <w:tab w:val="left" w:pos="993"/>
              </w:tabs>
              <w:suppressAutoHyphens w:val="0"/>
              <w:spacing w:line="360" w:lineRule="auto"/>
              <w:jc w:val="center"/>
            </w:pPr>
            <w:r w:rsidRPr="007F1C3C">
              <w:t>54</w:t>
            </w:r>
          </w:p>
        </w:tc>
        <w:tc>
          <w:tcPr>
            <w:tcW w:w="1105" w:type="dxa"/>
          </w:tcPr>
          <w:p w14:paraId="2EAECBE0" w14:textId="61D2207A" w:rsidR="00721D9E" w:rsidRPr="007F1C3C" w:rsidRDefault="00721D9E" w:rsidP="00721D9E">
            <w:pPr>
              <w:tabs>
                <w:tab w:val="left" w:pos="993"/>
              </w:tabs>
              <w:suppressAutoHyphens w:val="0"/>
              <w:spacing w:line="360" w:lineRule="auto"/>
              <w:jc w:val="center"/>
            </w:pPr>
            <w:r w:rsidRPr="007F1C3C">
              <w:t>2.8</w:t>
            </w:r>
          </w:p>
        </w:tc>
      </w:tr>
      <w:tr w:rsidR="00721D9E" w:rsidRPr="007F1C3C" w14:paraId="76C338A8" w14:textId="77777777" w:rsidTr="00721D9E">
        <w:tc>
          <w:tcPr>
            <w:tcW w:w="3883" w:type="dxa"/>
          </w:tcPr>
          <w:p w14:paraId="07520D42" w14:textId="4EEC24AF"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Butak River</w:t>
            </w:r>
            <w:r w:rsidRPr="007F1C3C">
              <w:rPr>
                <w:rFonts w:cs="Times New Roman"/>
              </w:rPr>
              <w:t>, No.20-2</w:t>
            </w:r>
          </w:p>
        </w:tc>
        <w:tc>
          <w:tcPr>
            <w:tcW w:w="830" w:type="dxa"/>
          </w:tcPr>
          <w:p w14:paraId="71D35D57" w14:textId="696772BF" w:rsidR="00721D9E" w:rsidRPr="007F1C3C" w:rsidRDefault="00721D9E" w:rsidP="00721D9E">
            <w:pPr>
              <w:tabs>
                <w:tab w:val="left" w:pos="993"/>
              </w:tabs>
              <w:suppressAutoHyphens w:val="0"/>
              <w:spacing w:line="360" w:lineRule="auto"/>
              <w:jc w:val="center"/>
            </w:pPr>
            <w:r w:rsidRPr="007F1C3C">
              <w:t>5.4</w:t>
            </w:r>
          </w:p>
        </w:tc>
        <w:tc>
          <w:tcPr>
            <w:tcW w:w="697" w:type="dxa"/>
          </w:tcPr>
          <w:p w14:paraId="54B0C490" w14:textId="542DCF53" w:rsidR="00721D9E" w:rsidRPr="007F1C3C" w:rsidRDefault="00721D9E" w:rsidP="00721D9E">
            <w:pPr>
              <w:tabs>
                <w:tab w:val="left" w:pos="993"/>
              </w:tabs>
              <w:suppressAutoHyphens w:val="0"/>
              <w:spacing w:line="360" w:lineRule="auto"/>
              <w:jc w:val="center"/>
            </w:pPr>
            <w:r w:rsidRPr="007F1C3C">
              <w:t>7.3</w:t>
            </w:r>
          </w:p>
        </w:tc>
        <w:tc>
          <w:tcPr>
            <w:tcW w:w="890" w:type="dxa"/>
          </w:tcPr>
          <w:p w14:paraId="1C719D82" w14:textId="0D98BE3E" w:rsidR="00721D9E" w:rsidRPr="007F1C3C" w:rsidRDefault="00721D9E" w:rsidP="00721D9E">
            <w:pPr>
              <w:tabs>
                <w:tab w:val="left" w:pos="993"/>
              </w:tabs>
              <w:suppressAutoHyphens w:val="0"/>
              <w:spacing w:line="360" w:lineRule="auto"/>
              <w:jc w:val="center"/>
            </w:pPr>
            <w:r w:rsidRPr="007F1C3C">
              <w:t>136</w:t>
            </w:r>
          </w:p>
        </w:tc>
        <w:tc>
          <w:tcPr>
            <w:tcW w:w="803" w:type="dxa"/>
          </w:tcPr>
          <w:p w14:paraId="4DB44BDC" w14:textId="6BF3A303" w:rsidR="00721D9E" w:rsidRPr="007F1C3C" w:rsidRDefault="00721D9E" w:rsidP="00721D9E">
            <w:pPr>
              <w:tabs>
                <w:tab w:val="left" w:pos="993"/>
              </w:tabs>
              <w:suppressAutoHyphens w:val="0"/>
              <w:spacing w:line="360" w:lineRule="auto"/>
              <w:jc w:val="center"/>
            </w:pPr>
            <w:r w:rsidRPr="007F1C3C">
              <w:t>45</w:t>
            </w:r>
          </w:p>
        </w:tc>
        <w:tc>
          <w:tcPr>
            <w:tcW w:w="1137" w:type="dxa"/>
          </w:tcPr>
          <w:p w14:paraId="18CF0347" w14:textId="28144605" w:rsidR="00721D9E" w:rsidRPr="007F1C3C" w:rsidRDefault="00721D9E" w:rsidP="00721D9E">
            <w:pPr>
              <w:tabs>
                <w:tab w:val="left" w:pos="993"/>
              </w:tabs>
              <w:suppressAutoHyphens w:val="0"/>
              <w:spacing w:line="360" w:lineRule="auto"/>
              <w:jc w:val="center"/>
            </w:pPr>
            <w:r w:rsidRPr="007F1C3C">
              <w:t>90</w:t>
            </w:r>
          </w:p>
        </w:tc>
        <w:tc>
          <w:tcPr>
            <w:tcW w:w="1105" w:type="dxa"/>
          </w:tcPr>
          <w:p w14:paraId="58BD71CA" w14:textId="18E1FDB2" w:rsidR="00721D9E" w:rsidRPr="007F1C3C" w:rsidRDefault="00721D9E" w:rsidP="00721D9E">
            <w:pPr>
              <w:tabs>
                <w:tab w:val="left" w:pos="993"/>
              </w:tabs>
              <w:suppressAutoHyphens w:val="0"/>
              <w:spacing w:line="360" w:lineRule="auto"/>
              <w:jc w:val="center"/>
            </w:pPr>
            <w:r w:rsidRPr="007F1C3C">
              <w:t>2.7</w:t>
            </w:r>
          </w:p>
        </w:tc>
      </w:tr>
      <w:tr w:rsidR="00721D9E" w:rsidRPr="007F1C3C" w14:paraId="5F27AEB6" w14:textId="77777777" w:rsidTr="00721D9E">
        <w:tc>
          <w:tcPr>
            <w:tcW w:w="3883" w:type="dxa"/>
            <w:tcBorders>
              <w:bottom w:val="single" w:sz="4" w:space="0" w:color="auto"/>
            </w:tcBorders>
          </w:tcPr>
          <w:p w14:paraId="3A6182E9" w14:textId="730642E6"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Butak River</w:t>
            </w:r>
            <w:r w:rsidRPr="007F1C3C">
              <w:rPr>
                <w:rFonts w:cs="Times New Roman"/>
              </w:rPr>
              <w:t>, No.20-3</w:t>
            </w:r>
          </w:p>
        </w:tc>
        <w:tc>
          <w:tcPr>
            <w:tcW w:w="830" w:type="dxa"/>
            <w:tcBorders>
              <w:bottom w:val="single" w:sz="4" w:space="0" w:color="auto"/>
            </w:tcBorders>
          </w:tcPr>
          <w:p w14:paraId="49E8047A" w14:textId="75D5B05E" w:rsidR="00721D9E" w:rsidRPr="007F1C3C" w:rsidRDefault="00721D9E" w:rsidP="00721D9E">
            <w:pPr>
              <w:tabs>
                <w:tab w:val="left" w:pos="993"/>
              </w:tabs>
              <w:suppressAutoHyphens w:val="0"/>
              <w:spacing w:line="360" w:lineRule="auto"/>
              <w:jc w:val="center"/>
            </w:pPr>
            <w:r w:rsidRPr="007F1C3C">
              <w:t>6.8</w:t>
            </w:r>
          </w:p>
        </w:tc>
        <w:tc>
          <w:tcPr>
            <w:tcW w:w="697" w:type="dxa"/>
            <w:tcBorders>
              <w:bottom w:val="single" w:sz="4" w:space="0" w:color="auto"/>
            </w:tcBorders>
          </w:tcPr>
          <w:p w14:paraId="6500A25F" w14:textId="0E405B3A" w:rsidR="00721D9E" w:rsidRPr="007F1C3C" w:rsidRDefault="00721D9E" w:rsidP="00721D9E">
            <w:pPr>
              <w:tabs>
                <w:tab w:val="left" w:pos="993"/>
              </w:tabs>
              <w:suppressAutoHyphens w:val="0"/>
              <w:spacing w:line="360" w:lineRule="auto"/>
              <w:jc w:val="center"/>
            </w:pPr>
            <w:r w:rsidRPr="007F1C3C">
              <w:t>6.5</w:t>
            </w:r>
          </w:p>
        </w:tc>
        <w:tc>
          <w:tcPr>
            <w:tcW w:w="890" w:type="dxa"/>
            <w:tcBorders>
              <w:bottom w:val="single" w:sz="4" w:space="0" w:color="auto"/>
            </w:tcBorders>
          </w:tcPr>
          <w:p w14:paraId="6461FF7C" w14:textId="35F184FE" w:rsidR="00721D9E" w:rsidRPr="007F1C3C" w:rsidRDefault="00721D9E" w:rsidP="00721D9E">
            <w:pPr>
              <w:tabs>
                <w:tab w:val="left" w:pos="993"/>
              </w:tabs>
              <w:suppressAutoHyphens w:val="0"/>
              <w:spacing w:line="360" w:lineRule="auto"/>
              <w:jc w:val="center"/>
            </w:pPr>
            <w:r w:rsidRPr="007F1C3C">
              <w:t>136</w:t>
            </w:r>
          </w:p>
        </w:tc>
        <w:tc>
          <w:tcPr>
            <w:tcW w:w="803" w:type="dxa"/>
            <w:tcBorders>
              <w:bottom w:val="single" w:sz="4" w:space="0" w:color="auto"/>
            </w:tcBorders>
          </w:tcPr>
          <w:p w14:paraId="1E93243F" w14:textId="2D7291F6" w:rsidR="00721D9E" w:rsidRPr="007F1C3C" w:rsidRDefault="00721D9E" w:rsidP="00721D9E">
            <w:pPr>
              <w:tabs>
                <w:tab w:val="left" w:pos="993"/>
              </w:tabs>
              <w:suppressAutoHyphens w:val="0"/>
              <w:spacing w:line="360" w:lineRule="auto"/>
              <w:jc w:val="center"/>
            </w:pPr>
            <w:r w:rsidRPr="007F1C3C">
              <w:t>120</w:t>
            </w:r>
          </w:p>
        </w:tc>
        <w:tc>
          <w:tcPr>
            <w:tcW w:w="1137" w:type="dxa"/>
            <w:tcBorders>
              <w:bottom w:val="single" w:sz="4" w:space="0" w:color="auto"/>
            </w:tcBorders>
          </w:tcPr>
          <w:p w14:paraId="0DE24375" w14:textId="5074753E" w:rsidR="00721D9E" w:rsidRPr="007F1C3C" w:rsidRDefault="00721D9E" w:rsidP="00721D9E">
            <w:pPr>
              <w:tabs>
                <w:tab w:val="left" w:pos="993"/>
              </w:tabs>
              <w:suppressAutoHyphens w:val="0"/>
              <w:spacing w:line="360" w:lineRule="auto"/>
              <w:jc w:val="center"/>
            </w:pPr>
            <w:r w:rsidRPr="007F1C3C">
              <w:t>228</w:t>
            </w:r>
          </w:p>
        </w:tc>
        <w:tc>
          <w:tcPr>
            <w:tcW w:w="1105" w:type="dxa"/>
            <w:tcBorders>
              <w:bottom w:val="single" w:sz="4" w:space="0" w:color="auto"/>
            </w:tcBorders>
          </w:tcPr>
          <w:p w14:paraId="3C428651" w14:textId="2FB5AB46" w:rsidR="00721D9E" w:rsidRPr="007F1C3C" w:rsidRDefault="00721D9E" w:rsidP="00721D9E">
            <w:pPr>
              <w:tabs>
                <w:tab w:val="left" w:pos="993"/>
              </w:tabs>
              <w:suppressAutoHyphens w:val="0"/>
              <w:spacing w:line="360" w:lineRule="auto"/>
              <w:jc w:val="center"/>
            </w:pPr>
            <w:r w:rsidRPr="007F1C3C">
              <w:t>2.8</w:t>
            </w:r>
          </w:p>
        </w:tc>
      </w:tr>
      <w:tr w:rsidR="00721D9E" w:rsidRPr="007F1C3C" w14:paraId="29656C16" w14:textId="77777777" w:rsidTr="00EB3D04">
        <w:tc>
          <w:tcPr>
            <w:tcW w:w="9345" w:type="dxa"/>
            <w:gridSpan w:val="7"/>
            <w:tcBorders>
              <w:bottom w:val="single" w:sz="4" w:space="0" w:color="auto"/>
            </w:tcBorders>
          </w:tcPr>
          <w:p w14:paraId="21DFFFCF" w14:textId="7C07B43D" w:rsidR="00721D9E" w:rsidRPr="007F1C3C" w:rsidRDefault="00721D9E" w:rsidP="00721D9E">
            <w:pPr>
              <w:tabs>
                <w:tab w:val="left" w:pos="993"/>
              </w:tabs>
              <w:suppressAutoHyphens w:val="0"/>
              <w:spacing w:line="348" w:lineRule="auto"/>
              <w:jc w:val="both"/>
            </w:pPr>
            <w:r w:rsidRPr="007F1C3C">
              <w:rPr>
                <w:rFonts w:cs="Times New Roman"/>
                <w:lang w:val="en-US"/>
              </w:rPr>
              <w:t>Talgar district</w:t>
            </w:r>
          </w:p>
        </w:tc>
      </w:tr>
      <w:tr w:rsidR="00721D9E" w:rsidRPr="007F1C3C" w14:paraId="2AD620B6" w14:textId="77777777" w:rsidTr="00EB3D04">
        <w:tc>
          <w:tcPr>
            <w:tcW w:w="9345" w:type="dxa"/>
            <w:gridSpan w:val="7"/>
            <w:tcBorders>
              <w:top w:val="single" w:sz="4" w:space="0" w:color="auto"/>
              <w:left w:val="nil"/>
              <w:bottom w:val="nil"/>
              <w:right w:val="nil"/>
            </w:tcBorders>
          </w:tcPr>
          <w:p w14:paraId="24B76623" w14:textId="77777777" w:rsidR="00721D9E" w:rsidRPr="007F1C3C" w:rsidRDefault="00721D9E" w:rsidP="00721D9E">
            <w:pPr>
              <w:tabs>
                <w:tab w:val="left" w:pos="993"/>
              </w:tabs>
              <w:suppressAutoHyphens w:val="0"/>
              <w:spacing w:line="360" w:lineRule="auto"/>
              <w:jc w:val="both"/>
              <w:rPr>
                <w:rFonts w:cs="Times New Roman"/>
                <w:sz w:val="2"/>
                <w:szCs w:val="2"/>
              </w:rPr>
            </w:pPr>
          </w:p>
        </w:tc>
      </w:tr>
      <w:tr w:rsidR="00721D9E" w:rsidRPr="007F1C3C" w14:paraId="5FD1D6D3" w14:textId="77777777" w:rsidTr="00EB3D04">
        <w:tc>
          <w:tcPr>
            <w:tcW w:w="9345" w:type="dxa"/>
            <w:gridSpan w:val="7"/>
            <w:tcBorders>
              <w:top w:val="nil"/>
              <w:left w:val="nil"/>
              <w:bottom w:val="nil"/>
              <w:right w:val="nil"/>
            </w:tcBorders>
          </w:tcPr>
          <w:p w14:paraId="0F7A3F0F" w14:textId="77777777" w:rsidR="00721D9E" w:rsidRPr="007F1C3C" w:rsidRDefault="00721D9E" w:rsidP="00721D9E">
            <w:pPr>
              <w:tabs>
                <w:tab w:val="left" w:pos="993"/>
              </w:tabs>
              <w:suppressAutoHyphens w:val="0"/>
              <w:spacing w:line="360" w:lineRule="auto"/>
              <w:jc w:val="both"/>
              <w:rPr>
                <w:rFonts w:cs="Times New Roman"/>
                <w:sz w:val="2"/>
                <w:szCs w:val="2"/>
              </w:rPr>
            </w:pPr>
          </w:p>
        </w:tc>
      </w:tr>
      <w:tr w:rsidR="00721D9E" w:rsidRPr="007F1C3C" w14:paraId="4598D6F8" w14:textId="77777777" w:rsidTr="00EB3D04">
        <w:tc>
          <w:tcPr>
            <w:tcW w:w="9345" w:type="dxa"/>
            <w:gridSpan w:val="7"/>
            <w:tcBorders>
              <w:top w:val="nil"/>
              <w:left w:val="nil"/>
              <w:bottom w:val="single" w:sz="4" w:space="0" w:color="auto"/>
              <w:right w:val="nil"/>
            </w:tcBorders>
          </w:tcPr>
          <w:p w14:paraId="7AF935FB" w14:textId="5F2F957C" w:rsidR="00721D9E" w:rsidRPr="007F1C3C" w:rsidRDefault="00721D9E" w:rsidP="00721D9E">
            <w:pPr>
              <w:tabs>
                <w:tab w:val="left" w:pos="993"/>
              </w:tabs>
              <w:suppressAutoHyphens w:val="0"/>
              <w:spacing w:line="360" w:lineRule="auto"/>
              <w:jc w:val="both"/>
              <w:rPr>
                <w:lang w:val="en-US"/>
              </w:rPr>
            </w:pPr>
            <w:r w:rsidRPr="007F1C3C">
              <w:rPr>
                <w:rStyle w:val="tlid-translation"/>
                <w:lang w:val="en"/>
              </w:rPr>
              <w:t xml:space="preserve">Continuation of </w:t>
            </w:r>
            <w:r w:rsidRPr="007F1C3C">
              <w:rPr>
                <w:rStyle w:val="tlid-translation"/>
                <w:lang w:val="en-US"/>
              </w:rPr>
              <w:t>T</w:t>
            </w:r>
            <w:r w:rsidRPr="007F1C3C">
              <w:rPr>
                <w:rStyle w:val="tlid-translation"/>
                <w:lang w:val="en"/>
              </w:rPr>
              <w:t>able 1</w:t>
            </w:r>
          </w:p>
        </w:tc>
      </w:tr>
      <w:tr w:rsidR="00721D9E" w:rsidRPr="007F1C3C" w14:paraId="186C2E25" w14:textId="77777777" w:rsidTr="00721D9E">
        <w:tc>
          <w:tcPr>
            <w:tcW w:w="3883" w:type="dxa"/>
            <w:tcBorders>
              <w:top w:val="single" w:sz="4" w:space="0" w:color="auto"/>
            </w:tcBorders>
            <w:vAlign w:val="center"/>
          </w:tcPr>
          <w:p w14:paraId="10504AB5" w14:textId="7700EC2E"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1</w:t>
            </w:r>
          </w:p>
        </w:tc>
        <w:tc>
          <w:tcPr>
            <w:tcW w:w="830" w:type="dxa"/>
            <w:tcBorders>
              <w:top w:val="single" w:sz="4" w:space="0" w:color="auto"/>
            </w:tcBorders>
            <w:vAlign w:val="center"/>
          </w:tcPr>
          <w:p w14:paraId="734EAB69" w14:textId="7971A75B" w:rsidR="00721D9E" w:rsidRPr="007F1C3C" w:rsidRDefault="00721D9E" w:rsidP="00721D9E">
            <w:pPr>
              <w:tabs>
                <w:tab w:val="left" w:pos="993"/>
              </w:tabs>
              <w:suppressAutoHyphens w:val="0"/>
              <w:spacing w:line="360" w:lineRule="auto"/>
              <w:jc w:val="center"/>
            </w:pPr>
            <w:r w:rsidRPr="007F1C3C">
              <w:t>2</w:t>
            </w:r>
          </w:p>
        </w:tc>
        <w:tc>
          <w:tcPr>
            <w:tcW w:w="697" w:type="dxa"/>
            <w:tcBorders>
              <w:top w:val="single" w:sz="4" w:space="0" w:color="auto"/>
            </w:tcBorders>
            <w:vAlign w:val="center"/>
          </w:tcPr>
          <w:p w14:paraId="2C12DB0C" w14:textId="182E37A3" w:rsidR="00721D9E" w:rsidRPr="007F1C3C" w:rsidRDefault="00721D9E" w:rsidP="00721D9E">
            <w:pPr>
              <w:tabs>
                <w:tab w:val="left" w:pos="993"/>
              </w:tabs>
              <w:suppressAutoHyphens w:val="0"/>
              <w:spacing w:line="360" w:lineRule="auto"/>
              <w:jc w:val="center"/>
            </w:pPr>
            <w:r w:rsidRPr="007F1C3C">
              <w:t>3</w:t>
            </w:r>
          </w:p>
        </w:tc>
        <w:tc>
          <w:tcPr>
            <w:tcW w:w="890" w:type="dxa"/>
            <w:tcBorders>
              <w:top w:val="single" w:sz="4" w:space="0" w:color="auto"/>
            </w:tcBorders>
            <w:vAlign w:val="center"/>
          </w:tcPr>
          <w:p w14:paraId="6A6A3798" w14:textId="40191925" w:rsidR="00721D9E" w:rsidRPr="007F1C3C" w:rsidRDefault="00721D9E" w:rsidP="00721D9E">
            <w:pPr>
              <w:tabs>
                <w:tab w:val="left" w:pos="993"/>
              </w:tabs>
              <w:suppressAutoHyphens w:val="0"/>
              <w:spacing w:line="360" w:lineRule="auto"/>
              <w:jc w:val="center"/>
            </w:pPr>
            <w:r w:rsidRPr="007F1C3C">
              <w:t>4</w:t>
            </w:r>
          </w:p>
        </w:tc>
        <w:tc>
          <w:tcPr>
            <w:tcW w:w="803" w:type="dxa"/>
            <w:tcBorders>
              <w:top w:val="single" w:sz="4" w:space="0" w:color="auto"/>
            </w:tcBorders>
            <w:vAlign w:val="center"/>
          </w:tcPr>
          <w:p w14:paraId="07E3B311" w14:textId="1DE66B5F" w:rsidR="00721D9E" w:rsidRPr="007F1C3C" w:rsidRDefault="00721D9E" w:rsidP="00721D9E">
            <w:pPr>
              <w:tabs>
                <w:tab w:val="left" w:pos="993"/>
              </w:tabs>
              <w:suppressAutoHyphens w:val="0"/>
              <w:spacing w:line="360" w:lineRule="auto"/>
              <w:jc w:val="center"/>
            </w:pPr>
            <w:r w:rsidRPr="007F1C3C">
              <w:t>5</w:t>
            </w:r>
          </w:p>
        </w:tc>
        <w:tc>
          <w:tcPr>
            <w:tcW w:w="1137" w:type="dxa"/>
            <w:tcBorders>
              <w:top w:val="single" w:sz="4" w:space="0" w:color="auto"/>
            </w:tcBorders>
            <w:vAlign w:val="center"/>
          </w:tcPr>
          <w:p w14:paraId="4559356B" w14:textId="2BB1E791" w:rsidR="00721D9E" w:rsidRPr="007F1C3C" w:rsidRDefault="00721D9E" w:rsidP="00721D9E">
            <w:pPr>
              <w:tabs>
                <w:tab w:val="left" w:pos="993"/>
              </w:tabs>
              <w:suppressAutoHyphens w:val="0"/>
              <w:spacing w:line="360" w:lineRule="auto"/>
              <w:jc w:val="center"/>
            </w:pPr>
            <w:r w:rsidRPr="007F1C3C">
              <w:t>6</w:t>
            </w:r>
          </w:p>
        </w:tc>
        <w:tc>
          <w:tcPr>
            <w:tcW w:w="1105" w:type="dxa"/>
            <w:tcBorders>
              <w:top w:val="single" w:sz="4" w:space="0" w:color="auto"/>
            </w:tcBorders>
            <w:vAlign w:val="center"/>
          </w:tcPr>
          <w:p w14:paraId="0A632417" w14:textId="630D6729" w:rsidR="00721D9E" w:rsidRPr="007F1C3C" w:rsidRDefault="00721D9E" w:rsidP="00721D9E">
            <w:pPr>
              <w:tabs>
                <w:tab w:val="left" w:pos="993"/>
              </w:tabs>
              <w:suppressAutoHyphens w:val="0"/>
              <w:spacing w:line="360" w:lineRule="auto"/>
              <w:jc w:val="center"/>
            </w:pPr>
            <w:r w:rsidRPr="007F1C3C">
              <w:t>7</w:t>
            </w:r>
          </w:p>
        </w:tc>
      </w:tr>
      <w:tr w:rsidR="00721D9E" w:rsidRPr="007F1C3C" w14:paraId="533FB558" w14:textId="77777777" w:rsidTr="00721D9E">
        <w:tc>
          <w:tcPr>
            <w:tcW w:w="3883" w:type="dxa"/>
          </w:tcPr>
          <w:p w14:paraId="50BA3602" w14:textId="349DB66E"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Kapshagay Reservoir</w:t>
            </w:r>
            <w:r w:rsidRPr="007F1C3C">
              <w:rPr>
                <w:rFonts w:cs="Times New Roman"/>
              </w:rPr>
              <w:t>, No.21-1</w:t>
            </w:r>
          </w:p>
        </w:tc>
        <w:tc>
          <w:tcPr>
            <w:tcW w:w="830" w:type="dxa"/>
            <w:vAlign w:val="center"/>
          </w:tcPr>
          <w:p w14:paraId="12B6D966" w14:textId="4428EB1D" w:rsidR="00721D9E" w:rsidRPr="007F1C3C" w:rsidRDefault="00721D9E" w:rsidP="00721D9E">
            <w:pPr>
              <w:tabs>
                <w:tab w:val="left" w:pos="993"/>
              </w:tabs>
              <w:suppressAutoHyphens w:val="0"/>
              <w:spacing w:line="360" w:lineRule="auto"/>
              <w:jc w:val="center"/>
            </w:pPr>
            <w:r w:rsidRPr="007F1C3C">
              <w:t>9.6</w:t>
            </w:r>
          </w:p>
        </w:tc>
        <w:tc>
          <w:tcPr>
            <w:tcW w:w="697" w:type="dxa"/>
            <w:vAlign w:val="center"/>
          </w:tcPr>
          <w:p w14:paraId="0BBEDC66" w14:textId="0BEA471D" w:rsidR="00721D9E" w:rsidRPr="007F1C3C" w:rsidRDefault="00721D9E" w:rsidP="00721D9E">
            <w:pPr>
              <w:tabs>
                <w:tab w:val="left" w:pos="993"/>
              </w:tabs>
              <w:suppressAutoHyphens w:val="0"/>
              <w:spacing w:line="360" w:lineRule="auto"/>
              <w:jc w:val="center"/>
            </w:pPr>
            <w:r w:rsidRPr="007F1C3C">
              <w:t>7.9</w:t>
            </w:r>
          </w:p>
        </w:tc>
        <w:tc>
          <w:tcPr>
            <w:tcW w:w="890" w:type="dxa"/>
            <w:vAlign w:val="center"/>
          </w:tcPr>
          <w:p w14:paraId="3419ED54" w14:textId="402479A1" w:rsidR="00721D9E" w:rsidRPr="007F1C3C" w:rsidRDefault="00721D9E" w:rsidP="00721D9E">
            <w:pPr>
              <w:tabs>
                <w:tab w:val="left" w:pos="993"/>
              </w:tabs>
              <w:suppressAutoHyphens w:val="0"/>
              <w:spacing w:line="360" w:lineRule="auto"/>
              <w:jc w:val="center"/>
            </w:pPr>
            <w:r w:rsidRPr="007F1C3C">
              <w:t>120</w:t>
            </w:r>
          </w:p>
        </w:tc>
        <w:tc>
          <w:tcPr>
            <w:tcW w:w="803" w:type="dxa"/>
            <w:vAlign w:val="center"/>
          </w:tcPr>
          <w:p w14:paraId="61B272CD" w14:textId="02941E1C" w:rsidR="00721D9E" w:rsidRPr="007F1C3C" w:rsidRDefault="00721D9E" w:rsidP="00721D9E">
            <w:pPr>
              <w:tabs>
                <w:tab w:val="left" w:pos="993"/>
              </w:tabs>
              <w:suppressAutoHyphens w:val="0"/>
              <w:spacing w:line="360" w:lineRule="auto"/>
              <w:jc w:val="center"/>
            </w:pPr>
            <w:r w:rsidRPr="007F1C3C">
              <w:t>290</w:t>
            </w:r>
          </w:p>
        </w:tc>
        <w:tc>
          <w:tcPr>
            <w:tcW w:w="1137" w:type="dxa"/>
            <w:vAlign w:val="center"/>
          </w:tcPr>
          <w:p w14:paraId="15EB00A9" w14:textId="34ACF17F" w:rsidR="00721D9E" w:rsidRPr="007F1C3C" w:rsidRDefault="00721D9E" w:rsidP="00721D9E">
            <w:pPr>
              <w:tabs>
                <w:tab w:val="left" w:pos="993"/>
              </w:tabs>
              <w:suppressAutoHyphens w:val="0"/>
              <w:spacing w:line="360" w:lineRule="auto"/>
              <w:jc w:val="center"/>
            </w:pPr>
            <w:r w:rsidRPr="007F1C3C">
              <w:t>598</w:t>
            </w:r>
          </w:p>
        </w:tc>
        <w:tc>
          <w:tcPr>
            <w:tcW w:w="1105" w:type="dxa"/>
            <w:vAlign w:val="center"/>
          </w:tcPr>
          <w:p w14:paraId="7385133B" w14:textId="09FCC15B" w:rsidR="00721D9E" w:rsidRPr="007F1C3C" w:rsidRDefault="00721D9E" w:rsidP="00721D9E">
            <w:pPr>
              <w:tabs>
                <w:tab w:val="left" w:pos="993"/>
              </w:tabs>
              <w:suppressAutoHyphens w:val="0"/>
              <w:spacing w:line="360" w:lineRule="auto"/>
              <w:jc w:val="center"/>
            </w:pPr>
            <w:r w:rsidRPr="007F1C3C">
              <w:t>8.9</w:t>
            </w:r>
          </w:p>
        </w:tc>
      </w:tr>
      <w:tr w:rsidR="00721D9E" w:rsidRPr="007F1C3C" w14:paraId="183EC7BA" w14:textId="77777777" w:rsidTr="00721D9E">
        <w:tc>
          <w:tcPr>
            <w:tcW w:w="3883" w:type="dxa"/>
          </w:tcPr>
          <w:p w14:paraId="4C68FEA3" w14:textId="216C6DA8"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Kapshagay Reservoir</w:t>
            </w:r>
            <w:r w:rsidRPr="007F1C3C">
              <w:rPr>
                <w:rFonts w:cs="Times New Roman"/>
              </w:rPr>
              <w:t>, No.21-2</w:t>
            </w:r>
          </w:p>
        </w:tc>
        <w:tc>
          <w:tcPr>
            <w:tcW w:w="830" w:type="dxa"/>
            <w:vAlign w:val="center"/>
          </w:tcPr>
          <w:p w14:paraId="72FD9225" w14:textId="509A5B95" w:rsidR="00721D9E" w:rsidRPr="007F1C3C" w:rsidRDefault="00721D9E" w:rsidP="00721D9E">
            <w:pPr>
              <w:tabs>
                <w:tab w:val="left" w:pos="993"/>
              </w:tabs>
              <w:suppressAutoHyphens w:val="0"/>
              <w:spacing w:line="360" w:lineRule="auto"/>
              <w:jc w:val="center"/>
            </w:pPr>
            <w:r w:rsidRPr="007F1C3C">
              <w:t>9.6</w:t>
            </w:r>
          </w:p>
        </w:tc>
        <w:tc>
          <w:tcPr>
            <w:tcW w:w="697" w:type="dxa"/>
            <w:vAlign w:val="center"/>
          </w:tcPr>
          <w:p w14:paraId="04DC9AF8" w14:textId="552CCF10" w:rsidR="00721D9E" w:rsidRPr="007F1C3C" w:rsidRDefault="00721D9E" w:rsidP="00721D9E">
            <w:pPr>
              <w:tabs>
                <w:tab w:val="left" w:pos="993"/>
              </w:tabs>
              <w:suppressAutoHyphens w:val="0"/>
              <w:spacing w:line="360" w:lineRule="auto"/>
              <w:jc w:val="center"/>
            </w:pPr>
            <w:r w:rsidRPr="007F1C3C">
              <w:t>6.7</w:t>
            </w:r>
          </w:p>
        </w:tc>
        <w:tc>
          <w:tcPr>
            <w:tcW w:w="890" w:type="dxa"/>
            <w:vAlign w:val="center"/>
          </w:tcPr>
          <w:p w14:paraId="1E31C395" w14:textId="1BC0032D" w:rsidR="00721D9E" w:rsidRPr="007F1C3C" w:rsidRDefault="00721D9E" w:rsidP="00721D9E">
            <w:pPr>
              <w:tabs>
                <w:tab w:val="left" w:pos="993"/>
              </w:tabs>
              <w:suppressAutoHyphens w:val="0"/>
              <w:spacing w:line="360" w:lineRule="auto"/>
              <w:jc w:val="center"/>
            </w:pPr>
            <w:r w:rsidRPr="007F1C3C">
              <w:t>136</w:t>
            </w:r>
          </w:p>
        </w:tc>
        <w:tc>
          <w:tcPr>
            <w:tcW w:w="803" w:type="dxa"/>
            <w:vAlign w:val="center"/>
          </w:tcPr>
          <w:p w14:paraId="7628FA66" w14:textId="1D8E71BB" w:rsidR="00721D9E" w:rsidRPr="007F1C3C" w:rsidRDefault="00721D9E" w:rsidP="00721D9E">
            <w:pPr>
              <w:tabs>
                <w:tab w:val="left" w:pos="993"/>
              </w:tabs>
              <w:suppressAutoHyphens w:val="0"/>
              <w:spacing w:line="360" w:lineRule="auto"/>
              <w:jc w:val="center"/>
            </w:pPr>
            <w:r w:rsidRPr="007F1C3C">
              <w:t>280</w:t>
            </w:r>
          </w:p>
        </w:tc>
        <w:tc>
          <w:tcPr>
            <w:tcW w:w="1137" w:type="dxa"/>
            <w:vAlign w:val="center"/>
          </w:tcPr>
          <w:p w14:paraId="1D1B2201" w14:textId="348FBA10" w:rsidR="00721D9E" w:rsidRPr="007F1C3C" w:rsidRDefault="00721D9E" w:rsidP="00721D9E">
            <w:pPr>
              <w:tabs>
                <w:tab w:val="left" w:pos="993"/>
              </w:tabs>
              <w:suppressAutoHyphens w:val="0"/>
              <w:spacing w:line="360" w:lineRule="auto"/>
              <w:jc w:val="center"/>
            </w:pPr>
            <w:r w:rsidRPr="007F1C3C">
              <w:t>560</w:t>
            </w:r>
          </w:p>
        </w:tc>
        <w:tc>
          <w:tcPr>
            <w:tcW w:w="1105" w:type="dxa"/>
            <w:vAlign w:val="center"/>
          </w:tcPr>
          <w:p w14:paraId="34F43916" w14:textId="59EFC871" w:rsidR="00721D9E" w:rsidRPr="007F1C3C" w:rsidRDefault="00721D9E" w:rsidP="00721D9E">
            <w:pPr>
              <w:tabs>
                <w:tab w:val="left" w:pos="993"/>
              </w:tabs>
              <w:suppressAutoHyphens w:val="0"/>
              <w:spacing w:line="360" w:lineRule="auto"/>
              <w:jc w:val="center"/>
            </w:pPr>
            <w:r w:rsidRPr="007F1C3C">
              <w:t>8.8</w:t>
            </w:r>
          </w:p>
        </w:tc>
      </w:tr>
      <w:tr w:rsidR="00721D9E" w:rsidRPr="007F1C3C" w14:paraId="216ED7AD" w14:textId="77777777" w:rsidTr="00721D9E">
        <w:tc>
          <w:tcPr>
            <w:tcW w:w="3883" w:type="dxa"/>
          </w:tcPr>
          <w:p w14:paraId="1095498A" w14:textId="56AFB9F2"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Tsyganka River</w:t>
            </w:r>
            <w:r w:rsidRPr="007F1C3C">
              <w:rPr>
                <w:rFonts w:cs="Times New Roman"/>
              </w:rPr>
              <w:t>, No.22</w:t>
            </w:r>
          </w:p>
        </w:tc>
        <w:tc>
          <w:tcPr>
            <w:tcW w:w="830" w:type="dxa"/>
            <w:vAlign w:val="center"/>
          </w:tcPr>
          <w:p w14:paraId="4A32FB23" w14:textId="3FDE46FF" w:rsidR="00721D9E" w:rsidRPr="007F1C3C" w:rsidRDefault="00721D9E" w:rsidP="00721D9E">
            <w:pPr>
              <w:tabs>
                <w:tab w:val="left" w:pos="993"/>
              </w:tabs>
              <w:suppressAutoHyphens w:val="0"/>
              <w:spacing w:line="360" w:lineRule="auto"/>
              <w:jc w:val="center"/>
            </w:pPr>
            <w:r w:rsidRPr="007F1C3C">
              <w:t>13.8</w:t>
            </w:r>
          </w:p>
        </w:tc>
        <w:tc>
          <w:tcPr>
            <w:tcW w:w="697" w:type="dxa"/>
            <w:vAlign w:val="center"/>
          </w:tcPr>
          <w:p w14:paraId="20D95CE9" w14:textId="094D6ADC" w:rsidR="00721D9E" w:rsidRPr="007F1C3C" w:rsidRDefault="00721D9E" w:rsidP="00721D9E">
            <w:pPr>
              <w:tabs>
                <w:tab w:val="left" w:pos="993"/>
              </w:tabs>
              <w:suppressAutoHyphens w:val="0"/>
              <w:spacing w:line="360" w:lineRule="auto"/>
              <w:jc w:val="center"/>
            </w:pPr>
            <w:r w:rsidRPr="007F1C3C">
              <w:t>4.6</w:t>
            </w:r>
          </w:p>
        </w:tc>
        <w:tc>
          <w:tcPr>
            <w:tcW w:w="890" w:type="dxa"/>
            <w:vAlign w:val="center"/>
          </w:tcPr>
          <w:p w14:paraId="4DCE1F66" w14:textId="4D30B2F3" w:rsidR="00721D9E" w:rsidRPr="007F1C3C" w:rsidRDefault="00721D9E" w:rsidP="00721D9E">
            <w:pPr>
              <w:tabs>
                <w:tab w:val="left" w:pos="993"/>
              </w:tabs>
              <w:suppressAutoHyphens w:val="0"/>
              <w:spacing w:line="360" w:lineRule="auto"/>
              <w:jc w:val="center"/>
            </w:pPr>
            <w:r w:rsidRPr="007F1C3C">
              <w:t>158</w:t>
            </w:r>
          </w:p>
        </w:tc>
        <w:tc>
          <w:tcPr>
            <w:tcW w:w="803" w:type="dxa"/>
            <w:vAlign w:val="center"/>
          </w:tcPr>
          <w:p w14:paraId="77977434" w14:textId="2AAEAFD0" w:rsidR="00721D9E" w:rsidRPr="007F1C3C" w:rsidRDefault="00721D9E" w:rsidP="00721D9E">
            <w:pPr>
              <w:tabs>
                <w:tab w:val="left" w:pos="993"/>
              </w:tabs>
              <w:suppressAutoHyphens w:val="0"/>
              <w:spacing w:line="360" w:lineRule="auto"/>
              <w:jc w:val="center"/>
            </w:pPr>
            <w:r w:rsidRPr="007F1C3C">
              <w:t>416</w:t>
            </w:r>
          </w:p>
        </w:tc>
        <w:tc>
          <w:tcPr>
            <w:tcW w:w="1137" w:type="dxa"/>
            <w:vAlign w:val="center"/>
          </w:tcPr>
          <w:p w14:paraId="0851DB2A" w14:textId="08EB75E0" w:rsidR="00721D9E" w:rsidRPr="007F1C3C" w:rsidRDefault="00721D9E" w:rsidP="00721D9E">
            <w:pPr>
              <w:tabs>
                <w:tab w:val="left" w:pos="993"/>
              </w:tabs>
              <w:suppressAutoHyphens w:val="0"/>
              <w:spacing w:line="360" w:lineRule="auto"/>
              <w:jc w:val="center"/>
            </w:pPr>
            <w:r w:rsidRPr="007F1C3C">
              <w:t>832</w:t>
            </w:r>
          </w:p>
        </w:tc>
        <w:tc>
          <w:tcPr>
            <w:tcW w:w="1105" w:type="dxa"/>
            <w:vAlign w:val="center"/>
          </w:tcPr>
          <w:p w14:paraId="47519FDE" w14:textId="7D116E4F" w:rsidR="00721D9E" w:rsidRPr="007F1C3C" w:rsidRDefault="00721D9E" w:rsidP="00721D9E">
            <w:pPr>
              <w:tabs>
                <w:tab w:val="left" w:pos="993"/>
              </w:tabs>
              <w:suppressAutoHyphens w:val="0"/>
              <w:spacing w:line="360" w:lineRule="auto"/>
              <w:jc w:val="center"/>
            </w:pPr>
            <w:r w:rsidRPr="007F1C3C">
              <w:t>2.2</w:t>
            </w:r>
          </w:p>
        </w:tc>
      </w:tr>
      <w:tr w:rsidR="00721D9E" w:rsidRPr="007F1C3C" w14:paraId="3A4A921D" w14:textId="77777777" w:rsidTr="00721D9E">
        <w:tc>
          <w:tcPr>
            <w:tcW w:w="3883" w:type="dxa"/>
          </w:tcPr>
          <w:p w14:paraId="65B39837" w14:textId="7C8EEFFD"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Talgar River</w:t>
            </w:r>
            <w:r w:rsidRPr="007F1C3C">
              <w:rPr>
                <w:rFonts w:cs="Times New Roman"/>
              </w:rPr>
              <w:t>, No.23-1</w:t>
            </w:r>
          </w:p>
        </w:tc>
        <w:tc>
          <w:tcPr>
            <w:tcW w:w="830" w:type="dxa"/>
            <w:vAlign w:val="center"/>
          </w:tcPr>
          <w:p w14:paraId="35E375BC" w14:textId="4496DA68" w:rsidR="00721D9E" w:rsidRPr="007F1C3C" w:rsidRDefault="00721D9E" w:rsidP="00721D9E">
            <w:pPr>
              <w:tabs>
                <w:tab w:val="left" w:pos="993"/>
              </w:tabs>
              <w:suppressAutoHyphens w:val="0"/>
              <w:spacing w:line="360" w:lineRule="auto"/>
              <w:jc w:val="center"/>
            </w:pPr>
            <w:r w:rsidRPr="007F1C3C">
              <w:t>4.0</w:t>
            </w:r>
          </w:p>
        </w:tc>
        <w:tc>
          <w:tcPr>
            <w:tcW w:w="697" w:type="dxa"/>
            <w:vAlign w:val="center"/>
          </w:tcPr>
          <w:p w14:paraId="72287B85" w14:textId="0EBA66E4" w:rsidR="00721D9E" w:rsidRPr="007F1C3C" w:rsidRDefault="00721D9E" w:rsidP="00721D9E">
            <w:pPr>
              <w:tabs>
                <w:tab w:val="left" w:pos="993"/>
              </w:tabs>
              <w:suppressAutoHyphens w:val="0"/>
              <w:spacing w:line="360" w:lineRule="auto"/>
              <w:jc w:val="center"/>
            </w:pPr>
            <w:r w:rsidRPr="007F1C3C">
              <w:t>6.1</w:t>
            </w:r>
          </w:p>
        </w:tc>
        <w:tc>
          <w:tcPr>
            <w:tcW w:w="890" w:type="dxa"/>
            <w:vAlign w:val="center"/>
          </w:tcPr>
          <w:p w14:paraId="16178F6F" w14:textId="385956E5" w:rsidR="00721D9E" w:rsidRPr="007F1C3C" w:rsidRDefault="00721D9E" w:rsidP="00721D9E">
            <w:pPr>
              <w:tabs>
                <w:tab w:val="left" w:pos="993"/>
              </w:tabs>
              <w:suppressAutoHyphens w:val="0"/>
              <w:spacing w:line="360" w:lineRule="auto"/>
              <w:jc w:val="center"/>
            </w:pPr>
            <w:r w:rsidRPr="007F1C3C">
              <w:t>121</w:t>
            </w:r>
          </w:p>
        </w:tc>
        <w:tc>
          <w:tcPr>
            <w:tcW w:w="803" w:type="dxa"/>
            <w:vAlign w:val="center"/>
          </w:tcPr>
          <w:p w14:paraId="20E66161" w14:textId="58AB0446" w:rsidR="00721D9E" w:rsidRPr="007F1C3C" w:rsidRDefault="00721D9E" w:rsidP="00721D9E">
            <w:pPr>
              <w:tabs>
                <w:tab w:val="left" w:pos="993"/>
              </w:tabs>
              <w:suppressAutoHyphens w:val="0"/>
              <w:spacing w:line="360" w:lineRule="auto"/>
              <w:jc w:val="center"/>
            </w:pPr>
            <w:r w:rsidRPr="007F1C3C">
              <w:t>94</w:t>
            </w:r>
          </w:p>
        </w:tc>
        <w:tc>
          <w:tcPr>
            <w:tcW w:w="1137" w:type="dxa"/>
            <w:vAlign w:val="center"/>
          </w:tcPr>
          <w:p w14:paraId="413287BA" w14:textId="49116112" w:rsidR="00721D9E" w:rsidRPr="007F1C3C" w:rsidRDefault="00721D9E" w:rsidP="00721D9E">
            <w:pPr>
              <w:tabs>
                <w:tab w:val="left" w:pos="993"/>
              </w:tabs>
              <w:suppressAutoHyphens w:val="0"/>
              <w:spacing w:line="360" w:lineRule="auto"/>
              <w:jc w:val="center"/>
            </w:pPr>
            <w:r w:rsidRPr="007F1C3C">
              <w:t>192</w:t>
            </w:r>
          </w:p>
        </w:tc>
        <w:tc>
          <w:tcPr>
            <w:tcW w:w="1105" w:type="dxa"/>
            <w:vAlign w:val="center"/>
          </w:tcPr>
          <w:p w14:paraId="4A8DBAF8" w14:textId="500AC893" w:rsidR="00721D9E" w:rsidRPr="007F1C3C" w:rsidRDefault="00721D9E" w:rsidP="00721D9E">
            <w:pPr>
              <w:tabs>
                <w:tab w:val="left" w:pos="993"/>
              </w:tabs>
              <w:suppressAutoHyphens w:val="0"/>
              <w:spacing w:line="360" w:lineRule="auto"/>
              <w:jc w:val="center"/>
            </w:pPr>
            <w:r w:rsidRPr="007F1C3C">
              <w:t>5.4</w:t>
            </w:r>
          </w:p>
        </w:tc>
      </w:tr>
      <w:tr w:rsidR="00721D9E" w:rsidRPr="007F1C3C" w14:paraId="48C8A752" w14:textId="77777777" w:rsidTr="00721D9E">
        <w:tc>
          <w:tcPr>
            <w:tcW w:w="3883" w:type="dxa"/>
          </w:tcPr>
          <w:p w14:paraId="6AF9211E" w14:textId="2D0A3AF7"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Talgar River</w:t>
            </w:r>
            <w:r w:rsidRPr="007F1C3C">
              <w:rPr>
                <w:rFonts w:cs="Times New Roman"/>
              </w:rPr>
              <w:t>, No.23-2</w:t>
            </w:r>
          </w:p>
        </w:tc>
        <w:tc>
          <w:tcPr>
            <w:tcW w:w="830" w:type="dxa"/>
            <w:vAlign w:val="center"/>
          </w:tcPr>
          <w:p w14:paraId="72786180" w14:textId="2B57F4E9" w:rsidR="00721D9E" w:rsidRPr="007F1C3C" w:rsidRDefault="00721D9E" w:rsidP="00721D9E">
            <w:pPr>
              <w:tabs>
                <w:tab w:val="left" w:pos="993"/>
              </w:tabs>
              <w:suppressAutoHyphens w:val="0"/>
              <w:spacing w:line="360" w:lineRule="auto"/>
              <w:jc w:val="center"/>
            </w:pPr>
            <w:r w:rsidRPr="007F1C3C">
              <w:t>4.0</w:t>
            </w:r>
          </w:p>
        </w:tc>
        <w:tc>
          <w:tcPr>
            <w:tcW w:w="697" w:type="dxa"/>
            <w:vAlign w:val="center"/>
          </w:tcPr>
          <w:p w14:paraId="0F415108" w14:textId="14851D14" w:rsidR="00721D9E" w:rsidRPr="007F1C3C" w:rsidRDefault="00721D9E" w:rsidP="00721D9E">
            <w:pPr>
              <w:tabs>
                <w:tab w:val="left" w:pos="993"/>
              </w:tabs>
              <w:suppressAutoHyphens w:val="0"/>
              <w:spacing w:line="360" w:lineRule="auto"/>
              <w:jc w:val="center"/>
            </w:pPr>
            <w:r w:rsidRPr="007F1C3C">
              <w:t>5.6</w:t>
            </w:r>
          </w:p>
        </w:tc>
        <w:tc>
          <w:tcPr>
            <w:tcW w:w="890" w:type="dxa"/>
            <w:vAlign w:val="center"/>
          </w:tcPr>
          <w:p w14:paraId="57CE582D" w14:textId="49B45F84" w:rsidR="00721D9E" w:rsidRPr="007F1C3C" w:rsidRDefault="00721D9E" w:rsidP="00721D9E">
            <w:pPr>
              <w:tabs>
                <w:tab w:val="left" w:pos="993"/>
              </w:tabs>
              <w:suppressAutoHyphens w:val="0"/>
              <w:spacing w:line="360" w:lineRule="auto"/>
              <w:jc w:val="center"/>
            </w:pPr>
            <w:r w:rsidRPr="007F1C3C">
              <w:t>119</w:t>
            </w:r>
          </w:p>
        </w:tc>
        <w:tc>
          <w:tcPr>
            <w:tcW w:w="803" w:type="dxa"/>
            <w:vAlign w:val="center"/>
          </w:tcPr>
          <w:p w14:paraId="2219A000" w14:textId="36A7BD30" w:rsidR="00721D9E" w:rsidRPr="007F1C3C" w:rsidRDefault="00721D9E" w:rsidP="00721D9E">
            <w:pPr>
              <w:tabs>
                <w:tab w:val="left" w:pos="993"/>
              </w:tabs>
              <w:suppressAutoHyphens w:val="0"/>
              <w:spacing w:line="360" w:lineRule="auto"/>
              <w:jc w:val="center"/>
            </w:pPr>
            <w:r w:rsidRPr="007F1C3C">
              <w:t>90</w:t>
            </w:r>
          </w:p>
        </w:tc>
        <w:tc>
          <w:tcPr>
            <w:tcW w:w="1137" w:type="dxa"/>
            <w:vAlign w:val="center"/>
          </w:tcPr>
          <w:p w14:paraId="4C1BD7D2" w14:textId="2CE2091D" w:rsidR="00721D9E" w:rsidRPr="007F1C3C" w:rsidRDefault="00721D9E" w:rsidP="00721D9E">
            <w:pPr>
              <w:tabs>
                <w:tab w:val="left" w:pos="993"/>
              </w:tabs>
              <w:suppressAutoHyphens w:val="0"/>
              <w:spacing w:line="360" w:lineRule="auto"/>
              <w:jc w:val="center"/>
            </w:pPr>
            <w:r w:rsidRPr="007F1C3C">
              <w:t>186</w:t>
            </w:r>
          </w:p>
        </w:tc>
        <w:tc>
          <w:tcPr>
            <w:tcW w:w="1105" w:type="dxa"/>
            <w:vAlign w:val="center"/>
          </w:tcPr>
          <w:p w14:paraId="6333797D" w14:textId="52D05074" w:rsidR="00721D9E" w:rsidRPr="007F1C3C" w:rsidRDefault="00721D9E" w:rsidP="00721D9E">
            <w:pPr>
              <w:tabs>
                <w:tab w:val="left" w:pos="993"/>
              </w:tabs>
              <w:suppressAutoHyphens w:val="0"/>
              <w:spacing w:line="360" w:lineRule="auto"/>
              <w:jc w:val="center"/>
            </w:pPr>
            <w:r w:rsidRPr="007F1C3C">
              <w:t>4.1</w:t>
            </w:r>
          </w:p>
        </w:tc>
      </w:tr>
      <w:tr w:rsidR="00721D9E" w:rsidRPr="007F1C3C" w14:paraId="280BA1D9" w14:textId="77777777" w:rsidTr="00721D9E">
        <w:tc>
          <w:tcPr>
            <w:tcW w:w="3883" w:type="dxa"/>
          </w:tcPr>
          <w:p w14:paraId="1A3227A6" w14:textId="52E93792"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Talgar River</w:t>
            </w:r>
            <w:r w:rsidRPr="007F1C3C">
              <w:rPr>
                <w:rFonts w:cs="Times New Roman"/>
              </w:rPr>
              <w:t>, No.23-3</w:t>
            </w:r>
          </w:p>
        </w:tc>
        <w:tc>
          <w:tcPr>
            <w:tcW w:w="830" w:type="dxa"/>
            <w:vAlign w:val="center"/>
          </w:tcPr>
          <w:p w14:paraId="1127D9FC" w14:textId="71133EEC" w:rsidR="00721D9E" w:rsidRPr="007F1C3C" w:rsidRDefault="00721D9E" w:rsidP="00721D9E">
            <w:pPr>
              <w:tabs>
                <w:tab w:val="left" w:pos="993"/>
              </w:tabs>
              <w:suppressAutoHyphens w:val="0"/>
              <w:spacing w:line="360" w:lineRule="auto"/>
              <w:jc w:val="center"/>
            </w:pPr>
            <w:r w:rsidRPr="007F1C3C">
              <w:t>15.0</w:t>
            </w:r>
          </w:p>
        </w:tc>
        <w:tc>
          <w:tcPr>
            <w:tcW w:w="697" w:type="dxa"/>
            <w:vAlign w:val="center"/>
          </w:tcPr>
          <w:p w14:paraId="40E24162" w14:textId="696974CF" w:rsidR="00721D9E" w:rsidRPr="007F1C3C" w:rsidRDefault="00721D9E" w:rsidP="00721D9E">
            <w:pPr>
              <w:tabs>
                <w:tab w:val="left" w:pos="993"/>
              </w:tabs>
              <w:suppressAutoHyphens w:val="0"/>
              <w:spacing w:line="360" w:lineRule="auto"/>
              <w:jc w:val="center"/>
            </w:pPr>
            <w:r w:rsidRPr="007F1C3C">
              <w:t>6.6</w:t>
            </w:r>
          </w:p>
        </w:tc>
        <w:tc>
          <w:tcPr>
            <w:tcW w:w="890" w:type="dxa"/>
            <w:vAlign w:val="center"/>
          </w:tcPr>
          <w:p w14:paraId="42F32637" w14:textId="2CE38A9E" w:rsidR="00721D9E" w:rsidRPr="007F1C3C" w:rsidRDefault="00721D9E" w:rsidP="00721D9E">
            <w:pPr>
              <w:tabs>
                <w:tab w:val="left" w:pos="993"/>
              </w:tabs>
              <w:suppressAutoHyphens w:val="0"/>
              <w:spacing w:line="360" w:lineRule="auto"/>
              <w:jc w:val="center"/>
            </w:pPr>
            <w:r w:rsidRPr="007F1C3C">
              <w:t>116</w:t>
            </w:r>
          </w:p>
        </w:tc>
        <w:tc>
          <w:tcPr>
            <w:tcW w:w="803" w:type="dxa"/>
            <w:vAlign w:val="center"/>
          </w:tcPr>
          <w:p w14:paraId="050DEF1D" w14:textId="137B8B85" w:rsidR="00721D9E" w:rsidRPr="007F1C3C" w:rsidRDefault="00721D9E" w:rsidP="00721D9E">
            <w:pPr>
              <w:tabs>
                <w:tab w:val="left" w:pos="993"/>
              </w:tabs>
              <w:suppressAutoHyphens w:val="0"/>
              <w:spacing w:line="360" w:lineRule="auto"/>
              <w:jc w:val="center"/>
            </w:pPr>
            <w:r w:rsidRPr="007F1C3C">
              <w:t>85</w:t>
            </w:r>
          </w:p>
        </w:tc>
        <w:tc>
          <w:tcPr>
            <w:tcW w:w="1137" w:type="dxa"/>
            <w:vAlign w:val="center"/>
          </w:tcPr>
          <w:p w14:paraId="029AEAEE" w14:textId="03A7C7A4" w:rsidR="00721D9E" w:rsidRPr="007F1C3C" w:rsidRDefault="00721D9E" w:rsidP="00721D9E">
            <w:pPr>
              <w:tabs>
                <w:tab w:val="left" w:pos="993"/>
              </w:tabs>
              <w:suppressAutoHyphens w:val="0"/>
              <w:spacing w:line="360" w:lineRule="auto"/>
              <w:jc w:val="center"/>
            </w:pPr>
            <w:r w:rsidRPr="007F1C3C">
              <w:t>170</w:t>
            </w:r>
          </w:p>
        </w:tc>
        <w:tc>
          <w:tcPr>
            <w:tcW w:w="1105" w:type="dxa"/>
            <w:vAlign w:val="center"/>
          </w:tcPr>
          <w:p w14:paraId="0C335334" w14:textId="32C4B78C" w:rsidR="00721D9E" w:rsidRPr="007F1C3C" w:rsidRDefault="00721D9E" w:rsidP="00721D9E">
            <w:pPr>
              <w:tabs>
                <w:tab w:val="left" w:pos="993"/>
              </w:tabs>
              <w:suppressAutoHyphens w:val="0"/>
              <w:spacing w:line="360" w:lineRule="auto"/>
              <w:jc w:val="center"/>
            </w:pPr>
            <w:r w:rsidRPr="007F1C3C">
              <w:t>1.7</w:t>
            </w:r>
          </w:p>
        </w:tc>
      </w:tr>
      <w:tr w:rsidR="00721D9E" w:rsidRPr="007F1C3C" w14:paraId="49D7E37A" w14:textId="77777777" w:rsidTr="00EB3D04">
        <w:tc>
          <w:tcPr>
            <w:tcW w:w="9345" w:type="dxa"/>
            <w:gridSpan w:val="7"/>
          </w:tcPr>
          <w:p w14:paraId="10CDFFB8" w14:textId="106F8FAC" w:rsidR="00721D9E" w:rsidRPr="007F1C3C" w:rsidRDefault="00721D9E" w:rsidP="00721D9E">
            <w:pPr>
              <w:tabs>
                <w:tab w:val="left" w:pos="993"/>
              </w:tabs>
              <w:suppressAutoHyphens w:val="0"/>
              <w:spacing w:line="360" w:lineRule="auto"/>
              <w:jc w:val="both"/>
            </w:pPr>
            <w:r w:rsidRPr="007F1C3C">
              <w:rPr>
                <w:rFonts w:cs="Times New Roman"/>
                <w:lang w:val="en-US"/>
              </w:rPr>
              <w:t>Enbekshikazakh</w:t>
            </w:r>
            <w:r w:rsidRPr="007F1C3C">
              <w:rPr>
                <w:rFonts w:cs="Times New Roman"/>
              </w:rPr>
              <w:t xml:space="preserve"> </w:t>
            </w:r>
            <w:r w:rsidRPr="007F1C3C">
              <w:rPr>
                <w:rFonts w:cs="Times New Roman"/>
                <w:lang w:val="en-US"/>
              </w:rPr>
              <w:t>district</w:t>
            </w:r>
          </w:p>
        </w:tc>
      </w:tr>
      <w:tr w:rsidR="00721D9E" w:rsidRPr="007F1C3C" w14:paraId="7D3FE5ED" w14:textId="77777777" w:rsidTr="00721D9E">
        <w:tc>
          <w:tcPr>
            <w:tcW w:w="3883" w:type="dxa"/>
          </w:tcPr>
          <w:p w14:paraId="6218062A" w14:textId="45CFFD6B"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Esik River</w:t>
            </w:r>
            <w:r w:rsidRPr="007F1C3C">
              <w:rPr>
                <w:rFonts w:cs="Times New Roman"/>
              </w:rPr>
              <w:t>, No.24-1</w:t>
            </w:r>
          </w:p>
        </w:tc>
        <w:tc>
          <w:tcPr>
            <w:tcW w:w="830" w:type="dxa"/>
            <w:vAlign w:val="center"/>
          </w:tcPr>
          <w:p w14:paraId="4EB15B0A" w14:textId="1393CF37" w:rsidR="00721D9E" w:rsidRPr="007F1C3C" w:rsidRDefault="00721D9E" w:rsidP="00721D9E">
            <w:pPr>
              <w:tabs>
                <w:tab w:val="left" w:pos="993"/>
              </w:tabs>
              <w:suppressAutoHyphens w:val="0"/>
              <w:spacing w:line="360" w:lineRule="auto"/>
              <w:jc w:val="center"/>
            </w:pPr>
            <w:r w:rsidRPr="007F1C3C">
              <w:t>6.0</w:t>
            </w:r>
          </w:p>
        </w:tc>
        <w:tc>
          <w:tcPr>
            <w:tcW w:w="697" w:type="dxa"/>
            <w:vAlign w:val="center"/>
          </w:tcPr>
          <w:p w14:paraId="04FE6A0D" w14:textId="7F6B96A3" w:rsidR="00721D9E" w:rsidRPr="007F1C3C" w:rsidRDefault="00721D9E" w:rsidP="00721D9E">
            <w:pPr>
              <w:tabs>
                <w:tab w:val="left" w:pos="993"/>
              </w:tabs>
              <w:suppressAutoHyphens w:val="0"/>
              <w:spacing w:line="360" w:lineRule="auto"/>
              <w:jc w:val="center"/>
            </w:pPr>
            <w:r w:rsidRPr="007F1C3C">
              <w:t>5.5</w:t>
            </w:r>
          </w:p>
        </w:tc>
        <w:tc>
          <w:tcPr>
            <w:tcW w:w="890" w:type="dxa"/>
            <w:vAlign w:val="center"/>
          </w:tcPr>
          <w:p w14:paraId="2F3718EA" w14:textId="65DE5EDD" w:rsidR="00721D9E" w:rsidRPr="007F1C3C" w:rsidRDefault="00721D9E" w:rsidP="00721D9E">
            <w:pPr>
              <w:tabs>
                <w:tab w:val="left" w:pos="993"/>
              </w:tabs>
              <w:suppressAutoHyphens w:val="0"/>
              <w:spacing w:line="360" w:lineRule="auto"/>
              <w:jc w:val="center"/>
            </w:pPr>
            <w:r w:rsidRPr="007F1C3C">
              <w:t>93.0</w:t>
            </w:r>
          </w:p>
        </w:tc>
        <w:tc>
          <w:tcPr>
            <w:tcW w:w="803" w:type="dxa"/>
            <w:vAlign w:val="center"/>
          </w:tcPr>
          <w:p w14:paraId="6FC39894" w14:textId="17309C30" w:rsidR="00721D9E" w:rsidRPr="007F1C3C" w:rsidRDefault="00721D9E" w:rsidP="00721D9E">
            <w:pPr>
              <w:tabs>
                <w:tab w:val="left" w:pos="993"/>
              </w:tabs>
              <w:suppressAutoHyphens w:val="0"/>
              <w:spacing w:line="360" w:lineRule="auto"/>
              <w:jc w:val="center"/>
            </w:pPr>
            <w:r w:rsidRPr="007F1C3C">
              <w:t>91</w:t>
            </w:r>
          </w:p>
        </w:tc>
        <w:tc>
          <w:tcPr>
            <w:tcW w:w="1137" w:type="dxa"/>
            <w:vAlign w:val="center"/>
          </w:tcPr>
          <w:p w14:paraId="3DC16239" w14:textId="620E0D60" w:rsidR="00721D9E" w:rsidRPr="007F1C3C" w:rsidRDefault="00721D9E" w:rsidP="00721D9E">
            <w:pPr>
              <w:tabs>
                <w:tab w:val="left" w:pos="993"/>
              </w:tabs>
              <w:suppressAutoHyphens w:val="0"/>
              <w:spacing w:line="360" w:lineRule="auto"/>
              <w:jc w:val="center"/>
            </w:pPr>
            <w:r w:rsidRPr="007F1C3C">
              <w:t>178</w:t>
            </w:r>
          </w:p>
        </w:tc>
        <w:tc>
          <w:tcPr>
            <w:tcW w:w="1105" w:type="dxa"/>
            <w:vAlign w:val="center"/>
          </w:tcPr>
          <w:p w14:paraId="3EE1F34F" w14:textId="11F1B87D" w:rsidR="00721D9E" w:rsidRPr="007F1C3C" w:rsidRDefault="00721D9E" w:rsidP="00721D9E">
            <w:pPr>
              <w:tabs>
                <w:tab w:val="left" w:pos="993"/>
              </w:tabs>
              <w:suppressAutoHyphens w:val="0"/>
              <w:spacing w:line="360" w:lineRule="auto"/>
              <w:jc w:val="center"/>
            </w:pPr>
            <w:r w:rsidRPr="007F1C3C">
              <w:t>7.9</w:t>
            </w:r>
          </w:p>
        </w:tc>
      </w:tr>
      <w:tr w:rsidR="00721D9E" w:rsidRPr="007F1C3C" w14:paraId="25BE7913" w14:textId="77777777" w:rsidTr="00721D9E">
        <w:tc>
          <w:tcPr>
            <w:tcW w:w="3883" w:type="dxa"/>
          </w:tcPr>
          <w:p w14:paraId="1C0F490A" w14:textId="61FAB7C0"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Esik River</w:t>
            </w:r>
            <w:r w:rsidRPr="007F1C3C">
              <w:rPr>
                <w:rFonts w:cs="Times New Roman"/>
              </w:rPr>
              <w:t>, No.24-2</w:t>
            </w:r>
          </w:p>
        </w:tc>
        <w:tc>
          <w:tcPr>
            <w:tcW w:w="830" w:type="dxa"/>
            <w:vAlign w:val="center"/>
          </w:tcPr>
          <w:p w14:paraId="1171BE08" w14:textId="72CEACCC" w:rsidR="00721D9E" w:rsidRPr="007F1C3C" w:rsidRDefault="00721D9E" w:rsidP="00721D9E">
            <w:pPr>
              <w:tabs>
                <w:tab w:val="left" w:pos="993"/>
              </w:tabs>
              <w:suppressAutoHyphens w:val="0"/>
              <w:spacing w:line="360" w:lineRule="auto"/>
              <w:jc w:val="center"/>
            </w:pPr>
            <w:r w:rsidRPr="007F1C3C">
              <w:t>4.0</w:t>
            </w:r>
          </w:p>
        </w:tc>
        <w:tc>
          <w:tcPr>
            <w:tcW w:w="697" w:type="dxa"/>
            <w:vAlign w:val="center"/>
          </w:tcPr>
          <w:p w14:paraId="5393F1A0" w14:textId="7FEB03FC" w:rsidR="00721D9E" w:rsidRPr="007F1C3C" w:rsidRDefault="00721D9E" w:rsidP="00721D9E">
            <w:pPr>
              <w:tabs>
                <w:tab w:val="left" w:pos="993"/>
              </w:tabs>
              <w:suppressAutoHyphens w:val="0"/>
              <w:spacing w:line="360" w:lineRule="auto"/>
              <w:jc w:val="center"/>
            </w:pPr>
            <w:r w:rsidRPr="007F1C3C">
              <w:t>5.0</w:t>
            </w:r>
          </w:p>
        </w:tc>
        <w:tc>
          <w:tcPr>
            <w:tcW w:w="890" w:type="dxa"/>
            <w:vAlign w:val="center"/>
          </w:tcPr>
          <w:p w14:paraId="6DA97438" w14:textId="31E45989" w:rsidR="00721D9E" w:rsidRPr="007F1C3C" w:rsidRDefault="00721D9E" w:rsidP="00721D9E">
            <w:pPr>
              <w:tabs>
                <w:tab w:val="left" w:pos="993"/>
              </w:tabs>
              <w:suppressAutoHyphens w:val="0"/>
              <w:spacing w:line="360" w:lineRule="auto"/>
              <w:jc w:val="center"/>
            </w:pPr>
            <w:r w:rsidRPr="007F1C3C">
              <w:t>96.0</w:t>
            </w:r>
          </w:p>
        </w:tc>
        <w:tc>
          <w:tcPr>
            <w:tcW w:w="803" w:type="dxa"/>
            <w:vAlign w:val="center"/>
          </w:tcPr>
          <w:p w14:paraId="18DC742B" w14:textId="10BDF1F9" w:rsidR="00721D9E" w:rsidRPr="007F1C3C" w:rsidRDefault="00721D9E" w:rsidP="00721D9E">
            <w:pPr>
              <w:tabs>
                <w:tab w:val="left" w:pos="993"/>
              </w:tabs>
              <w:suppressAutoHyphens w:val="0"/>
              <w:spacing w:line="360" w:lineRule="auto"/>
              <w:jc w:val="center"/>
            </w:pPr>
            <w:r w:rsidRPr="007F1C3C">
              <w:t>85</w:t>
            </w:r>
          </w:p>
        </w:tc>
        <w:tc>
          <w:tcPr>
            <w:tcW w:w="1137" w:type="dxa"/>
            <w:vAlign w:val="center"/>
          </w:tcPr>
          <w:p w14:paraId="5C6157C8" w14:textId="176437EE" w:rsidR="00721D9E" w:rsidRPr="007F1C3C" w:rsidRDefault="00721D9E" w:rsidP="00721D9E">
            <w:pPr>
              <w:tabs>
                <w:tab w:val="left" w:pos="993"/>
              </w:tabs>
              <w:suppressAutoHyphens w:val="0"/>
              <w:spacing w:line="360" w:lineRule="auto"/>
              <w:jc w:val="center"/>
            </w:pPr>
            <w:r w:rsidRPr="007F1C3C">
              <w:t>163</w:t>
            </w:r>
          </w:p>
        </w:tc>
        <w:tc>
          <w:tcPr>
            <w:tcW w:w="1105" w:type="dxa"/>
            <w:vAlign w:val="center"/>
          </w:tcPr>
          <w:p w14:paraId="1D717C69" w14:textId="0FBA9FC1" w:rsidR="00721D9E" w:rsidRPr="007F1C3C" w:rsidRDefault="00721D9E" w:rsidP="00721D9E">
            <w:pPr>
              <w:tabs>
                <w:tab w:val="left" w:pos="993"/>
              </w:tabs>
              <w:suppressAutoHyphens w:val="0"/>
              <w:spacing w:line="360" w:lineRule="auto"/>
              <w:jc w:val="center"/>
            </w:pPr>
            <w:r w:rsidRPr="007F1C3C">
              <w:t>5.7</w:t>
            </w:r>
          </w:p>
        </w:tc>
      </w:tr>
      <w:tr w:rsidR="00721D9E" w:rsidRPr="007F1C3C" w14:paraId="0EB6A9AB" w14:textId="77777777" w:rsidTr="00721D9E">
        <w:tc>
          <w:tcPr>
            <w:tcW w:w="3883" w:type="dxa"/>
          </w:tcPr>
          <w:p w14:paraId="5256A1CB" w14:textId="1B09EE0C"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Esik River</w:t>
            </w:r>
            <w:r w:rsidRPr="007F1C3C">
              <w:rPr>
                <w:rFonts w:cs="Times New Roman"/>
              </w:rPr>
              <w:t>, No.24-3</w:t>
            </w:r>
          </w:p>
        </w:tc>
        <w:tc>
          <w:tcPr>
            <w:tcW w:w="830" w:type="dxa"/>
            <w:vAlign w:val="center"/>
          </w:tcPr>
          <w:p w14:paraId="6089C2F5" w14:textId="6B9A6BEF" w:rsidR="00721D9E" w:rsidRPr="007F1C3C" w:rsidRDefault="00721D9E" w:rsidP="00721D9E">
            <w:pPr>
              <w:tabs>
                <w:tab w:val="left" w:pos="993"/>
              </w:tabs>
              <w:suppressAutoHyphens w:val="0"/>
              <w:spacing w:line="360" w:lineRule="auto"/>
              <w:jc w:val="center"/>
            </w:pPr>
            <w:r w:rsidRPr="007F1C3C">
              <w:t>22.4</w:t>
            </w:r>
          </w:p>
        </w:tc>
        <w:tc>
          <w:tcPr>
            <w:tcW w:w="697" w:type="dxa"/>
            <w:vAlign w:val="center"/>
          </w:tcPr>
          <w:p w14:paraId="20092585" w14:textId="0C9413BA" w:rsidR="00721D9E" w:rsidRPr="007F1C3C" w:rsidRDefault="00721D9E" w:rsidP="00721D9E">
            <w:pPr>
              <w:tabs>
                <w:tab w:val="left" w:pos="993"/>
              </w:tabs>
              <w:suppressAutoHyphens w:val="0"/>
              <w:spacing w:line="360" w:lineRule="auto"/>
              <w:jc w:val="center"/>
            </w:pPr>
            <w:r w:rsidRPr="007F1C3C">
              <w:t>6.7</w:t>
            </w:r>
          </w:p>
        </w:tc>
        <w:tc>
          <w:tcPr>
            <w:tcW w:w="890" w:type="dxa"/>
            <w:vAlign w:val="center"/>
          </w:tcPr>
          <w:p w14:paraId="19F1241A" w14:textId="5C13651C" w:rsidR="00721D9E" w:rsidRPr="007F1C3C" w:rsidRDefault="00721D9E" w:rsidP="00721D9E">
            <w:pPr>
              <w:tabs>
                <w:tab w:val="left" w:pos="993"/>
              </w:tabs>
              <w:suppressAutoHyphens w:val="0"/>
              <w:spacing w:line="360" w:lineRule="auto"/>
              <w:jc w:val="center"/>
            </w:pPr>
            <w:r w:rsidRPr="007F1C3C">
              <w:t>80.0</w:t>
            </w:r>
          </w:p>
        </w:tc>
        <w:tc>
          <w:tcPr>
            <w:tcW w:w="803" w:type="dxa"/>
            <w:vAlign w:val="center"/>
          </w:tcPr>
          <w:p w14:paraId="5302C98B" w14:textId="72AEECC8" w:rsidR="00721D9E" w:rsidRPr="007F1C3C" w:rsidRDefault="00721D9E" w:rsidP="00721D9E">
            <w:pPr>
              <w:tabs>
                <w:tab w:val="left" w:pos="993"/>
              </w:tabs>
              <w:suppressAutoHyphens w:val="0"/>
              <w:spacing w:line="360" w:lineRule="auto"/>
              <w:jc w:val="center"/>
            </w:pPr>
            <w:r w:rsidRPr="007F1C3C">
              <w:t>79</w:t>
            </w:r>
          </w:p>
        </w:tc>
        <w:tc>
          <w:tcPr>
            <w:tcW w:w="1137" w:type="dxa"/>
            <w:vAlign w:val="center"/>
          </w:tcPr>
          <w:p w14:paraId="2CFABA01" w14:textId="1BDD0850" w:rsidR="00721D9E" w:rsidRPr="007F1C3C" w:rsidRDefault="00721D9E" w:rsidP="00721D9E">
            <w:pPr>
              <w:tabs>
                <w:tab w:val="left" w:pos="993"/>
              </w:tabs>
              <w:suppressAutoHyphens w:val="0"/>
              <w:spacing w:line="360" w:lineRule="auto"/>
              <w:jc w:val="center"/>
            </w:pPr>
            <w:r w:rsidRPr="007F1C3C">
              <w:t>158</w:t>
            </w:r>
          </w:p>
        </w:tc>
        <w:tc>
          <w:tcPr>
            <w:tcW w:w="1105" w:type="dxa"/>
            <w:vAlign w:val="center"/>
          </w:tcPr>
          <w:p w14:paraId="29BE9068" w14:textId="26648405" w:rsidR="00721D9E" w:rsidRPr="007F1C3C" w:rsidRDefault="00721D9E" w:rsidP="00721D9E">
            <w:pPr>
              <w:tabs>
                <w:tab w:val="left" w:pos="993"/>
              </w:tabs>
              <w:suppressAutoHyphens w:val="0"/>
              <w:spacing w:line="360" w:lineRule="auto"/>
              <w:jc w:val="center"/>
            </w:pPr>
            <w:r w:rsidRPr="007F1C3C">
              <w:t>2.7</w:t>
            </w:r>
          </w:p>
        </w:tc>
      </w:tr>
      <w:tr w:rsidR="00721D9E" w:rsidRPr="007F1C3C" w14:paraId="525F2451" w14:textId="77777777" w:rsidTr="00721D9E">
        <w:tc>
          <w:tcPr>
            <w:tcW w:w="3883" w:type="dxa"/>
          </w:tcPr>
          <w:p w14:paraId="4FBE1759" w14:textId="007CA2CE"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Esik Lake</w:t>
            </w:r>
            <w:r w:rsidRPr="007F1C3C">
              <w:rPr>
                <w:rFonts w:cs="Times New Roman"/>
              </w:rPr>
              <w:t xml:space="preserve">, No.25-1 </w:t>
            </w:r>
          </w:p>
        </w:tc>
        <w:tc>
          <w:tcPr>
            <w:tcW w:w="830" w:type="dxa"/>
            <w:vAlign w:val="center"/>
          </w:tcPr>
          <w:p w14:paraId="4A9285A0" w14:textId="4799F552" w:rsidR="00721D9E" w:rsidRPr="007F1C3C" w:rsidRDefault="00721D9E" w:rsidP="00721D9E">
            <w:pPr>
              <w:tabs>
                <w:tab w:val="left" w:pos="993"/>
              </w:tabs>
              <w:suppressAutoHyphens w:val="0"/>
              <w:spacing w:line="360" w:lineRule="auto"/>
              <w:jc w:val="center"/>
            </w:pPr>
            <w:r w:rsidRPr="007F1C3C">
              <w:t>5.0</w:t>
            </w:r>
          </w:p>
        </w:tc>
        <w:tc>
          <w:tcPr>
            <w:tcW w:w="697" w:type="dxa"/>
            <w:vAlign w:val="center"/>
          </w:tcPr>
          <w:p w14:paraId="721D3239" w14:textId="58DF6151" w:rsidR="00721D9E" w:rsidRPr="007F1C3C" w:rsidRDefault="00721D9E" w:rsidP="00721D9E">
            <w:pPr>
              <w:tabs>
                <w:tab w:val="left" w:pos="993"/>
              </w:tabs>
              <w:suppressAutoHyphens w:val="0"/>
              <w:spacing w:line="360" w:lineRule="auto"/>
              <w:jc w:val="center"/>
            </w:pPr>
            <w:r w:rsidRPr="007F1C3C">
              <w:t>5.0</w:t>
            </w:r>
          </w:p>
        </w:tc>
        <w:tc>
          <w:tcPr>
            <w:tcW w:w="890" w:type="dxa"/>
            <w:vAlign w:val="center"/>
          </w:tcPr>
          <w:p w14:paraId="651CB282" w14:textId="3CDDF02A" w:rsidR="00721D9E" w:rsidRPr="007F1C3C" w:rsidRDefault="00721D9E" w:rsidP="00721D9E">
            <w:pPr>
              <w:tabs>
                <w:tab w:val="left" w:pos="993"/>
              </w:tabs>
              <w:suppressAutoHyphens w:val="0"/>
              <w:spacing w:line="360" w:lineRule="auto"/>
              <w:jc w:val="center"/>
            </w:pPr>
            <w:r w:rsidRPr="007F1C3C">
              <w:t>101.0</w:t>
            </w:r>
          </w:p>
        </w:tc>
        <w:tc>
          <w:tcPr>
            <w:tcW w:w="803" w:type="dxa"/>
            <w:vAlign w:val="center"/>
          </w:tcPr>
          <w:p w14:paraId="18F92488" w14:textId="7C7037B3" w:rsidR="00721D9E" w:rsidRPr="007F1C3C" w:rsidRDefault="00721D9E" w:rsidP="00721D9E">
            <w:pPr>
              <w:tabs>
                <w:tab w:val="left" w:pos="993"/>
              </w:tabs>
              <w:suppressAutoHyphens w:val="0"/>
              <w:spacing w:line="360" w:lineRule="auto"/>
              <w:jc w:val="center"/>
            </w:pPr>
            <w:r w:rsidRPr="007F1C3C">
              <w:t>132</w:t>
            </w:r>
          </w:p>
        </w:tc>
        <w:tc>
          <w:tcPr>
            <w:tcW w:w="1137" w:type="dxa"/>
            <w:vAlign w:val="center"/>
          </w:tcPr>
          <w:p w14:paraId="28FB4030" w14:textId="772E03D5" w:rsidR="00721D9E" w:rsidRPr="007F1C3C" w:rsidRDefault="00721D9E" w:rsidP="00721D9E">
            <w:pPr>
              <w:tabs>
                <w:tab w:val="left" w:pos="993"/>
              </w:tabs>
              <w:suppressAutoHyphens w:val="0"/>
              <w:spacing w:line="360" w:lineRule="auto"/>
              <w:jc w:val="center"/>
            </w:pPr>
            <w:r w:rsidRPr="007F1C3C">
              <w:t>278</w:t>
            </w:r>
          </w:p>
        </w:tc>
        <w:tc>
          <w:tcPr>
            <w:tcW w:w="1105" w:type="dxa"/>
            <w:vAlign w:val="center"/>
          </w:tcPr>
          <w:p w14:paraId="49DA2F8E" w14:textId="6DE75D49" w:rsidR="00721D9E" w:rsidRPr="007F1C3C" w:rsidRDefault="00721D9E" w:rsidP="00721D9E">
            <w:pPr>
              <w:tabs>
                <w:tab w:val="left" w:pos="993"/>
              </w:tabs>
              <w:suppressAutoHyphens w:val="0"/>
              <w:spacing w:line="360" w:lineRule="auto"/>
              <w:jc w:val="center"/>
            </w:pPr>
            <w:r w:rsidRPr="007F1C3C">
              <w:t>5.8</w:t>
            </w:r>
          </w:p>
        </w:tc>
      </w:tr>
      <w:tr w:rsidR="00721D9E" w:rsidRPr="007F1C3C" w14:paraId="47713D1F" w14:textId="77777777" w:rsidTr="00721D9E">
        <w:tc>
          <w:tcPr>
            <w:tcW w:w="3883" w:type="dxa"/>
          </w:tcPr>
          <w:p w14:paraId="61CE5E13" w14:textId="59924A9C"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Esik Lake</w:t>
            </w:r>
            <w:r w:rsidRPr="007F1C3C">
              <w:rPr>
                <w:rFonts w:cs="Times New Roman"/>
              </w:rPr>
              <w:t>, No.25-2</w:t>
            </w:r>
          </w:p>
        </w:tc>
        <w:tc>
          <w:tcPr>
            <w:tcW w:w="830" w:type="dxa"/>
            <w:vAlign w:val="center"/>
          </w:tcPr>
          <w:p w14:paraId="44FBED46" w14:textId="7DEB5E9A" w:rsidR="00721D9E" w:rsidRPr="007F1C3C" w:rsidRDefault="00721D9E" w:rsidP="00721D9E">
            <w:pPr>
              <w:tabs>
                <w:tab w:val="left" w:pos="993"/>
              </w:tabs>
              <w:suppressAutoHyphens w:val="0"/>
              <w:spacing w:line="360" w:lineRule="auto"/>
              <w:jc w:val="center"/>
            </w:pPr>
            <w:r w:rsidRPr="007F1C3C">
              <w:t>5.0</w:t>
            </w:r>
          </w:p>
        </w:tc>
        <w:tc>
          <w:tcPr>
            <w:tcW w:w="697" w:type="dxa"/>
            <w:vAlign w:val="center"/>
          </w:tcPr>
          <w:p w14:paraId="0FCA5F43" w14:textId="1752AA61" w:rsidR="00721D9E" w:rsidRPr="007F1C3C" w:rsidRDefault="00721D9E" w:rsidP="00721D9E">
            <w:pPr>
              <w:tabs>
                <w:tab w:val="left" w:pos="993"/>
              </w:tabs>
              <w:suppressAutoHyphens w:val="0"/>
              <w:spacing w:line="360" w:lineRule="auto"/>
              <w:jc w:val="center"/>
            </w:pPr>
            <w:r w:rsidRPr="007F1C3C">
              <w:t>5.0</w:t>
            </w:r>
          </w:p>
        </w:tc>
        <w:tc>
          <w:tcPr>
            <w:tcW w:w="890" w:type="dxa"/>
            <w:vAlign w:val="center"/>
          </w:tcPr>
          <w:p w14:paraId="61B55618" w14:textId="2C6723C4" w:rsidR="00721D9E" w:rsidRPr="007F1C3C" w:rsidRDefault="00721D9E" w:rsidP="00721D9E">
            <w:pPr>
              <w:tabs>
                <w:tab w:val="left" w:pos="993"/>
              </w:tabs>
              <w:suppressAutoHyphens w:val="0"/>
              <w:spacing w:line="360" w:lineRule="auto"/>
              <w:jc w:val="center"/>
            </w:pPr>
            <w:r w:rsidRPr="007F1C3C">
              <w:t>110.0</w:t>
            </w:r>
          </w:p>
        </w:tc>
        <w:tc>
          <w:tcPr>
            <w:tcW w:w="803" w:type="dxa"/>
            <w:vAlign w:val="center"/>
          </w:tcPr>
          <w:p w14:paraId="04B4BEDF" w14:textId="5AC11DC8" w:rsidR="00721D9E" w:rsidRPr="007F1C3C" w:rsidRDefault="00721D9E" w:rsidP="00721D9E">
            <w:pPr>
              <w:tabs>
                <w:tab w:val="left" w:pos="993"/>
              </w:tabs>
              <w:suppressAutoHyphens w:val="0"/>
              <w:spacing w:line="360" w:lineRule="auto"/>
              <w:jc w:val="center"/>
            </w:pPr>
            <w:r w:rsidRPr="007F1C3C">
              <w:t>130</w:t>
            </w:r>
          </w:p>
        </w:tc>
        <w:tc>
          <w:tcPr>
            <w:tcW w:w="1137" w:type="dxa"/>
            <w:vAlign w:val="center"/>
          </w:tcPr>
          <w:p w14:paraId="250B36EC" w14:textId="4DF0F124" w:rsidR="00721D9E" w:rsidRPr="007F1C3C" w:rsidRDefault="00721D9E" w:rsidP="00721D9E">
            <w:pPr>
              <w:tabs>
                <w:tab w:val="left" w:pos="993"/>
              </w:tabs>
              <w:suppressAutoHyphens w:val="0"/>
              <w:spacing w:line="360" w:lineRule="auto"/>
              <w:jc w:val="center"/>
            </w:pPr>
            <w:r w:rsidRPr="007F1C3C">
              <w:t>268</w:t>
            </w:r>
          </w:p>
        </w:tc>
        <w:tc>
          <w:tcPr>
            <w:tcW w:w="1105" w:type="dxa"/>
            <w:vAlign w:val="center"/>
          </w:tcPr>
          <w:p w14:paraId="3A46C145" w14:textId="0B049231" w:rsidR="00721D9E" w:rsidRPr="007F1C3C" w:rsidRDefault="00721D9E" w:rsidP="00721D9E">
            <w:pPr>
              <w:tabs>
                <w:tab w:val="left" w:pos="993"/>
              </w:tabs>
              <w:suppressAutoHyphens w:val="0"/>
              <w:spacing w:line="360" w:lineRule="auto"/>
              <w:jc w:val="center"/>
            </w:pPr>
            <w:r w:rsidRPr="007F1C3C">
              <w:t>5.5</w:t>
            </w:r>
          </w:p>
        </w:tc>
      </w:tr>
      <w:tr w:rsidR="00721D9E" w:rsidRPr="007F1C3C" w14:paraId="1A79F084" w14:textId="77777777" w:rsidTr="00721D9E">
        <w:tc>
          <w:tcPr>
            <w:tcW w:w="3883" w:type="dxa"/>
          </w:tcPr>
          <w:p w14:paraId="5407F2E2" w14:textId="5436DB3D"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Esik Lake</w:t>
            </w:r>
            <w:r w:rsidRPr="007F1C3C">
              <w:rPr>
                <w:rFonts w:cs="Times New Roman"/>
              </w:rPr>
              <w:t>, No.25-3</w:t>
            </w:r>
          </w:p>
        </w:tc>
        <w:tc>
          <w:tcPr>
            <w:tcW w:w="830" w:type="dxa"/>
            <w:vAlign w:val="center"/>
          </w:tcPr>
          <w:p w14:paraId="4FFDABAE" w14:textId="5E6DC175" w:rsidR="00721D9E" w:rsidRPr="007F1C3C" w:rsidRDefault="00721D9E" w:rsidP="00721D9E">
            <w:pPr>
              <w:tabs>
                <w:tab w:val="left" w:pos="993"/>
              </w:tabs>
              <w:suppressAutoHyphens w:val="0"/>
              <w:spacing w:line="360" w:lineRule="auto"/>
              <w:jc w:val="center"/>
            </w:pPr>
            <w:r w:rsidRPr="007F1C3C">
              <w:t>3.0</w:t>
            </w:r>
          </w:p>
        </w:tc>
        <w:tc>
          <w:tcPr>
            <w:tcW w:w="697" w:type="dxa"/>
            <w:vAlign w:val="center"/>
          </w:tcPr>
          <w:p w14:paraId="51B01B69" w14:textId="23087CC1" w:rsidR="00721D9E" w:rsidRPr="007F1C3C" w:rsidRDefault="00721D9E" w:rsidP="00721D9E">
            <w:pPr>
              <w:tabs>
                <w:tab w:val="left" w:pos="993"/>
              </w:tabs>
              <w:suppressAutoHyphens w:val="0"/>
              <w:spacing w:line="360" w:lineRule="auto"/>
              <w:jc w:val="center"/>
            </w:pPr>
            <w:r w:rsidRPr="007F1C3C">
              <w:t>6.0</w:t>
            </w:r>
          </w:p>
        </w:tc>
        <w:tc>
          <w:tcPr>
            <w:tcW w:w="890" w:type="dxa"/>
            <w:vAlign w:val="center"/>
          </w:tcPr>
          <w:p w14:paraId="6C1865E1" w14:textId="729294AF" w:rsidR="00721D9E" w:rsidRPr="007F1C3C" w:rsidRDefault="00721D9E" w:rsidP="00721D9E">
            <w:pPr>
              <w:tabs>
                <w:tab w:val="left" w:pos="993"/>
              </w:tabs>
              <w:suppressAutoHyphens w:val="0"/>
              <w:spacing w:line="360" w:lineRule="auto"/>
              <w:jc w:val="center"/>
            </w:pPr>
            <w:r w:rsidRPr="007F1C3C">
              <w:t>119.0</w:t>
            </w:r>
          </w:p>
        </w:tc>
        <w:tc>
          <w:tcPr>
            <w:tcW w:w="803" w:type="dxa"/>
            <w:vAlign w:val="center"/>
          </w:tcPr>
          <w:p w14:paraId="7F0967AA" w14:textId="636B6AC4" w:rsidR="00721D9E" w:rsidRPr="007F1C3C" w:rsidRDefault="00721D9E" w:rsidP="00721D9E">
            <w:pPr>
              <w:tabs>
                <w:tab w:val="left" w:pos="993"/>
              </w:tabs>
              <w:suppressAutoHyphens w:val="0"/>
              <w:spacing w:line="360" w:lineRule="auto"/>
              <w:jc w:val="center"/>
            </w:pPr>
            <w:r w:rsidRPr="007F1C3C">
              <w:t>129</w:t>
            </w:r>
          </w:p>
        </w:tc>
        <w:tc>
          <w:tcPr>
            <w:tcW w:w="1137" w:type="dxa"/>
            <w:vAlign w:val="center"/>
          </w:tcPr>
          <w:p w14:paraId="26DAD993" w14:textId="3164DBCE" w:rsidR="00721D9E" w:rsidRPr="007F1C3C" w:rsidRDefault="00721D9E" w:rsidP="00721D9E">
            <w:pPr>
              <w:tabs>
                <w:tab w:val="left" w:pos="993"/>
              </w:tabs>
              <w:suppressAutoHyphens w:val="0"/>
              <w:spacing w:line="360" w:lineRule="auto"/>
              <w:jc w:val="center"/>
            </w:pPr>
            <w:r w:rsidRPr="007F1C3C">
              <w:t>375</w:t>
            </w:r>
          </w:p>
        </w:tc>
        <w:tc>
          <w:tcPr>
            <w:tcW w:w="1105" w:type="dxa"/>
            <w:vAlign w:val="center"/>
          </w:tcPr>
          <w:p w14:paraId="34D996C6" w14:textId="1A03CBDA" w:rsidR="00721D9E" w:rsidRPr="007F1C3C" w:rsidRDefault="00721D9E" w:rsidP="00721D9E">
            <w:pPr>
              <w:tabs>
                <w:tab w:val="left" w:pos="993"/>
              </w:tabs>
              <w:suppressAutoHyphens w:val="0"/>
              <w:spacing w:line="360" w:lineRule="auto"/>
              <w:jc w:val="center"/>
            </w:pPr>
            <w:r w:rsidRPr="007F1C3C">
              <w:t>5.7</w:t>
            </w:r>
          </w:p>
        </w:tc>
      </w:tr>
      <w:tr w:rsidR="00721D9E" w:rsidRPr="007F1C3C" w14:paraId="38DC9817" w14:textId="77777777" w:rsidTr="00721D9E">
        <w:tc>
          <w:tcPr>
            <w:tcW w:w="3883" w:type="dxa"/>
          </w:tcPr>
          <w:p w14:paraId="529796F0" w14:textId="341001FA"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Esik Lake</w:t>
            </w:r>
            <w:r w:rsidRPr="007F1C3C">
              <w:rPr>
                <w:rFonts w:cs="Times New Roman"/>
              </w:rPr>
              <w:t>, No.25-4</w:t>
            </w:r>
          </w:p>
        </w:tc>
        <w:tc>
          <w:tcPr>
            <w:tcW w:w="830" w:type="dxa"/>
            <w:vAlign w:val="center"/>
          </w:tcPr>
          <w:p w14:paraId="1C866283" w14:textId="64FC2654" w:rsidR="00721D9E" w:rsidRPr="007F1C3C" w:rsidRDefault="00721D9E" w:rsidP="00721D9E">
            <w:pPr>
              <w:tabs>
                <w:tab w:val="left" w:pos="993"/>
              </w:tabs>
              <w:suppressAutoHyphens w:val="0"/>
              <w:spacing w:line="360" w:lineRule="auto"/>
              <w:jc w:val="center"/>
            </w:pPr>
            <w:r w:rsidRPr="007F1C3C">
              <w:t>4.0</w:t>
            </w:r>
          </w:p>
        </w:tc>
        <w:tc>
          <w:tcPr>
            <w:tcW w:w="697" w:type="dxa"/>
            <w:vAlign w:val="center"/>
          </w:tcPr>
          <w:p w14:paraId="6A7DEF96" w14:textId="07A3A7DA" w:rsidR="00721D9E" w:rsidRPr="007F1C3C" w:rsidRDefault="00721D9E" w:rsidP="00721D9E">
            <w:pPr>
              <w:tabs>
                <w:tab w:val="left" w:pos="993"/>
              </w:tabs>
              <w:suppressAutoHyphens w:val="0"/>
              <w:spacing w:line="360" w:lineRule="auto"/>
              <w:jc w:val="center"/>
            </w:pPr>
            <w:r w:rsidRPr="007F1C3C">
              <w:t>5.5</w:t>
            </w:r>
          </w:p>
        </w:tc>
        <w:tc>
          <w:tcPr>
            <w:tcW w:w="890" w:type="dxa"/>
            <w:vAlign w:val="center"/>
          </w:tcPr>
          <w:p w14:paraId="7C5D4FF0" w14:textId="231F48FC" w:rsidR="00721D9E" w:rsidRPr="007F1C3C" w:rsidRDefault="00721D9E" w:rsidP="00721D9E">
            <w:pPr>
              <w:tabs>
                <w:tab w:val="left" w:pos="993"/>
              </w:tabs>
              <w:suppressAutoHyphens w:val="0"/>
              <w:spacing w:line="360" w:lineRule="auto"/>
              <w:jc w:val="center"/>
            </w:pPr>
            <w:r w:rsidRPr="007F1C3C">
              <w:t>98.0</w:t>
            </w:r>
          </w:p>
        </w:tc>
        <w:tc>
          <w:tcPr>
            <w:tcW w:w="803" w:type="dxa"/>
            <w:vAlign w:val="center"/>
          </w:tcPr>
          <w:p w14:paraId="22D0B375" w14:textId="5F17AB97" w:rsidR="00721D9E" w:rsidRPr="007F1C3C" w:rsidRDefault="00721D9E" w:rsidP="00721D9E">
            <w:pPr>
              <w:tabs>
                <w:tab w:val="left" w:pos="993"/>
              </w:tabs>
              <w:suppressAutoHyphens w:val="0"/>
              <w:spacing w:line="360" w:lineRule="auto"/>
              <w:jc w:val="center"/>
            </w:pPr>
            <w:r w:rsidRPr="007F1C3C">
              <w:t>105</w:t>
            </w:r>
          </w:p>
        </w:tc>
        <w:tc>
          <w:tcPr>
            <w:tcW w:w="1137" w:type="dxa"/>
            <w:vAlign w:val="center"/>
          </w:tcPr>
          <w:p w14:paraId="3B81605A" w14:textId="74C715A5" w:rsidR="00721D9E" w:rsidRPr="007F1C3C" w:rsidRDefault="00721D9E" w:rsidP="00721D9E">
            <w:pPr>
              <w:tabs>
                <w:tab w:val="left" w:pos="993"/>
              </w:tabs>
              <w:suppressAutoHyphens w:val="0"/>
              <w:spacing w:line="360" w:lineRule="auto"/>
              <w:jc w:val="center"/>
            </w:pPr>
            <w:r w:rsidRPr="007F1C3C">
              <w:t>295</w:t>
            </w:r>
          </w:p>
        </w:tc>
        <w:tc>
          <w:tcPr>
            <w:tcW w:w="1105" w:type="dxa"/>
            <w:vAlign w:val="center"/>
          </w:tcPr>
          <w:p w14:paraId="6D5A3628" w14:textId="64B268F3" w:rsidR="00721D9E" w:rsidRPr="007F1C3C" w:rsidRDefault="00721D9E" w:rsidP="00721D9E">
            <w:pPr>
              <w:tabs>
                <w:tab w:val="left" w:pos="993"/>
              </w:tabs>
              <w:suppressAutoHyphens w:val="0"/>
              <w:spacing w:line="360" w:lineRule="auto"/>
              <w:jc w:val="center"/>
            </w:pPr>
            <w:r w:rsidRPr="007F1C3C">
              <w:t>5.7</w:t>
            </w:r>
          </w:p>
        </w:tc>
      </w:tr>
      <w:tr w:rsidR="00721D9E" w:rsidRPr="007F1C3C" w14:paraId="1DF8D3C9" w14:textId="77777777" w:rsidTr="00721D9E">
        <w:tc>
          <w:tcPr>
            <w:tcW w:w="3883" w:type="dxa"/>
          </w:tcPr>
          <w:p w14:paraId="51DC579D" w14:textId="2FF9FFF8"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Turgen River</w:t>
            </w:r>
            <w:r w:rsidRPr="007F1C3C">
              <w:rPr>
                <w:rFonts w:cs="Times New Roman"/>
              </w:rPr>
              <w:t>, No.26-1</w:t>
            </w:r>
          </w:p>
        </w:tc>
        <w:tc>
          <w:tcPr>
            <w:tcW w:w="830" w:type="dxa"/>
            <w:vAlign w:val="center"/>
          </w:tcPr>
          <w:p w14:paraId="0D1A1474" w14:textId="30570E1B" w:rsidR="00721D9E" w:rsidRPr="007F1C3C" w:rsidRDefault="00721D9E" w:rsidP="00721D9E">
            <w:pPr>
              <w:tabs>
                <w:tab w:val="left" w:pos="993"/>
              </w:tabs>
              <w:suppressAutoHyphens w:val="0"/>
              <w:spacing w:line="360" w:lineRule="auto"/>
              <w:jc w:val="center"/>
            </w:pPr>
            <w:r w:rsidRPr="007F1C3C">
              <w:t>4.0</w:t>
            </w:r>
          </w:p>
        </w:tc>
        <w:tc>
          <w:tcPr>
            <w:tcW w:w="697" w:type="dxa"/>
            <w:vAlign w:val="center"/>
          </w:tcPr>
          <w:p w14:paraId="3C8F67A1" w14:textId="1E8F3A20" w:rsidR="00721D9E" w:rsidRPr="007F1C3C" w:rsidRDefault="00721D9E" w:rsidP="00721D9E">
            <w:pPr>
              <w:tabs>
                <w:tab w:val="left" w:pos="993"/>
              </w:tabs>
              <w:suppressAutoHyphens w:val="0"/>
              <w:spacing w:line="360" w:lineRule="auto"/>
              <w:jc w:val="center"/>
            </w:pPr>
            <w:r w:rsidRPr="007F1C3C">
              <w:t>5.6</w:t>
            </w:r>
          </w:p>
        </w:tc>
        <w:tc>
          <w:tcPr>
            <w:tcW w:w="890" w:type="dxa"/>
            <w:vAlign w:val="center"/>
          </w:tcPr>
          <w:p w14:paraId="64875BE2" w14:textId="0D3E7098" w:rsidR="00721D9E" w:rsidRPr="007F1C3C" w:rsidRDefault="00721D9E" w:rsidP="00721D9E">
            <w:pPr>
              <w:tabs>
                <w:tab w:val="left" w:pos="993"/>
              </w:tabs>
              <w:suppressAutoHyphens w:val="0"/>
              <w:spacing w:line="360" w:lineRule="auto"/>
              <w:jc w:val="center"/>
            </w:pPr>
            <w:r w:rsidRPr="007F1C3C">
              <w:t>89.0</w:t>
            </w:r>
          </w:p>
        </w:tc>
        <w:tc>
          <w:tcPr>
            <w:tcW w:w="803" w:type="dxa"/>
            <w:vAlign w:val="center"/>
          </w:tcPr>
          <w:p w14:paraId="37DCE97C" w14:textId="48898F99" w:rsidR="00721D9E" w:rsidRPr="007F1C3C" w:rsidRDefault="00721D9E" w:rsidP="00721D9E">
            <w:pPr>
              <w:tabs>
                <w:tab w:val="left" w:pos="993"/>
              </w:tabs>
              <w:suppressAutoHyphens w:val="0"/>
              <w:spacing w:line="360" w:lineRule="auto"/>
              <w:jc w:val="center"/>
            </w:pPr>
            <w:r w:rsidRPr="007F1C3C">
              <w:t>111</w:t>
            </w:r>
          </w:p>
        </w:tc>
        <w:tc>
          <w:tcPr>
            <w:tcW w:w="1137" w:type="dxa"/>
            <w:vAlign w:val="center"/>
          </w:tcPr>
          <w:p w14:paraId="30F6019B" w14:textId="784C2926" w:rsidR="00721D9E" w:rsidRPr="007F1C3C" w:rsidRDefault="00721D9E" w:rsidP="00721D9E">
            <w:pPr>
              <w:tabs>
                <w:tab w:val="left" w:pos="993"/>
              </w:tabs>
              <w:suppressAutoHyphens w:val="0"/>
              <w:spacing w:line="360" w:lineRule="auto"/>
              <w:jc w:val="center"/>
            </w:pPr>
            <w:r w:rsidRPr="007F1C3C">
              <w:t>132</w:t>
            </w:r>
          </w:p>
        </w:tc>
        <w:tc>
          <w:tcPr>
            <w:tcW w:w="1105" w:type="dxa"/>
            <w:vAlign w:val="center"/>
          </w:tcPr>
          <w:p w14:paraId="68A85CB1" w14:textId="79415CE8" w:rsidR="00721D9E" w:rsidRPr="007F1C3C" w:rsidRDefault="00721D9E" w:rsidP="00721D9E">
            <w:pPr>
              <w:tabs>
                <w:tab w:val="left" w:pos="993"/>
              </w:tabs>
              <w:suppressAutoHyphens w:val="0"/>
              <w:spacing w:line="360" w:lineRule="auto"/>
              <w:jc w:val="center"/>
            </w:pPr>
            <w:r w:rsidRPr="007F1C3C">
              <w:t>3.2</w:t>
            </w:r>
          </w:p>
        </w:tc>
      </w:tr>
      <w:tr w:rsidR="00721D9E" w:rsidRPr="007F1C3C" w14:paraId="57856FD5" w14:textId="77777777" w:rsidTr="00721D9E">
        <w:tc>
          <w:tcPr>
            <w:tcW w:w="3883" w:type="dxa"/>
          </w:tcPr>
          <w:p w14:paraId="5F4D0443" w14:textId="61ADA46C"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Turgen River</w:t>
            </w:r>
            <w:r w:rsidRPr="007F1C3C">
              <w:rPr>
                <w:rFonts w:cs="Times New Roman"/>
              </w:rPr>
              <w:t>, No.26-2</w:t>
            </w:r>
          </w:p>
        </w:tc>
        <w:tc>
          <w:tcPr>
            <w:tcW w:w="830" w:type="dxa"/>
            <w:vAlign w:val="center"/>
          </w:tcPr>
          <w:p w14:paraId="28A96D16" w14:textId="298750F9" w:rsidR="00721D9E" w:rsidRPr="007F1C3C" w:rsidRDefault="00721D9E" w:rsidP="00721D9E">
            <w:pPr>
              <w:tabs>
                <w:tab w:val="left" w:pos="993"/>
              </w:tabs>
              <w:suppressAutoHyphens w:val="0"/>
              <w:spacing w:line="360" w:lineRule="auto"/>
              <w:jc w:val="center"/>
            </w:pPr>
            <w:r w:rsidRPr="007F1C3C">
              <w:t>7.0</w:t>
            </w:r>
          </w:p>
        </w:tc>
        <w:tc>
          <w:tcPr>
            <w:tcW w:w="697" w:type="dxa"/>
            <w:vAlign w:val="center"/>
          </w:tcPr>
          <w:p w14:paraId="06CAAA4E" w14:textId="1EAD74DD" w:rsidR="00721D9E" w:rsidRPr="007F1C3C" w:rsidRDefault="00721D9E" w:rsidP="00721D9E">
            <w:pPr>
              <w:tabs>
                <w:tab w:val="left" w:pos="993"/>
              </w:tabs>
              <w:suppressAutoHyphens w:val="0"/>
              <w:spacing w:line="360" w:lineRule="auto"/>
              <w:jc w:val="center"/>
            </w:pPr>
            <w:r w:rsidRPr="007F1C3C">
              <w:t>5.7</w:t>
            </w:r>
          </w:p>
        </w:tc>
        <w:tc>
          <w:tcPr>
            <w:tcW w:w="890" w:type="dxa"/>
            <w:vAlign w:val="center"/>
          </w:tcPr>
          <w:p w14:paraId="27F4267D" w14:textId="7A32D9CA" w:rsidR="00721D9E" w:rsidRPr="007F1C3C" w:rsidRDefault="00721D9E" w:rsidP="00721D9E">
            <w:pPr>
              <w:tabs>
                <w:tab w:val="left" w:pos="993"/>
              </w:tabs>
              <w:suppressAutoHyphens w:val="0"/>
              <w:spacing w:line="360" w:lineRule="auto"/>
              <w:jc w:val="center"/>
            </w:pPr>
            <w:r w:rsidRPr="007F1C3C">
              <w:t>79.0</w:t>
            </w:r>
          </w:p>
        </w:tc>
        <w:tc>
          <w:tcPr>
            <w:tcW w:w="803" w:type="dxa"/>
            <w:vAlign w:val="center"/>
          </w:tcPr>
          <w:p w14:paraId="5C754D12" w14:textId="4ACD2C22" w:rsidR="00721D9E" w:rsidRPr="007F1C3C" w:rsidRDefault="00721D9E" w:rsidP="00721D9E">
            <w:pPr>
              <w:tabs>
                <w:tab w:val="left" w:pos="993"/>
              </w:tabs>
              <w:suppressAutoHyphens w:val="0"/>
              <w:spacing w:line="360" w:lineRule="auto"/>
              <w:jc w:val="center"/>
            </w:pPr>
            <w:r w:rsidRPr="007F1C3C">
              <w:t>87</w:t>
            </w:r>
          </w:p>
        </w:tc>
        <w:tc>
          <w:tcPr>
            <w:tcW w:w="1137" w:type="dxa"/>
            <w:vAlign w:val="center"/>
          </w:tcPr>
          <w:p w14:paraId="1B1A8634" w14:textId="23D936CF" w:rsidR="00721D9E" w:rsidRPr="007F1C3C" w:rsidRDefault="00721D9E" w:rsidP="00721D9E">
            <w:pPr>
              <w:tabs>
                <w:tab w:val="left" w:pos="993"/>
              </w:tabs>
              <w:suppressAutoHyphens w:val="0"/>
              <w:spacing w:line="360" w:lineRule="auto"/>
              <w:jc w:val="center"/>
            </w:pPr>
            <w:r w:rsidRPr="007F1C3C">
              <w:t>143</w:t>
            </w:r>
          </w:p>
        </w:tc>
        <w:tc>
          <w:tcPr>
            <w:tcW w:w="1105" w:type="dxa"/>
            <w:vAlign w:val="center"/>
          </w:tcPr>
          <w:p w14:paraId="639B4A7C" w14:textId="484E2824" w:rsidR="00721D9E" w:rsidRPr="007F1C3C" w:rsidRDefault="00721D9E" w:rsidP="00721D9E">
            <w:pPr>
              <w:tabs>
                <w:tab w:val="left" w:pos="993"/>
              </w:tabs>
              <w:suppressAutoHyphens w:val="0"/>
              <w:spacing w:line="360" w:lineRule="auto"/>
              <w:jc w:val="center"/>
            </w:pPr>
            <w:r w:rsidRPr="007F1C3C">
              <w:t>5.4</w:t>
            </w:r>
          </w:p>
        </w:tc>
      </w:tr>
      <w:tr w:rsidR="00721D9E" w:rsidRPr="007F1C3C" w14:paraId="22F7C993" w14:textId="77777777" w:rsidTr="00721D9E">
        <w:tc>
          <w:tcPr>
            <w:tcW w:w="3883" w:type="dxa"/>
          </w:tcPr>
          <w:p w14:paraId="7D7F28C4" w14:textId="0C6D758B"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Shilik River</w:t>
            </w:r>
            <w:r w:rsidRPr="007F1C3C">
              <w:rPr>
                <w:rFonts w:cs="Times New Roman"/>
              </w:rPr>
              <w:t>, No.27</w:t>
            </w:r>
          </w:p>
        </w:tc>
        <w:tc>
          <w:tcPr>
            <w:tcW w:w="830" w:type="dxa"/>
            <w:vAlign w:val="center"/>
          </w:tcPr>
          <w:p w14:paraId="124BDC2B" w14:textId="79AFF719" w:rsidR="00721D9E" w:rsidRPr="007F1C3C" w:rsidRDefault="00721D9E" w:rsidP="00721D9E">
            <w:pPr>
              <w:tabs>
                <w:tab w:val="left" w:pos="993"/>
              </w:tabs>
              <w:suppressAutoHyphens w:val="0"/>
              <w:spacing w:line="360" w:lineRule="auto"/>
              <w:jc w:val="center"/>
            </w:pPr>
            <w:r w:rsidRPr="007F1C3C">
              <w:t>16.0</w:t>
            </w:r>
          </w:p>
        </w:tc>
        <w:tc>
          <w:tcPr>
            <w:tcW w:w="697" w:type="dxa"/>
            <w:vAlign w:val="center"/>
          </w:tcPr>
          <w:p w14:paraId="034A25EE" w14:textId="26EBF839" w:rsidR="00721D9E" w:rsidRPr="007F1C3C" w:rsidRDefault="00721D9E" w:rsidP="00721D9E">
            <w:pPr>
              <w:tabs>
                <w:tab w:val="left" w:pos="993"/>
              </w:tabs>
              <w:suppressAutoHyphens w:val="0"/>
              <w:spacing w:line="360" w:lineRule="auto"/>
              <w:jc w:val="center"/>
            </w:pPr>
            <w:r w:rsidRPr="007F1C3C">
              <w:t>5.0</w:t>
            </w:r>
          </w:p>
        </w:tc>
        <w:tc>
          <w:tcPr>
            <w:tcW w:w="890" w:type="dxa"/>
            <w:vAlign w:val="center"/>
          </w:tcPr>
          <w:p w14:paraId="4E9DD9CD" w14:textId="6690D86B" w:rsidR="00721D9E" w:rsidRPr="007F1C3C" w:rsidRDefault="00721D9E" w:rsidP="00721D9E">
            <w:pPr>
              <w:tabs>
                <w:tab w:val="left" w:pos="993"/>
              </w:tabs>
              <w:suppressAutoHyphens w:val="0"/>
              <w:spacing w:line="360" w:lineRule="auto"/>
              <w:jc w:val="center"/>
            </w:pPr>
            <w:r w:rsidRPr="007F1C3C">
              <w:t>90.0</w:t>
            </w:r>
          </w:p>
        </w:tc>
        <w:tc>
          <w:tcPr>
            <w:tcW w:w="803" w:type="dxa"/>
            <w:vAlign w:val="center"/>
          </w:tcPr>
          <w:p w14:paraId="18B96C1D" w14:textId="5DB4462B" w:rsidR="00721D9E" w:rsidRPr="007F1C3C" w:rsidRDefault="00721D9E" w:rsidP="00721D9E">
            <w:pPr>
              <w:tabs>
                <w:tab w:val="left" w:pos="993"/>
              </w:tabs>
              <w:suppressAutoHyphens w:val="0"/>
              <w:spacing w:line="360" w:lineRule="auto"/>
              <w:jc w:val="center"/>
            </w:pPr>
            <w:r w:rsidRPr="007F1C3C">
              <w:t>81</w:t>
            </w:r>
          </w:p>
        </w:tc>
        <w:tc>
          <w:tcPr>
            <w:tcW w:w="1137" w:type="dxa"/>
            <w:vAlign w:val="center"/>
          </w:tcPr>
          <w:p w14:paraId="1C754877" w14:textId="325EF6D5" w:rsidR="00721D9E" w:rsidRPr="007F1C3C" w:rsidRDefault="00721D9E" w:rsidP="00721D9E">
            <w:pPr>
              <w:tabs>
                <w:tab w:val="left" w:pos="993"/>
              </w:tabs>
              <w:suppressAutoHyphens w:val="0"/>
              <w:spacing w:line="360" w:lineRule="auto"/>
              <w:jc w:val="center"/>
            </w:pPr>
            <w:r w:rsidRPr="007F1C3C">
              <w:t>158</w:t>
            </w:r>
          </w:p>
        </w:tc>
        <w:tc>
          <w:tcPr>
            <w:tcW w:w="1105" w:type="dxa"/>
            <w:vAlign w:val="center"/>
          </w:tcPr>
          <w:p w14:paraId="5A69ABFC" w14:textId="521FE8E0" w:rsidR="00721D9E" w:rsidRPr="007F1C3C" w:rsidRDefault="00721D9E" w:rsidP="00721D9E">
            <w:pPr>
              <w:tabs>
                <w:tab w:val="left" w:pos="993"/>
              </w:tabs>
              <w:suppressAutoHyphens w:val="0"/>
              <w:spacing w:line="360" w:lineRule="auto"/>
              <w:jc w:val="center"/>
            </w:pPr>
            <w:r w:rsidRPr="007F1C3C">
              <w:t>2.7</w:t>
            </w:r>
          </w:p>
        </w:tc>
      </w:tr>
      <w:tr w:rsidR="00721D9E" w:rsidRPr="007F1C3C" w14:paraId="63889002" w14:textId="77777777" w:rsidTr="00721D9E">
        <w:tc>
          <w:tcPr>
            <w:tcW w:w="3883" w:type="dxa"/>
          </w:tcPr>
          <w:p w14:paraId="3B903415" w14:textId="757C1F52" w:rsidR="00721D9E" w:rsidRPr="007F1C3C" w:rsidRDefault="00721D9E" w:rsidP="00721D9E">
            <w:pPr>
              <w:tabs>
                <w:tab w:val="left" w:pos="993"/>
              </w:tabs>
              <w:suppressAutoHyphens w:val="0"/>
              <w:spacing w:line="360" w:lineRule="auto"/>
              <w:jc w:val="both"/>
              <w:rPr>
                <w:rFonts w:cs="Times New Roman"/>
                <w:lang w:val="en-US"/>
              </w:rPr>
            </w:pPr>
            <w:r w:rsidRPr="007F1C3C">
              <w:rPr>
                <w:rFonts w:cs="Times New Roman"/>
                <w:lang w:val="en-US"/>
              </w:rPr>
              <w:t>Nurly-Arasan hot spring, No.28</w:t>
            </w:r>
          </w:p>
        </w:tc>
        <w:tc>
          <w:tcPr>
            <w:tcW w:w="830" w:type="dxa"/>
          </w:tcPr>
          <w:p w14:paraId="262ACCB1" w14:textId="0353C093" w:rsidR="00721D9E" w:rsidRPr="007F1C3C" w:rsidRDefault="00721D9E" w:rsidP="00721D9E">
            <w:pPr>
              <w:tabs>
                <w:tab w:val="left" w:pos="993"/>
              </w:tabs>
              <w:suppressAutoHyphens w:val="0"/>
              <w:spacing w:line="360" w:lineRule="auto"/>
              <w:jc w:val="center"/>
            </w:pPr>
            <w:r w:rsidRPr="007F1C3C">
              <w:t>40.0</w:t>
            </w:r>
          </w:p>
        </w:tc>
        <w:tc>
          <w:tcPr>
            <w:tcW w:w="697" w:type="dxa"/>
          </w:tcPr>
          <w:p w14:paraId="52FB6B94" w14:textId="4D7177DD" w:rsidR="00721D9E" w:rsidRPr="007F1C3C" w:rsidRDefault="00721D9E" w:rsidP="00721D9E">
            <w:pPr>
              <w:tabs>
                <w:tab w:val="left" w:pos="993"/>
              </w:tabs>
              <w:suppressAutoHyphens w:val="0"/>
              <w:spacing w:line="360" w:lineRule="auto"/>
              <w:jc w:val="center"/>
            </w:pPr>
            <w:r w:rsidRPr="007F1C3C">
              <w:t>7.6</w:t>
            </w:r>
          </w:p>
        </w:tc>
        <w:tc>
          <w:tcPr>
            <w:tcW w:w="890" w:type="dxa"/>
          </w:tcPr>
          <w:p w14:paraId="125AFF56" w14:textId="2ACAF5AF" w:rsidR="00721D9E" w:rsidRPr="007F1C3C" w:rsidRDefault="00721D9E" w:rsidP="00721D9E">
            <w:pPr>
              <w:tabs>
                <w:tab w:val="left" w:pos="993"/>
              </w:tabs>
              <w:suppressAutoHyphens w:val="0"/>
              <w:spacing w:line="360" w:lineRule="auto"/>
              <w:jc w:val="center"/>
            </w:pPr>
            <w:r w:rsidRPr="007F1C3C">
              <w:t>140</w:t>
            </w:r>
          </w:p>
        </w:tc>
        <w:tc>
          <w:tcPr>
            <w:tcW w:w="803" w:type="dxa"/>
          </w:tcPr>
          <w:p w14:paraId="48022F4D" w14:textId="7F7EA222" w:rsidR="00721D9E" w:rsidRPr="007F1C3C" w:rsidRDefault="00721D9E" w:rsidP="00721D9E">
            <w:pPr>
              <w:tabs>
                <w:tab w:val="left" w:pos="993"/>
              </w:tabs>
              <w:suppressAutoHyphens w:val="0"/>
              <w:spacing w:line="360" w:lineRule="auto"/>
              <w:jc w:val="center"/>
            </w:pPr>
            <w:r w:rsidRPr="007F1C3C">
              <w:t>680</w:t>
            </w:r>
          </w:p>
        </w:tc>
        <w:tc>
          <w:tcPr>
            <w:tcW w:w="1137" w:type="dxa"/>
          </w:tcPr>
          <w:p w14:paraId="16DD8B7F" w14:textId="17CA520F" w:rsidR="00721D9E" w:rsidRPr="007F1C3C" w:rsidRDefault="00721D9E" w:rsidP="00721D9E">
            <w:pPr>
              <w:tabs>
                <w:tab w:val="left" w:pos="993"/>
              </w:tabs>
              <w:suppressAutoHyphens w:val="0"/>
              <w:spacing w:line="360" w:lineRule="auto"/>
              <w:jc w:val="center"/>
            </w:pPr>
            <w:r w:rsidRPr="007F1C3C">
              <w:t>1550</w:t>
            </w:r>
          </w:p>
        </w:tc>
        <w:tc>
          <w:tcPr>
            <w:tcW w:w="1105" w:type="dxa"/>
          </w:tcPr>
          <w:p w14:paraId="4C3D378A" w14:textId="65F69357" w:rsidR="00721D9E" w:rsidRPr="007F1C3C" w:rsidRDefault="00721D9E" w:rsidP="00721D9E">
            <w:pPr>
              <w:tabs>
                <w:tab w:val="left" w:pos="993"/>
              </w:tabs>
              <w:suppressAutoHyphens w:val="0"/>
              <w:spacing w:line="360" w:lineRule="auto"/>
              <w:jc w:val="center"/>
            </w:pPr>
            <w:r w:rsidRPr="007F1C3C">
              <w:t>1.9</w:t>
            </w:r>
          </w:p>
        </w:tc>
      </w:tr>
      <w:tr w:rsidR="00721D9E" w:rsidRPr="007F1C3C" w14:paraId="1137105E" w14:textId="77777777" w:rsidTr="00721D9E">
        <w:tc>
          <w:tcPr>
            <w:tcW w:w="3883" w:type="dxa"/>
          </w:tcPr>
          <w:p w14:paraId="38AC7242" w14:textId="0DEA4464"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River nameless</w:t>
            </w:r>
            <w:r w:rsidRPr="007F1C3C">
              <w:t>, No.29</w:t>
            </w:r>
          </w:p>
        </w:tc>
        <w:tc>
          <w:tcPr>
            <w:tcW w:w="830" w:type="dxa"/>
          </w:tcPr>
          <w:p w14:paraId="4AA82844" w14:textId="13C78D06" w:rsidR="00721D9E" w:rsidRPr="007F1C3C" w:rsidRDefault="00721D9E" w:rsidP="00721D9E">
            <w:pPr>
              <w:tabs>
                <w:tab w:val="left" w:pos="993"/>
              </w:tabs>
              <w:suppressAutoHyphens w:val="0"/>
              <w:spacing w:line="360" w:lineRule="auto"/>
              <w:jc w:val="center"/>
            </w:pPr>
            <w:r w:rsidRPr="007F1C3C">
              <w:t>6.0</w:t>
            </w:r>
          </w:p>
        </w:tc>
        <w:tc>
          <w:tcPr>
            <w:tcW w:w="697" w:type="dxa"/>
          </w:tcPr>
          <w:p w14:paraId="301D8DD3" w14:textId="0578BBD5" w:rsidR="00721D9E" w:rsidRPr="007F1C3C" w:rsidRDefault="00721D9E" w:rsidP="00721D9E">
            <w:pPr>
              <w:tabs>
                <w:tab w:val="left" w:pos="993"/>
              </w:tabs>
              <w:suppressAutoHyphens w:val="0"/>
              <w:spacing w:line="360" w:lineRule="auto"/>
              <w:jc w:val="center"/>
            </w:pPr>
            <w:r w:rsidRPr="007F1C3C">
              <w:t>5.5</w:t>
            </w:r>
          </w:p>
        </w:tc>
        <w:tc>
          <w:tcPr>
            <w:tcW w:w="890" w:type="dxa"/>
          </w:tcPr>
          <w:p w14:paraId="78D69850" w14:textId="0B0A4F3F" w:rsidR="00721D9E" w:rsidRPr="007F1C3C" w:rsidRDefault="00721D9E" w:rsidP="00721D9E">
            <w:pPr>
              <w:tabs>
                <w:tab w:val="left" w:pos="993"/>
              </w:tabs>
              <w:suppressAutoHyphens w:val="0"/>
              <w:spacing w:line="360" w:lineRule="auto"/>
              <w:jc w:val="center"/>
            </w:pPr>
            <w:r w:rsidRPr="007F1C3C">
              <w:t>90.0</w:t>
            </w:r>
          </w:p>
        </w:tc>
        <w:tc>
          <w:tcPr>
            <w:tcW w:w="803" w:type="dxa"/>
          </w:tcPr>
          <w:p w14:paraId="5B9E2BE6" w14:textId="72A40B11" w:rsidR="00721D9E" w:rsidRPr="007F1C3C" w:rsidRDefault="00721D9E" w:rsidP="00721D9E">
            <w:pPr>
              <w:tabs>
                <w:tab w:val="left" w:pos="993"/>
              </w:tabs>
              <w:suppressAutoHyphens w:val="0"/>
              <w:spacing w:line="360" w:lineRule="auto"/>
              <w:jc w:val="center"/>
            </w:pPr>
            <w:r w:rsidRPr="007F1C3C">
              <w:t>81</w:t>
            </w:r>
          </w:p>
        </w:tc>
        <w:tc>
          <w:tcPr>
            <w:tcW w:w="1137" w:type="dxa"/>
          </w:tcPr>
          <w:p w14:paraId="5E06F3B0" w14:textId="132FB182" w:rsidR="00721D9E" w:rsidRPr="007F1C3C" w:rsidRDefault="00721D9E" w:rsidP="00721D9E">
            <w:pPr>
              <w:tabs>
                <w:tab w:val="left" w:pos="993"/>
              </w:tabs>
              <w:suppressAutoHyphens w:val="0"/>
              <w:spacing w:line="360" w:lineRule="auto"/>
              <w:jc w:val="center"/>
            </w:pPr>
            <w:r w:rsidRPr="007F1C3C">
              <w:t>158</w:t>
            </w:r>
          </w:p>
        </w:tc>
        <w:tc>
          <w:tcPr>
            <w:tcW w:w="1105" w:type="dxa"/>
          </w:tcPr>
          <w:p w14:paraId="4BBF9EAC" w14:textId="11D419AD" w:rsidR="00721D9E" w:rsidRPr="007F1C3C" w:rsidRDefault="00721D9E" w:rsidP="00721D9E">
            <w:pPr>
              <w:tabs>
                <w:tab w:val="left" w:pos="993"/>
              </w:tabs>
              <w:suppressAutoHyphens w:val="0"/>
              <w:spacing w:line="360" w:lineRule="auto"/>
              <w:jc w:val="center"/>
            </w:pPr>
            <w:r w:rsidRPr="007F1C3C">
              <w:t>5.7</w:t>
            </w:r>
          </w:p>
        </w:tc>
      </w:tr>
      <w:tr w:rsidR="00721D9E" w:rsidRPr="007F1C3C" w14:paraId="44AF51D6" w14:textId="77777777" w:rsidTr="00721D9E">
        <w:tc>
          <w:tcPr>
            <w:tcW w:w="3883" w:type="dxa"/>
          </w:tcPr>
          <w:p w14:paraId="4E64EFD1" w14:textId="5A799903" w:rsidR="00721D9E" w:rsidRPr="007F1C3C" w:rsidRDefault="00721D9E" w:rsidP="00721D9E">
            <w:pPr>
              <w:tabs>
                <w:tab w:val="left" w:pos="993"/>
              </w:tabs>
              <w:suppressAutoHyphens w:val="0"/>
              <w:spacing w:line="360" w:lineRule="auto"/>
              <w:jc w:val="both"/>
            </w:pPr>
            <w:r w:rsidRPr="007F1C3C">
              <w:rPr>
                <w:rFonts w:cs="Times New Roman"/>
                <w:lang w:val="en-US"/>
              </w:rPr>
              <w:t>artesian well</w:t>
            </w:r>
            <w:r w:rsidRPr="007F1C3C">
              <w:t>, No.30</w:t>
            </w:r>
          </w:p>
        </w:tc>
        <w:tc>
          <w:tcPr>
            <w:tcW w:w="830" w:type="dxa"/>
          </w:tcPr>
          <w:p w14:paraId="1150FCBF" w14:textId="74B236B9" w:rsidR="00721D9E" w:rsidRPr="007F1C3C" w:rsidRDefault="00721D9E" w:rsidP="00721D9E">
            <w:pPr>
              <w:tabs>
                <w:tab w:val="left" w:pos="993"/>
              </w:tabs>
              <w:suppressAutoHyphens w:val="0"/>
              <w:spacing w:line="360" w:lineRule="auto"/>
              <w:jc w:val="center"/>
            </w:pPr>
            <w:r w:rsidRPr="007F1C3C">
              <w:t>5.0</w:t>
            </w:r>
          </w:p>
        </w:tc>
        <w:tc>
          <w:tcPr>
            <w:tcW w:w="697" w:type="dxa"/>
          </w:tcPr>
          <w:p w14:paraId="6AFCDA5D" w14:textId="7C767383" w:rsidR="00721D9E" w:rsidRPr="007F1C3C" w:rsidRDefault="00721D9E" w:rsidP="00721D9E">
            <w:pPr>
              <w:tabs>
                <w:tab w:val="left" w:pos="993"/>
              </w:tabs>
              <w:suppressAutoHyphens w:val="0"/>
              <w:spacing w:line="360" w:lineRule="auto"/>
              <w:jc w:val="center"/>
            </w:pPr>
            <w:r w:rsidRPr="007F1C3C">
              <w:t>5.7</w:t>
            </w:r>
          </w:p>
        </w:tc>
        <w:tc>
          <w:tcPr>
            <w:tcW w:w="890" w:type="dxa"/>
          </w:tcPr>
          <w:p w14:paraId="01521DB9" w14:textId="451299AB" w:rsidR="00721D9E" w:rsidRPr="007F1C3C" w:rsidRDefault="00721D9E" w:rsidP="00721D9E">
            <w:pPr>
              <w:tabs>
                <w:tab w:val="left" w:pos="993"/>
              </w:tabs>
              <w:suppressAutoHyphens w:val="0"/>
              <w:spacing w:line="360" w:lineRule="auto"/>
              <w:jc w:val="center"/>
            </w:pPr>
            <w:r w:rsidRPr="007F1C3C">
              <w:t>150</w:t>
            </w:r>
          </w:p>
        </w:tc>
        <w:tc>
          <w:tcPr>
            <w:tcW w:w="803" w:type="dxa"/>
          </w:tcPr>
          <w:p w14:paraId="464AE01A" w14:textId="4B4669D3" w:rsidR="00721D9E" w:rsidRPr="007F1C3C" w:rsidRDefault="00721D9E" w:rsidP="00721D9E">
            <w:pPr>
              <w:tabs>
                <w:tab w:val="left" w:pos="993"/>
              </w:tabs>
              <w:suppressAutoHyphens w:val="0"/>
              <w:spacing w:line="360" w:lineRule="auto"/>
              <w:jc w:val="center"/>
            </w:pPr>
            <w:r w:rsidRPr="007F1C3C">
              <w:t>161</w:t>
            </w:r>
          </w:p>
        </w:tc>
        <w:tc>
          <w:tcPr>
            <w:tcW w:w="1137" w:type="dxa"/>
          </w:tcPr>
          <w:p w14:paraId="4184317E" w14:textId="00B0FEC7" w:rsidR="00721D9E" w:rsidRPr="007F1C3C" w:rsidRDefault="00721D9E" w:rsidP="00721D9E">
            <w:pPr>
              <w:tabs>
                <w:tab w:val="left" w:pos="993"/>
              </w:tabs>
              <w:suppressAutoHyphens w:val="0"/>
              <w:spacing w:line="360" w:lineRule="auto"/>
              <w:jc w:val="center"/>
            </w:pPr>
            <w:r w:rsidRPr="007F1C3C">
              <w:t>352</w:t>
            </w:r>
          </w:p>
        </w:tc>
        <w:tc>
          <w:tcPr>
            <w:tcW w:w="1105" w:type="dxa"/>
          </w:tcPr>
          <w:p w14:paraId="076B913C" w14:textId="01651B6B" w:rsidR="00721D9E" w:rsidRPr="007F1C3C" w:rsidRDefault="00721D9E" w:rsidP="00721D9E">
            <w:pPr>
              <w:tabs>
                <w:tab w:val="left" w:pos="993"/>
              </w:tabs>
              <w:suppressAutoHyphens w:val="0"/>
              <w:spacing w:line="360" w:lineRule="auto"/>
              <w:jc w:val="center"/>
            </w:pPr>
            <w:r w:rsidRPr="007F1C3C">
              <w:t>6.8</w:t>
            </w:r>
          </w:p>
        </w:tc>
      </w:tr>
      <w:tr w:rsidR="00721D9E" w:rsidRPr="007F1C3C" w14:paraId="2B0D7828" w14:textId="77777777" w:rsidTr="00EB3D04">
        <w:tc>
          <w:tcPr>
            <w:tcW w:w="9345" w:type="dxa"/>
            <w:gridSpan w:val="7"/>
          </w:tcPr>
          <w:p w14:paraId="7F318D7A" w14:textId="212AAC4B" w:rsidR="00721D9E" w:rsidRPr="007F1C3C" w:rsidRDefault="00721D9E" w:rsidP="00721D9E">
            <w:pPr>
              <w:tabs>
                <w:tab w:val="left" w:pos="993"/>
              </w:tabs>
              <w:suppressAutoHyphens w:val="0"/>
              <w:spacing w:line="360" w:lineRule="auto"/>
            </w:pPr>
            <w:r w:rsidRPr="007F1C3C">
              <w:rPr>
                <w:rFonts w:cs="Times New Roman"/>
                <w:lang w:val="en-US"/>
              </w:rPr>
              <w:t>Raiymbek</w:t>
            </w:r>
            <w:r w:rsidRPr="007F1C3C">
              <w:rPr>
                <w:rFonts w:cs="Times New Roman"/>
              </w:rPr>
              <w:t xml:space="preserve"> </w:t>
            </w:r>
            <w:r w:rsidRPr="007F1C3C">
              <w:rPr>
                <w:rFonts w:cs="Times New Roman"/>
                <w:lang w:val="en-US"/>
              </w:rPr>
              <w:t>district</w:t>
            </w:r>
          </w:p>
        </w:tc>
      </w:tr>
      <w:tr w:rsidR="00721D9E" w:rsidRPr="007F1C3C" w14:paraId="633D2E72" w14:textId="77777777" w:rsidTr="00721D9E">
        <w:tc>
          <w:tcPr>
            <w:tcW w:w="3883" w:type="dxa"/>
          </w:tcPr>
          <w:p w14:paraId="41738E05" w14:textId="6163ECA2" w:rsidR="00721D9E" w:rsidRPr="007F1C3C" w:rsidRDefault="00721D9E" w:rsidP="00721D9E">
            <w:pPr>
              <w:tabs>
                <w:tab w:val="left" w:pos="993"/>
              </w:tabs>
              <w:suppressAutoHyphens w:val="0"/>
              <w:spacing w:line="360" w:lineRule="auto"/>
              <w:jc w:val="both"/>
            </w:pPr>
            <w:r w:rsidRPr="007F1C3C">
              <w:rPr>
                <w:rFonts w:cs="Times New Roman"/>
                <w:lang w:val="en-US"/>
              </w:rPr>
              <w:t>Kolsay Lake</w:t>
            </w:r>
            <w:r w:rsidRPr="007F1C3C">
              <w:rPr>
                <w:rFonts w:cs="Times New Roman"/>
              </w:rPr>
              <w:t>, No.31</w:t>
            </w:r>
          </w:p>
        </w:tc>
        <w:tc>
          <w:tcPr>
            <w:tcW w:w="830" w:type="dxa"/>
          </w:tcPr>
          <w:p w14:paraId="091C1AC1" w14:textId="11BECACD" w:rsidR="00721D9E" w:rsidRPr="007F1C3C" w:rsidRDefault="00721D9E" w:rsidP="00721D9E">
            <w:pPr>
              <w:tabs>
                <w:tab w:val="left" w:pos="993"/>
              </w:tabs>
              <w:suppressAutoHyphens w:val="0"/>
              <w:spacing w:line="360" w:lineRule="auto"/>
              <w:jc w:val="center"/>
            </w:pPr>
            <w:r w:rsidRPr="007F1C3C">
              <w:rPr>
                <w:rFonts w:cs="Times New Roman"/>
              </w:rPr>
              <w:t>10.0</w:t>
            </w:r>
          </w:p>
        </w:tc>
        <w:tc>
          <w:tcPr>
            <w:tcW w:w="697" w:type="dxa"/>
          </w:tcPr>
          <w:p w14:paraId="163B15CA" w14:textId="6C7CCCCD" w:rsidR="00721D9E" w:rsidRPr="007F1C3C" w:rsidRDefault="00721D9E" w:rsidP="00721D9E">
            <w:pPr>
              <w:tabs>
                <w:tab w:val="left" w:pos="993"/>
              </w:tabs>
              <w:suppressAutoHyphens w:val="0"/>
              <w:spacing w:line="360" w:lineRule="auto"/>
              <w:jc w:val="center"/>
            </w:pPr>
            <w:r w:rsidRPr="007F1C3C">
              <w:rPr>
                <w:rFonts w:cs="Times New Roman"/>
              </w:rPr>
              <w:t>6.4</w:t>
            </w:r>
          </w:p>
        </w:tc>
        <w:tc>
          <w:tcPr>
            <w:tcW w:w="890" w:type="dxa"/>
          </w:tcPr>
          <w:p w14:paraId="73BF9848" w14:textId="7775D61E" w:rsidR="00721D9E" w:rsidRPr="007F1C3C" w:rsidRDefault="00721D9E" w:rsidP="00721D9E">
            <w:pPr>
              <w:tabs>
                <w:tab w:val="left" w:pos="993"/>
              </w:tabs>
              <w:suppressAutoHyphens w:val="0"/>
              <w:spacing w:line="360" w:lineRule="auto"/>
              <w:jc w:val="center"/>
            </w:pPr>
            <w:r w:rsidRPr="007F1C3C">
              <w:rPr>
                <w:rFonts w:cs="Times New Roman"/>
              </w:rPr>
              <w:t>146</w:t>
            </w:r>
          </w:p>
        </w:tc>
        <w:tc>
          <w:tcPr>
            <w:tcW w:w="803" w:type="dxa"/>
          </w:tcPr>
          <w:p w14:paraId="18420150" w14:textId="7CEB8A39" w:rsidR="00721D9E" w:rsidRPr="007F1C3C" w:rsidRDefault="00721D9E" w:rsidP="00721D9E">
            <w:pPr>
              <w:tabs>
                <w:tab w:val="left" w:pos="993"/>
              </w:tabs>
              <w:suppressAutoHyphens w:val="0"/>
              <w:spacing w:line="360" w:lineRule="auto"/>
              <w:jc w:val="center"/>
            </w:pPr>
            <w:r w:rsidRPr="007F1C3C">
              <w:rPr>
                <w:rFonts w:cs="Times New Roman"/>
              </w:rPr>
              <w:t>98</w:t>
            </w:r>
          </w:p>
        </w:tc>
        <w:tc>
          <w:tcPr>
            <w:tcW w:w="1137" w:type="dxa"/>
          </w:tcPr>
          <w:p w14:paraId="373916FB" w14:textId="1228513A" w:rsidR="00721D9E" w:rsidRPr="007F1C3C" w:rsidRDefault="00721D9E" w:rsidP="00721D9E">
            <w:pPr>
              <w:tabs>
                <w:tab w:val="left" w:pos="993"/>
              </w:tabs>
              <w:suppressAutoHyphens w:val="0"/>
              <w:spacing w:line="360" w:lineRule="auto"/>
              <w:jc w:val="center"/>
            </w:pPr>
            <w:r w:rsidRPr="007F1C3C">
              <w:rPr>
                <w:rFonts w:cs="Times New Roman"/>
              </w:rPr>
              <w:t>210</w:t>
            </w:r>
          </w:p>
        </w:tc>
        <w:tc>
          <w:tcPr>
            <w:tcW w:w="1105" w:type="dxa"/>
          </w:tcPr>
          <w:p w14:paraId="24336883" w14:textId="1208C6FC" w:rsidR="00721D9E" w:rsidRPr="007F1C3C" w:rsidRDefault="00721D9E" w:rsidP="00721D9E">
            <w:pPr>
              <w:tabs>
                <w:tab w:val="left" w:pos="993"/>
              </w:tabs>
              <w:suppressAutoHyphens w:val="0"/>
              <w:spacing w:line="360" w:lineRule="auto"/>
              <w:jc w:val="center"/>
            </w:pPr>
            <w:r w:rsidRPr="007F1C3C">
              <w:rPr>
                <w:rFonts w:cs="Times New Roman"/>
              </w:rPr>
              <w:t>2.0</w:t>
            </w:r>
          </w:p>
        </w:tc>
      </w:tr>
      <w:tr w:rsidR="00721D9E" w:rsidRPr="007F1C3C" w14:paraId="431712C5" w14:textId="77777777" w:rsidTr="00721D9E">
        <w:tc>
          <w:tcPr>
            <w:tcW w:w="3883" w:type="dxa"/>
          </w:tcPr>
          <w:p w14:paraId="5C9DE71C" w14:textId="4AAF23AA" w:rsidR="00721D9E" w:rsidRPr="007F1C3C" w:rsidRDefault="00721D9E" w:rsidP="00721D9E">
            <w:pPr>
              <w:tabs>
                <w:tab w:val="left" w:pos="993"/>
              </w:tabs>
              <w:suppressAutoHyphens w:val="0"/>
              <w:spacing w:line="360" w:lineRule="auto"/>
              <w:jc w:val="both"/>
            </w:pPr>
            <w:r w:rsidRPr="007F1C3C">
              <w:rPr>
                <w:rFonts w:cs="Times New Roman"/>
                <w:lang w:val="en-US"/>
              </w:rPr>
              <w:t>spring</w:t>
            </w:r>
            <w:r w:rsidRPr="007F1C3C">
              <w:rPr>
                <w:rFonts w:cs="Times New Roman"/>
              </w:rPr>
              <w:t>-5, No.32</w:t>
            </w:r>
          </w:p>
        </w:tc>
        <w:tc>
          <w:tcPr>
            <w:tcW w:w="830" w:type="dxa"/>
          </w:tcPr>
          <w:p w14:paraId="30B813B6" w14:textId="580A1E3F" w:rsidR="00721D9E" w:rsidRPr="007F1C3C" w:rsidRDefault="00721D9E" w:rsidP="00721D9E">
            <w:pPr>
              <w:tabs>
                <w:tab w:val="left" w:pos="993"/>
              </w:tabs>
              <w:suppressAutoHyphens w:val="0"/>
              <w:spacing w:line="360" w:lineRule="auto"/>
              <w:jc w:val="center"/>
            </w:pPr>
            <w:r w:rsidRPr="007F1C3C">
              <w:rPr>
                <w:rFonts w:cs="Times New Roman"/>
              </w:rPr>
              <w:t>10.0</w:t>
            </w:r>
          </w:p>
        </w:tc>
        <w:tc>
          <w:tcPr>
            <w:tcW w:w="697" w:type="dxa"/>
          </w:tcPr>
          <w:p w14:paraId="20D8EE3B" w14:textId="3C5D9558" w:rsidR="00721D9E" w:rsidRPr="007F1C3C" w:rsidRDefault="00721D9E" w:rsidP="00721D9E">
            <w:pPr>
              <w:tabs>
                <w:tab w:val="left" w:pos="993"/>
              </w:tabs>
              <w:suppressAutoHyphens w:val="0"/>
              <w:spacing w:line="360" w:lineRule="auto"/>
              <w:jc w:val="center"/>
            </w:pPr>
            <w:r w:rsidRPr="007F1C3C">
              <w:rPr>
                <w:rFonts w:cs="Times New Roman"/>
              </w:rPr>
              <w:t>6.4</w:t>
            </w:r>
          </w:p>
        </w:tc>
        <w:tc>
          <w:tcPr>
            <w:tcW w:w="890" w:type="dxa"/>
          </w:tcPr>
          <w:p w14:paraId="3D38215B" w14:textId="790D51E2" w:rsidR="00721D9E" w:rsidRPr="007F1C3C" w:rsidRDefault="00721D9E" w:rsidP="00721D9E">
            <w:pPr>
              <w:tabs>
                <w:tab w:val="left" w:pos="993"/>
              </w:tabs>
              <w:suppressAutoHyphens w:val="0"/>
              <w:spacing w:line="360" w:lineRule="auto"/>
              <w:jc w:val="center"/>
            </w:pPr>
            <w:r w:rsidRPr="007F1C3C">
              <w:rPr>
                <w:rFonts w:cs="Times New Roman"/>
              </w:rPr>
              <w:t>151</w:t>
            </w:r>
          </w:p>
        </w:tc>
        <w:tc>
          <w:tcPr>
            <w:tcW w:w="803" w:type="dxa"/>
          </w:tcPr>
          <w:p w14:paraId="2D646452" w14:textId="4068B4AB" w:rsidR="00721D9E" w:rsidRPr="007F1C3C" w:rsidRDefault="00721D9E" w:rsidP="00721D9E">
            <w:pPr>
              <w:tabs>
                <w:tab w:val="left" w:pos="993"/>
              </w:tabs>
              <w:suppressAutoHyphens w:val="0"/>
              <w:spacing w:line="360" w:lineRule="auto"/>
              <w:jc w:val="center"/>
            </w:pPr>
            <w:r w:rsidRPr="007F1C3C">
              <w:rPr>
                <w:rFonts w:cs="Times New Roman"/>
              </w:rPr>
              <w:t>139</w:t>
            </w:r>
          </w:p>
        </w:tc>
        <w:tc>
          <w:tcPr>
            <w:tcW w:w="1137" w:type="dxa"/>
          </w:tcPr>
          <w:p w14:paraId="7F696378" w14:textId="5869217B" w:rsidR="00721D9E" w:rsidRPr="007F1C3C" w:rsidRDefault="00721D9E" w:rsidP="00721D9E">
            <w:pPr>
              <w:tabs>
                <w:tab w:val="left" w:pos="993"/>
              </w:tabs>
              <w:suppressAutoHyphens w:val="0"/>
              <w:spacing w:line="360" w:lineRule="auto"/>
              <w:jc w:val="center"/>
            </w:pPr>
            <w:r w:rsidRPr="007F1C3C">
              <w:rPr>
                <w:rFonts w:cs="Times New Roman"/>
              </w:rPr>
              <w:t>318</w:t>
            </w:r>
          </w:p>
        </w:tc>
        <w:tc>
          <w:tcPr>
            <w:tcW w:w="1105" w:type="dxa"/>
          </w:tcPr>
          <w:p w14:paraId="0919EFF4" w14:textId="401BE29A" w:rsidR="00721D9E" w:rsidRPr="007F1C3C" w:rsidRDefault="00721D9E" w:rsidP="00721D9E">
            <w:pPr>
              <w:tabs>
                <w:tab w:val="left" w:pos="993"/>
              </w:tabs>
              <w:suppressAutoHyphens w:val="0"/>
              <w:spacing w:line="360" w:lineRule="auto"/>
              <w:jc w:val="center"/>
            </w:pPr>
            <w:r w:rsidRPr="007F1C3C">
              <w:rPr>
                <w:rFonts w:cs="Times New Roman"/>
              </w:rPr>
              <w:t>2.0</w:t>
            </w:r>
          </w:p>
        </w:tc>
      </w:tr>
      <w:tr w:rsidR="00721D9E" w:rsidRPr="007F1C3C" w14:paraId="28BF4861" w14:textId="77777777" w:rsidTr="00721D9E">
        <w:tc>
          <w:tcPr>
            <w:tcW w:w="3883" w:type="dxa"/>
          </w:tcPr>
          <w:p w14:paraId="3E61523B" w14:textId="54A38A6E"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Kaindy River</w:t>
            </w:r>
            <w:r w:rsidRPr="007F1C3C">
              <w:rPr>
                <w:rFonts w:cs="Times New Roman"/>
              </w:rPr>
              <w:t>, No.33</w:t>
            </w:r>
          </w:p>
        </w:tc>
        <w:tc>
          <w:tcPr>
            <w:tcW w:w="830" w:type="dxa"/>
          </w:tcPr>
          <w:p w14:paraId="369C670B" w14:textId="58100593"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10.0</w:t>
            </w:r>
          </w:p>
        </w:tc>
        <w:tc>
          <w:tcPr>
            <w:tcW w:w="697" w:type="dxa"/>
          </w:tcPr>
          <w:p w14:paraId="2929E105" w14:textId="5AFBFD33"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6.4</w:t>
            </w:r>
          </w:p>
        </w:tc>
        <w:tc>
          <w:tcPr>
            <w:tcW w:w="890" w:type="dxa"/>
          </w:tcPr>
          <w:p w14:paraId="46AA565B" w14:textId="388756F6"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206</w:t>
            </w:r>
          </w:p>
        </w:tc>
        <w:tc>
          <w:tcPr>
            <w:tcW w:w="803" w:type="dxa"/>
          </w:tcPr>
          <w:p w14:paraId="0FBFBD39" w14:textId="50C1A9F2"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213</w:t>
            </w:r>
          </w:p>
        </w:tc>
        <w:tc>
          <w:tcPr>
            <w:tcW w:w="1137" w:type="dxa"/>
          </w:tcPr>
          <w:p w14:paraId="49CAF738" w14:textId="42695206"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426</w:t>
            </w:r>
          </w:p>
        </w:tc>
        <w:tc>
          <w:tcPr>
            <w:tcW w:w="1105" w:type="dxa"/>
          </w:tcPr>
          <w:p w14:paraId="0A7AEC13" w14:textId="0B9A0C95"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2.5</w:t>
            </w:r>
          </w:p>
        </w:tc>
      </w:tr>
      <w:tr w:rsidR="00721D9E" w:rsidRPr="007F1C3C" w14:paraId="247A7DF0" w14:textId="77777777" w:rsidTr="00721D9E">
        <w:tc>
          <w:tcPr>
            <w:tcW w:w="3883" w:type="dxa"/>
          </w:tcPr>
          <w:p w14:paraId="754CE031" w14:textId="76AE0D1B"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Kaindy Lake</w:t>
            </w:r>
            <w:r w:rsidRPr="007F1C3C">
              <w:rPr>
                <w:rFonts w:cs="Times New Roman"/>
              </w:rPr>
              <w:t>, No.34</w:t>
            </w:r>
          </w:p>
        </w:tc>
        <w:tc>
          <w:tcPr>
            <w:tcW w:w="830" w:type="dxa"/>
          </w:tcPr>
          <w:p w14:paraId="2141ADAA" w14:textId="73BA0E5C"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10.0</w:t>
            </w:r>
          </w:p>
        </w:tc>
        <w:tc>
          <w:tcPr>
            <w:tcW w:w="697" w:type="dxa"/>
          </w:tcPr>
          <w:p w14:paraId="6FB021F4" w14:textId="15EAB3DD"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6.3</w:t>
            </w:r>
          </w:p>
        </w:tc>
        <w:tc>
          <w:tcPr>
            <w:tcW w:w="890" w:type="dxa"/>
          </w:tcPr>
          <w:p w14:paraId="53138D9E" w14:textId="4FA469A0"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156</w:t>
            </w:r>
          </w:p>
        </w:tc>
        <w:tc>
          <w:tcPr>
            <w:tcW w:w="803" w:type="dxa"/>
          </w:tcPr>
          <w:p w14:paraId="302CC988" w14:textId="2EE79442"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196</w:t>
            </w:r>
          </w:p>
        </w:tc>
        <w:tc>
          <w:tcPr>
            <w:tcW w:w="1137" w:type="dxa"/>
          </w:tcPr>
          <w:p w14:paraId="413C25CC" w14:textId="08C2558D"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392</w:t>
            </w:r>
          </w:p>
        </w:tc>
        <w:tc>
          <w:tcPr>
            <w:tcW w:w="1105" w:type="dxa"/>
          </w:tcPr>
          <w:p w14:paraId="3B82D036" w14:textId="427E4BD6"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2.3</w:t>
            </w:r>
          </w:p>
        </w:tc>
      </w:tr>
      <w:tr w:rsidR="00721D9E" w:rsidRPr="007F1C3C" w14:paraId="1D6F0A43" w14:textId="77777777" w:rsidTr="00EB3D04">
        <w:tc>
          <w:tcPr>
            <w:tcW w:w="9345" w:type="dxa"/>
            <w:gridSpan w:val="7"/>
          </w:tcPr>
          <w:p w14:paraId="7A8A0F04" w14:textId="3692B142" w:rsidR="00721D9E" w:rsidRPr="007F1C3C" w:rsidRDefault="00721D9E" w:rsidP="00721D9E">
            <w:pPr>
              <w:tabs>
                <w:tab w:val="left" w:pos="993"/>
              </w:tabs>
              <w:suppressAutoHyphens w:val="0"/>
              <w:spacing w:line="360" w:lineRule="auto"/>
              <w:rPr>
                <w:rFonts w:cs="Times New Roman"/>
              </w:rPr>
            </w:pPr>
            <w:r w:rsidRPr="007F1C3C">
              <w:rPr>
                <w:rFonts w:cs="Times New Roman"/>
                <w:lang w:val="en-US"/>
              </w:rPr>
              <w:t>Koksu</w:t>
            </w:r>
            <w:r w:rsidRPr="007F1C3C">
              <w:rPr>
                <w:rFonts w:cs="Times New Roman"/>
              </w:rPr>
              <w:t xml:space="preserve"> </w:t>
            </w:r>
            <w:r w:rsidRPr="007F1C3C">
              <w:rPr>
                <w:rFonts w:cs="Times New Roman"/>
                <w:lang w:val="en-US"/>
              </w:rPr>
              <w:t>district</w:t>
            </w:r>
          </w:p>
        </w:tc>
      </w:tr>
      <w:tr w:rsidR="00721D9E" w:rsidRPr="007F1C3C" w14:paraId="7F545C46" w14:textId="77777777" w:rsidTr="00721D9E">
        <w:tc>
          <w:tcPr>
            <w:tcW w:w="3883" w:type="dxa"/>
          </w:tcPr>
          <w:p w14:paraId="2FC07576" w14:textId="294E84A0"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Kishi Byzhy River</w:t>
            </w:r>
            <w:r w:rsidRPr="007F1C3C">
              <w:rPr>
                <w:rFonts w:cs="Times New Roman"/>
              </w:rPr>
              <w:t>, No.35</w:t>
            </w:r>
          </w:p>
        </w:tc>
        <w:tc>
          <w:tcPr>
            <w:tcW w:w="830" w:type="dxa"/>
          </w:tcPr>
          <w:p w14:paraId="0566F315" w14:textId="1C37F580"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12.2</w:t>
            </w:r>
          </w:p>
        </w:tc>
        <w:tc>
          <w:tcPr>
            <w:tcW w:w="697" w:type="dxa"/>
          </w:tcPr>
          <w:p w14:paraId="59881D7B" w14:textId="77CBD6A6"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6.5</w:t>
            </w:r>
          </w:p>
        </w:tc>
        <w:tc>
          <w:tcPr>
            <w:tcW w:w="890" w:type="dxa"/>
          </w:tcPr>
          <w:p w14:paraId="55DFE201" w14:textId="4AB62F38"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210</w:t>
            </w:r>
          </w:p>
        </w:tc>
        <w:tc>
          <w:tcPr>
            <w:tcW w:w="803" w:type="dxa"/>
          </w:tcPr>
          <w:p w14:paraId="08EE36E7" w14:textId="56B147BB"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1038</w:t>
            </w:r>
          </w:p>
        </w:tc>
        <w:tc>
          <w:tcPr>
            <w:tcW w:w="1137" w:type="dxa"/>
          </w:tcPr>
          <w:p w14:paraId="35BCFD08" w14:textId="79F4EED8"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2170</w:t>
            </w:r>
          </w:p>
        </w:tc>
        <w:tc>
          <w:tcPr>
            <w:tcW w:w="1105" w:type="dxa"/>
          </w:tcPr>
          <w:p w14:paraId="2E43EFD4" w14:textId="04EAAA61"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6.0</w:t>
            </w:r>
          </w:p>
        </w:tc>
      </w:tr>
      <w:tr w:rsidR="00721D9E" w:rsidRPr="007F1C3C" w14:paraId="4407372C" w14:textId="77777777" w:rsidTr="00721D9E">
        <w:tc>
          <w:tcPr>
            <w:tcW w:w="3883" w:type="dxa"/>
          </w:tcPr>
          <w:p w14:paraId="0D56C3F1" w14:textId="7A1514CA"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Byzhy River</w:t>
            </w:r>
            <w:r w:rsidRPr="007F1C3C">
              <w:rPr>
                <w:rFonts w:cs="Times New Roman"/>
              </w:rPr>
              <w:t>, No.36</w:t>
            </w:r>
          </w:p>
        </w:tc>
        <w:tc>
          <w:tcPr>
            <w:tcW w:w="830" w:type="dxa"/>
          </w:tcPr>
          <w:p w14:paraId="54A7B2D1" w14:textId="4441D1D2"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11.8</w:t>
            </w:r>
          </w:p>
        </w:tc>
        <w:tc>
          <w:tcPr>
            <w:tcW w:w="697" w:type="dxa"/>
          </w:tcPr>
          <w:p w14:paraId="4083D398" w14:textId="2A15A066"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6.2</w:t>
            </w:r>
          </w:p>
        </w:tc>
        <w:tc>
          <w:tcPr>
            <w:tcW w:w="890" w:type="dxa"/>
          </w:tcPr>
          <w:p w14:paraId="1C5935A1" w14:textId="7FE7E6E4"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144</w:t>
            </w:r>
          </w:p>
        </w:tc>
        <w:tc>
          <w:tcPr>
            <w:tcW w:w="803" w:type="dxa"/>
          </w:tcPr>
          <w:p w14:paraId="256B18F0" w14:textId="36E1A02D"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332</w:t>
            </w:r>
          </w:p>
        </w:tc>
        <w:tc>
          <w:tcPr>
            <w:tcW w:w="1137" w:type="dxa"/>
          </w:tcPr>
          <w:p w14:paraId="18A8728D" w14:textId="60FAFE49"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642</w:t>
            </w:r>
          </w:p>
        </w:tc>
        <w:tc>
          <w:tcPr>
            <w:tcW w:w="1105" w:type="dxa"/>
          </w:tcPr>
          <w:p w14:paraId="113F4A04" w14:textId="70831D62"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3.7</w:t>
            </w:r>
          </w:p>
        </w:tc>
      </w:tr>
      <w:tr w:rsidR="00721D9E" w:rsidRPr="007F1C3C" w14:paraId="0AC469F3" w14:textId="77777777" w:rsidTr="00EB3D04">
        <w:tc>
          <w:tcPr>
            <w:tcW w:w="9345" w:type="dxa"/>
            <w:gridSpan w:val="7"/>
          </w:tcPr>
          <w:p w14:paraId="5776FC93" w14:textId="4E58D48A" w:rsidR="00721D9E" w:rsidRPr="007F1C3C" w:rsidRDefault="00721D9E" w:rsidP="00721D9E">
            <w:pPr>
              <w:tabs>
                <w:tab w:val="left" w:pos="993"/>
              </w:tabs>
              <w:suppressAutoHyphens w:val="0"/>
              <w:spacing w:line="360" w:lineRule="auto"/>
              <w:rPr>
                <w:rFonts w:cs="Times New Roman"/>
              </w:rPr>
            </w:pPr>
            <w:r w:rsidRPr="007F1C3C">
              <w:rPr>
                <w:rFonts w:cs="Times New Roman"/>
                <w:lang w:val="en-US"/>
              </w:rPr>
              <w:t>Eskeldi</w:t>
            </w:r>
            <w:r w:rsidRPr="007F1C3C">
              <w:rPr>
                <w:rFonts w:cs="Times New Roman"/>
              </w:rPr>
              <w:t xml:space="preserve"> </w:t>
            </w:r>
            <w:r w:rsidRPr="007F1C3C">
              <w:rPr>
                <w:rFonts w:cs="Times New Roman"/>
                <w:lang w:val="en-US"/>
              </w:rPr>
              <w:t>district</w:t>
            </w:r>
          </w:p>
        </w:tc>
      </w:tr>
      <w:tr w:rsidR="00721D9E" w:rsidRPr="007F1C3C" w14:paraId="6EFFE1F9" w14:textId="77777777" w:rsidTr="00721D9E">
        <w:tc>
          <w:tcPr>
            <w:tcW w:w="3883" w:type="dxa"/>
          </w:tcPr>
          <w:p w14:paraId="5550B207" w14:textId="3E2DC5CF"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Koksu River</w:t>
            </w:r>
            <w:r w:rsidRPr="007F1C3C">
              <w:rPr>
                <w:rFonts w:cs="Times New Roman"/>
              </w:rPr>
              <w:t>, No.37-1</w:t>
            </w:r>
          </w:p>
        </w:tc>
        <w:tc>
          <w:tcPr>
            <w:tcW w:w="830" w:type="dxa"/>
          </w:tcPr>
          <w:p w14:paraId="13CA8BAA" w14:textId="34CA6673"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11.8</w:t>
            </w:r>
          </w:p>
        </w:tc>
        <w:tc>
          <w:tcPr>
            <w:tcW w:w="697" w:type="dxa"/>
          </w:tcPr>
          <w:p w14:paraId="5C5CB96B" w14:textId="647CAC2F"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6.2</w:t>
            </w:r>
          </w:p>
        </w:tc>
        <w:tc>
          <w:tcPr>
            <w:tcW w:w="890" w:type="dxa"/>
          </w:tcPr>
          <w:p w14:paraId="6C4234B4" w14:textId="2C2ECB04"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153</w:t>
            </w:r>
          </w:p>
        </w:tc>
        <w:tc>
          <w:tcPr>
            <w:tcW w:w="803" w:type="dxa"/>
          </w:tcPr>
          <w:p w14:paraId="42ECE0BD" w14:textId="1BCF4547"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95</w:t>
            </w:r>
          </w:p>
        </w:tc>
        <w:tc>
          <w:tcPr>
            <w:tcW w:w="1137" w:type="dxa"/>
          </w:tcPr>
          <w:p w14:paraId="14769C89" w14:textId="44F55984"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196</w:t>
            </w:r>
          </w:p>
        </w:tc>
        <w:tc>
          <w:tcPr>
            <w:tcW w:w="1105" w:type="dxa"/>
          </w:tcPr>
          <w:p w14:paraId="25600080" w14:textId="7CF5D365"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2.1</w:t>
            </w:r>
          </w:p>
        </w:tc>
      </w:tr>
      <w:tr w:rsidR="00721D9E" w:rsidRPr="007F1C3C" w14:paraId="22B92454" w14:textId="77777777" w:rsidTr="00721D9E">
        <w:tc>
          <w:tcPr>
            <w:tcW w:w="3883" w:type="dxa"/>
          </w:tcPr>
          <w:p w14:paraId="2D334555" w14:textId="5D1A8C81"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Koksu River</w:t>
            </w:r>
            <w:r w:rsidRPr="007F1C3C">
              <w:rPr>
                <w:rFonts w:cs="Times New Roman"/>
              </w:rPr>
              <w:t>, No.37-2</w:t>
            </w:r>
          </w:p>
        </w:tc>
        <w:tc>
          <w:tcPr>
            <w:tcW w:w="830" w:type="dxa"/>
          </w:tcPr>
          <w:p w14:paraId="22F7864D" w14:textId="3A204EFD"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11.8</w:t>
            </w:r>
          </w:p>
        </w:tc>
        <w:tc>
          <w:tcPr>
            <w:tcW w:w="697" w:type="dxa"/>
          </w:tcPr>
          <w:p w14:paraId="0CE80933" w14:textId="35E9DC21"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5.9</w:t>
            </w:r>
          </w:p>
        </w:tc>
        <w:tc>
          <w:tcPr>
            <w:tcW w:w="890" w:type="dxa"/>
          </w:tcPr>
          <w:p w14:paraId="3CB5991B" w14:textId="31AA35E6"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157</w:t>
            </w:r>
          </w:p>
        </w:tc>
        <w:tc>
          <w:tcPr>
            <w:tcW w:w="803" w:type="dxa"/>
          </w:tcPr>
          <w:p w14:paraId="1DBF87C3" w14:textId="3478B9F8"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98</w:t>
            </w:r>
          </w:p>
        </w:tc>
        <w:tc>
          <w:tcPr>
            <w:tcW w:w="1137" w:type="dxa"/>
          </w:tcPr>
          <w:p w14:paraId="57C80D58" w14:textId="3F5AA678"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184</w:t>
            </w:r>
          </w:p>
        </w:tc>
        <w:tc>
          <w:tcPr>
            <w:tcW w:w="1105" w:type="dxa"/>
          </w:tcPr>
          <w:p w14:paraId="30B4CA14" w14:textId="0ADA8B55"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2.1</w:t>
            </w:r>
          </w:p>
        </w:tc>
      </w:tr>
      <w:tr w:rsidR="00721D9E" w:rsidRPr="007F1C3C" w14:paraId="193749D1" w14:textId="77777777" w:rsidTr="00721D9E">
        <w:tc>
          <w:tcPr>
            <w:tcW w:w="3883" w:type="dxa"/>
          </w:tcPr>
          <w:p w14:paraId="560E45CF" w14:textId="5C0FA4AB" w:rsidR="00721D9E" w:rsidRPr="007F1C3C" w:rsidRDefault="00721D9E" w:rsidP="00721D9E">
            <w:pPr>
              <w:tabs>
                <w:tab w:val="left" w:pos="993"/>
              </w:tabs>
              <w:suppressAutoHyphens w:val="0"/>
              <w:spacing w:line="360" w:lineRule="auto"/>
              <w:jc w:val="both"/>
              <w:rPr>
                <w:rFonts w:cs="Times New Roman"/>
              </w:rPr>
            </w:pPr>
            <w:r w:rsidRPr="007F1C3C">
              <w:rPr>
                <w:rFonts w:cs="Times New Roman"/>
                <w:lang w:val="en-US"/>
              </w:rPr>
              <w:t>Karatal River</w:t>
            </w:r>
            <w:r w:rsidRPr="007F1C3C">
              <w:rPr>
                <w:rFonts w:cs="Times New Roman"/>
              </w:rPr>
              <w:t>, No.38-1</w:t>
            </w:r>
          </w:p>
        </w:tc>
        <w:tc>
          <w:tcPr>
            <w:tcW w:w="830" w:type="dxa"/>
          </w:tcPr>
          <w:p w14:paraId="7C98F0EF" w14:textId="4C485213"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5.0</w:t>
            </w:r>
          </w:p>
        </w:tc>
        <w:tc>
          <w:tcPr>
            <w:tcW w:w="697" w:type="dxa"/>
          </w:tcPr>
          <w:p w14:paraId="125FFFC2" w14:textId="3EF9AFE6"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5.9</w:t>
            </w:r>
          </w:p>
        </w:tc>
        <w:tc>
          <w:tcPr>
            <w:tcW w:w="890" w:type="dxa"/>
          </w:tcPr>
          <w:p w14:paraId="07E35D91" w14:textId="59311824"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145</w:t>
            </w:r>
          </w:p>
        </w:tc>
        <w:tc>
          <w:tcPr>
            <w:tcW w:w="803" w:type="dxa"/>
          </w:tcPr>
          <w:p w14:paraId="38893DF9" w14:textId="54D260D6"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76</w:t>
            </w:r>
          </w:p>
        </w:tc>
        <w:tc>
          <w:tcPr>
            <w:tcW w:w="1137" w:type="dxa"/>
          </w:tcPr>
          <w:p w14:paraId="041B3913" w14:textId="2E6CAFED"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152</w:t>
            </w:r>
          </w:p>
        </w:tc>
        <w:tc>
          <w:tcPr>
            <w:tcW w:w="1105" w:type="dxa"/>
          </w:tcPr>
          <w:p w14:paraId="2369498C" w14:textId="66A6AC12"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1.7</w:t>
            </w:r>
          </w:p>
        </w:tc>
      </w:tr>
      <w:tr w:rsidR="00721D9E" w:rsidRPr="007F1C3C" w14:paraId="63D1E898" w14:textId="77777777" w:rsidTr="00721D9E">
        <w:tc>
          <w:tcPr>
            <w:tcW w:w="3883" w:type="dxa"/>
            <w:tcBorders>
              <w:bottom w:val="nil"/>
            </w:tcBorders>
          </w:tcPr>
          <w:p w14:paraId="7B48D628" w14:textId="77777777" w:rsidR="00721D9E" w:rsidRPr="007F1C3C" w:rsidRDefault="00721D9E" w:rsidP="00721D9E">
            <w:pPr>
              <w:tabs>
                <w:tab w:val="left" w:pos="993"/>
              </w:tabs>
              <w:suppressAutoHyphens w:val="0"/>
              <w:spacing w:line="360" w:lineRule="auto"/>
              <w:jc w:val="both"/>
              <w:rPr>
                <w:rFonts w:cs="Times New Roman"/>
                <w:sz w:val="2"/>
                <w:szCs w:val="2"/>
              </w:rPr>
            </w:pPr>
          </w:p>
        </w:tc>
        <w:tc>
          <w:tcPr>
            <w:tcW w:w="830" w:type="dxa"/>
            <w:tcBorders>
              <w:bottom w:val="nil"/>
            </w:tcBorders>
          </w:tcPr>
          <w:p w14:paraId="344CB47E" w14:textId="77777777" w:rsidR="00721D9E" w:rsidRPr="007F1C3C" w:rsidRDefault="00721D9E" w:rsidP="00721D9E">
            <w:pPr>
              <w:tabs>
                <w:tab w:val="left" w:pos="993"/>
              </w:tabs>
              <w:suppressAutoHyphens w:val="0"/>
              <w:spacing w:line="360" w:lineRule="auto"/>
              <w:jc w:val="center"/>
              <w:rPr>
                <w:rFonts w:cs="Times New Roman"/>
                <w:sz w:val="2"/>
                <w:szCs w:val="2"/>
              </w:rPr>
            </w:pPr>
          </w:p>
        </w:tc>
        <w:tc>
          <w:tcPr>
            <w:tcW w:w="697" w:type="dxa"/>
            <w:tcBorders>
              <w:bottom w:val="nil"/>
            </w:tcBorders>
          </w:tcPr>
          <w:p w14:paraId="7DB51844" w14:textId="77777777" w:rsidR="00721D9E" w:rsidRPr="007F1C3C" w:rsidRDefault="00721D9E" w:rsidP="00721D9E">
            <w:pPr>
              <w:tabs>
                <w:tab w:val="left" w:pos="993"/>
              </w:tabs>
              <w:suppressAutoHyphens w:val="0"/>
              <w:spacing w:line="360" w:lineRule="auto"/>
              <w:jc w:val="center"/>
              <w:rPr>
                <w:rFonts w:cs="Times New Roman"/>
                <w:sz w:val="2"/>
                <w:szCs w:val="2"/>
              </w:rPr>
            </w:pPr>
          </w:p>
        </w:tc>
        <w:tc>
          <w:tcPr>
            <w:tcW w:w="890" w:type="dxa"/>
            <w:tcBorders>
              <w:bottom w:val="nil"/>
            </w:tcBorders>
          </w:tcPr>
          <w:p w14:paraId="2770E862" w14:textId="77777777" w:rsidR="00721D9E" w:rsidRPr="007F1C3C" w:rsidRDefault="00721D9E" w:rsidP="00721D9E">
            <w:pPr>
              <w:tabs>
                <w:tab w:val="left" w:pos="993"/>
              </w:tabs>
              <w:suppressAutoHyphens w:val="0"/>
              <w:spacing w:line="360" w:lineRule="auto"/>
              <w:jc w:val="center"/>
              <w:rPr>
                <w:rFonts w:cs="Times New Roman"/>
                <w:sz w:val="2"/>
                <w:szCs w:val="2"/>
              </w:rPr>
            </w:pPr>
          </w:p>
        </w:tc>
        <w:tc>
          <w:tcPr>
            <w:tcW w:w="803" w:type="dxa"/>
            <w:tcBorders>
              <w:bottom w:val="nil"/>
            </w:tcBorders>
          </w:tcPr>
          <w:p w14:paraId="318FBEDC" w14:textId="77777777" w:rsidR="00721D9E" w:rsidRPr="007F1C3C" w:rsidRDefault="00721D9E" w:rsidP="00721D9E">
            <w:pPr>
              <w:tabs>
                <w:tab w:val="left" w:pos="993"/>
              </w:tabs>
              <w:suppressAutoHyphens w:val="0"/>
              <w:spacing w:line="360" w:lineRule="auto"/>
              <w:jc w:val="center"/>
              <w:rPr>
                <w:rFonts w:cs="Times New Roman"/>
                <w:sz w:val="2"/>
                <w:szCs w:val="2"/>
              </w:rPr>
            </w:pPr>
          </w:p>
        </w:tc>
        <w:tc>
          <w:tcPr>
            <w:tcW w:w="1137" w:type="dxa"/>
            <w:tcBorders>
              <w:bottom w:val="nil"/>
            </w:tcBorders>
          </w:tcPr>
          <w:p w14:paraId="7299CDCB" w14:textId="77777777" w:rsidR="00721D9E" w:rsidRPr="007F1C3C" w:rsidRDefault="00721D9E" w:rsidP="00721D9E">
            <w:pPr>
              <w:tabs>
                <w:tab w:val="left" w:pos="993"/>
              </w:tabs>
              <w:suppressAutoHyphens w:val="0"/>
              <w:spacing w:line="360" w:lineRule="auto"/>
              <w:jc w:val="center"/>
              <w:rPr>
                <w:rFonts w:cs="Times New Roman"/>
                <w:sz w:val="2"/>
                <w:szCs w:val="2"/>
              </w:rPr>
            </w:pPr>
          </w:p>
        </w:tc>
        <w:tc>
          <w:tcPr>
            <w:tcW w:w="1105" w:type="dxa"/>
            <w:tcBorders>
              <w:bottom w:val="nil"/>
            </w:tcBorders>
          </w:tcPr>
          <w:p w14:paraId="1178D6B7" w14:textId="77777777" w:rsidR="00721D9E" w:rsidRPr="007F1C3C" w:rsidRDefault="00721D9E" w:rsidP="00721D9E">
            <w:pPr>
              <w:tabs>
                <w:tab w:val="left" w:pos="993"/>
              </w:tabs>
              <w:suppressAutoHyphens w:val="0"/>
              <w:spacing w:line="360" w:lineRule="auto"/>
              <w:jc w:val="center"/>
              <w:rPr>
                <w:rFonts w:cs="Times New Roman"/>
                <w:sz w:val="2"/>
                <w:szCs w:val="2"/>
              </w:rPr>
            </w:pPr>
          </w:p>
        </w:tc>
      </w:tr>
      <w:tr w:rsidR="00721D9E" w:rsidRPr="007F1C3C" w14:paraId="38B9EF5F" w14:textId="77777777" w:rsidTr="00EB3D04">
        <w:tc>
          <w:tcPr>
            <w:tcW w:w="9345" w:type="dxa"/>
            <w:gridSpan w:val="7"/>
            <w:tcBorders>
              <w:top w:val="nil"/>
              <w:left w:val="nil"/>
              <w:bottom w:val="single" w:sz="4" w:space="0" w:color="auto"/>
              <w:right w:val="nil"/>
            </w:tcBorders>
          </w:tcPr>
          <w:p w14:paraId="47202F0D" w14:textId="25B59E30" w:rsidR="00721D9E" w:rsidRPr="007F1C3C" w:rsidRDefault="00721D9E" w:rsidP="00721D9E">
            <w:pPr>
              <w:tabs>
                <w:tab w:val="left" w:pos="993"/>
              </w:tabs>
              <w:suppressAutoHyphens w:val="0"/>
              <w:spacing w:line="360" w:lineRule="auto"/>
              <w:rPr>
                <w:rFonts w:cs="Times New Roman"/>
              </w:rPr>
            </w:pPr>
            <w:r w:rsidRPr="007F1C3C">
              <w:rPr>
                <w:rFonts w:cs="Times New Roman"/>
              </w:rPr>
              <w:lastRenderedPageBreak/>
              <w:t>Continuation of Table 1</w:t>
            </w:r>
          </w:p>
        </w:tc>
      </w:tr>
      <w:tr w:rsidR="00721D9E" w:rsidRPr="007F1C3C" w14:paraId="02862EC5" w14:textId="77777777" w:rsidTr="00721D9E">
        <w:tc>
          <w:tcPr>
            <w:tcW w:w="3883" w:type="dxa"/>
            <w:tcBorders>
              <w:top w:val="single" w:sz="4" w:space="0" w:color="auto"/>
            </w:tcBorders>
          </w:tcPr>
          <w:p w14:paraId="0BC677A4" w14:textId="50FFE047"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1</w:t>
            </w:r>
          </w:p>
        </w:tc>
        <w:tc>
          <w:tcPr>
            <w:tcW w:w="830" w:type="dxa"/>
            <w:tcBorders>
              <w:top w:val="single" w:sz="4" w:space="0" w:color="auto"/>
            </w:tcBorders>
          </w:tcPr>
          <w:p w14:paraId="57E88B58" w14:textId="034BE08F"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2</w:t>
            </w:r>
          </w:p>
        </w:tc>
        <w:tc>
          <w:tcPr>
            <w:tcW w:w="697" w:type="dxa"/>
            <w:tcBorders>
              <w:top w:val="single" w:sz="4" w:space="0" w:color="auto"/>
            </w:tcBorders>
          </w:tcPr>
          <w:p w14:paraId="0F3694BA" w14:textId="10F27C7C"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3</w:t>
            </w:r>
          </w:p>
        </w:tc>
        <w:tc>
          <w:tcPr>
            <w:tcW w:w="890" w:type="dxa"/>
            <w:tcBorders>
              <w:top w:val="single" w:sz="4" w:space="0" w:color="auto"/>
            </w:tcBorders>
          </w:tcPr>
          <w:p w14:paraId="3BF44A4F" w14:textId="419E4CCF"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4</w:t>
            </w:r>
          </w:p>
        </w:tc>
        <w:tc>
          <w:tcPr>
            <w:tcW w:w="803" w:type="dxa"/>
            <w:tcBorders>
              <w:top w:val="single" w:sz="4" w:space="0" w:color="auto"/>
            </w:tcBorders>
          </w:tcPr>
          <w:p w14:paraId="25D38F05" w14:textId="70F56EAC"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5</w:t>
            </w:r>
          </w:p>
        </w:tc>
        <w:tc>
          <w:tcPr>
            <w:tcW w:w="1137" w:type="dxa"/>
            <w:tcBorders>
              <w:top w:val="single" w:sz="4" w:space="0" w:color="auto"/>
            </w:tcBorders>
          </w:tcPr>
          <w:p w14:paraId="40226FE2" w14:textId="12A3B5A6"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6</w:t>
            </w:r>
          </w:p>
        </w:tc>
        <w:tc>
          <w:tcPr>
            <w:tcW w:w="1105" w:type="dxa"/>
            <w:tcBorders>
              <w:top w:val="single" w:sz="4" w:space="0" w:color="auto"/>
            </w:tcBorders>
          </w:tcPr>
          <w:p w14:paraId="042B0C5E" w14:textId="2D7C49D8" w:rsidR="00721D9E" w:rsidRPr="007F1C3C" w:rsidRDefault="00721D9E" w:rsidP="00721D9E">
            <w:pPr>
              <w:tabs>
                <w:tab w:val="left" w:pos="993"/>
              </w:tabs>
              <w:suppressAutoHyphens w:val="0"/>
              <w:spacing w:line="360" w:lineRule="auto"/>
              <w:jc w:val="center"/>
              <w:rPr>
                <w:rFonts w:cs="Times New Roman"/>
              </w:rPr>
            </w:pPr>
            <w:r w:rsidRPr="007F1C3C">
              <w:rPr>
                <w:rFonts w:cs="Times New Roman"/>
              </w:rPr>
              <w:t>7</w:t>
            </w:r>
          </w:p>
        </w:tc>
      </w:tr>
      <w:tr w:rsidR="00B336C3" w:rsidRPr="007F1C3C" w14:paraId="77395353" w14:textId="77777777" w:rsidTr="0096625B">
        <w:tc>
          <w:tcPr>
            <w:tcW w:w="3883" w:type="dxa"/>
          </w:tcPr>
          <w:p w14:paraId="6C837656" w14:textId="7AF16C82" w:rsidR="00B336C3" w:rsidRPr="007F1C3C" w:rsidRDefault="00B336C3" w:rsidP="00B336C3">
            <w:pPr>
              <w:tabs>
                <w:tab w:val="left" w:pos="993"/>
              </w:tabs>
              <w:suppressAutoHyphens w:val="0"/>
              <w:spacing w:line="360" w:lineRule="auto"/>
              <w:jc w:val="both"/>
              <w:rPr>
                <w:rFonts w:cs="Times New Roman"/>
              </w:rPr>
            </w:pPr>
            <w:r w:rsidRPr="007F1C3C">
              <w:rPr>
                <w:rFonts w:cs="Times New Roman"/>
                <w:lang w:val="en-US"/>
              </w:rPr>
              <w:t>Karatal River</w:t>
            </w:r>
            <w:r w:rsidRPr="007F1C3C">
              <w:rPr>
                <w:rFonts w:cs="Times New Roman"/>
              </w:rPr>
              <w:t>, No.38-2</w:t>
            </w:r>
          </w:p>
        </w:tc>
        <w:tc>
          <w:tcPr>
            <w:tcW w:w="830" w:type="dxa"/>
          </w:tcPr>
          <w:p w14:paraId="0A5FC4D2" w14:textId="0551282D"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10.6</w:t>
            </w:r>
          </w:p>
        </w:tc>
        <w:tc>
          <w:tcPr>
            <w:tcW w:w="697" w:type="dxa"/>
          </w:tcPr>
          <w:p w14:paraId="170E5E45" w14:textId="412F1D40"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5.9</w:t>
            </w:r>
          </w:p>
        </w:tc>
        <w:tc>
          <w:tcPr>
            <w:tcW w:w="890" w:type="dxa"/>
          </w:tcPr>
          <w:p w14:paraId="1D433677" w14:textId="5F97FF35"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163</w:t>
            </w:r>
          </w:p>
        </w:tc>
        <w:tc>
          <w:tcPr>
            <w:tcW w:w="803" w:type="dxa"/>
          </w:tcPr>
          <w:p w14:paraId="368D2BF4" w14:textId="11E3D7A8"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92</w:t>
            </w:r>
          </w:p>
        </w:tc>
        <w:tc>
          <w:tcPr>
            <w:tcW w:w="1137" w:type="dxa"/>
          </w:tcPr>
          <w:p w14:paraId="60DBF65F" w14:textId="429ED1F1"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184</w:t>
            </w:r>
          </w:p>
        </w:tc>
        <w:tc>
          <w:tcPr>
            <w:tcW w:w="1105" w:type="dxa"/>
          </w:tcPr>
          <w:p w14:paraId="71878655" w14:textId="3CF0B4A0"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1.8</w:t>
            </w:r>
          </w:p>
        </w:tc>
      </w:tr>
      <w:tr w:rsidR="00B336C3" w:rsidRPr="007F1C3C" w14:paraId="25E8FDF0" w14:textId="77777777" w:rsidTr="0096625B">
        <w:tc>
          <w:tcPr>
            <w:tcW w:w="3883" w:type="dxa"/>
          </w:tcPr>
          <w:p w14:paraId="63C07D37" w14:textId="56BAED94" w:rsidR="00B336C3" w:rsidRPr="007F1C3C" w:rsidRDefault="00B336C3" w:rsidP="00B336C3">
            <w:pPr>
              <w:tabs>
                <w:tab w:val="left" w:pos="993"/>
              </w:tabs>
              <w:suppressAutoHyphens w:val="0"/>
              <w:spacing w:line="360" w:lineRule="auto"/>
              <w:jc w:val="both"/>
              <w:rPr>
                <w:rFonts w:cs="Times New Roman"/>
              </w:rPr>
            </w:pPr>
            <w:r w:rsidRPr="007F1C3C">
              <w:rPr>
                <w:rFonts w:cs="Times New Roman"/>
                <w:lang w:val="en-US"/>
              </w:rPr>
              <w:t>Balykty River</w:t>
            </w:r>
            <w:r w:rsidRPr="007F1C3C">
              <w:rPr>
                <w:rFonts w:cs="Times New Roman"/>
              </w:rPr>
              <w:t>, No.39</w:t>
            </w:r>
          </w:p>
        </w:tc>
        <w:tc>
          <w:tcPr>
            <w:tcW w:w="830" w:type="dxa"/>
          </w:tcPr>
          <w:p w14:paraId="6A90A070" w14:textId="45A6B45B"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5.8</w:t>
            </w:r>
          </w:p>
        </w:tc>
        <w:tc>
          <w:tcPr>
            <w:tcW w:w="697" w:type="dxa"/>
          </w:tcPr>
          <w:p w14:paraId="4967D363" w14:textId="7023330D"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6.0</w:t>
            </w:r>
          </w:p>
        </w:tc>
        <w:tc>
          <w:tcPr>
            <w:tcW w:w="890" w:type="dxa"/>
          </w:tcPr>
          <w:p w14:paraId="2F25499E" w14:textId="3DB480C2"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158</w:t>
            </w:r>
          </w:p>
        </w:tc>
        <w:tc>
          <w:tcPr>
            <w:tcW w:w="803" w:type="dxa"/>
          </w:tcPr>
          <w:p w14:paraId="44860545" w14:textId="66609EEF"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197</w:t>
            </w:r>
          </w:p>
        </w:tc>
        <w:tc>
          <w:tcPr>
            <w:tcW w:w="1137" w:type="dxa"/>
          </w:tcPr>
          <w:p w14:paraId="6484FDDB" w14:textId="50581B7C"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370</w:t>
            </w:r>
          </w:p>
        </w:tc>
        <w:tc>
          <w:tcPr>
            <w:tcW w:w="1105" w:type="dxa"/>
          </w:tcPr>
          <w:p w14:paraId="5D0BB9EF" w14:textId="68A7C100"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2.4</w:t>
            </w:r>
          </w:p>
        </w:tc>
      </w:tr>
      <w:tr w:rsidR="00B336C3" w:rsidRPr="007F1C3C" w14:paraId="18DBA61D" w14:textId="77777777" w:rsidTr="0096625B">
        <w:tc>
          <w:tcPr>
            <w:tcW w:w="3883" w:type="dxa"/>
          </w:tcPr>
          <w:p w14:paraId="4A7227EC" w14:textId="2C6A6F0E" w:rsidR="00B336C3" w:rsidRPr="007F1C3C" w:rsidRDefault="00B336C3" w:rsidP="00B336C3">
            <w:pPr>
              <w:tabs>
                <w:tab w:val="left" w:pos="993"/>
              </w:tabs>
              <w:suppressAutoHyphens w:val="0"/>
              <w:spacing w:line="360" w:lineRule="auto"/>
              <w:jc w:val="both"/>
              <w:rPr>
                <w:rFonts w:cs="Times New Roman"/>
              </w:rPr>
            </w:pPr>
            <w:r w:rsidRPr="007F1C3C">
              <w:rPr>
                <w:rFonts w:cs="Times New Roman"/>
                <w:lang w:val="en-US"/>
              </w:rPr>
              <w:t>Chuzha River</w:t>
            </w:r>
            <w:r w:rsidRPr="007F1C3C">
              <w:rPr>
                <w:rFonts w:cs="Times New Roman"/>
              </w:rPr>
              <w:t>, No.40</w:t>
            </w:r>
          </w:p>
        </w:tc>
        <w:tc>
          <w:tcPr>
            <w:tcW w:w="830" w:type="dxa"/>
          </w:tcPr>
          <w:p w14:paraId="18727529" w14:textId="60C4C847"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7.6</w:t>
            </w:r>
          </w:p>
        </w:tc>
        <w:tc>
          <w:tcPr>
            <w:tcW w:w="697" w:type="dxa"/>
          </w:tcPr>
          <w:p w14:paraId="7A055300" w14:textId="6ACBD95B"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5.0</w:t>
            </w:r>
          </w:p>
        </w:tc>
        <w:tc>
          <w:tcPr>
            <w:tcW w:w="890" w:type="dxa"/>
          </w:tcPr>
          <w:p w14:paraId="394E0E2D" w14:textId="25B4910F"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139</w:t>
            </w:r>
          </w:p>
        </w:tc>
        <w:tc>
          <w:tcPr>
            <w:tcW w:w="803" w:type="dxa"/>
          </w:tcPr>
          <w:p w14:paraId="0282B2D6" w14:textId="41B32961"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48</w:t>
            </w:r>
          </w:p>
        </w:tc>
        <w:tc>
          <w:tcPr>
            <w:tcW w:w="1137" w:type="dxa"/>
          </w:tcPr>
          <w:p w14:paraId="6B137117" w14:textId="77D2CB5B"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96</w:t>
            </w:r>
          </w:p>
        </w:tc>
        <w:tc>
          <w:tcPr>
            <w:tcW w:w="1105" w:type="dxa"/>
          </w:tcPr>
          <w:p w14:paraId="63E665C8" w14:textId="0FAA296F"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0.9</w:t>
            </w:r>
          </w:p>
        </w:tc>
      </w:tr>
      <w:tr w:rsidR="00B336C3" w:rsidRPr="007F1C3C" w14:paraId="59DBA20E" w14:textId="77777777" w:rsidTr="0096625B">
        <w:tc>
          <w:tcPr>
            <w:tcW w:w="3883" w:type="dxa"/>
          </w:tcPr>
          <w:p w14:paraId="650C4639" w14:textId="58B832D1" w:rsidR="00B336C3" w:rsidRPr="007F1C3C" w:rsidRDefault="00B336C3" w:rsidP="00B336C3">
            <w:pPr>
              <w:tabs>
                <w:tab w:val="left" w:pos="993"/>
              </w:tabs>
              <w:suppressAutoHyphens w:val="0"/>
              <w:spacing w:line="360" w:lineRule="auto"/>
              <w:jc w:val="both"/>
              <w:rPr>
                <w:rFonts w:cs="Times New Roman"/>
              </w:rPr>
            </w:pPr>
            <w:r w:rsidRPr="007F1C3C">
              <w:rPr>
                <w:rFonts w:cs="Times New Roman"/>
                <w:lang w:val="en-US"/>
              </w:rPr>
              <w:t>spring-6 "Korinskie klyuchi"</w:t>
            </w:r>
            <w:r w:rsidRPr="007F1C3C">
              <w:rPr>
                <w:rFonts w:cs="Times New Roman"/>
              </w:rPr>
              <w:t>, No.41</w:t>
            </w:r>
          </w:p>
        </w:tc>
        <w:tc>
          <w:tcPr>
            <w:tcW w:w="830" w:type="dxa"/>
          </w:tcPr>
          <w:p w14:paraId="22EEF684" w14:textId="55618459"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9.6</w:t>
            </w:r>
          </w:p>
        </w:tc>
        <w:tc>
          <w:tcPr>
            <w:tcW w:w="697" w:type="dxa"/>
          </w:tcPr>
          <w:p w14:paraId="4473D874" w14:textId="5C032EE9"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6.0</w:t>
            </w:r>
          </w:p>
        </w:tc>
        <w:tc>
          <w:tcPr>
            <w:tcW w:w="890" w:type="dxa"/>
          </w:tcPr>
          <w:p w14:paraId="2B43C451" w14:textId="004B0794"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149</w:t>
            </w:r>
          </w:p>
        </w:tc>
        <w:tc>
          <w:tcPr>
            <w:tcW w:w="803" w:type="dxa"/>
          </w:tcPr>
          <w:p w14:paraId="61CF19A9" w14:textId="7D329892"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84</w:t>
            </w:r>
          </w:p>
        </w:tc>
        <w:tc>
          <w:tcPr>
            <w:tcW w:w="1137" w:type="dxa"/>
          </w:tcPr>
          <w:p w14:paraId="6118581C" w14:textId="30D76B57"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170</w:t>
            </w:r>
          </w:p>
        </w:tc>
        <w:tc>
          <w:tcPr>
            <w:tcW w:w="1105" w:type="dxa"/>
          </w:tcPr>
          <w:p w14:paraId="7DF923B4" w14:textId="030604D7"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0.9</w:t>
            </w:r>
          </w:p>
        </w:tc>
      </w:tr>
      <w:tr w:rsidR="00B336C3" w:rsidRPr="007F1C3C" w14:paraId="223CE3DF" w14:textId="77777777" w:rsidTr="0096625B">
        <w:tc>
          <w:tcPr>
            <w:tcW w:w="3883" w:type="dxa"/>
          </w:tcPr>
          <w:p w14:paraId="6B1557C3" w14:textId="6C79D8F9" w:rsidR="00B336C3" w:rsidRPr="007F1C3C" w:rsidRDefault="00B336C3" w:rsidP="00B336C3">
            <w:pPr>
              <w:tabs>
                <w:tab w:val="left" w:pos="993"/>
              </w:tabs>
              <w:suppressAutoHyphens w:val="0"/>
              <w:spacing w:line="360" w:lineRule="auto"/>
              <w:jc w:val="both"/>
              <w:rPr>
                <w:rFonts w:cs="Times New Roman"/>
              </w:rPr>
            </w:pPr>
            <w:r w:rsidRPr="007F1C3C">
              <w:rPr>
                <w:rFonts w:cs="Times New Roman"/>
                <w:lang w:val="en-US"/>
              </w:rPr>
              <w:t>Kora River</w:t>
            </w:r>
            <w:r w:rsidRPr="007F1C3C">
              <w:rPr>
                <w:rFonts w:cs="Times New Roman"/>
              </w:rPr>
              <w:t>, No.42</w:t>
            </w:r>
          </w:p>
        </w:tc>
        <w:tc>
          <w:tcPr>
            <w:tcW w:w="830" w:type="dxa"/>
          </w:tcPr>
          <w:p w14:paraId="2CD4BFBD" w14:textId="729C01F2"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6.6</w:t>
            </w:r>
          </w:p>
        </w:tc>
        <w:tc>
          <w:tcPr>
            <w:tcW w:w="697" w:type="dxa"/>
          </w:tcPr>
          <w:p w14:paraId="78CC7EB6" w14:textId="33AD94A1"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6.3</w:t>
            </w:r>
          </w:p>
        </w:tc>
        <w:tc>
          <w:tcPr>
            <w:tcW w:w="890" w:type="dxa"/>
          </w:tcPr>
          <w:p w14:paraId="58261024" w14:textId="1A065021"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137</w:t>
            </w:r>
          </w:p>
        </w:tc>
        <w:tc>
          <w:tcPr>
            <w:tcW w:w="803" w:type="dxa"/>
          </w:tcPr>
          <w:p w14:paraId="47461104" w14:textId="5A7CE033"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71</w:t>
            </w:r>
          </w:p>
        </w:tc>
        <w:tc>
          <w:tcPr>
            <w:tcW w:w="1137" w:type="dxa"/>
          </w:tcPr>
          <w:p w14:paraId="66079B6B" w14:textId="59BDCD0B"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154</w:t>
            </w:r>
          </w:p>
        </w:tc>
        <w:tc>
          <w:tcPr>
            <w:tcW w:w="1105" w:type="dxa"/>
          </w:tcPr>
          <w:p w14:paraId="4CE25753" w14:textId="21A3E4A8"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0.95</w:t>
            </w:r>
          </w:p>
        </w:tc>
      </w:tr>
      <w:tr w:rsidR="00B336C3" w:rsidRPr="007F1C3C" w14:paraId="6C04F831" w14:textId="77777777" w:rsidTr="00EB3D04">
        <w:tc>
          <w:tcPr>
            <w:tcW w:w="9345" w:type="dxa"/>
            <w:gridSpan w:val="7"/>
          </w:tcPr>
          <w:p w14:paraId="2AAA8D8C" w14:textId="48A1FB03" w:rsidR="00B336C3" w:rsidRPr="007F1C3C" w:rsidRDefault="00B336C3" w:rsidP="00B336C3">
            <w:pPr>
              <w:tabs>
                <w:tab w:val="left" w:pos="993"/>
              </w:tabs>
              <w:suppressAutoHyphens w:val="0"/>
              <w:spacing w:line="360" w:lineRule="auto"/>
              <w:rPr>
                <w:rFonts w:cs="Times New Roman"/>
              </w:rPr>
            </w:pPr>
            <w:r w:rsidRPr="007F1C3C">
              <w:rPr>
                <w:rFonts w:cs="Times New Roman"/>
                <w:lang w:val="en-US"/>
              </w:rPr>
              <w:t>Aksu</w:t>
            </w:r>
            <w:r w:rsidRPr="007F1C3C">
              <w:rPr>
                <w:rFonts w:cs="Times New Roman"/>
              </w:rPr>
              <w:t xml:space="preserve"> </w:t>
            </w:r>
            <w:r w:rsidRPr="007F1C3C">
              <w:rPr>
                <w:rFonts w:cs="Times New Roman"/>
                <w:lang w:val="en-US"/>
              </w:rPr>
              <w:t>district</w:t>
            </w:r>
          </w:p>
        </w:tc>
      </w:tr>
      <w:tr w:rsidR="00B336C3" w:rsidRPr="007F1C3C" w14:paraId="2FD2F4CB" w14:textId="77777777" w:rsidTr="00721D9E">
        <w:tc>
          <w:tcPr>
            <w:tcW w:w="3883" w:type="dxa"/>
          </w:tcPr>
          <w:p w14:paraId="090940ED" w14:textId="72F27AF4" w:rsidR="00B336C3" w:rsidRPr="007F1C3C" w:rsidRDefault="00B336C3" w:rsidP="00B336C3">
            <w:pPr>
              <w:tabs>
                <w:tab w:val="left" w:pos="993"/>
              </w:tabs>
              <w:suppressAutoHyphens w:val="0"/>
              <w:spacing w:line="360" w:lineRule="auto"/>
              <w:jc w:val="both"/>
              <w:rPr>
                <w:rFonts w:cs="Times New Roman"/>
              </w:rPr>
            </w:pPr>
            <w:r w:rsidRPr="007F1C3C">
              <w:rPr>
                <w:rFonts w:cs="Times New Roman"/>
                <w:lang w:val="en-US"/>
              </w:rPr>
              <w:t>Ak eshki River</w:t>
            </w:r>
            <w:r w:rsidRPr="007F1C3C">
              <w:rPr>
                <w:rFonts w:cs="Times New Roman"/>
              </w:rPr>
              <w:t>, No.43</w:t>
            </w:r>
          </w:p>
        </w:tc>
        <w:tc>
          <w:tcPr>
            <w:tcW w:w="830" w:type="dxa"/>
          </w:tcPr>
          <w:p w14:paraId="430C6F7B" w14:textId="27516AFD"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11.8</w:t>
            </w:r>
          </w:p>
        </w:tc>
        <w:tc>
          <w:tcPr>
            <w:tcW w:w="697" w:type="dxa"/>
          </w:tcPr>
          <w:p w14:paraId="4F1DA20A" w14:textId="125C4F39"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6.5</w:t>
            </w:r>
          </w:p>
        </w:tc>
        <w:tc>
          <w:tcPr>
            <w:tcW w:w="890" w:type="dxa"/>
          </w:tcPr>
          <w:p w14:paraId="3EDE4A1A" w14:textId="1C0E5B44"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129</w:t>
            </w:r>
          </w:p>
        </w:tc>
        <w:tc>
          <w:tcPr>
            <w:tcW w:w="803" w:type="dxa"/>
          </w:tcPr>
          <w:p w14:paraId="70CD9392" w14:textId="5D777FF8"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260</w:t>
            </w:r>
          </w:p>
        </w:tc>
        <w:tc>
          <w:tcPr>
            <w:tcW w:w="1137" w:type="dxa"/>
          </w:tcPr>
          <w:p w14:paraId="19A336DC" w14:textId="4632672F"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554</w:t>
            </w:r>
          </w:p>
        </w:tc>
        <w:tc>
          <w:tcPr>
            <w:tcW w:w="1105" w:type="dxa"/>
          </w:tcPr>
          <w:p w14:paraId="257C6247" w14:textId="135544DF"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5.0</w:t>
            </w:r>
          </w:p>
        </w:tc>
      </w:tr>
      <w:tr w:rsidR="00B336C3" w:rsidRPr="007F1C3C" w14:paraId="09DBD488" w14:textId="77777777" w:rsidTr="00721D9E">
        <w:tc>
          <w:tcPr>
            <w:tcW w:w="3883" w:type="dxa"/>
          </w:tcPr>
          <w:p w14:paraId="10EB2BD5" w14:textId="20E783DB" w:rsidR="00B336C3" w:rsidRPr="007F1C3C" w:rsidRDefault="00B336C3" w:rsidP="00B336C3">
            <w:pPr>
              <w:tabs>
                <w:tab w:val="left" w:pos="993"/>
              </w:tabs>
              <w:suppressAutoHyphens w:val="0"/>
              <w:spacing w:line="360" w:lineRule="auto"/>
              <w:jc w:val="both"/>
              <w:rPr>
                <w:rFonts w:cs="Times New Roman"/>
              </w:rPr>
            </w:pPr>
            <w:r w:rsidRPr="007F1C3C">
              <w:rPr>
                <w:rFonts w:cs="Times New Roman"/>
                <w:lang w:val="en-US"/>
              </w:rPr>
              <w:t>Koldenen River</w:t>
            </w:r>
            <w:r w:rsidRPr="007F1C3C">
              <w:rPr>
                <w:rFonts w:cs="Times New Roman"/>
              </w:rPr>
              <w:t>, No.44</w:t>
            </w:r>
          </w:p>
        </w:tc>
        <w:tc>
          <w:tcPr>
            <w:tcW w:w="830" w:type="dxa"/>
          </w:tcPr>
          <w:p w14:paraId="28FD5143" w14:textId="309D5588"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21</w:t>
            </w:r>
          </w:p>
        </w:tc>
        <w:tc>
          <w:tcPr>
            <w:tcW w:w="697" w:type="dxa"/>
          </w:tcPr>
          <w:p w14:paraId="19234ABD" w14:textId="2178C27A"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5.9</w:t>
            </w:r>
          </w:p>
        </w:tc>
        <w:tc>
          <w:tcPr>
            <w:tcW w:w="890" w:type="dxa"/>
          </w:tcPr>
          <w:p w14:paraId="79F6EE80" w14:textId="3EC6C19B"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164</w:t>
            </w:r>
          </w:p>
        </w:tc>
        <w:tc>
          <w:tcPr>
            <w:tcW w:w="803" w:type="dxa"/>
          </w:tcPr>
          <w:p w14:paraId="1128AD66" w14:textId="565D1FBC"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475</w:t>
            </w:r>
          </w:p>
        </w:tc>
        <w:tc>
          <w:tcPr>
            <w:tcW w:w="1137" w:type="dxa"/>
          </w:tcPr>
          <w:p w14:paraId="6090D022" w14:textId="43AEE96A"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960</w:t>
            </w:r>
          </w:p>
        </w:tc>
        <w:tc>
          <w:tcPr>
            <w:tcW w:w="1105" w:type="dxa"/>
          </w:tcPr>
          <w:p w14:paraId="2E8D9D64" w14:textId="58788639"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5.1</w:t>
            </w:r>
          </w:p>
        </w:tc>
      </w:tr>
      <w:tr w:rsidR="00B336C3" w:rsidRPr="007F1C3C" w14:paraId="756EEA84" w14:textId="77777777" w:rsidTr="00EB3D04">
        <w:tc>
          <w:tcPr>
            <w:tcW w:w="9345" w:type="dxa"/>
            <w:gridSpan w:val="7"/>
          </w:tcPr>
          <w:p w14:paraId="5BA21E3D" w14:textId="045D09BA" w:rsidR="00B336C3" w:rsidRPr="007F1C3C" w:rsidRDefault="00B336C3" w:rsidP="00B336C3">
            <w:pPr>
              <w:tabs>
                <w:tab w:val="left" w:pos="993"/>
              </w:tabs>
              <w:suppressAutoHyphens w:val="0"/>
              <w:spacing w:line="360" w:lineRule="auto"/>
              <w:rPr>
                <w:rFonts w:cs="Times New Roman"/>
              </w:rPr>
            </w:pPr>
            <w:r w:rsidRPr="007F1C3C">
              <w:rPr>
                <w:rFonts w:cs="Times New Roman"/>
                <w:lang w:val="en-US"/>
              </w:rPr>
              <w:t>Sarkand</w:t>
            </w:r>
            <w:r w:rsidRPr="007F1C3C">
              <w:rPr>
                <w:rFonts w:cs="Times New Roman"/>
              </w:rPr>
              <w:t xml:space="preserve"> </w:t>
            </w:r>
            <w:r w:rsidRPr="007F1C3C">
              <w:rPr>
                <w:rFonts w:cs="Times New Roman"/>
                <w:lang w:val="en-US"/>
              </w:rPr>
              <w:t>district</w:t>
            </w:r>
          </w:p>
        </w:tc>
      </w:tr>
      <w:tr w:rsidR="00B336C3" w:rsidRPr="007F1C3C" w14:paraId="13B774B5" w14:textId="77777777" w:rsidTr="00721D9E">
        <w:tc>
          <w:tcPr>
            <w:tcW w:w="3883" w:type="dxa"/>
          </w:tcPr>
          <w:p w14:paraId="4A58DB48" w14:textId="74D1C1D9" w:rsidR="00B336C3" w:rsidRPr="007F1C3C" w:rsidRDefault="00B336C3" w:rsidP="00B336C3">
            <w:pPr>
              <w:tabs>
                <w:tab w:val="left" w:pos="993"/>
              </w:tabs>
              <w:suppressAutoHyphens w:val="0"/>
              <w:spacing w:line="360" w:lineRule="auto"/>
              <w:jc w:val="both"/>
              <w:rPr>
                <w:rFonts w:cs="Times New Roman"/>
              </w:rPr>
            </w:pPr>
            <w:r w:rsidRPr="007F1C3C">
              <w:rPr>
                <w:rFonts w:cs="Times New Roman"/>
                <w:lang w:val="en-US"/>
              </w:rPr>
              <w:t>Aksu River</w:t>
            </w:r>
            <w:r w:rsidRPr="007F1C3C">
              <w:rPr>
                <w:rFonts w:cs="Times New Roman"/>
              </w:rPr>
              <w:t>, No.45</w:t>
            </w:r>
          </w:p>
        </w:tc>
        <w:tc>
          <w:tcPr>
            <w:tcW w:w="830" w:type="dxa"/>
          </w:tcPr>
          <w:p w14:paraId="4DE12A27" w14:textId="135892CC"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20.8</w:t>
            </w:r>
          </w:p>
        </w:tc>
        <w:tc>
          <w:tcPr>
            <w:tcW w:w="697" w:type="dxa"/>
          </w:tcPr>
          <w:p w14:paraId="521B0191" w14:textId="682EC202"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6.0</w:t>
            </w:r>
          </w:p>
        </w:tc>
        <w:tc>
          <w:tcPr>
            <w:tcW w:w="890" w:type="dxa"/>
          </w:tcPr>
          <w:p w14:paraId="71180AFD" w14:textId="74831511"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147</w:t>
            </w:r>
          </w:p>
        </w:tc>
        <w:tc>
          <w:tcPr>
            <w:tcW w:w="803" w:type="dxa"/>
          </w:tcPr>
          <w:p w14:paraId="426A7AA8" w14:textId="28F60B02"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220</w:t>
            </w:r>
          </w:p>
        </w:tc>
        <w:tc>
          <w:tcPr>
            <w:tcW w:w="1137" w:type="dxa"/>
          </w:tcPr>
          <w:p w14:paraId="09F0447E" w14:textId="62C78C4B"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440</w:t>
            </w:r>
          </w:p>
        </w:tc>
        <w:tc>
          <w:tcPr>
            <w:tcW w:w="1105" w:type="dxa"/>
          </w:tcPr>
          <w:p w14:paraId="618057DC" w14:textId="5B299CD4"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2.8</w:t>
            </w:r>
          </w:p>
        </w:tc>
      </w:tr>
      <w:tr w:rsidR="00B336C3" w:rsidRPr="007F1C3C" w14:paraId="30AE97AF" w14:textId="77777777" w:rsidTr="00721D9E">
        <w:tc>
          <w:tcPr>
            <w:tcW w:w="3883" w:type="dxa"/>
          </w:tcPr>
          <w:p w14:paraId="6B348A98" w14:textId="709681B9" w:rsidR="00B336C3" w:rsidRPr="007F1C3C" w:rsidRDefault="00B336C3" w:rsidP="00B336C3">
            <w:pPr>
              <w:tabs>
                <w:tab w:val="left" w:pos="993"/>
              </w:tabs>
              <w:suppressAutoHyphens w:val="0"/>
              <w:spacing w:line="360" w:lineRule="auto"/>
              <w:jc w:val="both"/>
              <w:rPr>
                <w:rFonts w:cs="Times New Roman"/>
              </w:rPr>
            </w:pPr>
            <w:r w:rsidRPr="007F1C3C">
              <w:rPr>
                <w:rFonts w:cs="Times New Roman"/>
                <w:lang w:val="en-US"/>
              </w:rPr>
              <w:t>Lepsy River</w:t>
            </w:r>
            <w:r w:rsidRPr="007F1C3C">
              <w:rPr>
                <w:rFonts w:cs="Times New Roman"/>
              </w:rPr>
              <w:t>, No.46</w:t>
            </w:r>
          </w:p>
        </w:tc>
        <w:tc>
          <w:tcPr>
            <w:tcW w:w="830" w:type="dxa"/>
          </w:tcPr>
          <w:p w14:paraId="59B5CAD9" w14:textId="4DD055A3"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20.2</w:t>
            </w:r>
          </w:p>
        </w:tc>
        <w:tc>
          <w:tcPr>
            <w:tcW w:w="697" w:type="dxa"/>
          </w:tcPr>
          <w:p w14:paraId="2E33DABF" w14:textId="5518147F"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6.0</w:t>
            </w:r>
          </w:p>
        </w:tc>
        <w:tc>
          <w:tcPr>
            <w:tcW w:w="890" w:type="dxa"/>
          </w:tcPr>
          <w:p w14:paraId="165BAB27" w14:textId="32FE4352"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160</w:t>
            </w:r>
          </w:p>
        </w:tc>
        <w:tc>
          <w:tcPr>
            <w:tcW w:w="803" w:type="dxa"/>
          </w:tcPr>
          <w:p w14:paraId="55C1C1DF" w14:textId="6D727A12"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190</w:t>
            </w:r>
          </w:p>
        </w:tc>
        <w:tc>
          <w:tcPr>
            <w:tcW w:w="1137" w:type="dxa"/>
          </w:tcPr>
          <w:p w14:paraId="05376587" w14:textId="3AFDD8A3"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378</w:t>
            </w:r>
          </w:p>
        </w:tc>
        <w:tc>
          <w:tcPr>
            <w:tcW w:w="1105" w:type="dxa"/>
          </w:tcPr>
          <w:p w14:paraId="393E9388" w14:textId="5FED84A6"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3.1</w:t>
            </w:r>
          </w:p>
        </w:tc>
      </w:tr>
      <w:tr w:rsidR="00B336C3" w:rsidRPr="007F1C3C" w14:paraId="34AF6D88" w14:textId="77777777" w:rsidTr="00EB3D04">
        <w:tc>
          <w:tcPr>
            <w:tcW w:w="9345" w:type="dxa"/>
            <w:gridSpan w:val="7"/>
          </w:tcPr>
          <w:p w14:paraId="7D54AE4B" w14:textId="6C9D0CA8" w:rsidR="00B336C3" w:rsidRPr="007F1C3C" w:rsidRDefault="00B336C3" w:rsidP="00B336C3">
            <w:pPr>
              <w:tabs>
                <w:tab w:val="left" w:pos="993"/>
              </w:tabs>
              <w:suppressAutoHyphens w:val="0"/>
              <w:spacing w:line="360" w:lineRule="auto"/>
              <w:rPr>
                <w:rFonts w:cs="Times New Roman"/>
              </w:rPr>
            </w:pPr>
            <w:r w:rsidRPr="007F1C3C">
              <w:rPr>
                <w:rFonts w:cs="Times New Roman"/>
                <w:lang w:val="en-US"/>
              </w:rPr>
              <w:t>Uygur</w:t>
            </w:r>
            <w:r w:rsidRPr="007F1C3C">
              <w:rPr>
                <w:rFonts w:cs="Times New Roman"/>
              </w:rPr>
              <w:t xml:space="preserve"> </w:t>
            </w:r>
            <w:r w:rsidRPr="007F1C3C">
              <w:rPr>
                <w:rFonts w:cs="Times New Roman"/>
                <w:lang w:val="en-US"/>
              </w:rPr>
              <w:t>district</w:t>
            </w:r>
          </w:p>
        </w:tc>
      </w:tr>
      <w:tr w:rsidR="00B336C3" w:rsidRPr="007F1C3C" w14:paraId="7C539FB3" w14:textId="77777777" w:rsidTr="00721D9E">
        <w:tc>
          <w:tcPr>
            <w:tcW w:w="3883" w:type="dxa"/>
          </w:tcPr>
          <w:p w14:paraId="251B7DB9" w14:textId="1ACC0CBC" w:rsidR="00B336C3" w:rsidRPr="007F1C3C" w:rsidRDefault="00B336C3" w:rsidP="00B336C3">
            <w:pPr>
              <w:tabs>
                <w:tab w:val="left" w:pos="993"/>
              </w:tabs>
              <w:suppressAutoHyphens w:val="0"/>
              <w:spacing w:line="360" w:lineRule="auto"/>
              <w:jc w:val="both"/>
              <w:rPr>
                <w:rFonts w:cs="Times New Roman"/>
              </w:rPr>
            </w:pPr>
            <w:r w:rsidRPr="007F1C3C">
              <w:rPr>
                <w:rFonts w:cs="Times New Roman"/>
                <w:lang w:val="en-US"/>
              </w:rPr>
              <w:t>Charyn River</w:t>
            </w:r>
            <w:r w:rsidRPr="007F1C3C">
              <w:rPr>
                <w:rFonts w:cs="Times New Roman"/>
              </w:rPr>
              <w:t>, No.47</w:t>
            </w:r>
          </w:p>
        </w:tc>
        <w:tc>
          <w:tcPr>
            <w:tcW w:w="830" w:type="dxa"/>
          </w:tcPr>
          <w:p w14:paraId="2AB2F946" w14:textId="74E7B4AE"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16.7</w:t>
            </w:r>
          </w:p>
        </w:tc>
        <w:tc>
          <w:tcPr>
            <w:tcW w:w="697" w:type="dxa"/>
          </w:tcPr>
          <w:p w14:paraId="2F11CED1" w14:textId="695BA190"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6.4</w:t>
            </w:r>
          </w:p>
        </w:tc>
        <w:tc>
          <w:tcPr>
            <w:tcW w:w="890" w:type="dxa"/>
          </w:tcPr>
          <w:p w14:paraId="59380057" w14:textId="1396E7BC"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226</w:t>
            </w:r>
          </w:p>
        </w:tc>
        <w:tc>
          <w:tcPr>
            <w:tcW w:w="803" w:type="dxa"/>
          </w:tcPr>
          <w:p w14:paraId="5471F055" w14:textId="2FF83F03"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507</w:t>
            </w:r>
          </w:p>
        </w:tc>
        <w:tc>
          <w:tcPr>
            <w:tcW w:w="1137" w:type="dxa"/>
          </w:tcPr>
          <w:p w14:paraId="321DC7D8" w14:textId="5940D490"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1014</w:t>
            </w:r>
          </w:p>
        </w:tc>
        <w:tc>
          <w:tcPr>
            <w:tcW w:w="1105" w:type="dxa"/>
          </w:tcPr>
          <w:p w14:paraId="3B887094" w14:textId="3232F2BC"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4.4</w:t>
            </w:r>
          </w:p>
        </w:tc>
      </w:tr>
      <w:tr w:rsidR="00B336C3" w:rsidRPr="007F1C3C" w14:paraId="7DF00ECC" w14:textId="77777777" w:rsidTr="00721D9E">
        <w:tc>
          <w:tcPr>
            <w:tcW w:w="3883" w:type="dxa"/>
          </w:tcPr>
          <w:p w14:paraId="514E3FAB" w14:textId="4786615D" w:rsidR="00B336C3" w:rsidRPr="007F1C3C" w:rsidRDefault="00B336C3" w:rsidP="00B336C3">
            <w:pPr>
              <w:tabs>
                <w:tab w:val="left" w:pos="993"/>
              </w:tabs>
              <w:suppressAutoHyphens w:val="0"/>
              <w:spacing w:line="360" w:lineRule="auto"/>
              <w:jc w:val="both"/>
              <w:rPr>
                <w:rFonts w:cs="Times New Roman"/>
              </w:rPr>
            </w:pPr>
            <w:r w:rsidRPr="007F1C3C">
              <w:rPr>
                <w:rFonts w:cs="Times New Roman"/>
                <w:lang w:val="en-US"/>
              </w:rPr>
              <w:t>Bakhus hot spring</w:t>
            </w:r>
            <w:r w:rsidRPr="007F1C3C">
              <w:rPr>
                <w:rFonts w:cs="Times New Roman"/>
              </w:rPr>
              <w:t>, No.48</w:t>
            </w:r>
          </w:p>
        </w:tc>
        <w:tc>
          <w:tcPr>
            <w:tcW w:w="830" w:type="dxa"/>
          </w:tcPr>
          <w:p w14:paraId="41ED7589" w14:textId="21962246"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31.7</w:t>
            </w:r>
          </w:p>
        </w:tc>
        <w:tc>
          <w:tcPr>
            <w:tcW w:w="697" w:type="dxa"/>
          </w:tcPr>
          <w:p w14:paraId="4DC2F09F" w14:textId="787A2F28"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5.8</w:t>
            </w:r>
          </w:p>
        </w:tc>
        <w:tc>
          <w:tcPr>
            <w:tcW w:w="890" w:type="dxa"/>
          </w:tcPr>
          <w:p w14:paraId="4A95D429" w14:textId="1E937FFF"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178</w:t>
            </w:r>
          </w:p>
        </w:tc>
        <w:tc>
          <w:tcPr>
            <w:tcW w:w="803" w:type="dxa"/>
          </w:tcPr>
          <w:p w14:paraId="70F8FEE9" w14:textId="36283452"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974</w:t>
            </w:r>
          </w:p>
        </w:tc>
        <w:tc>
          <w:tcPr>
            <w:tcW w:w="1137" w:type="dxa"/>
          </w:tcPr>
          <w:p w14:paraId="1B581E91" w14:textId="2A45ED03"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2022</w:t>
            </w:r>
          </w:p>
        </w:tc>
        <w:tc>
          <w:tcPr>
            <w:tcW w:w="1105" w:type="dxa"/>
          </w:tcPr>
          <w:p w14:paraId="1E996623" w14:textId="0AA63EBA"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3.7</w:t>
            </w:r>
          </w:p>
        </w:tc>
      </w:tr>
      <w:tr w:rsidR="00B336C3" w:rsidRPr="007F1C3C" w14:paraId="0222F9A1" w14:textId="77777777" w:rsidTr="00721D9E">
        <w:tc>
          <w:tcPr>
            <w:tcW w:w="3883" w:type="dxa"/>
          </w:tcPr>
          <w:p w14:paraId="30114238" w14:textId="6BFA3A5B" w:rsidR="00B336C3" w:rsidRPr="007F1C3C" w:rsidRDefault="00B336C3" w:rsidP="00B336C3">
            <w:pPr>
              <w:tabs>
                <w:tab w:val="left" w:pos="993"/>
              </w:tabs>
              <w:suppressAutoHyphens w:val="0"/>
              <w:spacing w:line="360" w:lineRule="auto"/>
              <w:jc w:val="both"/>
              <w:rPr>
                <w:rFonts w:cs="Times New Roman"/>
              </w:rPr>
            </w:pPr>
            <w:r w:rsidRPr="007F1C3C">
              <w:rPr>
                <w:rFonts w:cs="Times New Roman"/>
                <w:lang w:val="en-US"/>
              </w:rPr>
              <w:t>Khoshalik hot spring</w:t>
            </w:r>
            <w:r w:rsidRPr="007F1C3C">
              <w:rPr>
                <w:rFonts w:cs="Times New Roman"/>
              </w:rPr>
              <w:t>, No.49</w:t>
            </w:r>
          </w:p>
        </w:tc>
        <w:tc>
          <w:tcPr>
            <w:tcW w:w="830" w:type="dxa"/>
          </w:tcPr>
          <w:p w14:paraId="21263A82" w14:textId="569A8DAC"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33.8</w:t>
            </w:r>
          </w:p>
        </w:tc>
        <w:tc>
          <w:tcPr>
            <w:tcW w:w="697" w:type="dxa"/>
          </w:tcPr>
          <w:p w14:paraId="529F50BC" w14:textId="00FF8F12"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5.9</w:t>
            </w:r>
          </w:p>
        </w:tc>
        <w:tc>
          <w:tcPr>
            <w:tcW w:w="890" w:type="dxa"/>
          </w:tcPr>
          <w:p w14:paraId="44E92F63" w14:textId="5C633562"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168</w:t>
            </w:r>
          </w:p>
        </w:tc>
        <w:tc>
          <w:tcPr>
            <w:tcW w:w="803" w:type="dxa"/>
          </w:tcPr>
          <w:p w14:paraId="40CBC2CE" w14:textId="5FB908DB"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711</w:t>
            </w:r>
          </w:p>
        </w:tc>
        <w:tc>
          <w:tcPr>
            <w:tcW w:w="1137" w:type="dxa"/>
          </w:tcPr>
          <w:p w14:paraId="63FD2A82" w14:textId="002A205D"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1422</w:t>
            </w:r>
          </w:p>
        </w:tc>
        <w:tc>
          <w:tcPr>
            <w:tcW w:w="1105" w:type="dxa"/>
          </w:tcPr>
          <w:p w14:paraId="0254969F" w14:textId="043BA0E9"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3.9</w:t>
            </w:r>
          </w:p>
        </w:tc>
      </w:tr>
      <w:tr w:rsidR="00B336C3" w:rsidRPr="007F1C3C" w14:paraId="6C7084BF" w14:textId="77777777" w:rsidTr="00EB3D04">
        <w:tc>
          <w:tcPr>
            <w:tcW w:w="9345" w:type="dxa"/>
            <w:gridSpan w:val="7"/>
          </w:tcPr>
          <w:p w14:paraId="19083F49" w14:textId="75E86010" w:rsidR="00B336C3" w:rsidRPr="007F1C3C" w:rsidRDefault="00B336C3" w:rsidP="00B336C3">
            <w:pPr>
              <w:tabs>
                <w:tab w:val="left" w:pos="993"/>
              </w:tabs>
              <w:suppressAutoHyphens w:val="0"/>
              <w:spacing w:line="360" w:lineRule="auto"/>
              <w:rPr>
                <w:rFonts w:cs="Times New Roman"/>
              </w:rPr>
            </w:pPr>
            <w:r w:rsidRPr="007F1C3C">
              <w:rPr>
                <w:rFonts w:cs="Times New Roman"/>
                <w:lang w:val="en-US"/>
              </w:rPr>
              <w:t>Panfilov district</w:t>
            </w:r>
          </w:p>
        </w:tc>
      </w:tr>
      <w:tr w:rsidR="00B336C3" w:rsidRPr="007F1C3C" w14:paraId="1F271FB6" w14:textId="77777777" w:rsidTr="00721D9E">
        <w:tc>
          <w:tcPr>
            <w:tcW w:w="3883" w:type="dxa"/>
          </w:tcPr>
          <w:p w14:paraId="077AE4DD" w14:textId="495616A4" w:rsidR="00B336C3" w:rsidRPr="007F1C3C" w:rsidRDefault="00B336C3" w:rsidP="00B336C3">
            <w:pPr>
              <w:tabs>
                <w:tab w:val="left" w:pos="993"/>
              </w:tabs>
              <w:suppressAutoHyphens w:val="0"/>
              <w:spacing w:line="360" w:lineRule="auto"/>
              <w:jc w:val="both"/>
              <w:rPr>
                <w:rFonts w:cs="Times New Roman"/>
              </w:rPr>
            </w:pPr>
            <w:r w:rsidRPr="007F1C3C">
              <w:rPr>
                <w:rFonts w:cs="Times New Roman"/>
                <w:lang w:val="en-US"/>
              </w:rPr>
              <w:t>Osek River</w:t>
            </w:r>
            <w:r w:rsidRPr="007F1C3C">
              <w:rPr>
                <w:rFonts w:cs="Times New Roman"/>
              </w:rPr>
              <w:t>, No.50</w:t>
            </w:r>
          </w:p>
        </w:tc>
        <w:tc>
          <w:tcPr>
            <w:tcW w:w="830" w:type="dxa"/>
          </w:tcPr>
          <w:p w14:paraId="10AAB0EE" w14:textId="197E1F5C"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17.7</w:t>
            </w:r>
          </w:p>
        </w:tc>
        <w:tc>
          <w:tcPr>
            <w:tcW w:w="697" w:type="dxa"/>
          </w:tcPr>
          <w:p w14:paraId="7F52483D" w14:textId="27CBA1F0"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6.3</w:t>
            </w:r>
          </w:p>
        </w:tc>
        <w:tc>
          <w:tcPr>
            <w:tcW w:w="890" w:type="dxa"/>
          </w:tcPr>
          <w:p w14:paraId="12AA4BB1" w14:textId="6DC21D65"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130</w:t>
            </w:r>
          </w:p>
        </w:tc>
        <w:tc>
          <w:tcPr>
            <w:tcW w:w="803" w:type="dxa"/>
          </w:tcPr>
          <w:p w14:paraId="2A267EC6" w14:textId="3F0EFB7E"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193</w:t>
            </w:r>
          </w:p>
        </w:tc>
        <w:tc>
          <w:tcPr>
            <w:tcW w:w="1137" w:type="dxa"/>
          </w:tcPr>
          <w:p w14:paraId="21DA319F" w14:textId="7FB39AE8"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388</w:t>
            </w:r>
          </w:p>
        </w:tc>
        <w:tc>
          <w:tcPr>
            <w:tcW w:w="1105" w:type="dxa"/>
          </w:tcPr>
          <w:p w14:paraId="4AAE635F" w14:textId="53C3762D"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3.1</w:t>
            </w:r>
          </w:p>
        </w:tc>
      </w:tr>
      <w:tr w:rsidR="00B336C3" w:rsidRPr="007F1C3C" w14:paraId="6C9B90A1" w14:textId="77777777" w:rsidTr="00721D9E">
        <w:tc>
          <w:tcPr>
            <w:tcW w:w="3883" w:type="dxa"/>
          </w:tcPr>
          <w:p w14:paraId="05FF1BA7" w14:textId="2AA18C94" w:rsidR="00B336C3" w:rsidRPr="007F1C3C" w:rsidRDefault="00B336C3" w:rsidP="00B336C3">
            <w:pPr>
              <w:tabs>
                <w:tab w:val="left" w:pos="993"/>
              </w:tabs>
              <w:suppressAutoHyphens w:val="0"/>
              <w:spacing w:line="360" w:lineRule="auto"/>
              <w:jc w:val="both"/>
              <w:rPr>
                <w:rFonts w:cs="Times New Roman"/>
              </w:rPr>
            </w:pPr>
            <w:r w:rsidRPr="007F1C3C">
              <w:rPr>
                <w:rFonts w:cs="Times New Roman"/>
                <w:lang w:val="en-US"/>
              </w:rPr>
              <w:t>spring</w:t>
            </w:r>
            <w:r w:rsidRPr="007F1C3C">
              <w:rPr>
                <w:rFonts w:cs="Times New Roman"/>
              </w:rPr>
              <w:t>-7, No.51</w:t>
            </w:r>
          </w:p>
        </w:tc>
        <w:tc>
          <w:tcPr>
            <w:tcW w:w="830" w:type="dxa"/>
          </w:tcPr>
          <w:p w14:paraId="26D492BD" w14:textId="792960A5"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18</w:t>
            </w:r>
          </w:p>
        </w:tc>
        <w:tc>
          <w:tcPr>
            <w:tcW w:w="697" w:type="dxa"/>
          </w:tcPr>
          <w:p w14:paraId="440E118F" w14:textId="5EE4AD6E"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5.8</w:t>
            </w:r>
          </w:p>
        </w:tc>
        <w:tc>
          <w:tcPr>
            <w:tcW w:w="890" w:type="dxa"/>
          </w:tcPr>
          <w:p w14:paraId="6AC47DED" w14:textId="3B1D38F6"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174</w:t>
            </w:r>
          </w:p>
        </w:tc>
        <w:tc>
          <w:tcPr>
            <w:tcW w:w="803" w:type="dxa"/>
          </w:tcPr>
          <w:p w14:paraId="0F1FEB48" w14:textId="1E5E3B0B"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215</w:t>
            </w:r>
          </w:p>
        </w:tc>
        <w:tc>
          <w:tcPr>
            <w:tcW w:w="1137" w:type="dxa"/>
          </w:tcPr>
          <w:p w14:paraId="5691D823" w14:textId="03CDE551"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430</w:t>
            </w:r>
          </w:p>
        </w:tc>
        <w:tc>
          <w:tcPr>
            <w:tcW w:w="1105" w:type="dxa"/>
          </w:tcPr>
          <w:p w14:paraId="341D8C49" w14:textId="7BF5431F"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4.3</w:t>
            </w:r>
          </w:p>
        </w:tc>
      </w:tr>
      <w:tr w:rsidR="00B336C3" w:rsidRPr="007F1C3C" w14:paraId="5CF822D6" w14:textId="77777777" w:rsidTr="00721D9E">
        <w:tc>
          <w:tcPr>
            <w:tcW w:w="3883" w:type="dxa"/>
          </w:tcPr>
          <w:p w14:paraId="660C699A" w14:textId="63C49B73" w:rsidR="00B336C3" w:rsidRPr="007F1C3C" w:rsidRDefault="00B336C3" w:rsidP="00B336C3">
            <w:pPr>
              <w:tabs>
                <w:tab w:val="left" w:pos="993"/>
              </w:tabs>
              <w:suppressAutoHyphens w:val="0"/>
              <w:spacing w:line="360" w:lineRule="auto"/>
              <w:jc w:val="both"/>
              <w:rPr>
                <w:rFonts w:cs="Times New Roman"/>
              </w:rPr>
            </w:pPr>
            <w:r w:rsidRPr="007F1C3C">
              <w:rPr>
                <w:rFonts w:cs="Times New Roman"/>
                <w:lang w:val="en-US"/>
              </w:rPr>
              <w:t>Chizhin River</w:t>
            </w:r>
            <w:r w:rsidRPr="007F1C3C">
              <w:rPr>
                <w:rFonts w:cs="Times New Roman"/>
              </w:rPr>
              <w:t>, No.52</w:t>
            </w:r>
          </w:p>
        </w:tc>
        <w:tc>
          <w:tcPr>
            <w:tcW w:w="830" w:type="dxa"/>
          </w:tcPr>
          <w:p w14:paraId="053C249F" w14:textId="72812DCD"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24.7</w:t>
            </w:r>
          </w:p>
        </w:tc>
        <w:tc>
          <w:tcPr>
            <w:tcW w:w="697" w:type="dxa"/>
          </w:tcPr>
          <w:p w14:paraId="6F559BE9" w14:textId="4F431413"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6.0</w:t>
            </w:r>
          </w:p>
        </w:tc>
        <w:tc>
          <w:tcPr>
            <w:tcW w:w="890" w:type="dxa"/>
          </w:tcPr>
          <w:p w14:paraId="424B23AB" w14:textId="73A33294"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155</w:t>
            </w:r>
          </w:p>
        </w:tc>
        <w:tc>
          <w:tcPr>
            <w:tcW w:w="803" w:type="dxa"/>
          </w:tcPr>
          <w:p w14:paraId="57A431DC" w14:textId="42830FFC"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740</w:t>
            </w:r>
          </w:p>
        </w:tc>
        <w:tc>
          <w:tcPr>
            <w:tcW w:w="1137" w:type="dxa"/>
          </w:tcPr>
          <w:p w14:paraId="51199D7D" w14:textId="2B679BE8"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1480</w:t>
            </w:r>
          </w:p>
        </w:tc>
        <w:tc>
          <w:tcPr>
            <w:tcW w:w="1105" w:type="dxa"/>
          </w:tcPr>
          <w:p w14:paraId="5EBB92B5" w14:textId="40EA8ED8"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3.9</w:t>
            </w:r>
          </w:p>
        </w:tc>
      </w:tr>
      <w:tr w:rsidR="00B336C3" w:rsidRPr="007F1C3C" w14:paraId="528A0762" w14:textId="77777777" w:rsidTr="00721D9E">
        <w:tc>
          <w:tcPr>
            <w:tcW w:w="3883" w:type="dxa"/>
          </w:tcPr>
          <w:p w14:paraId="41995762" w14:textId="17365C7A" w:rsidR="00B336C3" w:rsidRPr="007F1C3C" w:rsidRDefault="00B336C3" w:rsidP="00B336C3">
            <w:pPr>
              <w:tabs>
                <w:tab w:val="left" w:pos="993"/>
              </w:tabs>
              <w:suppressAutoHyphens w:val="0"/>
              <w:spacing w:line="360" w:lineRule="auto"/>
              <w:jc w:val="both"/>
              <w:rPr>
                <w:rFonts w:cs="Times New Roman"/>
              </w:rPr>
            </w:pPr>
            <w:r w:rsidRPr="007F1C3C">
              <w:rPr>
                <w:rFonts w:cs="Times New Roman"/>
                <w:lang w:val="en-US"/>
              </w:rPr>
              <w:t>Ile River</w:t>
            </w:r>
            <w:r w:rsidRPr="007F1C3C">
              <w:rPr>
                <w:rFonts w:cs="Times New Roman"/>
              </w:rPr>
              <w:t>, No. 53-1</w:t>
            </w:r>
          </w:p>
        </w:tc>
        <w:tc>
          <w:tcPr>
            <w:tcW w:w="830" w:type="dxa"/>
          </w:tcPr>
          <w:p w14:paraId="32BA14EE" w14:textId="43E434BF"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18.8</w:t>
            </w:r>
          </w:p>
        </w:tc>
        <w:tc>
          <w:tcPr>
            <w:tcW w:w="697" w:type="dxa"/>
          </w:tcPr>
          <w:p w14:paraId="27C1CF7F" w14:textId="3337D388"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6.0</w:t>
            </w:r>
          </w:p>
        </w:tc>
        <w:tc>
          <w:tcPr>
            <w:tcW w:w="890" w:type="dxa"/>
          </w:tcPr>
          <w:p w14:paraId="5141F73A" w14:textId="3B870A99"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169</w:t>
            </w:r>
          </w:p>
        </w:tc>
        <w:tc>
          <w:tcPr>
            <w:tcW w:w="803" w:type="dxa"/>
          </w:tcPr>
          <w:p w14:paraId="6AB65FD5" w14:textId="2D681663"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261</w:t>
            </w:r>
          </w:p>
        </w:tc>
        <w:tc>
          <w:tcPr>
            <w:tcW w:w="1137" w:type="dxa"/>
          </w:tcPr>
          <w:p w14:paraId="71876091" w14:textId="79BB430A"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526</w:t>
            </w:r>
          </w:p>
        </w:tc>
        <w:tc>
          <w:tcPr>
            <w:tcW w:w="1105" w:type="dxa"/>
          </w:tcPr>
          <w:p w14:paraId="719093FB" w14:textId="65963AD6" w:rsidR="00B336C3" w:rsidRPr="007F1C3C" w:rsidRDefault="00B336C3" w:rsidP="00B336C3">
            <w:pPr>
              <w:tabs>
                <w:tab w:val="left" w:pos="993"/>
              </w:tabs>
              <w:suppressAutoHyphens w:val="0"/>
              <w:spacing w:line="360" w:lineRule="auto"/>
              <w:jc w:val="center"/>
              <w:rPr>
                <w:rFonts w:cs="Times New Roman"/>
              </w:rPr>
            </w:pPr>
            <w:r w:rsidRPr="007F1C3C">
              <w:rPr>
                <w:rFonts w:cs="Times New Roman"/>
              </w:rPr>
              <w:t>5.2</w:t>
            </w:r>
          </w:p>
        </w:tc>
      </w:tr>
      <w:tr w:rsidR="00B336C3" w:rsidRPr="007F1C3C" w14:paraId="0CE2682F" w14:textId="77777777" w:rsidTr="00EB3D04">
        <w:tc>
          <w:tcPr>
            <w:tcW w:w="9345" w:type="dxa"/>
            <w:gridSpan w:val="7"/>
          </w:tcPr>
          <w:p w14:paraId="2EFBCC89" w14:textId="7B48D2E2" w:rsidR="00B336C3" w:rsidRPr="007F1C3C" w:rsidRDefault="00B336C3" w:rsidP="00B336C3">
            <w:pPr>
              <w:tabs>
                <w:tab w:val="left" w:pos="993"/>
              </w:tabs>
              <w:suppressAutoHyphens w:val="0"/>
              <w:spacing w:line="360" w:lineRule="auto"/>
              <w:rPr>
                <w:rFonts w:cs="Times New Roman"/>
              </w:rPr>
            </w:pPr>
            <w:r w:rsidRPr="007F1C3C">
              <w:rPr>
                <w:rStyle w:val="tlid-translation"/>
                <w:lang w:val="en"/>
              </w:rPr>
              <w:t>Balkash district</w:t>
            </w:r>
          </w:p>
        </w:tc>
      </w:tr>
      <w:tr w:rsidR="00B336C3" w:rsidRPr="007F1C3C" w14:paraId="01BB0755" w14:textId="77777777" w:rsidTr="00721D9E">
        <w:tc>
          <w:tcPr>
            <w:tcW w:w="3883" w:type="dxa"/>
          </w:tcPr>
          <w:p w14:paraId="79EAA95A" w14:textId="4FB10715" w:rsidR="00B336C3" w:rsidRPr="007F1C3C" w:rsidRDefault="00B336C3" w:rsidP="00B336C3">
            <w:pPr>
              <w:tabs>
                <w:tab w:val="left" w:pos="993"/>
              </w:tabs>
              <w:suppressAutoHyphens w:val="0"/>
              <w:spacing w:line="360" w:lineRule="auto"/>
              <w:jc w:val="both"/>
              <w:rPr>
                <w:rFonts w:cs="Times New Roman"/>
              </w:rPr>
            </w:pPr>
            <w:r w:rsidRPr="007F1C3C">
              <w:rPr>
                <w:rFonts w:cs="Times New Roman"/>
                <w:lang w:val="en-US"/>
              </w:rPr>
              <w:t>Ile River</w:t>
            </w:r>
            <w:r w:rsidRPr="007F1C3C">
              <w:rPr>
                <w:rFonts w:cs="Times New Roman"/>
              </w:rPr>
              <w:t>, No.53-2</w:t>
            </w:r>
          </w:p>
        </w:tc>
        <w:tc>
          <w:tcPr>
            <w:tcW w:w="830" w:type="dxa"/>
            <w:vAlign w:val="center"/>
          </w:tcPr>
          <w:p w14:paraId="3A6FD9E2" w14:textId="0FEA4607" w:rsidR="00B336C3" w:rsidRPr="007F1C3C" w:rsidRDefault="00B336C3" w:rsidP="00B336C3">
            <w:pPr>
              <w:tabs>
                <w:tab w:val="left" w:pos="993"/>
              </w:tabs>
              <w:suppressAutoHyphens w:val="0"/>
              <w:spacing w:line="360" w:lineRule="auto"/>
              <w:jc w:val="center"/>
              <w:rPr>
                <w:rFonts w:cs="Times New Roman"/>
              </w:rPr>
            </w:pPr>
            <w:r w:rsidRPr="007F1C3C">
              <w:t>8.0</w:t>
            </w:r>
          </w:p>
        </w:tc>
        <w:tc>
          <w:tcPr>
            <w:tcW w:w="697" w:type="dxa"/>
            <w:vAlign w:val="center"/>
          </w:tcPr>
          <w:p w14:paraId="70067410" w14:textId="27E64A98" w:rsidR="00B336C3" w:rsidRPr="007F1C3C" w:rsidRDefault="00B336C3" w:rsidP="00B336C3">
            <w:pPr>
              <w:tabs>
                <w:tab w:val="left" w:pos="993"/>
              </w:tabs>
              <w:suppressAutoHyphens w:val="0"/>
              <w:spacing w:line="360" w:lineRule="auto"/>
              <w:jc w:val="center"/>
              <w:rPr>
                <w:rFonts w:cs="Times New Roman"/>
              </w:rPr>
            </w:pPr>
            <w:r w:rsidRPr="007F1C3C">
              <w:t>7.0</w:t>
            </w:r>
          </w:p>
        </w:tc>
        <w:tc>
          <w:tcPr>
            <w:tcW w:w="890" w:type="dxa"/>
            <w:vAlign w:val="center"/>
          </w:tcPr>
          <w:p w14:paraId="429F7629" w14:textId="4CDA84D5" w:rsidR="00B336C3" w:rsidRPr="007F1C3C" w:rsidRDefault="00B336C3" w:rsidP="00B336C3">
            <w:pPr>
              <w:tabs>
                <w:tab w:val="left" w:pos="993"/>
              </w:tabs>
              <w:suppressAutoHyphens w:val="0"/>
              <w:spacing w:line="360" w:lineRule="auto"/>
              <w:jc w:val="center"/>
              <w:rPr>
                <w:rFonts w:cs="Times New Roman"/>
              </w:rPr>
            </w:pPr>
            <w:r w:rsidRPr="007F1C3C">
              <w:t>130</w:t>
            </w:r>
          </w:p>
        </w:tc>
        <w:tc>
          <w:tcPr>
            <w:tcW w:w="803" w:type="dxa"/>
            <w:vAlign w:val="center"/>
          </w:tcPr>
          <w:p w14:paraId="7A84CF8B" w14:textId="45AAF5E1" w:rsidR="00B336C3" w:rsidRPr="007F1C3C" w:rsidRDefault="00B336C3" w:rsidP="00B336C3">
            <w:pPr>
              <w:tabs>
                <w:tab w:val="left" w:pos="993"/>
              </w:tabs>
              <w:suppressAutoHyphens w:val="0"/>
              <w:spacing w:line="360" w:lineRule="auto"/>
              <w:jc w:val="center"/>
              <w:rPr>
                <w:rFonts w:cs="Times New Roman"/>
              </w:rPr>
            </w:pPr>
            <w:r w:rsidRPr="007F1C3C">
              <w:t>297</w:t>
            </w:r>
          </w:p>
        </w:tc>
        <w:tc>
          <w:tcPr>
            <w:tcW w:w="1137" w:type="dxa"/>
            <w:vAlign w:val="center"/>
          </w:tcPr>
          <w:p w14:paraId="541B00BB" w14:textId="19C60868" w:rsidR="00B336C3" w:rsidRPr="007F1C3C" w:rsidRDefault="00B336C3" w:rsidP="00B336C3">
            <w:pPr>
              <w:tabs>
                <w:tab w:val="left" w:pos="993"/>
              </w:tabs>
              <w:suppressAutoHyphens w:val="0"/>
              <w:spacing w:line="360" w:lineRule="auto"/>
              <w:jc w:val="center"/>
              <w:rPr>
                <w:rFonts w:cs="Times New Roman"/>
              </w:rPr>
            </w:pPr>
            <w:r w:rsidRPr="007F1C3C">
              <w:t>560</w:t>
            </w:r>
          </w:p>
        </w:tc>
        <w:tc>
          <w:tcPr>
            <w:tcW w:w="1105" w:type="dxa"/>
            <w:vAlign w:val="center"/>
          </w:tcPr>
          <w:p w14:paraId="2AF7DBE1" w14:textId="10553A1E" w:rsidR="00B336C3" w:rsidRPr="007F1C3C" w:rsidRDefault="00B336C3" w:rsidP="00B336C3">
            <w:pPr>
              <w:tabs>
                <w:tab w:val="left" w:pos="993"/>
              </w:tabs>
              <w:suppressAutoHyphens w:val="0"/>
              <w:spacing w:line="360" w:lineRule="auto"/>
              <w:jc w:val="center"/>
              <w:rPr>
                <w:rFonts w:cs="Times New Roman"/>
              </w:rPr>
            </w:pPr>
            <w:r w:rsidRPr="007F1C3C">
              <w:t>8.8</w:t>
            </w:r>
          </w:p>
        </w:tc>
      </w:tr>
      <w:tr w:rsidR="00B336C3" w:rsidRPr="007F1C3C" w14:paraId="58200862" w14:textId="77777777" w:rsidTr="00721D9E">
        <w:tc>
          <w:tcPr>
            <w:tcW w:w="3883" w:type="dxa"/>
          </w:tcPr>
          <w:p w14:paraId="644C3C2F" w14:textId="6F043B4C" w:rsidR="00B336C3" w:rsidRPr="007F1C3C" w:rsidRDefault="00B336C3" w:rsidP="00B336C3">
            <w:pPr>
              <w:tabs>
                <w:tab w:val="left" w:pos="993"/>
              </w:tabs>
              <w:suppressAutoHyphens w:val="0"/>
              <w:spacing w:line="360" w:lineRule="auto"/>
              <w:jc w:val="both"/>
              <w:rPr>
                <w:rFonts w:cs="Times New Roman"/>
              </w:rPr>
            </w:pPr>
            <w:r w:rsidRPr="007F1C3C">
              <w:rPr>
                <w:rFonts w:cs="Times New Roman"/>
                <w:lang w:val="en-US"/>
              </w:rPr>
              <w:t>Ile River</w:t>
            </w:r>
            <w:r w:rsidRPr="007F1C3C">
              <w:rPr>
                <w:rFonts w:cs="Times New Roman"/>
              </w:rPr>
              <w:t>, No.53-3</w:t>
            </w:r>
          </w:p>
        </w:tc>
        <w:tc>
          <w:tcPr>
            <w:tcW w:w="830" w:type="dxa"/>
            <w:vAlign w:val="center"/>
          </w:tcPr>
          <w:p w14:paraId="5BADD2A1" w14:textId="01ED6F47" w:rsidR="00B336C3" w:rsidRPr="007F1C3C" w:rsidRDefault="00B336C3" w:rsidP="00B336C3">
            <w:pPr>
              <w:tabs>
                <w:tab w:val="left" w:pos="993"/>
              </w:tabs>
              <w:suppressAutoHyphens w:val="0"/>
              <w:spacing w:line="360" w:lineRule="auto"/>
              <w:jc w:val="center"/>
            </w:pPr>
            <w:r w:rsidRPr="007F1C3C">
              <w:t>8.6</w:t>
            </w:r>
          </w:p>
        </w:tc>
        <w:tc>
          <w:tcPr>
            <w:tcW w:w="697" w:type="dxa"/>
            <w:vAlign w:val="center"/>
          </w:tcPr>
          <w:p w14:paraId="3676587C" w14:textId="066846F0" w:rsidR="00B336C3" w:rsidRPr="007F1C3C" w:rsidRDefault="00B336C3" w:rsidP="00B336C3">
            <w:pPr>
              <w:tabs>
                <w:tab w:val="left" w:pos="993"/>
              </w:tabs>
              <w:suppressAutoHyphens w:val="0"/>
              <w:spacing w:line="360" w:lineRule="auto"/>
              <w:jc w:val="center"/>
            </w:pPr>
            <w:r w:rsidRPr="007F1C3C">
              <w:t>5.9</w:t>
            </w:r>
          </w:p>
        </w:tc>
        <w:tc>
          <w:tcPr>
            <w:tcW w:w="890" w:type="dxa"/>
            <w:vAlign w:val="center"/>
          </w:tcPr>
          <w:p w14:paraId="752D5965" w14:textId="72A5470E" w:rsidR="00B336C3" w:rsidRPr="007F1C3C" w:rsidRDefault="00B336C3" w:rsidP="00B336C3">
            <w:pPr>
              <w:tabs>
                <w:tab w:val="left" w:pos="993"/>
              </w:tabs>
              <w:suppressAutoHyphens w:val="0"/>
              <w:spacing w:line="360" w:lineRule="auto"/>
              <w:jc w:val="center"/>
            </w:pPr>
            <w:r w:rsidRPr="007F1C3C">
              <w:t>143</w:t>
            </w:r>
          </w:p>
        </w:tc>
        <w:tc>
          <w:tcPr>
            <w:tcW w:w="803" w:type="dxa"/>
            <w:vAlign w:val="center"/>
          </w:tcPr>
          <w:p w14:paraId="67CB7B6A" w14:textId="2E5A4990" w:rsidR="00B336C3" w:rsidRPr="007F1C3C" w:rsidRDefault="00B336C3" w:rsidP="00B336C3">
            <w:pPr>
              <w:tabs>
                <w:tab w:val="left" w:pos="993"/>
              </w:tabs>
              <w:suppressAutoHyphens w:val="0"/>
              <w:spacing w:line="360" w:lineRule="auto"/>
              <w:jc w:val="center"/>
            </w:pPr>
            <w:r w:rsidRPr="007F1C3C">
              <w:t>298</w:t>
            </w:r>
          </w:p>
        </w:tc>
        <w:tc>
          <w:tcPr>
            <w:tcW w:w="1137" w:type="dxa"/>
            <w:vAlign w:val="center"/>
          </w:tcPr>
          <w:p w14:paraId="044A77F0" w14:textId="162F96AA" w:rsidR="00B336C3" w:rsidRPr="007F1C3C" w:rsidRDefault="00B336C3" w:rsidP="00B336C3">
            <w:pPr>
              <w:tabs>
                <w:tab w:val="left" w:pos="993"/>
              </w:tabs>
              <w:suppressAutoHyphens w:val="0"/>
              <w:spacing w:line="360" w:lineRule="auto"/>
              <w:jc w:val="center"/>
            </w:pPr>
            <w:r w:rsidRPr="007F1C3C">
              <w:t>596</w:t>
            </w:r>
          </w:p>
        </w:tc>
        <w:tc>
          <w:tcPr>
            <w:tcW w:w="1105" w:type="dxa"/>
            <w:vAlign w:val="center"/>
          </w:tcPr>
          <w:p w14:paraId="37E7F147" w14:textId="18B75A3D" w:rsidR="00B336C3" w:rsidRPr="007F1C3C" w:rsidRDefault="00B336C3" w:rsidP="00B336C3">
            <w:pPr>
              <w:tabs>
                <w:tab w:val="left" w:pos="993"/>
              </w:tabs>
              <w:suppressAutoHyphens w:val="0"/>
              <w:spacing w:line="360" w:lineRule="auto"/>
              <w:jc w:val="center"/>
            </w:pPr>
            <w:r w:rsidRPr="007F1C3C">
              <w:t>8.9</w:t>
            </w:r>
          </w:p>
        </w:tc>
      </w:tr>
      <w:tr w:rsidR="00B336C3" w:rsidRPr="007F1C3C" w14:paraId="29278379" w14:textId="77777777" w:rsidTr="00721D9E">
        <w:tc>
          <w:tcPr>
            <w:tcW w:w="3883" w:type="dxa"/>
          </w:tcPr>
          <w:p w14:paraId="4ED5AE15" w14:textId="3596AEC6" w:rsidR="00B336C3" w:rsidRPr="007F1C3C" w:rsidRDefault="00B336C3" w:rsidP="00B336C3">
            <w:pPr>
              <w:tabs>
                <w:tab w:val="left" w:pos="993"/>
              </w:tabs>
              <w:suppressAutoHyphens w:val="0"/>
              <w:spacing w:line="360" w:lineRule="auto"/>
              <w:jc w:val="both"/>
              <w:rPr>
                <w:rFonts w:cs="Times New Roman"/>
              </w:rPr>
            </w:pPr>
            <w:r w:rsidRPr="007F1C3C">
              <w:rPr>
                <w:rFonts w:cs="Times New Roman"/>
                <w:lang w:val="en-US"/>
              </w:rPr>
              <w:t>Ile River</w:t>
            </w:r>
            <w:r w:rsidRPr="007F1C3C">
              <w:rPr>
                <w:rFonts w:cs="Times New Roman"/>
              </w:rPr>
              <w:t>, No.53-4</w:t>
            </w:r>
          </w:p>
        </w:tc>
        <w:tc>
          <w:tcPr>
            <w:tcW w:w="830" w:type="dxa"/>
            <w:vAlign w:val="center"/>
          </w:tcPr>
          <w:p w14:paraId="76843F0E" w14:textId="1FC9F153" w:rsidR="00B336C3" w:rsidRPr="007F1C3C" w:rsidRDefault="00B336C3" w:rsidP="00B336C3">
            <w:pPr>
              <w:tabs>
                <w:tab w:val="left" w:pos="993"/>
              </w:tabs>
              <w:suppressAutoHyphens w:val="0"/>
              <w:spacing w:line="360" w:lineRule="auto"/>
              <w:jc w:val="center"/>
            </w:pPr>
            <w:r w:rsidRPr="007F1C3C">
              <w:t>10.2</w:t>
            </w:r>
          </w:p>
        </w:tc>
        <w:tc>
          <w:tcPr>
            <w:tcW w:w="697" w:type="dxa"/>
            <w:vAlign w:val="center"/>
          </w:tcPr>
          <w:p w14:paraId="4A73FDB6" w14:textId="09DFC312" w:rsidR="00B336C3" w:rsidRPr="007F1C3C" w:rsidRDefault="00B336C3" w:rsidP="00B336C3">
            <w:pPr>
              <w:tabs>
                <w:tab w:val="left" w:pos="993"/>
              </w:tabs>
              <w:suppressAutoHyphens w:val="0"/>
              <w:spacing w:line="360" w:lineRule="auto"/>
              <w:jc w:val="center"/>
            </w:pPr>
            <w:r w:rsidRPr="007F1C3C">
              <w:t>5.8</w:t>
            </w:r>
          </w:p>
        </w:tc>
        <w:tc>
          <w:tcPr>
            <w:tcW w:w="890" w:type="dxa"/>
            <w:vAlign w:val="center"/>
          </w:tcPr>
          <w:p w14:paraId="5ED9123F" w14:textId="27F24554" w:rsidR="00B336C3" w:rsidRPr="007F1C3C" w:rsidRDefault="00B336C3" w:rsidP="00B336C3">
            <w:pPr>
              <w:tabs>
                <w:tab w:val="left" w:pos="993"/>
              </w:tabs>
              <w:suppressAutoHyphens w:val="0"/>
              <w:spacing w:line="360" w:lineRule="auto"/>
              <w:jc w:val="center"/>
            </w:pPr>
            <w:r w:rsidRPr="007F1C3C">
              <w:t>146</w:t>
            </w:r>
          </w:p>
        </w:tc>
        <w:tc>
          <w:tcPr>
            <w:tcW w:w="803" w:type="dxa"/>
            <w:vAlign w:val="center"/>
          </w:tcPr>
          <w:p w14:paraId="489DE0A4" w14:textId="6AF6E1B5" w:rsidR="00B336C3" w:rsidRPr="007F1C3C" w:rsidRDefault="00B336C3" w:rsidP="00B336C3">
            <w:pPr>
              <w:tabs>
                <w:tab w:val="left" w:pos="993"/>
              </w:tabs>
              <w:suppressAutoHyphens w:val="0"/>
              <w:spacing w:line="360" w:lineRule="auto"/>
              <w:jc w:val="center"/>
            </w:pPr>
            <w:r w:rsidRPr="007F1C3C">
              <w:t>281</w:t>
            </w:r>
          </w:p>
        </w:tc>
        <w:tc>
          <w:tcPr>
            <w:tcW w:w="1137" w:type="dxa"/>
            <w:vAlign w:val="center"/>
          </w:tcPr>
          <w:p w14:paraId="6BBFC0AD" w14:textId="0B699F4E" w:rsidR="00B336C3" w:rsidRPr="007F1C3C" w:rsidRDefault="00B336C3" w:rsidP="00B336C3">
            <w:pPr>
              <w:tabs>
                <w:tab w:val="left" w:pos="993"/>
              </w:tabs>
              <w:suppressAutoHyphens w:val="0"/>
              <w:spacing w:line="360" w:lineRule="auto"/>
              <w:jc w:val="center"/>
            </w:pPr>
            <w:r w:rsidRPr="007F1C3C">
              <w:t>562</w:t>
            </w:r>
          </w:p>
        </w:tc>
        <w:tc>
          <w:tcPr>
            <w:tcW w:w="1105" w:type="dxa"/>
            <w:vAlign w:val="center"/>
          </w:tcPr>
          <w:p w14:paraId="364FA987" w14:textId="235867BF" w:rsidR="00B336C3" w:rsidRPr="007F1C3C" w:rsidRDefault="00B336C3" w:rsidP="00B336C3">
            <w:pPr>
              <w:tabs>
                <w:tab w:val="left" w:pos="993"/>
              </w:tabs>
              <w:suppressAutoHyphens w:val="0"/>
              <w:spacing w:line="360" w:lineRule="auto"/>
              <w:jc w:val="center"/>
            </w:pPr>
            <w:r w:rsidRPr="007F1C3C">
              <w:t>8.9</w:t>
            </w:r>
          </w:p>
        </w:tc>
      </w:tr>
      <w:tr w:rsidR="00B336C3" w:rsidRPr="007F1C3C" w14:paraId="686CAE66" w14:textId="77777777" w:rsidTr="00721D9E">
        <w:tc>
          <w:tcPr>
            <w:tcW w:w="3883" w:type="dxa"/>
          </w:tcPr>
          <w:p w14:paraId="3204E1C0" w14:textId="35BB79A2" w:rsidR="00B336C3" w:rsidRPr="007F1C3C" w:rsidRDefault="00B336C3" w:rsidP="00B336C3">
            <w:pPr>
              <w:tabs>
                <w:tab w:val="left" w:pos="993"/>
              </w:tabs>
              <w:suppressAutoHyphens w:val="0"/>
              <w:spacing w:line="360" w:lineRule="auto"/>
              <w:jc w:val="both"/>
              <w:rPr>
                <w:rFonts w:cs="Times New Roman"/>
              </w:rPr>
            </w:pPr>
            <w:r w:rsidRPr="007F1C3C">
              <w:rPr>
                <w:rStyle w:val="tlid-translation"/>
                <w:lang w:val="en"/>
              </w:rPr>
              <w:t>Standard</w:t>
            </w:r>
          </w:p>
        </w:tc>
        <w:tc>
          <w:tcPr>
            <w:tcW w:w="830" w:type="dxa"/>
            <w:vAlign w:val="center"/>
          </w:tcPr>
          <w:p w14:paraId="00555EC4" w14:textId="7954D301" w:rsidR="00B336C3" w:rsidRPr="007F1C3C" w:rsidRDefault="00B336C3" w:rsidP="00B336C3">
            <w:pPr>
              <w:tabs>
                <w:tab w:val="left" w:pos="993"/>
              </w:tabs>
              <w:suppressAutoHyphens w:val="0"/>
              <w:spacing w:line="360" w:lineRule="auto"/>
              <w:jc w:val="center"/>
            </w:pPr>
            <w:r w:rsidRPr="007F1C3C">
              <w:rPr>
                <w:rFonts w:cs="Times New Roman"/>
              </w:rPr>
              <w:t>-</w:t>
            </w:r>
          </w:p>
        </w:tc>
        <w:tc>
          <w:tcPr>
            <w:tcW w:w="697" w:type="dxa"/>
            <w:vAlign w:val="center"/>
          </w:tcPr>
          <w:p w14:paraId="66213AC6" w14:textId="33330252" w:rsidR="00B336C3" w:rsidRPr="007F1C3C" w:rsidRDefault="00B336C3" w:rsidP="00B336C3">
            <w:pPr>
              <w:tabs>
                <w:tab w:val="left" w:pos="993"/>
              </w:tabs>
              <w:suppressAutoHyphens w:val="0"/>
              <w:spacing w:line="360" w:lineRule="auto"/>
              <w:jc w:val="center"/>
            </w:pPr>
            <w:r w:rsidRPr="007F1C3C">
              <w:rPr>
                <w:rFonts w:cs="Times New Roman"/>
              </w:rPr>
              <w:t>6.0-9.0</w:t>
            </w:r>
          </w:p>
        </w:tc>
        <w:tc>
          <w:tcPr>
            <w:tcW w:w="890" w:type="dxa"/>
            <w:vAlign w:val="center"/>
          </w:tcPr>
          <w:p w14:paraId="23D8B944" w14:textId="05A67631" w:rsidR="00B336C3" w:rsidRPr="007F1C3C" w:rsidRDefault="00B336C3" w:rsidP="00B336C3">
            <w:pPr>
              <w:tabs>
                <w:tab w:val="left" w:pos="993"/>
              </w:tabs>
              <w:suppressAutoHyphens w:val="0"/>
              <w:spacing w:line="360" w:lineRule="auto"/>
              <w:jc w:val="center"/>
            </w:pPr>
            <w:r w:rsidRPr="007F1C3C">
              <w:rPr>
                <w:rStyle w:val="A90"/>
                <w:rFonts w:ascii="Times New Roman" w:eastAsia="Calibri" w:hAnsi="Times New Roman"/>
                <w:i w:val="0"/>
                <w:color w:val="auto"/>
                <w:sz w:val="24"/>
              </w:rPr>
              <w:t xml:space="preserve">+80.0-300.0 </w:t>
            </w:r>
          </w:p>
        </w:tc>
        <w:tc>
          <w:tcPr>
            <w:tcW w:w="803" w:type="dxa"/>
            <w:vAlign w:val="center"/>
          </w:tcPr>
          <w:p w14:paraId="4C4826D1" w14:textId="4C58DD5E" w:rsidR="00B336C3" w:rsidRPr="007F1C3C" w:rsidRDefault="00B336C3" w:rsidP="00B336C3">
            <w:pPr>
              <w:tabs>
                <w:tab w:val="left" w:pos="993"/>
              </w:tabs>
              <w:suppressAutoHyphens w:val="0"/>
              <w:spacing w:line="360" w:lineRule="auto"/>
              <w:jc w:val="center"/>
            </w:pPr>
            <w:r w:rsidRPr="007F1C3C">
              <w:rPr>
                <w:rStyle w:val="A90"/>
                <w:rFonts w:ascii="Times New Roman" w:eastAsia="Calibri" w:hAnsi="Times New Roman"/>
                <w:i w:val="0"/>
                <w:color w:val="auto"/>
                <w:sz w:val="24"/>
              </w:rPr>
              <w:t xml:space="preserve">50.0-150.0 </w:t>
            </w:r>
          </w:p>
        </w:tc>
        <w:tc>
          <w:tcPr>
            <w:tcW w:w="1137" w:type="dxa"/>
            <w:vAlign w:val="center"/>
          </w:tcPr>
          <w:p w14:paraId="0705F3D9" w14:textId="6258BF9C" w:rsidR="00B336C3" w:rsidRPr="007F1C3C" w:rsidRDefault="00B336C3" w:rsidP="00B336C3">
            <w:pPr>
              <w:tabs>
                <w:tab w:val="left" w:pos="993"/>
              </w:tabs>
              <w:suppressAutoHyphens w:val="0"/>
              <w:spacing w:line="360" w:lineRule="auto"/>
              <w:jc w:val="center"/>
            </w:pPr>
            <w:r w:rsidRPr="007F1C3C">
              <w:rPr>
                <w:rStyle w:val="A90"/>
                <w:rFonts w:ascii="Times New Roman" w:eastAsia="Calibri" w:hAnsi="Times New Roman"/>
                <w:i w:val="0"/>
                <w:color w:val="auto"/>
                <w:sz w:val="24"/>
              </w:rPr>
              <w:t xml:space="preserve">100.0- 1200.0 </w:t>
            </w:r>
          </w:p>
        </w:tc>
        <w:tc>
          <w:tcPr>
            <w:tcW w:w="1105" w:type="dxa"/>
            <w:vAlign w:val="center"/>
          </w:tcPr>
          <w:p w14:paraId="0A689018" w14:textId="1576DDB0" w:rsidR="00B336C3" w:rsidRPr="007F1C3C" w:rsidRDefault="00B336C3" w:rsidP="00B336C3">
            <w:pPr>
              <w:tabs>
                <w:tab w:val="left" w:pos="993"/>
              </w:tabs>
              <w:suppressAutoHyphens w:val="0"/>
              <w:spacing w:line="360" w:lineRule="auto"/>
              <w:jc w:val="center"/>
            </w:pPr>
            <w:r w:rsidRPr="007F1C3C">
              <w:rPr>
                <w:rStyle w:val="A90"/>
                <w:rFonts w:ascii="Times New Roman" w:eastAsia="Calibri" w:hAnsi="Times New Roman"/>
                <w:i w:val="0"/>
                <w:color w:val="auto"/>
                <w:sz w:val="24"/>
                <w:lang w:val="en-US"/>
              </w:rPr>
              <w:t>7</w:t>
            </w:r>
            <w:r w:rsidRPr="007F1C3C">
              <w:rPr>
                <w:rStyle w:val="A90"/>
                <w:rFonts w:ascii="Times New Roman" w:eastAsia="Calibri" w:hAnsi="Times New Roman"/>
                <w:i w:val="0"/>
                <w:color w:val="auto"/>
                <w:sz w:val="24"/>
              </w:rPr>
              <w:t>.0-</w:t>
            </w:r>
            <w:r w:rsidRPr="007F1C3C">
              <w:rPr>
                <w:rStyle w:val="A90"/>
                <w:rFonts w:ascii="Times New Roman" w:eastAsia="Calibri" w:hAnsi="Times New Roman"/>
                <w:i w:val="0"/>
                <w:color w:val="auto"/>
                <w:sz w:val="24"/>
                <w:lang w:val="en-US"/>
              </w:rPr>
              <w:t>9</w:t>
            </w:r>
            <w:r w:rsidRPr="007F1C3C">
              <w:rPr>
                <w:rStyle w:val="A90"/>
                <w:rFonts w:ascii="Times New Roman" w:eastAsia="Calibri" w:hAnsi="Times New Roman"/>
                <w:i w:val="0"/>
                <w:color w:val="auto"/>
                <w:sz w:val="24"/>
              </w:rPr>
              <w:t xml:space="preserve">.0 </w:t>
            </w:r>
          </w:p>
        </w:tc>
      </w:tr>
      <w:tr w:rsidR="00B336C3" w:rsidRPr="00696765" w14:paraId="0FED5C6E" w14:textId="77777777" w:rsidTr="00EB3D04">
        <w:tc>
          <w:tcPr>
            <w:tcW w:w="9345" w:type="dxa"/>
            <w:gridSpan w:val="7"/>
          </w:tcPr>
          <w:p w14:paraId="1CD419C5" w14:textId="6252D5AF" w:rsidR="00B336C3" w:rsidRPr="007F1C3C" w:rsidRDefault="00B336C3" w:rsidP="00B336C3">
            <w:pPr>
              <w:tabs>
                <w:tab w:val="left" w:pos="993"/>
              </w:tabs>
              <w:suppressAutoHyphens w:val="0"/>
              <w:spacing w:line="360" w:lineRule="auto"/>
              <w:ind w:firstLine="744"/>
              <w:jc w:val="both"/>
              <w:rPr>
                <w:rStyle w:val="A90"/>
                <w:rFonts w:ascii="Times New Roman" w:eastAsia="Calibri" w:hAnsi="Times New Roman"/>
                <w:i w:val="0"/>
                <w:color w:val="auto"/>
                <w:sz w:val="24"/>
                <w:lang w:val="en-US"/>
              </w:rPr>
            </w:pPr>
            <w:r w:rsidRPr="007F1C3C">
              <w:rPr>
                <w:rStyle w:val="A90"/>
                <w:rFonts w:ascii="Times New Roman" w:eastAsia="Calibri" w:hAnsi="Times New Roman"/>
                <w:i w:val="0"/>
                <w:color w:val="auto"/>
                <w:sz w:val="24"/>
                <w:lang w:val="en-US"/>
              </w:rPr>
              <w:t>N</w:t>
            </w:r>
            <w:r w:rsidRPr="007F1C3C">
              <w:rPr>
                <w:rStyle w:val="A90"/>
                <w:rFonts w:ascii="Times New Roman" w:eastAsia="Calibri" w:hAnsi="Times New Roman" w:cs="Times New Roman"/>
                <w:i w:val="0"/>
                <w:iCs/>
                <w:color w:val="auto"/>
                <w:sz w:val="24"/>
                <w:lang w:val="en-US"/>
              </w:rPr>
              <w:t>ote</w:t>
            </w:r>
            <w:r w:rsidRPr="007F1C3C">
              <w:rPr>
                <w:rStyle w:val="A90"/>
                <w:rFonts w:ascii="Times New Roman" w:eastAsia="Calibri" w:hAnsi="Times New Roman"/>
                <w:i w:val="0"/>
                <w:color w:val="auto"/>
                <w:sz w:val="24"/>
                <w:lang w:val="en-US"/>
              </w:rPr>
              <w:t xml:space="preserve">: </w:t>
            </w:r>
            <w:r w:rsidRPr="007F1C3C">
              <w:rPr>
                <w:rStyle w:val="tlid-translation"/>
                <w:lang w:val="en"/>
              </w:rPr>
              <w:t>t</w:t>
            </w:r>
            <w:r w:rsidRPr="007F1C3C">
              <w:rPr>
                <w:rStyle w:val="tlid-translation"/>
                <w:lang w:val="en-US"/>
              </w:rPr>
              <w:t xml:space="preserve"> - </w:t>
            </w:r>
            <w:r w:rsidRPr="007F1C3C">
              <w:rPr>
                <w:rStyle w:val="tlid-translation"/>
                <w:lang w:val="en"/>
              </w:rPr>
              <w:t>temperature</w:t>
            </w:r>
            <w:r w:rsidRPr="007F1C3C">
              <w:rPr>
                <w:rStyle w:val="tlid-translation"/>
                <w:lang w:val="en-US"/>
              </w:rPr>
              <w:t xml:space="preserve">, </w:t>
            </w:r>
            <w:r w:rsidRPr="007F1C3C">
              <w:rPr>
                <w:rStyle w:val="tlid-translation"/>
                <w:lang w:val="en"/>
              </w:rPr>
              <w:t>ORP</w:t>
            </w:r>
            <w:r w:rsidRPr="007F1C3C">
              <w:rPr>
                <w:rStyle w:val="tlid-translation"/>
                <w:lang w:val="en-US"/>
              </w:rPr>
              <w:t xml:space="preserve"> – oxidation-</w:t>
            </w:r>
            <w:r w:rsidRPr="007F1C3C">
              <w:rPr>
                <w:rStyle w:val="tlid-translation"/>
                <w:lang w:val="en"/>
              </w:rPr>
              <w:t>redox</w:t>
            </w:r>
            <w:r w:rsidRPr="007F1C3C">
              <w:rPr>
                <w:rStyle w:val="tlid-translation"/>
                <w:lang w:val="en-US"/>
              </w:rPr>
              <w:t xml:space="preserve"> </w:t>
            </w:r>
            <w:r w:rsidRPr="007F1C3C">
              <w:rPr>
                <w:rStyle w:val="tlid-translation"/>
                <w:lang w:val="en"/>
              </w:rPr>
              <w:t>potential</w:t>
            </w:r>
            <w:r w:rsidRPr="007F1C3C">
              <w:rPr>
                <w:rStyle w:val="tlid-translation"/>
                <w:lang w:val="en-US"/>
              </w:rPr>
              <w:t xml:space="preserve">, </w:t>
            </w:r>
            <w:r w:rsidRPr="007F1C3C">
              <w:rPr>
                <w:rStyle w:val="tlid-translation"/>
                <w:lang w:val="en"/>
              </w:rPr>
              <w:t>TDS</w:t>
            </w:r>
            <w:r w:rsidRPr="007F1C3C">
              <w:rPr>
                <w:rStyle w:val="tlid-translation"/>
                <w:lang w:val="en-US"/>
              </w:rPr>
              <w:t xml:space="preserve"> - </w:t>
            </w:r>
            <w:r w:rsidRPr="007F1C3C">
              <w:rPr>
                <w:rStyle w:val="tlid-translation"/>
                <w:lang w:val="en"/>
              </w:rPr>
              <w:t>total</w:t>
            </w:r>
            <w:r w:rsidRPr="007F1C3C">
              <w:rPr>
                <w:rStyle w:val="tlid-translation"/>
                <w:lang w:val="en-US"/>
              </w:rPr>
              <w:t xml:space="preserve"> dissolved solids, </w:t>
            </w:r>
            <w:r w:rsidRPr="007F1C3C">
              <w:rPr>
                <w:rStyle w:val="tlid-translation"/>
                <w:lang w:val="en"/>
              </w:rPr>
              <w:t>EC</w:t>
            </w:r>
            <w:r w:rsidRPr="007F1C3C">
              <w:rPr>
                <w:rStyle w:val="tlid-translation"/>
                <w:lang w:val="en-US"/>
              </w:rPr>
              <w:t xml:space="preserve"> - </w:t>
            </w:r>
            <w:r w:rsidRPr="007F1C3C">
              <w:rPr>
                <w:rStyle w:val="tlid-translation"/>
                <w:lang w:val="en"/>
              </w:rPr>
              <w:t>electrical</w:t>
            </w:r>
            <w:r w:rsidRPr="007F1C3C">
              <w:rPr>
                <w:rStyle w:val="tlid-translation"/>
                <w:lang w:val="en-US"/>
              </w:rPr>
              <w:t xml:space="preserve"> </w:t>
            </w:r>
            <w:r w:rsidRPr="007F1C3C">
              <w:rPr>
                <w:rStyle w:val="tlid-translation"/>
                <w:lang w:val="en"/>
              </w:rPr>
              <w:t>conductivity</w:t>
            </w:r>
            <w:r w:rsidRPr="007F1C3C">
              <w:rPr>
                <w:rStyle w:val="tlid-translation"/>
                <w:lang w:val="en-US"/>
              </w:rPr>
              <w:t xml:space="preserve">, </w:t>
            </w:r>
            <w:r w:rsidRPr="007F1C3C">
              <w:rPr>
                <w:rStyle w:val="tlid-translation"/>
                <w:lang w:val="en"/>
              </w:rPr>
              <w:t>DO</w:t>
            </w:r>
            <w:r w:rsidRPr="007F1C3C">
              <w:rPr>
                <w:rStyle w:val="tlid-translation"/>
                <w:lang w:val="en-US"/>
              </w:rPr>
              <w:t xml:space="preserve"> - </w:t>
            </w:r>
            <w:r w:rsidRPr="007F1C3C">
              <w:rPr>
                <w:rStyle w:val="tlid-translation"/>
                <w:lang w:val="en"/>
              </w:rPr>
              <w:t>dissolved</w:t>
            </w:r>
            <w:r w:rsidRPr="007F1C3C">
              <w:rPr>
                <w:rStyle w:val="tlid-translation"/>
                <w:lang w:val="en-US"/>
              </w:rPr>
              <w:t xml:space="preserve"> </w:t>
            </w:r>
            <w:r w:rsidRPr="007F1C3C">
              <w:rPr>
                <w:rStyle w:val="tlid-translation"/>
                <w:lang w:val="en"/>
              </w:rPr>
              <w:t>oxygen</w:t>
            </w:r>
            <w:r w:rsidRPr="007F1C3C">
              <w:rPr>
                <w:rStyle w:val="tlid-translation"/>
                <w:lang w:val="en-US"/>
              </w:rPr>
              <w:t xml:space="preserve"> in water</w:t>
            </w:r>
          </w:p>
        </w:tc>
      </w:tr>
    </w:tbl>
    <w:p w14:paraId="79275B36" w14:textId="77777777" w:rsidR="006A0D96" w:rsidRPr="007F1C3C" w:rsidRDefault="006A0D96" w:rsidP="00E679F6">
      <w:pPr>
        <w:spacing w:line="360" w:lineRule="auto"/>
        <w:rPr>
          <w:sz w:val="2"/>
          <w:szCs w:val="2"/>
          <w:lang w:val="en-US"/>
        </w:rPr>
      </w:pPr>
    </w:p>
    <w:p w14:paraId="75E315E2" w14:textId="77777777" w:rsidR="006A0D96" w:rsidRPr="007F1C3C" w:rsidRDefault="006A0D96" w:rsidP="000B1715">
      <w:pPr>
        <w:rPr>
          <w:lang w:val="en-US"/>
        </w:rPr>
      </w:pPr>
    </w:p>
    <w:p w14:paraId="23CB7544" w14:textId="77777777" w:rsidR="006A0D96" w:rsidRPr="007F1C3C" w:rsidRDefault="006A0D96" w:rsidP="000B1715">
      <w:pPr>
        <w:suppressAutoHyphens w:val="0"/>
        <w:spacing w:line="360" w:lineRule="auto"/>
        <w:rPr>
          <w:rFonts w:cs="Times New Roman"/>
          <w:lang w:val="en-US"/>
        </w:rPr>
        <w:sectPr w:rsidR="006A0D96" w:rsidRPr="007F1C3C" w:rsidSect="002332CB">
          <w:pgSz w:w="11907" w:h="16840"/>
          <w:pgMar w:top="1134" w:right="851" w:bottom="1134" w:left="1701" w:header="992" w:footer="828" w:gutter="0"/>
          <w:cols w:space="720"/>
        </w:sectPr>
      </w:pPr>
    </w:p>
    <w:p w14:paraId="4F5E7669" w14:textId="702F89D1" w:rsidR="006A0D96" w:rsidRPr="007F1C3C" w:rsidRDefault="006A0D96" w:rsidP="000B1715">
      <w:pPr>
        <w:tabs>
          <w:tab w:val="left" w:pos="993"/>
        </w:tabs>
        <w:suppressAutoHyphens w:val="0"/>
        <w:spacing w:line="360" w:lineRule="auto"/>
        <w:jc w:val="both"/>
        <w:rPr>
          <w:lang w:val="en-US"/>
        </w:rPr>
      </w:pPr>
      <w:r w:rsidRPr="007F1C3C">
        <w:rPr>
          <w:lang w:val="kk-KZ"/>
        </w:rPr>
        <w:lastRenderedPageBreak/>
        <w:t xml:space="preserve">Таблица </w:t>
      </w:r>
      <w:r w:rsidR="00F96FF7" w:rsidRPr="007F1C3C">
        <w:rPr>
          <w:lang w:val="kk-KZ"/>
        </w:rPr>
        <w:t>2</w:t>
      </w:r>
      <w:r w:rsidRPr="007F1C3C">
        <w:rPr>
          <w:lang w:val="kk-KZ"/>
        </w:rPr>
        <w:t xml:space="preserve"> – </w:t>
      </w:r>
      <w:r w:rsidR="0096625B" w:rsidRPr="007F1C3C">
        <w:rPr>
          <w:rStyle w:val="tlid-translation"/>
          <w:lang w:val="en"/>
        </w:rPr>
        <w:t>Content of heavy metals (mg/dm</w:t>
      </w:r>
      <w:r w:rsidR="0096625B" w:rsidRPr="007F1C3C">
        <w:rPr>
          <w:rStyle w:val="tlid-translation"/>
          <w:vertAlign w:val="superscript"/>
          <w:lang w:val="en"/>
        </w:rPr>
        <w:t>3</w:t>
      </w:r>
      <w:r w:rsidR="0096625B" w:rsidRPr="007F1C3C">
        <w:rPr>
          <w:rStyle w:val="tlid-translation"/>
          <w:lang w:val="en"/>
        </w:rPr>
        <w:t>) in water samples of Almaty region and Almaty city</w:t>
      </w:r>
    </w:p>
    <w:tbl>
      <w:tblPr>
        <w:tblStyle w:val="affc"/>
        <w:tblW w:w="0" w:type="auto"/>
        <w:tblLook w:val="04A0" w:firstRow="1" w:lastRow="0" w:firstColumn="1" w:lastColumn="0" w:noHBand="0" w:noVBand="1"/>
      </w:tblPr>
      <w:tblGrid>
        <w:gridCol w:w="3864"/>
        <w:gridCol w:w="1115"/>
        <w:gridCol w:w="1162"/>
        <w:gridCol w:w="1199"/>
        <w:gridCol w:w="1199"/>
        <w:gridCol w:w="1268"/>
        <w:gridCol w:w="1120"/>
        <w:gridCol w:w="1023"/>
        <w:gridCol w:w="1112"/>
        <w:gridCol w:w="1392"/>
      </w:tblGrid>
      <w:tr w:rsidR="00CE4321" w:rsidRPr="007F1C3C" w14:paraId="6370D18B" w14:textId="77777777" w:rsidTr="0096625B">
        <w:tc>
          <w:tcPr>
            <w:tcW w:w="3864" w:type="dxa"/>
          </w:tcPr>
          <w:p w14:paraId="10A2C874" w14:textId="6EE4F3A0" w:rsidR="00C26997" w:rsidRPr="007F1C3C" w:rsidRDefault="0096625B" w:rsidP="00ED614B">
            <w:pPr>
              <w:tabs>
                <w:tab w:val="left" w:pos="993"/>
              </w:tabs>
              <w:suppressAutoHyphens w:val="0"/>
              <w:spacing w:line="350" w:lineRule="auto"/>
              <w:jc w:val="center"/>
            </w:pPr>
            <w:r w:rsidRPr="007F1C3C">
              <w:rPr>
                <w:rStyle w:val="tlid-translation"/>
                <w:lang w:val="en"/>
              </w:rPr>
              <w:t>Water samples</w:t>
            </w:r>
          </w:p>
        </w:tc>
        <w:tc>
          <w:tcPr>
            <w:tcW w:w="1115" w:type="dxa"/>
          </w:tcPr>
          <w:p w14:paraId="4FF0B85F" w14:textId="383A9206" w:rsidR="00C26997" w:rsidRPr="007F1C3C" w:rsidRDefault="00C26997" w:rsidP="00ED614B">
            <w:pPr>
              <w:tabs>
                <w:tab w:val="left" w:pos="993"/>
              </w:tabs>
              <w:suppressAutoHyphens w:val="0"/>
              <w:spacing w:line="350" w:lineRule="auto"/>
              <w:jc w:val="center"/>
            </w:pPr>
            <w:r w:rsidRPr="007F1C3C">
              <w:rPr>
                <w:lang w:val="en-US"/>
              </w:rPr>
              <w:t>Ni</w:t>
            </w:r>
          </w:p>
        </w:tc>
        <w:tc>
          <w:tcPr>
            <w:tcW w:w="1162" w:type="dxa"/>
          </w:tcPr>
          <w:p w14:paraId="60DDF11F" w14:textId="3A00CB12" w:rsidR="00C26997" w:rsidRPr="007F1C3C" w:rsidRDefault="00C26997" w:rsidP="00ED614B">
            <w:pPr>
              <w:tabs>
                <w:tab w:val="left" w:pos="993"/>
              </w:tabs>
              <w:suppressAutoHyphens w:val="0"/>
              <w:spacing w:line="350" w:lineRule="auto"/>
              <w:jc w:val="center"/>
            </w:pPr>
            <w:r w:rsidRPr="007F1C3C">
              <w:rPr>
                <w:lang w:val="en-US"/>
              </w:rPr>
              <w:t>Mn</w:t>
            </w:r>
          </w:p>
        </w:tc>
        <w:tc>
          <w:tcPr>
            <w:tcW w:w="1199" w:type="dxa"/>
          </w:tcPr>
          <w:p w14:paraId="3D781F95" w14:textId="4B7B31AD" w:rsidR="00C26997" w:rsidRPr="007F1C3C" w:rsidRDefault="00C26997" w:rsidP="00ED614B">
            <w:pPr>
              <w:tabs>
                <w:tab w:val="left" w:pos="993"/>
              </w:tabs>
              <w:suppressAutoHyphens w:val="0"/>
              <w:spacing w:line="350" w:lineRule="auto"/>
              <w:jc w:val="center"/>
            </w:pPr>
            <w:r w:rsidRPr="007F1C3C">
              <w:rPr>
                <w:lang w:val="en-US"/>
              </w:rPr>
              <w:t>Co</w:t>
            </w:r>
          </w:p>
        </w:tc>
        <w:tc>
          <w:tcPr>
            <w:tcW w:w="1199" w:type="dxa"/>
          </w:tcPr>
          <w:p w14:paraId="4460717E" w14:textId="502DA645" w:rsidR="00C26997" w:rsidRPr="007F1C3C" w:rsidRDefault="00C26997" w:rsidP="00ED614B">
            <w:pPr>
              <w:tabs>
                <w:tab w:val="left" w:pos="993"/>
              </w:tabs>
              <w:suppressAutoHyphens w:val="0"/>
              <w:spacing w:line="350" w:lineRule="auto"/>
              <w:jc w:val="center"/>
            </w:pPr>
            <w:r w:rsidRPr="007F1C3C">
              <w:rPr>
                <w:lang w:val="en-US"/>
              </w:rPr>
              <w:t>Pb</w:t>
            </w:r>
          </w:p>
        </w:tc>
        <w:tc>
          <w:tcPr>
            <w:tcW w:w="1268" w:type="dxa"/>
          </w:tcPr>
          <w:p w14:paraId="42EECADC" w14:textId="0250788A" w:rsidR="00C26997" w:rsidRPr="007F1C3C" w:rsidRDefault="00C26997" w:rsidP="00ED614B">
            <w:pPr>
              <w:tabs>
                <w:tab w:val="left" w:pos="993"/>
              </w:tabs>
              <w:suppressAutoHyphens w:val="0"/>
              <w:spacing w:line="350" w:lineRule="auto"/>
              <w:jc w:val="center"/>
            </w:pPr>
            <w:r w:rsidRPr="007F1C3C">
              <w:rPr>
                <w:lang w:val="en-US"/>
              </w:rPr>
              <w:t>Cr</w:t>
            </w:r>
          </w:p>
        </w:tc>
        <w:tc>
          <w:tcPr>
            <w:tcW w:w="1120" w:type="dxa"/>
          </w:tcPr>
          <w:p w14:paraId="5DE93CD3" w14:textId="642D06F2" w:rsidR="00C26997" w:rsidRPr="007F1C3C" w:rsidRDefault="00C26997" w:rsidP="00ED614B">
            <w:pPr>
              <w:tabs>
                <w:tab w:val="left" w:pos="993"/>
              </w:tabs>
              <w:suppressAutoHyphens w:val="0"/>
              <w:spacing w:line="350" w:lineRule="auto"/>
              <w:jc w:val="center"/>
            </w:pPr>
            <w:r w:rsidRPr="007F1C3C">
              <w:rPr>
                <w:lang w:val="en-US"/>
              </w:rPr>
              <w:t>Fe</w:t>
            </w:r>
          </w:p>
        </w:tc>
        <w:tc>
          <w:tcPr>
            <w:tcW w:w="1023" w:type="dxa"/>
          </w:tcPr>
          <w:p w14:paraId="57CF61DD" w14:textId="2E705054" w:rsidR="00C26997" w:rsidRPr="007F1C3C" w:rsidRDefault="00C26997" w:rsidP="00ED614B">
            <w:pPr>
              <w:tabs>
                <w:tab w:val="left" w:pos="993"/>
              </w:tabs>
              <w:suppressAutoHyphens w:val="0"/>
              <w:spacing w:line="350" w:lineRule="auto"/>
              <w:jc w:val="center"/>
            </w:pPr>
            <w:r w:rsidRPr="007F1C3C">
              <w:rPr>
                <w:lang w:val="en-US"/>
              </w:rPr>
              <w:t>Zn</w:t>
            </w:r>
          </w:p>
        </w:tc>
        <w:tc>
          <w:tcPr>
            <w:tcW w:w="1112" w:type="dxa"/>
          </w:tcPr>
          <w:p w14:paraId="49EA34C0" w14:textId="25C66BE7" w:rsidR="00C26997" w:rsidRPr="007F1C3C" w:rsidRDefault="00C26997" w:rsidP="00ED614B">
            <w:pPr>
              <w:tabs>
                <w:tab w:val="left" w:pos="993"/>
              </w:tabs>
              <w:suppressAutoHyphens w:val="0"/>
              <w:spacing w:line="350" w:lineRule="auto"/>
              <w:jc w:val="center"/>
            </w:pPr>
            <w:r w:rsidRPr="007F1C3C">
              <w:rPr>
                <w:lang w:val="en-US"/>
              </w:rPr>
              <w:t>Cu</w:t>
            </w:r>
          </w:p>
        </w:tc>
        <w:tc>
          <w:tcPr>
            <w:tcW w:w="1392" w:type="dxa"/>
          </w:tcPr>
          <w:p w14:paraId="38F67EF2" w14:textId="48263809" w:rsidR="00C26997" w:rsidRPr="007F1C3C" w:rsidRDefault="00C26997" w:rsidP="00ED614B">
            <w:pPr>
              <w:tabs>
                <w:tab w:val="left" w:pos="993"/>
              </w:tabs>
              <w:suppressAutoHyphens w:val="0"/>
              <w:spacing w:line="350" w:lineRule="auto"/>
              <w:jc w:val="center"/>
            </w:pPr>
            <w:r w:rsidRPr="007F1C3C">
              <w:rPr>
                <w:lang w:val="en-US"/>
              </w:rPr>
              <w:t>Cd</w:t>
            </w:r>
          </w:p>
        </w:tc>
      </w:tr>
      <w:tr w:rsidR="00CE4321" w:rsidRPr="007F1C3C" w14:paraId="6FA496D6" w14:textId="77777777" w:rsidTr="0096625B">
        <w:tc>
          <w:tcPr>
            <w:tcW w:w="3864" w:type="dxa"/>
          </w:tcPr>
          <w:p w14:paraId="7A23B435" w14:textId="7D40972B" w:rsidR="00C26997" w:rsidRPr="007F1C3C" w:rsidRDefault="00C26997" w:rsidP="00ED614B">
            <w:pPr>
              <w:tabs>
                <w:tab w:val="left" w:pos="993"/>
              </w:tabs>
              <w:suppressAutoHyphens w:val="0"/>
              <w:spacing w:line="350" w:lineRule="auto"/>
              <w:jc w:val="center"/>
            </w:pPr>
            <w:r w:rsidRPr="007F1C3C">
              <w:rPr>
                <w:lang w:val="kk-KZ"/>
              </w:rPr>
              <w:t>1</w:t>
            </w:r>
          </w:p>
        </w:tc>
        <w:tc>
          <w:tcPr>
            <w:tcW w:w="1115" w:type="dxa"/>
          </w:tcPr>
          <w:p w14:paraId="46C558FA" w14:textId="31F44E06" w:rsidR="00C26997" w:rsidRPr="007F1C3C" w:rsidRDefault="00C26997" w:rsidP="00ED614B">
            <w:pPr>
              <w:tabs>
                <w:tab w:val="left" w:pos="993"/>
              </w:tabs>
              <w:suppressAutoHyphens w:val="0"/>
              <w:spacing w:line="350" w:lineRule="auto"/>
              <w:jc w:val="center"/>
            </w:pPr>
            <w:r w:rsidRPr="007F1C3C">
              <w:t>2</w:t>
            </w:r>
          </w:p>
        </w:tc>
        <w:tc>
          <w:tcPr>
            <w:tcW w:w="1162" w:type="dxa"/>
          </w:tcPr>
          <w:p w14:paraId="1BF35540" w14:textId="04620A55" w:rsidR="00C26997" w:rsidRPr="007F1C3C" w:rsidRDefault="00C26997" w:rsidP="00ED614B">
            <w:pPr>
              <w:tabs>
                <w:tab w:val="left" w:pos="993"/>
              </w:tabs>
              <w:suppressAutoHyphens w:val="0"/>
              <w:spacing w:line="350" w:lineRule="auto"/>
              <w:jc w:val="center"/>
            </w:pPr>
            <w:r w:rsidRPr="007F1C3C">
              <w:t>3</w:t>
            </w:r>
          </w:p>
        </w:tc>
        <w:tc>
          <w:tcPr>
            <w:tcW w:w="1199" w:type="dxa"/>
          </w:tcPr>
          <w:p w14:paraId="611A3757" w14:textId="403323AA" w:rsidR="00C26997" w:rsidRPr="007F1C3C" w:rsidRDefault="00C26997" w:rsidP="00ED614B">
            <w:pPr>
              <w:tabs>
                <w:tab w:val="left" w:pos="993"/>
              </w:tabs>
              <w:suppressAutoHyphens w:val="0"/>
              <w:spacing w:line="350" w:lineRule="auto"/>
              <w:jc w:val="center"/>
            </w:pPr>
            <w:r w:rsidRPr="007F1C3C">
              <w:t>4</w:t>
            </w:r>
          </w:p>
        </w:tc>
        <w:tc>
          <w:tcPr>
            <w:tcW w:w="1199" w:type="dxa"/>
          </w:tcPr>
          <w:p w14:paraId="45C9DC32" w14:textId="04EC00DC" w:rsidR="00C26997" w:rsidRPr="007F1C3C" w:rsidRDefault="00C26997" w:rsidP="00ED614B">
            <w:pPr>
              <w:tabs>
                <w:tab w:val="left" w:pos="993"/>
              </w:tabs>
              <w:suppressAutoHyphens w:val="0"/>
              <w:spacing w:line="350" w:lineRule="auto"/>
              <w:jc w:val="center"/>
            </w:pPr>
            <w:r w:rsidRPr="007F1C3C">
              <w:t>5</w:t>
            </w:r>
          </w:p>
        </w:tc>
        <w:tc>
          <w:tcPr>
            <w:tcW w:w="1268" w:type="dxa"/>
          </w:tcPr>
          <w:p w14:paraId="6C1150F7" w14:textId="6CE9B210" w:rsidR="00C26997" w:rsidRPr="007F1C3C" w:rsidRDefault="00C26997" w:rsidP="00ED614B">
            <w:pPr>
              <w:tabs>
                <w:tab w:val="left" w:pos="993"/>
              </w:tabs>
              <w:suppressAutoHyphens w:val="0"/>
              <w:spacing w:line="350" w:lineRule="auto"/>
              <w:jc w:val="center"/>
            </w:pPr>
            <w:r w:rsidRPr="007F1C3C">
              <w:t>6</w:t>
            </w:r>
          </w:p>
        </w:tc>
        <w:tc>
          <w:tcPr>
            <w:tcW w:w="1120" w:type="dxa"/>
          </w:tcPr>
          <w:p w14:paraId="6F5BF5A9" w14:textId="5C610E37" w:rsidR="00C26997" w:rsidRPr="007F1C3C" w:rsidRDefault="00C26997" w:rsidP="00ED614B">
            <w:pPr>
              <w:tabs>
                <w:tab w:val="left" w:pos="993"/>
              </w:tabs>
              <w:suppressAutoHyphens w:val="0"/>
              <w:spacing w:line="350" w:lineRule="auto"/>
              <w:jc w:val="center"/>
            </w:pPr>
            <w:r w:rsidRPr="007F1C3C">
              <w:t>7</w:t>
            </w:r>
          </w:p>
        </w:tc>
        <w:tc>
          <w:tcPr>
            <w:tcW w:w="1023" w:type="dxa"/>
          </w:tcPr>
          <w:p w14:paraId="35EC3DD2" w14:textId="126B3E4F" w:rsidR="00C26997" w:rsidRPr="007F1C3C" w:rsidRDefault="00C26997" w:rsidP="00ED614B">
            <w:pPr>
              <w:tabs>
                <w:tab w:val="left" w:pos="993"/>
              </w:tabs>
              <w:suppressAutoHyphens w:val="0"/>
              <w:spacing w:line="350" w:lineRule="auto"/>
              <w:jc w:val="center"/>
            </w:pPr>
            <w:r w:rsidRPr="007F1C3C">
              <w:t>8</w:t>
            </w:r>
          </w:p>
        </w:tc>
        <w:tc>
          <w:tcPr>
            <w:tcW w:w="1112" w:type="dxa"/>
          </w:tcPr>
          <w:p w14:paraId="430C6AA5" w14:textId="37420683" w:rsidR="00C26997" w:rsidRPr="007F1C3C" w:rsidRDefault="00C26997" w:rsidP="00ED614B">
            <w:pPr>
              <w:tabs>
                <w:tab w:val="left" w:pos="993"/>
              </w:tabs>
              <w:suppressAutoHyphens w:val="0"/>
              <w:spacing w:line="350" w:lineRule="auto"/>
              <w:jc w:val="center"/>
            </w:pPr>
            <w:r w:rsidRPr="007F1C3C">
              <w:t>9</w:t>
            </w:r>
          </w:p>
        </w:tc>
        <w:tc>
          <w:tcPr>
            <w:tcW w:w="1392" w:type="dxa"/>
          </w:tcPr>
          <w:p w14:paraId="4E640F1C" w14:textId="7B0090B3" w:rsidR="00C26997" w:rsidRPr="007F1C3C" w:rsidRDefault="00C26997" w:rsidP="00ED614B">
            <w:pPr>
              <w:tabs>
                <w:tab w:val="left" w:pos="993"/>
              </w:tabs>
              <w:suppressAutoHyphens w:val="0"/>
              <w:spacing w:line="350" w:lineRule="auto"/>
              <w:jc w:val="center"/>
            </w:pPr>
            <w:r w:rsidRPr="007F1C3C">
              <w:t>10</w:t>
            </w:r>
          </w:p>
        </w:tc>
      </w:tr>
      <w:tr w:rsidR="003B2B2F" w:rsidRPr="007F1C3C" w14:paraId="59B634EC" w14:textId="77777777" w:rsidTr="0096625B">
        <w:tc>
          <w:tcPr>
            <w:tcW w:w="14454" w:type="dxa"/>
            <w:gridSpan w:val="10"/>
          </w:tcPr>
          <w:p w14:paraId="42EB58B0" w14:textId="5CF1638A" w:rsidR="003B2B2F" w:rsidRPr="007F1C3C" w:rsidRDefault="0096625B" w:rsidP="00ED614B">
            <w:pPr>
              <w:tabs>
                <w:tab w:val="left" w:pos="993"/>
              </w:tabs>
              <w:suppressAutoHyphens w:val="0"/>
              <w:spacing w:line="350" w:lineRule="auto"/>
              <w:jc w:val="both"/>
            </w:pPr>
            <w:r w:rsidRPr="007F1C3C">
              <w:rPr>
                <w:rFonts w:cs="Times New Roman"/>
                <w:lang w:val="en-US"/>
              </w:rPr>
              <w:t>Zhambyl district</w:t>
            </w:r>
          </w:p>
        </w:tc>
      </w:tr>
      <w:tr w:rsidR="0096625B" w:rsidRPr="007F1C3C" w14:paraId="4630811B" w14:textId="77777777" w:rsidTr="0096625B">
        <w:tc>
          <w:tcPr>
            <w:tcW w:w="3864" w:type="dxa"/>
          </w:tcPr>
          <w:p w14:paraId="3E192B89" w14:textId="07B2B343" w:rsidR="0096625B" w:rsidRPr="007F1C3C" w:rsidRDefault="0096625B" w:rsidP="0096625B">
            <w:pPr>
              <w:tabs>
                <w:tab w:val="left" w:pos="993"/>
              </w:tabs>
              <w:suppressAutoHyphens w:val="0"/>
              <w:spacing w:line="350" w:lineRule="auto"/>
              <w:jc w:val="both"/>
            </w:pPr>
            <w:r w:rsidRPr="007F1C3C">
              <w:rPr>
                <w:rFonts w:cs="Times New Roman"/>
                <w:lang w:val="en-US"/>
              </w:rPr>
              <w:t>Kopa River</w:t>
            </w:r>
            <w:r w:rsidRPr="007F1C3C">
              <w:rPr>
                <w:rFonts w:cs="Times New Roman"/>
              </w:rPr>
              <w:t>, No.1</w:t>
            </w:r>
          </w:p>
        </w:tc>
        <w:tc>
          <w:tcPr>
            <w:tcW w:w="1115" w:type="dxa"/>
          </w:tcPr>
          <w:p w14:paraId="74E8C5E8"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0.0253±</w:t>
            </w:r>
          </w:p>
          <w:p w14:paraId="66A7EC87" w14:textId="20FD45E7" w:rsidR="0096625B" w:rsidRPr="007F1C3C" w:rsidRDefault="0096625B" w:rsidP="0096625B">
            <w:pPr>
              <w:tabs>
                <w:tab w:val="left" w:pos="993"/>
              </w:tabs>
              <w:suppressAutoHyphens w:val="0"/>
              <w:spacing w:line="350" w:lineRule="auto"/>
              <w:jc w:val="both"/>
            </w:pPr>
            <w:r w:rsidRPr="007F1C3C">
              <w:rPr>
                <w:rFonts w:cs="Times New Roman"/>
              </w:rPr>
              <w:t>0.0002</w:t>
            </w:r>
            <w:r w:rsidRPr="007F1C3C">
              <w:t>*</w:t>
            </w:r>
            <w:r w:rsidRPr="007F1C3C">
              <w:rPr>
                <w:rFonts w:cs="Times New Roman"/>
              </w:rPr>
              <w:t>◊</w:t>
            </w:r>
          </w:p>
        </w:tc>
        <w:tc>
          <w:tcPr>
            <w:tcW w:w="1162" w:type="dxa"/>
          </w:tcPr>
          <w:p w14:paraId="5329D501" w14:textId="41CAD3CF" w:rsidR="0096625B" w:rsidRPr="007F1C3C" w:rsidRDefault="0096625B" w:rsidP="0096625B">
            <w:pPr>
              <w:tabs>
                <w:tab w:val="left" w:pos="993"/>
              </w:tabs>
              <w:suppressAutoHyphens w:val="0"/>
              <w:spacing w:line="350" w:lineRule="auto"/>
              <w:jc w:val="both"/>
            </w:pPr>
            <w:r w:rsidRPr="007F1C3C">
              <w:rPr>
                <w:rFonts w:cs="Times New Roman"/>
              </w:rPr>
              <w:t>0.0127± 0.0001</w:t>
            </w:r>
            <w:r w:rsidRPr="007F1C3C">
              <w:t>*</w:t>
            </w:r>
          </w:p>
        </w:tc>
        <w:tc>
          <w:tcPr>
            <w:tcW w:w="1199" w:type="dxa"/>
          </w:tcPr>
          <w:p w14:paraId="2AA95063"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0.0273±</w:t>
            </w:r>
          </w:p>
          <w:p w14:paraId="06DD58AA" w14:textId="3C7DA3A2" w:rsidR="0096625B" w:rsidRPr="007F1C3C" w:rsidRDefault="0096625B" w:rsidP="0096625B">
            <w:pPr>
              <w:tabs>
                <w:tab w:val="left" w:pos="993"/>
              </w:tabs>
              <w:suppressAutoHyphens w:val="0"/>
              <w:spacing w:line="350" w:lineRule="auto"/>
              <w:jc w:val="both"/>
            </w:pPr>
            <w:r w:rsidRPr="007F1C3C">
              <w:rPr>
                <w:rFonts w:cs="Times New Roman"/>
              </w:rPr>
              <w:t>0.0004</w:t>
            </w:r>
            <w:r w:rsidRPr="007F1C3C">
              <w:t>*</w:t>
            </w:r>
          </w:p>
        </w:tc>
        <w:tc>
          <w:tcPr>
            <w:tcW w:w="1199" w:type="dxa"/>
          </w:tcPr>
          <w:p w14:paraId="5471B4BA"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0.0290±</w:t>
            </w:r>
          </w:p>
          <w:p w14:paraId="749F284D" w14:textId="292F1E63" w:rsidR="0096625B" w:rsidRPr="007F1C3C" w:rsidRDefault="0096625B" w:rsidP="0096625B">
            <w:pPr>
              <w:tabs>
                <w:tab w:val="left" w:pos="993"/>
              </w:tabs>
              <w:suppressAutoHyphens w:val="0"/>
              <w:spacing w:line="350" w:lineRule="auto"/>
              <w:jc w:val="both"/>
            </w:pPr>
            <w:r w:rsidRPr="007F1C3C">
              <w:rPr>
                <w:rFonts w:cs="Times New Roman"/>
              </w:rPr>
              <w:t>0.0002</w:t>
            </w:r>
            <w:r w:rsidRPr="007F1C3C">
              <w:t>*</w:t>
            </w:r>
            <w:r w:rsidRPr="007F1C3C">
              <w:rPr>
                <w:rFonts w:cs="Times New Roman"/>
              </w:rPr>
              <w:t>◊</w:t>
            </w:r>
          </w:p>
        </w:tc>
        <w:tc>
          <w:tcPr>
            <w:tcW w:w="1268" w:type="dxa"/>
          </w:tcPr>
          <w:p w14:paraId="0C7389E6"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0.0804±</w:t>
            </w:r>
          </w:p>
          <w:p w14:paraId="18DA1B2B" w14:textId="477DE949" w:rsidR="0096625B" w:rsidRPr="007F1C3C" w:rsidRDefault="0096625B" w:rsidP="0096625B">
            <w:pPr>
              <w:tabs>
                <w:tab w:val="left" w:pos="993"/>
              </w:tabs>
              <w:suppressAutoHyphens w:val="0"/>
              <w:spacing w:line="350" w:lineRule="auto"/>
              <w:jc w:val="both"/>
            </w:pPr>
            <w:r w:rsidRPr="007F1C3C">
              <w:rPr>
                <w:rFonts w:cs="Times New Roman"/>
              </w:rPr>
              <w:t>0.0007•</w:t>
            </w:r>
            <w:r w:rsidRPr="007F1C3C">
              <w:t>*</w:t>
            </w:r>
            <w:r w:rsidRPr="007F1C3C">
              <w:rPr>
                <w:rFonts w:cs="Times New Roman"/>
              </w:rPr>
              <w:t>◊</w:t>
            </w:r>
          </w:p>
        </w:tc>
        <w:tc>
          <w:tcPr>
            <w:tcW w:w="1120" w:type="dxa"/>
          </w:tcPr>
          <w:p w14:paraId="6B22B0FE"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0.0322±</w:t>
            </w:r>
          </w:p>
          <w:p w14:paraId="02510A94" w14:textId="2CECF982" w:rsidR="0096625B" w:rsidRPr="007F1C3C" w:rsidRDefault="0096625B" w:rsidP="0096625B">
            <w:pPr>
              <w:tabs>
                <w:tab w:val="left" w:pos="993"/>
              </w:tabs>
              <w:suppressAutoHyphens w:val="0"/>
              <w:spacing w:line="350" w:lineRule="auto"/>
              <w:jc w:val="both"/>
            </w:pPr>
            <w:r w:rsidRPr="007F1C3C">
              <w:rPr>
                <w:rFonts w:cs="Times New Roman"/>
              </w:rPr>
              <w:t xml:space="preserve">0.0006 </w:t>
            </w:r>
          </w:p>
        </w:tc>
        <w:tc>
          <w:tcPr>
            <w:tcW w:w="1023" w:type="dxa"/>
          </w:tcPr>
          <w:p w14:paraId="42BB4693"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0.0203±</w:t>
            </w:r>
          </w:p>
          <w:p w14:paraId="7A0F8DF4" w14:textId="258F3EE9" w:rsidR="0096625B" w:rsidRPr="007F1C3C" w:rsidRDefault="0096625B" w:rsidP="0096625B">
            <w:pPr>
              <w:tabs>
                <w:tab w:val="left" w:pos="993"/>
              </w:tabs>
              <w:suppressAutoHyphens w:val="0"/>
              <w:spacing w:line="350" w:lineRule="auto"/>
              <w:jc w:val="both"/>
            </w:pPr>
            <w:r w:rsidRPr="007F1C3C">
              <w:rPr>
                <w:rFonts w:cs="Times New Roman"/>
              </w:rPr>
              <w:t>0.0004</w:t>
            </w:r>
            <w:r w:rsidRPr="007F1C3C">
              <w:t>*</w:t>
            </w:r>
          </w:p>
        </w:tc>
        <w:tc>
          <w:tcPr>
            <w:tcW w:w="1112" w:type="dxa"/>
          </w:tcPr>
          <w:p w14:paraId="0E265E64"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0.0047±</w:t>
            </w:r>
          </w:p>
          <w:p w14:paraId="41C5C0B4" w14:textId="70FFEB9B" w:rsidR="0096625B" w:rsidRPr="007F1C3C" w:rsidRDefault="0096625B" w:rsidP="0096625B">
            <w:pPr>
              <w:tabs>
                <w:tab w:val="left" w:pos="993"/>
              </w:tabs>
              <w:suppressAutoHyphens w:val="0"/>
              <w:spacing w:line="350" w:lineRule="auto"/>
              <w:jc w:val="both"/>
            </w:pPr>
            <w:r w:rsidRPr="007F1C3C">
              <w:rPr>
                <w:rFonts w:cs="Times New Roman"/>
              </w:rPr>
              <w:t>0.0001</w:t>
            </w:r>
            <w:r w:rsidRPr="007F1C3C">
              <w:t>*</w:t>
            </w:r>
          </w:p>
        </w:tc>
        <w:tc>
          <w:tcPr>
            <w:tcW w:w="1392" w:type="dxa"/>
          </w:tcPr>
          <w:p w14:paraId="5448DFDF"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0.0036±</w:t>
            </w:r>
          </w:p>
          <w:p w14:paraId="5A7E9BEC" w14:textId="0AC16381" w:rsidR="0096625B" w:rsidRPr="007F1C3C" w:rsidRDefault="0096625B" w:rsidP="0096625B">
            <w:pPr>
              <w:tabs>
                <w:tab w:val="left" w:pos="993"/>
              </w:tabs>
              <w:suppressAutoHyphens w:val="0"/>
              <w:spacing w:line="350" w:lineRule="auto"/>
              <w:jc w:val="both"/>
            </w:pPr>
            <w:r w:rsidRPr="007F1C3C">
              <w:rPr>
                <w:rFonts w:cs="Times New Roman"/>
              </w:rPr>
              <w:t>0.0001•◊</w:t>
            </w:r>
          </w:p>
        </w:tc>
      </w:tr>
      <w:tr w:rsidR="0096625B" w:rsidRPr="007F1C3C" w14:paraId="1DA952A7" w14:textId="77777777" w:rsidTr="0096625B">
        <w:tc>
          <w:tcPr>
            <w:tcW w:w="3864" w:type="dxa"/>
          </w:tcPr>
          <w:p w14:paraId="4DD5B084" w14:textId="16C10DE4" w:rsidR="0096625B" w:rsidRPr="007F1C3C" w:rsidRDefault="0096625B" w:rsidP="0096625B">
            <w:pPr>
              <w:tabs>
                <w:tab w:val="left" w:pos="993"/>
              </w:tabs>
              <w:suppressAutoHyphens w:val="0"/>
              <w:spacing w:line="350" w:lineRule="auto"/>
              <w:jc w:val="both"/>
            </w:pPr>
            <w:r w:rsidRPr="007F1C3C">
              <w:rPr>
                <w:rFonts w:cs="Times New Roman"/>
              </w:rPr>
              <w:t>Targap River, No.2</w:t>
            </w:r>
          </w:p>
        </w:tc>
        <w:tc>
          <w:tcPr>
            <w:tcW w:w="1115" w:type="dxa"/>
          </w:tcPr>
          <w:p w14:paraId="4AC68AB1"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0.0050±</w:t>
            </w:r>
          </w:p>
          <w:p w14:paraId="19E18B47" w14:textId="3DC38DAE" w:rsidR="0096625B" w:rsidRPr="007F1C3C" w:rsidRDefault="0096625B" w:rsidP="0096625B">
            <w:pPr>
              <w:tabs>
                <w:tab w:val="left" w:pos="993"/>
              </w:tabs>
              <w:suppressAutoHyphens w:val="0"/>
              <w:spacing w:line="350" w:lineRule="auto"/>
              <w:jc w:val="both"/>
            </w:pPr>
            <w:r w:rsidRPr="007F1C3C">
              <w:rPr>
                <w:rFonts w:cs="Times New Roman"/>
              </w:rPr>
              <w:t>0.0006</w:t>
            </w:r>
          </w:p>
        </w:tc>
        <w:tc>
          <w:tcPr>
            <w:tcW w:w="1162" w:type="dxa"/>
          </w:tcPr>
          <w:p w14:paraId="4EA2024D"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0.0091±</w:t>
            </w:r>
          </w:p>
          <w:p w14:paraId="7CA8D5AA" w14:textId="383F2588" w:rsidR="0096625B" w:rsidRPr="007F1C3C" w:rsidRDefault="0096625B" w:rsidP="0096625B">
            <w:pPr>
              <w:tabs>
                <w:tab w:val="left" w:pos="993"/>
              </w:tabs>
              <w:suppressAutoHyphens w:val="0"/>
              <w:spacing w:line="350" w:lineRule="auto"/>
              <w:jc w:val="both"/>
            </w:pPr>
            <w:r w:rsidRPr="007F1C3C">
              <w:rPr>
                <w:rFonts w:cs="Times New Roman"/>
              </w:rPr>
              <w:t xml:space="preserve">0.0004 </w:t>
            </w:r>
          </w:p>
        </w:tc>
        <w:tc>
          <w:tcPr>
            <w:tcW w:w="1199" w:type="dxa"/>
          </w:tcPr>
          <w:p w14:paraId="44EA1FED"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0.0044±</w:t>
            </w:r>
          </w:p>
          <w:p w14:paraId="7419E7C5" w14:textId="64D7958C" w:rsidR="0096625B" w:rsidRPr="007F1C3C" w:rsidRDefault="0096625B" w:rsidP="0096625B">
            <w:pPr>
              <w:tabs>
                <w:tab w:val="left" w:pos="993"/>
              </w:tabs>
              <w:suppressAutoHyphens w:val="0"/>
              <w:spacing w:line="350" w:lineRule="auto"/>
              <w:jc w:val="both"/>
            </w:pPr>
            <w:r w:rsidRPr="007F1C3C">
              <w:rPr>
                <w:rFonts w:cs="Times New Roman"/>
              </w:rPr>
              <w:t xml:space="preserve">0.0001 </w:t>
            </w:r>
          </w:p>
        </w:tc>
        <w:tc>
          <w:tcPr>
            <w:tcW w:w="1199" w:type="dxa"/>
          </w:tcPr>
          <w:p w14:paraId="7E3439ED"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0.0101±</w:t>
            </w:r>
          </w:p>
          <w:p w14:paraId="20DD6B14" w14:textId="349F4178" w:rsidR="0096625B" w:rsidRPr="007F1C3C" w:rsidRDefault="0096625B" w:rsidP="0096625B">
            <w:pPr>
              <w:tabs>
                <w:tab w:val="left" w:pos="993"/>
              </w:tabs>
              <w:suppressAutoHyphens w:val="0"/>
              <w:spacing w:line="350" w:lineRule="auto"/>
              <w:jc w:val="both"/>
            </w:pPr>
            <w:r w:rsidRPr="007F1C3C">
              <w:rPr>
                <w:rFonts w:cs="Times New Roman"/>
              </w:rPr>
              <w:t>0.0009</w:t>
            </w:r>
            <w:r w:rsidRPr="007F1C3C">
              <w:t>*</w:t>
            </w:r>
            <w:r w:rsidRPr="007F1C3C">
              <w:rPr>
                <w:rFonts w:cs="Times New Roman"/>
              </w:rPr>
              <w:t>◊</w:t>
            </w:r>
          </w:p>
        </w:tc>
        <w:tc>
          <w:tcPr>
            <w:tcW w:w="1268" w:type="dxa"/>
          </w:tcPr>
          <w:p w14:paraId="69947969"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0.0381±</w:t>
            </w:r>
          </w:p>
          <w:p w14:paraId="69619124" w14:textId="0002A836" w:rsidR="0096625B" w:rsidRPr="007F1C3C" w:rsidRDefault="0096625B" w:rsidP="0096625B">
            <w:pPr>
              <w:tabs>
                <w:tab w:val="left" w:pos="993"/>
              </w:tabs>
              <w:suppressAutoHyphens w:val="0"/>
              <w:spacing w:line="350" w:lineRule="auto"/>
              <w:jc w:val="both"/>
            </w:pPr>
            <w:r w:rsidRPr="007F1C3C">
              <w:rPr>
                <w:rFonts w:cs="Times New Roman"/>
              </w:rPr>
              <w:t>0.0007</w:t>
            </w:r>
            <w:r w:rsidRPr="007F1C3C">
              <w:t>*</w:t>
            </w:r>
          </w:p>
        </w:tc>
        <w:tc>
          <w:tcPr>
            <w:tcW w:w="1120" w:type="dxa"/>
          </w:tcPr>
          <w:p w14:paraId="55B90A18"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0.0455±</w:t>
            </w:r>
          </w:p>
          <w:p w14:paraId="5F09F8BA" w14:textId="36C50F70" w:rsidR="0096625B" w:rsidRPr="007F1C3C" w:rsidRDefault="0096625B" w:rsidP="0096625B">
            <w:pPr>
              <w:tabs>
                <w:tab w:val="left" w:pos="993"/>
              </w:tabs>
              <w:suppressAutoHyphens w:val="0"/>
              <w:spacing w:line="350" w:lineRule="auto"/>
              <w:jc w:val="both"/>
            </w:pPr>
            <w:r w:rsidRPr="007F1C3C">
              <w:rPr>
                <w:rFonts w:cs="Times New Roman"/>
              </w:rPr>
              <w:t xml:space="preserve">0.0010 </w:t>
            </w:r>
          </w:p>
        </w:tc>
        <w:tc>
          <w:tcPr>
            <w:tcW w:w="1023" w:type="dxa"/>
          </w:tcPr>
          <w:p w14:paraId="061C0BFB"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0.0155±</w:t>
            </w:r>
          </w:p>
          <w:p w14:paraId="1C97F1EE" w14:textId="7D045474" w:rsidR="0096625B" w:rsidRPr="007F1C3C" w:rsidRDefault="0096625B" w:rsidP="0096625B">
            <w:pPr>
              <w:tabs>
                <w:tab w:val="left" w:pos="993"/>
              </w:tabs>
              <w:suppressAutoHyphens w:val="0"/>
              <w:spacing w:line="350" w:lineRule="auto"/>
              <w:jc w:val="both"/>
            </w:pPr>
            <w:r w:rsidRPr="007F1C3C">
              <w:rPr>
                <w:rFonts w:cs="Times New Roman"/>
              </w:rPr>
              <w:t>0.0008</w:t>
            </w:r>
            <w:r w:rsidRPr="007F1C3C">
              <w:t>*</w:t>
            </w:r>
          </w:p>
        </w:tc>
        <w:tc>
          <w:tcPr>
            <w:tcW w:w="1112" w:type="dxa"/>
          </w:tcPr>
          <w:p w14:paraId="7AB856B7"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0.0029±</w:t>
            </w:r>
          </w:p>
          <w:p w14:paraId="0C2902B1" w14:textId="0CE39E9F" w:rsidR="0096625B" w:rsidRPr="007F1C3C" w:rsidRDefault="0096625B" w:rsidP="0096625B">
            <w:pPr>
              <w:tabs>
                <w:tab w:val="left" w:pos="993"/>
              </w:tabs>
              <w:suppressAutoHyphens w:val="0"/>
              <w:spacing w:line="350" w:lineRule="auto"/>
              <w:jc w:val="both"/>
            </w:pPr>
            <w:r w:rsidRPr="007F1C3C">
              <w:rPr>
                <w:rFonts w:cs="Times New Roman"/>
              </w:rPr>
              <w:t>0.0009</w:t>
            </w:r>
            <w:r w:rsidRPr="007F1C3C">
              <w:t>*</w:t>
            </w:r>
          </w:p>
        </w:tc>
        <w:tc>
          <w:tcPr>
            <w:tcW w:w="1392" w:type="dxa"/>
          </w:tcPr>
          <w:p w14:paraId="72E6EA9E"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0.0008±</w:t>
            </w:r>
          </w:p>
          <w:p w14:paraId="1C5901DE" w14:textId="1FC3AC28" w:rsidR="0096625B" w:rsidRPr="007F1C3C" w:rsidRDefault="0096625B" w:rsidP="0096625B">
            <w:pPr>
              <w:tabs>
                <w:tab w:val="left" w:pos="993"/>
              </w:tabs>
              <w:suppressAutoHyphens w:val="0"/>
              <w:spacing w:line="350" w:lineRule="auto"/>
              <w:jc w:val="both"/>
            </w:pPr>
            <w:r w:rsidRPr="007F1C3C">
              <w:rPr>
                <w:rFonts w:cs="Times New Roman"/>
              </w:rPr>
              <w:t>0.0001</w:t>
            </w:r>
          </w:p>
        </w:tc>
      </w:tr>
      <w:tr w:rsidR="0096625B" w:rsidRPr="007F1C3C" w14:paraId="713E423F" w14:textId="77777777" w:rsidTr="0096625B">
        <w:tc>
          <w:tcPr>
            <w:tcW w:w="3864" w:type="dxa"/>
          </w:tcPr>
          <w:p w14:paraId="03D4A292" w14:textId="2FFA275D" w:rsidR="0096625B" w:rsidRPr="007F1C3C" w:rsidRDefault="0096625B" w:rsidP="0096625B">
            <w:pPr>
              <w:tabs>
                <w:tab w:val="left" w:pos="993"/>
              </w:tabs>
              <w:suppressAutoHyphens w:val="0"/>
              <w:spacing w:line="350" w:lineRule="auto"/>
              <w:jc w:val="both"/>
            </w:pPr>
            <w:r w:rsidRPr="007F1C3C">
              <w:rPr>
                <w:rFonts w:cs="Times New Roman"/>
              </w:rPr>
              <w:t>Aksengir River, No.3</w:t>
            </w:r>
          </w:p>
        </w:tc>
        <w:tc>
          <w:tcPr>
            <w:tcW w:w="1115" w:type="dxa"/>
          </w:tcPr>
          <w:p w14:paraId="0F6D5C9C" w14:textId="745FF7AF" w:rsidR="0096625B" w:rsidRPr="007F1C3C" w:rsidRDefault="0096625B" w:rsidP="0096625B">
            <w:pPr>
              <w:tabs>
                <w:tab w:val="left" w:pos="993"/>
              </w:tabs>
              <w:suppressAutoHyphens w:val="0"/>
              <w:spacing w:line="350" w:lineRule="auto"/>
              <w:jc w:val="both"/>
            </w:pPr>
            <w:r w:rsidRPr="007F1C3C">
              <w:t>0.0022</w:t>
            </w:r>
            <w:r w:rsidRPr="007F1C3C">
              <w:rPr>
                <w:rFonts w:cs="Times New Roman"/>
              </w:rPr>
              <w:t>± 0.0001</w:t>
            </w:r>
          </w:p>
        </w:tc>
        <w:tc>
          <w:tcPr>
            <w:tcW w:w="1162" w:type="dxa"/>
          </w:tcPr>
          <w:p w14:paraId="71868E88" w14:textId="4D633EBA" w:rsidR="0096625B" w:rsidRPr="007F1C3C" w:rsidRDefault="0096625B" w:rsidP="0096625B">
            <w:pPr>
              <w:tabs>
                <w:tab w:val="left" w:pos="993"/>
              </w:tabs>
              <w:suppressAutoHyphens w:val="0"/>
              <w:spacing w:line="350" w:lineRule="auto"/>
              <w:jc w:val="both"/>
            </w:pPr>
            <w:r w:rsidRPr="007F1C3C">
              <w:t>0.0137</w:t>
            </w:r>
            <w:r w:rsidRPr="007F1C3C">
              <w:rPr>
                <w:rFonts w:cs="Times New Roman"/>
              </w:rPr>
              <w:t>± 0.0001*</w:t>
            </w:r>
          </w:p>
        </w:tc>
        <w:tc>
          <w:tcPr>
            <w:tcW w:w="1199" w:type="dxa"/>
          </w:tcPr>
          <w:p w14:paraId="5216EAA5" w14:textId="509073FA" w:rsidR="0096625B" w:rsidRPr="007F1C3C" w:rsidRDefault="0096625B" w:rsidP="0096625B">
            <w:pPr>
              <w:tabs>
                <w:tab w:val="left" w:pos="993"/>
              </w:tabs>
              <w:suppressAutoHyphens w:val="0"/>
              <w:spacing w:line="350" w:lineRule="auto"/>
              <w:jc w:val="both"/>
            </w:pPr>
            <w:r w:rsidRPr="007F1C3C">
              <w:t>0.0071</w:t>
            </w:r>
            <w:r w:rsidRPr="007F1C3C">
              <w:rPr>
                <w:rFonts w:cs="Times New Roman"/>
              </w:rPr>
              <w:t>± 0.0002</w:t>
            </w:r>
          </w:p>
        </w:tc>
        <w:tc>
          <w:tcPr>
            <w:tcW w:w="1199" w:type="dxa"/>
          </w:tcPr>
          <w:p w14:paraId="5434A3DE" w14:textId="27D23DBE" w:rsidR="0096625B" w:rsidRPr="007F1C3C" w:rsidRDefault="0096625B" w:rsidP="0096625B">
            <w:pPr>
              <w:tabs>
                <w:tab w:val="left" w:pos="993"/>
              </w:tabs>
              <w:suppressAutoHyphens w:val="0"/>
              <w:spacing w:line="350" w:lineRule="auto"/>
              <w:jc w:val="both"/>
            </w:pPr>
            <w:r w:rsidRPr="007F1C3C">
              <w:t>0.0059</w:t>
            </w:r>
            <w:r w:rsidRPr="007F1C3C">
              <w:rPr>
                <w:rFonts w:cs="Times New Roman"/>
              </w:rPr>
              <w:t>± 0.0001</w:t>
            </w:r>
          </w:p>
        </w:tc>
        <w:tc>
          <w:tcPr>
            <w:tcW w:w="1268" w:type="dxa"/>
          </w:tcPr>
          <w:p w14:paraId="027F5305" w14:textId="14085D8E" w:rsidR="0096625B" w:rsidRPr="007F1C3C" w:rsidRDefault="0096625B" w:rsidP="0096625B">
            <w:pPr>
              <w:tabs>
                <w:tab w:val="left" w:pos="993"/>
              </w:tabs>
              <w:suppressAutoHyphens w:val="0"/>
              <w:spacing w:line="350" w:lineRule="auto"/>
              <w:jc w:val="both"/>
            </w:pPr>
            <w:r w:rsidRPr="007F1C3C">
              <w:t>0.0054</w:t>
            </w:r>
            <w:r w:rsidRPr="007F1C3C">
              <w:rPr>
                <w:rFonts w:cs="Times New Roman"/>
              </w:rPr>
              <w:t>± 0.0001</w:t>
            </w:r>
          </w:p>
        </w:tc>
        <w:tc>
          <w:tcPr>
            <w:tcW w:w="1120" w:type="dxa"/>
          </w:tcPr>
          <w:p w14:paraId="69A09259" w14:textId="4BC6ACC7" w:rsidR="0096625B" w:rsidRPr="007F1C3C" w:rsidRDefault="0096625B" w:rsidP="0096625B">
            <w:pPr>
              <w:tabs>
                <w:tab w:val="left" w:pos="993"/>
              </w:tabs>
              <w:suppressAutoHyphens w:val="0"/>
              <w:spacing w:line="350" w:lineRule="auto"/>
              <w:jc w:val="both"/>
            </w:pPr>
            <w:r w:rsidRPr="007F1C3C">
              <w:t>0.0193</w:t>
            </w:r>
            <w:r w:rsidRPr="007F1C3C">
              <w:rPr>
                <w:rFonts w:cs="Times New Roman"/>
              </w:rPr>
              <w:t>± 0.0002</w:t>
            </w:r>
          </w:p>
        </w:tc>
        <w:tc>
          <w:tcPr>
            <w:tcW w:w="1023" w:type="dxa"/>
          </w:tcPr>
          <w:p w14:paraId="501B4EA1" w14:textId="4F6F6DE2" w:rsidR="0096625B" w:rsidRPr="007F1C3C" w:rsidRDefault="0096625B" w:rsidP="0096625B">
            <w:pPr>
              <w:tabs>
                <w:tab w:val="left" w:pos="993"/>
              </w:tabs>
              <w:suppressAutoHyphens w:val="0"/>
              <w:spacing w:line="350" w:lineRule="auto"/>
              <w:jc w:val="both"/>
            </w:pPr>
            <w:r w:rsidRPr="007F1C3C">
              <w:t>0.0085</w:t>
            </w:r>
            <w:r w:rsidRPr="007F1C3C">
              <w:rPr>
                <w:rFonts w:cs="Times New Roman"/>
              </w:rPr>
              <w:t>± 0.0001</w:t>
            </w:r>
          </w:p>
        </w:tc>
        <w:tc>
          <w:tcPr>
            <w:tcW w:w="1112" w:type="dxa"/>
          </w:tcPr>
          <w:p w14:paraId="42A44F5A" w14:textId="62739AC0" w:rsidR="0096625B" w:rsidRPr="007F1C3C" w:rsidRDefault="0096625B" w:rsidP="0096625B">
            <w:pPr>
              <w:tabs>
                <w:tab w:val="left" w:pos="993"/>
              </w:tabs>
              <w:suppressAutoHyphens w:val="0"/>
              <w:spacing w:line="350" w:lineRule="auto"/>
              <w:jc w:val="both"/>
            </w:pPr>
            <w:r w:rsidRPr="007F1C3C">
              <w:t>0.0011</w:t>
            </w:r>
            <w:r w:rsidRPr="007F1C3C">
              <w:rPr>
                <w:rFonts w:cs="Times New Roman"/>
              </w:rPr>
              <w:t>± 0.0001*</w:t>
            </w:r>
          </w:p>
        </w:tc>
        <w:tc>
          <w:tcPr>
            <w:tcW w:w="1392" w:type="dxa"/>
          </w:tcPr>
          <w:p w14:paraId="348519DF" w14:textId="36517CF4" w:rsidR="0096625B" w:rsidRPr="007F1C3C" w:rsidRDefault="0096625B" w:rsidP="0096625B">
            <w:pPr>
              <w:tabs>
                <w:tab w:val="left" w:pos="993"/>
              </w:tabs>
              <w:suppressAutoHyphens w:val="0"/>
              <w:spacing w:line="350" w:lineRule="auto"/>
              <w:jc w:val="both"/>
            </w:pPr>
            <w:r w:rsidRPr="007F1C3C">
              <w:t>0.0010</w:t>
            </w:r>
            <w:r w:rsidRPr="007F1C3C">
              <w:rPr>
                <w:rFonts w:cs="Times New Roman"/>
              </w:rPr>
              <w:t>± 0.0001•◊</w:t>
            </w:r>
          </w:p>
        </w:tc>
      </w:tr>
      <w:tr w:rsidR="0096625B" w:rsidRPr="007F1C3C" w14:paraId="5BDFC1A6" w14:textId="77777777" w:rsidTr="0096625B">
        <w:tc>
          <w:tcPr>
            <w:tcW w:w="3864" w:type="dxa"/>
          </w:tcPr>
          <w:p w14:paraId="7C805A9A" w14:textId="1D7B5811" w:rsidR="0096625B" w:rsidRPr="007F1C3C" w:rsidRDefault="0096625B" w:rsidP="0096625B">
            <w:pPr>
              <w:tabs>
                <w:tab w:val="left" w:pos="993"/>
              </w:tabs>
              <w:suppressAutoHyphens w:val="0"/>
              <w:spacing w:line="350" w:lineRule="auto"/>
              <w:jc w:val="both"/>
            </w:pPr>
            <w:r w:rsidRPr="007F1C3C">
              <w:rPr>
                <w:rFonts w:cs="Times New Roman"/>
              </w:rPr>
              <w:t>Uzyn Kargaly River, No.4</w:t>
            </w:r>
          </w:p>
        </w:tc>
        <w:tc>
          <w:tcPr>
            <w:tcW w:w="1115" w:type="dxa"/>
          </w:tcPr>
          <w:p w14:paraId="21ABDD02"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0.0011±</w:t>
            </w:r>
          </w:p>
          <w:p w14:paraId="6320BF8D" w14:textId="594A5A6F" w:rsidR="0096625B" w:rsidRPr="007F1C3C" w:rsidRDefault="0096625B" w:rsidP="0096625B">
            <w:pPr>
              <w:tabs>
                <w:tab w:val="left" w:pos="993"/>
              </w:tabs>
              <w:suppressAutoHyphens w:val="0"/>
              <w:spacing w:line="350" w:lineRule="auto"/>
              <w:jc w:val="both"/>
            </w:pPr>
            <w:r w:rsidRPr="007F1C3C">
              <w:rPr>
                <w:rFonts w:cs="Times New Roman"/>
              </w:rPr>
              <w:t xml:space="preserve">0.0001 </w:t>
            </w:r>
          </w:p>
        </w:tc>
        <w:tc>
          <w:tcPr>
            <w:tcW w:w="1162" w:type="dxa"/>
          </w:tcPr>
          <w:p w14:paraId="7E428D8D"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0.0136±</w:t>
            </w:r>
          </w:p>
          <w:p w14:paraId="7A617CEE" w14:textId="5A3D5840" w:rsidR="0096625B" w:rsidRPr="007F1C3C" w:rsidRDefault="0096625B" w:rsidP="0096625B">
            <w:pPr>
              <w:tabs>
                <w:tab w:val="left" w:pos="993"/>
              </w:tabs>
              <w:suppressAutoHyphens w:val="0"/>
              <w:spacing w:line="350" w:lineRule="auto"/>
              <w:jc w:val="both"/>
            </w:pPr>
            <w:r w:rsidRPr="007F1C3C">
              <w:rPr>
                <w:rFonts w:cs="Times New Roman"/>
              </w:rPr>
              <w:t>0.0008</w:t>
            </w:r>
            <w:r w:rsidRPr="007F1C3C">
              <w:t>*</w:t>
            </w:r>
            <w:r w:rsidRPr="007F1C3C">
              <w:rPr>
                <w:rFonts w:cs="Times New Roman"/>
              </w:rPr>
              <w:t xml:space="preserve"> </w:t>
            </w:r>
          </w:p>
        </w:tc>
        <w:tc>
          <w:tcPr>
            <w:tcW w:w="1199" w:type="dxa"/>
          </w:tcPr>
          <w:p w14:paraId="1621C65F"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0.0016±</w:t>
            </w:r>
          </w:p>
          <w:p w14:paraId="0902A835" w14:textId="28C3E5C8" w:rsidR="0096625B" w:rsidRPr="007F1C3C" w:rsidRDefault="0096625B" w:rsidP="0096625B">
            <w:pPr>
              <w:tabs>
                <w:tab w:val="left" w:pos="993"/>
              </w:tabs>
              <w:suppressAutoHyphens w:val="0"/>
              <w:spacing w:line="350" w:lineRule="auto"/>
              <w:jc w:val="both"/>
            </w:pPr>
            <w:r w:rsidRPr="007F1C3C">
              <w:rPr>
                <w:rFonts w:cs="Times New Roman"/>
              </w:rPr>
              <w:t xml:space="preserve">0.0001 </w:t>
            </w:r>
          </w:p>
        </w:tc>
        <w:tc>
          <w:tcPr>
            <w:tcW w:w="1199" w:type="dxa"/>
          </w:tcPr>
          <w:p w14:paraId="4FDFA626"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0.0025±</w:t>
            </w:r>
          </w:p>
          <w:p w14:paraId="45FBA28A" w14:textId="51F5CEB4" w:rsidR="0096625B" w:rsidRPr="007F1C3C" w:rsidRDefault="0096625B" w:rsidP="0096625B">
            <w:pPr>
              <w:tabs>
                <w:tab w:val="left" w:pos="993"/>
              </w:tabs>
              <w:suppressAutoHyphens w:val="0"/>
              <w:spacing w:line="350" w:lineRule="auto"/>
              <w:jc w:val="both"/>
            </w:pPr>
            <w:r w:rsidRPr="007F1C3C">
              <w:rPr>
                <w:rFonts w:cs="Times New Roman"/>
              </w:rPr>
              <w:t>0.0002</w:t>
            </w:r>
          </w:p>
        </w:tc>
        <w:tc>
          <w:tcPr>
            <w:tcW w:w="1268" w:type="dxa"/>
          </w:tcPr>
          <w:p w14:paraId="687DDC63"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0.0172±</w:t>
            </w:r>
          </w:p>
          <w:p w14:paraId="61976531" w14:textId="3F7CA638" w:rsidR="0096625B" w:rsidRPr="007F1C3C" w:rsidRDefault="0096625B" w:rsidP="0096625B">
            <w:pPr>
              <w:tabs>
                <w:tab w:val="left" w:pos="993"/>
              </w:tabs>
              <w:suppressAutoHyphens w:val="0"/>
              <w:spacing w:line="350" w:lineRule="auto"/>
              <w:jc w:val="both"/>
            </w:pPr>
            <w:r w:rsidRPr="007F1C3C">
              <w:rPr>
                <w:rFonts w:cs="Times New Roman"/>
              </w:rPr>
              <w:t>0.0007</w:t>
            </w:r>
          </w:p>
        </w:tc>
        <w:tc>
          <w:tcPr>
            <w:tcW w:w="1120" w:type="dxa"/>
          </w:tcPr>
          <w:p w14:paraId="529F766B"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0.0689±</w:t>
            </w:r>
          </w:p>
          <w:p w14:paraId="0811F992" w14:textId="4A8EC2CF" w:rsidR="0096625B" w:rsidRPr="007F1C3C" w:rsidRDefault="0096625B" w:rsidP="0096625B">
            <w:pPr>
              <w:tabs>
                <w:tab w:val="left" w:pos="993"/>
              </w:tabs>
              <w:suppressAutoHyphens w:val="0"/>
              <w:spacing w:line="350" w:lineRule="auto"/>
              <w:jc w:val="both"/>
            </w:pPr>
            <w:r w:rsidRPr="007F1C3C">
              <w:rPr>
                <w:rFonts w:cs="Times New Roman"/>
              </w:rPr>
              <w:t>0.0014</w:t>
            </w:r>
          </w:p>
        </w:tc>
        <w:tc>
          <w:tcPr>
            <w:tcW w:w="1023" w:type="dxa"/>
          </w:tcPr>
          <w:p w14:paraId="29ADCEB6"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0.0122±</w:t>
            </w:r>
          </w:p>
          <w:p w14:paraId="34A017AD" w14:textId="0BDFF4D6" w:rsidR="0096625B" w:rsidRPr="007F1C3C" w:rsidRDefault="0096625B" w:rsidP="0096625B">
            <w:pPr>
              <w:tabs>
                <w:tab w:val="left" w:pos="993"/>
              </w:tabs>
              <w:suppressAutoHyphens w:val="0"/>
              <w:spacing w:line="350" w:lineRule="auto"/>
              <w:jc w:val="both"/>
            </w:pPr>
            <w:r w:rsidRPr="007F1C3C">
              <w:rPr>
                <w:rFonts w:cs="Times New Roman"/>
              </w:rPr>
              <w:t>0.0011</w:t>
            </w:r>
            <w:r w:rsidRPr="007F1C3C">
              <w:t>*</w:t>
            </w:r>
          </w:p>
        </w:tc>
        <w:tc>
          <w:tcPr>
            <w:tcW w:w="1112" w:type="dxa"/>
          </w:tcPr>
          <w:p w14:paraId="55ED56E0"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0.0018±</w:t>
            </w:r>
          </w:p>
          <w:p w14:paraId="7CB9262E" w14:textId="0D2ABE59" w:rsidR="0096625B" w:rsidRPr="007F1C3C" w:rsidRDefault="0096625B" w:rsidP="0096625B">
            <w:pPr>
              <w:tabs>
                <w:tab w:val="left" w:pos="993"/>
              </w:tabs>
              <w:suppressAutoHyphens w:val="0"/>
              <w:spacing w:line="350" w:lineRule="auto"/>
              <w:jc w:val="both"/>
            </w:pPr>
            <w:r w:rsidRPr="007F1C3C">
              <w:rPr>
                <w:rFonts w:cs="Times New Roman"/>
              </w:rPr>
              <w:t>0.0005</w:t>
            </w:r>
            <w:r w:rsidRPr="007F1C3C">
              <w:t>*</w:t>
            </w:r>
          </w:p>
        </w:tc>
        <w:tc>
          <w:tcPr>
            <w:tcW w:w="1392" w:type="dxa"/>
          </w:tcPr>
          <w:p w14:paraId="77DAA939"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0.0001±</w:t>
            </w:r>
          </w:p>
          <w:p w14:paraId="65FAA6D9" w14:textId="1A9ADADB" w:rsidR="0096625B" w:rsidRPr="007F1C3C" w:rsidRDefault="0096625B" w:rsidP="0096625B">
            <w:pPr>
              <w:tabs>
                <w:tab w:val="left" w:pos="993"/>
              </w:tabs>
              <w:suppressAutoHyphens w:val="0"/>
              <w:spacing w:line="350" w:lineRule="auto"/>
              <w:jc w:val="both"/>
            </w:pPr>
            <w:r w:rsidRPr="007F1C3C">
              <w:rPr>
                <w:rFonts w:cs="Times New Roman"/>
              </w:rPr>
              <w:t>0.0000</w:t>
            </w:r>
          </w:p>
        </w:tc>
      </w:tr>
      <w:tr w:rsidR="0096625B" w:rsidRPr="007F1C3C" w14:paraId="19B7A3B2" w14:textId="77777777" w:rsidTr="0096625B">
        <w:tc>
          <w:tcPr>
            <w:tcW w:w="14454" w:type="dxa"/>
            <w:gridSpan w:val="10"/>
          </w:tcPr>
          <w:p w14:paraId="186FF285" w14:textId="43EE83E3" w:rsidR="0096625B" w:rsidRPr="007F1C3C" w:rsidRDefault="0096625B" w:rsidP="0096625B">
            <w:pPr>
              <w:tabs>
                <w:tab w:val="left" w:pos="993"/>
              </w:tabs>
              <w:suppressAutoHyphens w:val="0"/>
              <w:spacing w:line="350" w:lineRule="auto"/>
              <w:jc w:val="both"/>
              <w:rPr>
                <w:rFonts w:cs="Times New Roman"/>
              </w:rPr>
            </w:pPr>
            <w:r w:rsidRPr="007F1C3C">
              <w:t>Karasay district</w:t>
            </w:r>
          </w:p>
        </w:tc>
      </w:tr>
      <w:tr w:rsidR="0096625B" w:rsidRPr="007F1C3C" w14:paraId="209042DC" w14:textId="77777777" w:rsidTr="0096625B">
        <w:tc>
          <w:tcPr>
            <w:tcW w:w="3864" w:type="dxa"/>
          </w:tcPr>
          <w:p w14:paraId="3214EFF2" w14:textId="746119AA" w:rsidR="0096625B" w:rsidRPr="007F1C3C" w:rsidRDefault="0096625B" w:rsidP="0096625B">
            <w:pPr>
              <w:tabs>
                <w:tab w:val="left" w:pos="993"/>
              </w:tabs>
              <w:suppressAutoHyphens w:val="0"/>
              <w:spacing w:line="350" w:lineRule="auto"/>
              <w:jc w:val="both"/>
            </w:pPr>
            <w:r w:rsidRPr="007F1C3C">
              <w:rPr>
                <w:rFonts w:cs="Times New Roman"/>
              </w:rPr>
              <w:t>Shamalgan River, No.5</w:t>
            </w:r>
          </w:p>
        </w:tc>
        <w:tc>
          <w:tcPr>
            <w:tcW w:w="1115" w:type="dxa"/>
          </w:tcPr>
          <w:p w14:paraId="588CCB7A"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 xml:space="preserve">0.0017± </w:t>
            </w:r>
          </w:p>
          <w:p w14:paraId="6845ED4E" w14:textId="2C66E2A9" w:rsidR="0096625B" w:rsidRPr="007F1C3C" w:rsidRDefault="0096625B" w:rsidP="0096625B">
            <w:pPr>
              <w:tabs>
                <w:tab w:val="left" w:pos="993"/>
              </w:tabs>
              <w:suppressAutoHyphens w:val="0"/>
              <w:spacing w:line="350" w:lineRule="auto"/>
              <w:jc w:val="both"/>
            </w:pPr>
            <w:r w:rsidRPr="007F1C3C">
              <w:rPr>
                <w:rFonts w:cs="Times New Roman"/>
              </w:rPr>
              <w:t>0.0001</w:t>
            </w:r>
          </w:p>
        </w:tc>
        <w:tc>
          <w:tcPr>
            <w:tcW w:w="1162" w:type="dxa"/>
          </w:tcPr>
          <w:p w14:paraId="0EEDE0E2"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0.0136±</w:t>
            </w:r>
          </w:p>
          <w:p w14:paraId="5DADB3BC" w14:textId="56D8ED75" w:rsidR="0096625B" w:rsidRPr="007F1C3C" w:rsidRDefault="0096625B" w:rsidP="0096625B">
            <w:pPr>
              <w:tabs>
                <w:tab w:val="left" w:pos="993"/>
              </w:tabs>
              <w:suppressAutoHyphens w:val="0"/>
              <w:spacing w:line="350" w:lineRule="auto"/>
              <w:jc w:val="both"/>
            </w:pPr>
            <w:r w:rsidRPr="007F1C3C">
              <w:rPr>
                <w:rFonts w:cs="Times New Roman"/>
              </w:rPr>
              <w:t>0.0005</w:t>
            </w:r>
            <w:r w:rsidRPr="007F1C3C">
              <w:t>*</w:t>
            </w:r>
          </w:p>
        </w:tc>
        <w:tc>
          <w:tcPr>
            <w:tcW w:w="1199" w:type="dxa"/>
          </w:tcPr>
          <w:p w14:paraId="24423664"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0.0074±</w:t>
            </w:r>
          </w:p>
          <w:p w14:paraId="6BD50A70" w14:textId="1B2D54C6" w:rsidR="0096625B" w:rsidRPr="007F1C3C" w:rsidRDefault="0096625B" w:rsidP="0096625B">
            <w:pPr>
              <w:tabs>
                <w:tab w:val="left" w:pos="993"/>
              </w:tabs>
              <w:suppressAutoHyphens w:val="0"/>
              <w:spacing w:line="350" w:lineRule="auto"/>
              <w:jc w:val="both"/>
            </w:pPr>
            <w:r w:rsidRPr="007F1C3C">
              <w:rPr>
                <w:rFonts w:cs="Times New Roman"/>
              </w:rPr>
              <w:t xml:space="preserve">0.0004 </w:t>
            </w:r>
          </w:p>
        </w:tc>
        <w:tc>
          <w:tcPr>
            <w:tcW w:w="1199" w:type="dxa"/>
          </w:tcPr>
          <w:p w14:paraId="411E3173"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0.0036±</w:t>
            </w:r>
          </w:p>
          <w:p w14:paraId="66FE4E0A" w14:textId="3E5BD37B" w:rsidR="0096625B" w:rsidRPr="007F1C3C" w:rsidRDefault="0096625B" w:rsidP="0096625B">
            <w:pPr>
              <w:tabs>
                <w:tab w:val="left" w:pos="993"/>
              </w:tabs>
              <w:suppressAutoHyphens w:val="0"/>
              <w:spacing w:line="350" w:lineRule="auto"/>
              <w:jc w:val="both"/>
            </w:pPr>
            <w:r w:rsidRPr="007F1C3C">
              <w:rPr>
                <w:rFonts w:cs="Times New Roman"/>
              </w:rPr>
              <w:t>0.0007</w:t>
            </w:r>
          </w:p>
        </w:tc>
        <w:tc>
          <w:tcPr>
            <w:tcW w:w="1268" w:type="dxa"/>
          </w:tcPr>
          <w:p w14:paraId="489A9304"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0.0114±</w:t>
            </w:r>
          </w:p>
          <w:p w14:paraId="4504D071" w14:textId="6D06CFBA" w:rsidR="0096625B" w:rsidRPr="007F1C3C" w:rsidRDefault="0096625B" w:rsidP="0096625B">
            <w:pPr>
              <w:tabs>
                <w:tab w:val="left" w:pos="993"/>
              </w:tabs>
              <w:suppressAutoHyphens w:val="0"/>
              <w:spacing w:line="350" w:lineRule="auto"/>
              <w:jc w:val="both"/>
            </w:pPr>
            <w:r w:rsidRPr="007F1C3C">
              <w:rPr>
                <w:rFonts w:cs="Times New Roman"/>
              </w:rPr>
              <w:t>0.0012</w:t>
            </w:r>
          </w:p>
        </w:tc>
        <w:tc>
          <w:tcPr>
            <w:tcW w:w="1120" w:type="dxa"/>
          </w:tcPr>
          <w:p w14:paraId="178BFE41"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0.0933±</w:t>
            </w:r>
          </w:p>
          <w:p w14:paraId="64BD4DB9" w14:textId="70A5CA58" w:rsidR="0096625B" w:rsidRPr="007F1C3C" w:rsidRDefault="0096625B" w:rsidP="0096625B">
            <w:pPr>
              <w:tabs>
                <w:tab w:val="left" w:pos="993"/>
              </w:tabs>
              <w:suppressAutoHyphens w:val="0"/>
              <w:spacing w:line="350" w:lineRule="auto"/>
              <w:jc w:val="both"/>
            </w:pPr>
            <w:r w:rsidRPr="007F1C3C">
              <w:rPr>
                <w:rFonts w:cs="Times New Roman"/>
              </w:rPr>
              <w:t>0.0014</w:t>
            </w:r>
          </w:p>
        </w:tc>
        <w:tc>
          <w:tcPr>
            <w:tcW w:w="1023" w:type="dxa"/>
          </w:tcPr>
          <w:p w14:paraId="61F696E8"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0.0209±</w:t>
            </w:r>
          </w:p>
          <w:p w14:paraId="4D5BA7C5" w14:textId="4C082B08" w:rsidR="0096625B" w:rsidRPr="007F1C3C" w:rsidRDefault="0096625B" w:rsidP="0096625B">
            <w:pPr>
              <w:tabs>
                <w:tab w:val="left" w:pos="993"/>
              </w:tabs>
              <w:suppressAutoHyphens w:val="0"/>
              <w:spacing w:line="350" w:lineRule="auto"/>
              <w:jc w:val="both"/>
            </w:pPr>
            <w:r w:rsidRPr="007F1C3C">
              <w:rPr>
                <w:rFonts w:cs="Times New Roman"/>
              </w:rPr>
              <w:t>0.0011</w:t>
            </w:r>
            <w:r w:rsidRPr="007F1C3C">
              <w:t>*</w:t>
            </w:r>
          </w:p>
        </w:tc>
        <w:tc>
          <w:tcPr>
            <w:tcW w:w="1112" w:type="dxa"/>
          </w:tcPr>
          <w:p w14:paraId="53D2D474"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0.0013±</w:t>
            </w:r>
          </w:p>
          <w:p w14:paraId="50400A2E" w14:textId="5A2D588E" w:rsidR="0096625B" w:rsidRPr="007F1C3C" w:rsidRDefault="0096625B" w:rsidP="0096625B">
            <w:pPr>
              <w:tabs>
                <w:tab w:val="left" w:pos="993"/>
              </w:tabs>
              <w:suppressAutoHyphens w:val="0"/>
              <w:spacing w:line="350" w:lineRule="auto"/>
              <w:jc w:val="both"/>
            </w:pPr>
            <w:r w:rsidRPr="007F1C3C">
              <w:rPr>
                <w:rFonts w:cs="Times New Roman"/>
              </w:rPr>
              <w:t>0.0001</w:t>
            </w:r>
            <w:r w:rsidRPr="007F1C3C">
              <w:t>*</w:t>
            </w:r>
          </w:p>
        </w:tc>
        <w:tc>
          <w:tcPr>
            <w:tcW w:w="1392" w:type="dxa"/>
          </w:tcPr>
          <w:p w14:paraId="7914C415"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0.0004±</w:t>
            </w:r>
          </w:p>
          <w:p w14:paraId="43D369D7" w14:textId="2CB35603" w:rsidR="0096625B" w:rsidRPr="007F1C3C" w:rsidRDefault="0096625B" w:rsidP="0096625B">
            <w:pPr>
              <w:tabs>
                <w:tab w:val="left" w:pos="993"/>
              </w:tabs>
              <w:suppressAutoHyphens w:val="0"/>
              <w:spacing w:line="350" w:lineRule="auto"/>
              <w:jc w:val="both"/>
            </w:pPr>
            <w:r w:rsidRPr="007F1C3C">
              <w:rPr>
                <w:rFonts w:cs="Times New Roman"/>
              </w:rPr>
              <w:t>0.0001</w:t>
            </w:r>
          </w:p>
        </w:tc>
      </w:tr>
      <w:tr w:rsidR="0096625B" w:rsidRPr="007F1C3C" w14:paraId="71BFDABA" w14:textId="77777777" w:rsidTr="0096625B">
        <w:tc>
          <w:tcPr>
            <w:tcW w:w="3864" w:type="dxa"/>
          </w:tcPr>
          <w:p w14:paraId="65864610" w14:textId="2FB95BA4"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Kaskelen River, No.6</w:t>
            </w:r>
          </w:p>
        </w:tc>
        <w:tc>
          <w:tcPr>
            <w:tcW w:w="1115" w:type="dxa"/>
          </w:tcPr>
          <w:p w14:paraId="0EDC3DB1"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0.0014±</w:t>
            </w:r>
          </w:p>
          <w:p w14:paraId="6B3AC3AE" w14:textId="32376A92"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0.0003</w:t>
            </w:r>
          </w:p>
        </w:tc>
        <w:tc>
          <w:tcPr>
            <w:tcW w:w="1162" w:type="dxa"/>
          </w:tcPr>
          <w:p w14:paraId="09520AC1"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0.0004±</w:t>
            </w:r>
          </w:p>
          <w:p w14:paraId="4871CB51" w14:textId="2B733693"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0.0001 </w:t>
            </w:r>
          </w:p>
        </w:tc>
        <w:tc>
          <w:tcPr>
            <w:tcW w:w="1199" w:type="dxa"/>
          </w:tcPr>
          <w:p w14:paraId="1AF9B982"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 xml:space="preserve">0.0053± </w:t>
            </w:r>
          </w:p>
          <w:p w14:paraId="5091CBD9" w14:textId="794E6DE4"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0.0006</w:t>
            </w:r>
          </w:p>
        </w:tc>
        <w:tc>
          <w:tcPr>
            <w:tcW w:w="1199" w:type="dxa"/>
          </w:tcPr>
          <w:p w14:paraId="70B0FA7B"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0.0006±</w:t>
            </w:r>
          </w:p>
          <w:p w14:paraId="0446337B" w14:textId="5086296F"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0.0001 </w:t>
            </w:r>
          </w:p>
        </w:tc>
        <w:tc>
          <w:tcPr>
            <w:tcW w:w="1268" w:type="dxa"/>
          </w:tcPr>
          <w:p w14:paraId="31705E12"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 xml:space="preserve">0.0127± </w:t>
            </w:r>
          </w:p>
          <w:p w14:paraId="14319B86" w14:textId="3ED59C59"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0.0011</w:t>
            </w:r>
          </w:p>
        </w:tc>
        <w:tc>
          <w:tcPr>
            <w:tcW w:w="1120" w:type="dxa"/>
          </w:tcPr>
          <w:p w14:paraId="46D09C2E"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0.0623±</w:t>
            </w:r>
          </w:p>
          <w:p w14:paraId="4E28331A" w14:textId="4C0463E2"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0.0015 </w:t>
            </w:r>
          </w:p>
        </w:tc>
        <w:tc>
          <w:tcPr>
            <w:tcW w:w="1023" w:type="dxa"/>
          </w:tcPr>
          <w:p w14:paraId="31AE7E50"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 xml:space="preserve">0.0010± </w:t>
            </w:r>
          </w:p>
          <w:p w14:paraId="773D5AF6" w14:textId="0E309650"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0.0001</w:t>
            </w:r>
          </w:p>
        </w:tc>
        <w:tc>
          <w:tcPr>
            <w:tcW w:w="1112" w:type="dxa"/>
          </w:tcPr>
          <w:p w14:paraId="08FAE2DF"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 xml:space="preserve">0.0016± </w:t>
            </w:r>
          </w:p>
          <w:p w14:paraId="07D78C80" w14:textId="1BDE3259"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0.0003</w:t>
            </w:r>
            <w:r w:rsidRPr="007F1C3C">
              <w:t>*</w:t>
            </w:r>
          </w:p>
        </w:tc>
        <w:tc>
          <w:tcPr>
            <w:tcW w:w="1392" w:type="dxa"/>
          </w:tcPr>
          <w:p w14:paraId="0AB844FD" w14:textId="77777777" w:rsidR="0096625B" w:rsidRPr="007F1C3C" w:rsidRDefault="0096625B" w:rsidP="0096625B">
            <w:pPr>
              <w:tabs>
                <w:tab w:val="left" w:pos="993"/>
              </w:tabs>
              <w:suppressAutoHyphens w:val="0"/>
              <w:spacing w:line="348" w:lineRule="auto"/>
              <w:jc w:val="both"/>
              <w:rPr>
                <w:rFonts w:cs="Times New Roman"/>
              </w:rPr>
            </w:pPr>
            <w:r w:rsidRPr="007F1C3C">
              <w:rPr>
                <w:rFonts w:cs="Times New Roman"/>
              </w:rPr>
              <w:t>0.0001±</w:t>
            </w:r>
          </w:p>
          <w:p w14:paraId="7335CB29" w14:textId="5A3B4D6A"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0.0000</w:t>
            </w:r>
          </w:p>
        </w:tc>
      </w:tr>
      <w:tr w:rsidR="0096625B" w:rsidRPr="007F1C3C" w14:paraId="10204728" w14:textId="77777777" w:rsidTr="0096625B">
        <w:tc>
          <w:tcPr>
            <w:tcW w:w="14454" w:type="dxa"/>
            <w:gridSpan w:val="10"/>
          </w:tcPr>
          <w:p w14:paraId="311BBCA1" w14:textId="069037CC"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Ile district</w:t>
            </w:r>
          </w:p>
        </w:tc>
      </w:tr>
      <w:tr w:rsidR="0096625B" w:rsidRPr="007F1C3C" w14:paraId="3F584FF3" w14:textId="77777777" w:rsidTr="0096625B">
        <w:tc>
          <w:tcPr>
            <w:tcW w:w="3864" w:type="dxa"/>
            <w:tcBorders>
              <w:bottom w:val="single" w:sz="4" w:space="0" w:color="auto"/>
            </w:tcBorders>
          </w:tcPr>
          <w:p w14:paraId="137F1A68" w14:textId="184B9738"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Kurty River, No.7</w:t>
            </w:r>
          </w:p>
        </w:tc>
        <w:tc>
          <w:tcPr>
            <w:tcW w:w="1115" w:type="dxa"/>
            <w:tcBorders>
              <w:bottom w:val="single" w:sz="4" w:space="0" w:color="auto"/>
            </w:tcBorders>
          </w:tcPr>
          <w:p w14:paraId="0E24C35A" w14:textId="55329F69" w:rsidR="0096625B" w:rsidRPr="007F1C3C" w:rsidRDefault="0096625B" w:rsidP="0096625B">
            <w:pPr>
              <w:tabs>
                <w:tab w:val="left" w:pos="993"/>
              </w:tabs>
              <w:suppressAutoHyphens w:val="0"/>
              <w:spacing w:line="350" w:lineRule="auto"/>
              <w:jc w:val="both"/>
              <w:rPr>
                <w:rFonts w:cs="Times New Roman"/>
              </w:rPr>
            </w:pPr>
            <w:r w:rsidRPr="007F1C3C">
              <w:t>0.0070</w:t>
            </w:r>
            <w:r w:rsidRPr="007F1C3C">
              <w:rPr>
                <w:rFonts w:cs="Times New Roman"/>
              </w:rPr>
              <w:t xml:space="preserve">± </w:t>
            </w:r>
            <w:r w:rsidRPr="007F1C3C">
              <w:t>0.0001</w:t>
            </w:r>
          </w:p>
        </w:tc>
        <w:tc>
          <w:tcPr>
            <w:tcW w:w="1162" w:type="dxa"/>
            <w:tcBorders>
              <w:bottom w:val="single" w:sz="4" w:space="0" w:color="auto"/>
            </w:tcBorders>
          </w:tcPr>
          <w:p w14:paraId="336716AF" w14:textId="186726A0" w:rsidR="0096625B" w:rsidRPr="007F1C3C" w:rsidRDefault="0096625B" w:rsidP="0096625B">
            <w:pPr>
              <w:tabs>
                <w:tab w:val="left" w:pos="993"/>
              </w:tabs>
              <w:suppressAutoHyphens w:val="0"/>
              <w:spacing w:line="350" w:lineRule="auto"/>
              <w:jc w:val="both"/>
              <w:rPr>
                <w:rFonts w:cs="Times New Roman"/>
              </w:rPr>
            </w:pPr>
            <w:r w:rsidRPr="007F1C3C">
              <w:t>0.0091</w:t>
            </w:r>
            <w:r w:rsidRPr="007F1C3C">
              <w:rPr>
                <w:rFonts w:cs="Times New Roman"/>
              </w:rPr>
              <w:t>± 0.0001</w:t>
            </w:r>
          </w:p>
        </w:tc>
        <w:tc>
          <w:tcPr>
            <w:tcW w:w="1199" w:type="dxa"/>
            <w:tcBorders>
              <w:bottom w:val="single" w:sz="4" w:space="0" w:color="auto"/>
            </w:tcBorders>
          </w:tcPr>
          <w:p w14:paraId="14DDF9E4" w14:textId="161DD2DE" w:rsidR="0096625B" w:rsidRPr="007F1C3C" w:rsidRDefault="0096625B" w:rsidP="0096625B">
            <w:pPr>
              <w:tabs>
                <w:tab w:val="left" w:pos="993"/>
              </w:tabs>
              <w:suppressAutoHyphens w:val="0"/>
              <w:spacing w:line="350" w:lineRule="auto"/>
              <w:jc w:val="both"/>
              <w:rPr>
                <w:rFonts w:cs="Times New Roman"/>
              </w:rPr>
            </w:pPr>
            <w:r w:rsidRPr="007F1C3C">
              <w:t>0.0108</w:t>
            </w:r>
            <w:r w:rsidRPr="007F1C3C">
              <w:rPr>
                <w:rFonts w:cs="Times New Roman"/>
              </w:rPr>
              <w:t>± 0.0002*</w:t>
            </w:r>
          </w:p>
        </w:tc>
        <w:tc>
          <w:tcPr>
            <w:tcW w:w="1199" w:type="dxa"/>
            <w:tcBorders>
              <w:bottom w:val="single" w:sz="4" w:space="0" w:color="auto"/>
            </w:tcBorders>
          </w:tcPr>
          <w:p w14:paraId="22C849CA" w14:textId="5CC0BA87" w:rsidR="0096625B" w:rsidRPr="007F1C3C" w:rsidRDefault="0096625B" w:rsidP="0096625B">
            <w:pPr>
              <w:tabs>
                <w:tab w:val="left" w:pos="993"/>
              </w:tabs>
              <w:suppressAutoHyphens w:val="0"/>
              <w:spacing w:line="350" w:lineRule="auto"/>
              <w:jc w:val="both"/>
              <w:rPr>
                <w:rFonts w:cs="Times New Roman"/>
              </w:rPr>
            </w:pPr>
            <w:r w:rsidRPr="007F1C3C">
              <w:t>0.0160</w:t>
            </w:r>
            <w:r w:rsidRPr="007F1C3C">
              <w:rPr>
                <w:rFonts w:cs="Times New Roman"/>
              </w:rPr>
              <w:t>± 0.0002*◊</w:t>
            </w:r>
          </w:p>
        </w:tc>
        <w:tc>
          <w:tcPr>
            <w:tcW w:w="1268" w:type="dxa"/>
            <w:tcBorders>
              <w:bottom w:val="single" w:sz="4" w:space="0" w:color="auto"/>
            </w:tcBorders>
          </w:tcPr>
          <w:p w14:paraId="78C3996E" w14:textId="45AEB128" w:rsidR="0096625B" w:rsidRPr="007F1C3C" w:rsidRDefault="0096625B" w:rsidP="0096625B">
            <w:pPr>
              <w:tabs>
                <w:tab w:val="left" w:pos="993"/>
              </w:tabs>
              <w:suppressAutoHyphens w:val="0"/>
              <w:spacing w:line="350" w:lineRule="auto"/>
              <w:jc w:val="both"/>
              <w:rPr>
                <w:rFonts w:cs="Times New Roman"/>
              </w:rPr>
            </w:pPr>
            <w:r w:rsidRPr="007F1C3C">
              <w:t>0.0168</w:t>
            </w:r>
            <w:r w:rsidRPr="007F1C3C">
              <w:rPr>
                <w:rFonts w:cs="Times New Roman"/>
              </w:rPr>
              <w:t>± 0.0002</w:t>
            </w:r>
          </w:p>
        </w:tc>
        <w:tc>
          <w:tcPr>
            <w:tcW w:w="1120" w:type="dxa"/>
            <w:tcBorders>
              <w:bottom w:val="single" w:sz="4" w:space="0" w:color="auto"/>
            </w:tcBorders>
          </w:tcPr>
          <w:p w14:paraId="02E20302" w14:textId="7A6F23F7" w:rsidR="0096625B" w:rsidRPr="007F1C3C" w:rsidRDefault="0096625B" w:rsidP="0096625B">
            <w:pPr>
              <w:tabs>
                <w:tab w:val="left" w:pos="993"/>
              </w:tabs>
              <w:suppressAutoHyphens w:val="0"/>
              <w:spacing w:line="350" w:lineRule="auto"/>
              <w:jc w:val="both"/>
              <w:rPr>
                <w:rFonts w:cs="Times New Roman"/>
              </w:rPr>
            </w:pPr>
            <w:r w:rsidRPr="007F1C3C">
              <w:t>0.0103</w:t>
            </w:r>
            <w:r w:rsidRPr="007F1C3C">
              <w:rPr>
                <w:rFonts w:cs="Times New Roman"/>
              </w:rPr>
              <w:t>± 0.0002</w:t>
            </w:r>
          </w:p>
        </w:tc>
        <w:tc>
          <w:tcPr>
            <w:tcW w:w="1023" w:type="dxa"/>
            <w:tcBorders>
              <w:bottom w:val="single" w:sz="4" w:space="0" w:color="auto"/>
            </w:tcBorders>
          </w:tcPr>
          <w:p w14:paraId="339A0286" w14:textId="33B096F4" w:rsidR="0096625B" w:rsidRPr="007F1C3C" w:rsidRDefault="0096625B" w:rsidP="0096625B">
            <w:pPr>
              <w:tabs>
                <w:tab w:val="left" w:pos="993"/>
              </w:tabs>
              <w:suppressAutoHyphens w:val="0"/>
              <w:spacing w:line="350" w:lineRule="auto"/>
              <w:jc w:val="both"/>
              <w:rPr>
                <w:rFonts w:cs="Times New Roman"/>
              </w:rPr>
            </w:pPr>
            <w:r w:rsidRPr="007F1C3C">
              <w:t>0.0168</w:t>
            </w:r>
            <w:r w:rsidRPr="007F1C3C">
              <w:rPr>
                <w:rFonts w:cs="Times New Roman"/>
              </w:rPr>
              <w:t>± 0.0002*</w:t>
            </w:r>
          </w:p>
        </w:tc>
        <w:tc>
          <w:tcPr>
            <w:tcW w:w="1112" w:type="dxa"/>
            <w:tcBorders>
              <w:bottom w:val="single" w:sz="4" w:space="0" w:color="auto"/>
            </w:tcBorders>
          </w:tcPr>
          <w:p w14:paraId="365F9B42" w14:textId="305DA66B" w:rsidR="0096625B" w:rsidRPr="007F1C3C" w:rsidRDefault="0096625B" w:rsidP="0096625B">
            <w:pPr>
              <w:tabs>
                <w:tab w:val="left" w:pos="993"/>
              </w:tabs>
              <w:suppressAutoHyphens w:val="0"/>
              <w:spacing w:line="350" w:lineRule="auto"/>
              <w:jc w:val="both"/>
              <w:rPr>
                <w:rFonts w:cs="Times New Roman"/>
              </w:rPr>
            </w:pPr>
            <w:r w:rsidRPr="007F1C3C">
              <w:t>0.0023</w:t>
            </w:r>
            <w:r w:rsidRPr="007F1C3C">
              <w:rPr>
                <w:rFonts w:cs="Times New Roman"/>
              </w:rPr>
              <w:t>± 0.0001*</w:t>
            </w:r>
          </w:p>
        </w:tc>
        <w:tc>
          <w:tcPr>
            <w:tcW w:w="1392" w:type="dxa"/>
            <w:tcBorders>
              <w:bottom w:val="single" w:sz="4" w:space="0" w:color="auto"/>
            </w:tcBorders>
          </w:tcPr>
          <w:p w14:paraId="0CD415E3" w14:textId="31B2910C" w:rsidR="0096625B" w:rsidRPr="007F1C3C" w:rsidRDefault="0096625B" w:rsidP="0096625B">
            <w:pPr>
              <w:tabs>
                <w:tab w:val="left" w:pos="993"/>
              </w:tabs>
              <w:suppressAutoHyphens w:val="0"/>
              <w:spacing w:line="350" w:lineRule="auto"/>
              <w:jc w:val="both"/>
              <w:rPr>
                <w:rFonts w:cs="Times New Roman"/>
              </w:rPr>
            </w:pPr>
            <w:r w:rsidRPr="007F1C3C">
              <w:t>0.0024</w:t>
            </w:r>
            <w:r w:rsidRPr="007F1C3C">
              <w:rPr>
                <w:rFonts w:cs="Times New Roman"/>
              </w:rPr>
              <w:t>± 0.0002•◊</w:t>
            </w:r>
          </w:p>
        </w:tc>
      </w:tr>
      <w:tr w:rsidR="0096625B" w:rsidRPr="007F1C3C" w14:paraId="4DADEE14" w14:textId="77777777" w:rsidTr="0096625B">
        <w:tc>
          <w:tcPr>
            <w:tcW w:w="3864" w:type="dxa"/>
            <w:tcBorders>
              <w:bottom w:val="single" w:sz="4" w:space="0" w:color="auto"/>
            </w:tcBorders>
          </w:tcPr>
          <w:p w14:paraId="197B112C" w14:textId="79721678"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Kurty Reservoir, No.8</w:t>
            </w:r>
          </w:p>
        </w:tc>
        <w:tc>
          <w:tcPr>
            <w:tcW w:w="1115" w:type="dxa"/>
            <w:tcBorders>
              <w:bottom w:val="single" w:sz="4" w:space="0" w:color="auto"/>
            </w:tcBorders>
          </w:tcPr>
          <w:p w14:paraId="214E717E" w14:textId="21046E79" w:rsidR="0096625B" w:rsidRPr="007F1C3C" w:rsidRDefault="0096625B" w:rsidP="0096625B">
            <w:pPr>
              <w:tabs>
                <w:tab w:val="left" w:pos="993"/>
              </w:tabs>
              <w:suppressAutoHyphens w:val="0"/>
              <w:spacing w:line="360" w:lineRule="auto"/>
              <w:jc w:val="both"/>
            </w:pPr>
            <w:r w:rsidRPr="007F1C3C">
              <w:t>0.0133</w:t>
            </w:r>
            <w:r w:rsidRPr="007F1C3C">
              <w:rPr>
                <w:rFonts w:cs="Times New Roman"/>
              </w:rPr>
              <w:t>± 0.0002*</w:t>
            </w:r>
          </w:p>
        </w:tc>
        <w:tc>
          <w:tcPr>
            <w:tcW w:w="1162" w:type="dxa"/>
            <w:tcBorders>
              <w:bottom w:val="single" w:sz="4" w:space="0" w:color="auto"/>
            </w:tcBorders>
          </w:tcPr>
          <w:p w14:paraId="5964C491" w14:textId="7C52CB48" w:rsidR="0096625B" w:rsidRPr="007F1C3C" w:rsidRDefault="0096625B" w:rsidP="0096625B">
            <w:pPr>
              <w:tabs>
                <w:tab w:val="left" w:pos="993"/>
              </w:tabs>
              <w:suppressAutoHyphens w:val="0"/>
              <w:spacing w:line="360" w:lineRule="auto"/>
              <w:jc w:val="both"/>
            </w:pPr>
            <w:r w:rsidRPr="007F1C3C">
              <w:t>0.0105</w:t>
            </w:r>
            <w:r w:rsidRPr="007F1C3C">
              <w:rPr>
                <w:rFonts w:cs="Times New Roman"/>
              </w:rPr>
              <w:t>± 0.0003*</w:t>
            </w:r>
          </w:p>
        </w:tc>
        <w:tc>
          <w:tcPr>
            <w:tcW w:w="1199" w:type="dxa"/>
            <w:tcBorders>
              <w:bottom w:val="single" w:sz="4" w:space="0" w:color="auto"/>
            </w:tcBorders>
          </w:tcPr>
          <w:p w14:paraId="09D5C7B2" w14:textId="1AB1DBDE" w:rsidR="0096625B" w:rsidRPr="007F1C3C" w:rsidRDefault="0096625B" w:rsidP="0096625B">
            <w:pPr>
              <w:tabs>
                <w:tab w:val="left" w:pos="993"/>
              </w:tabs>
              <w:suppressAutoHyphens w:val="0"/>
              <w:spacing w:line="360" w:lineRule="auto"/>
              <w:jc w:val="both"/>
            </w:pPr>
            <w:r w:rsidRPr="007F1C3C">
              <w:t>0.0043</w:t>
            </w:r>
            <w:r w:rsidRPr="007F1C3C">
              <w:rPr>
                <w:rFonts w:cs="Times New Roman"/>
              </w:rPr>
              <w:t>± 0.0001</w:t>
            </w:r>
          </w:p>
        </w:tc>
        <w:tc>
          <w:tcPr>
            <w:tcW w:w="1199" w:type="dxa"/>
            <w:tcBorders>
              <w:bottom w:val="single" w:sz="4" w:space="0" w:color="auto"/>
            </w:tcBorders>
          </w:tcPr>
          <w:p w14:paraId="695AA30C" w14:textId="7A3E61E2" w:rsidR="0096625B" w:rsidRPr="007F1C3C" w:rsidRDefault="0096625B" w:rsidP="0096625B">
            <w:pPr>
              <w:tabs>
                <w:tab w:val="left" w:pos="993"/>
              </w:tabs>
              <w:suppressAutoHyphens w:val="0"/>
              <w:spacing w:line="360" w:lineRule="auto"/>
              <w:jc w:val="both"/>
            </w:pPr>
            <w:r w:rsidRPr="007F1C3C">
              <w:t>0.0093</w:t>
            </w:r>
            <w:r w:rsidRPr="007F1C3C">
              <w:rPr>
                <w:rFonts w:cs="Times New Roman"/>
              </w:rPr>
              <w:t>± 0.0001*</w:t>
            </w:r>
          </w:p>
        </w:tc>
        <w:tc>
          <w:tcPr>
            <w:tcW w:w="1268" w:type="dxa"/>
            <w:tcBorders>
              <w:bottom w:val="single" w:sz="4" w:space="0" w:color="auto"/>
            </w:tcBorders>
          </w:tcPr>
          <w:p w14:paraId="552DE3B7" w14:textId="5825EB98" w:rsidR="0096625B" w:rsidRPr="007F1C3C" w:rsidRDefault="0096625B" w:rsidP="0096625B">
            <w:pPr>
              <w:tabs>
                <w:tab w:val="left" w:pos="993"/>
              </w:tabs>
              <w:suppressAutoHyphens w:val="0"/>
              <w:spacing w:line="360" w:lineRule="auto"/>
              <w:jc w:val="both"/>
            </w:pPr>
            <w:r w:rsidRPr="007F1C3C">
              <w:t>0.0147</w:t>
            </w:r>
            <w:r w:rsidRPr="007F1C3C">
              <w:rPr>
                <w:rFonts w:cs="Times New Roman"/>
              </w:rPr>
              <w:t>± 0.0002</w:t>
            </w:r>
          </w:p>
        </w:tc>
        <w:tc>
          <w:tcPr>
            <w:tcW w:w="1120" w:type="dxa"/>
            <w:tcBorders>
              <w:bottom w:val="single" w:sz="4" w:space="0" w:color="auto"/>
            </w:tcBorders>
          </w:tcPr>
          <w:p w14:paraId="5C85D3F2" w14:textId="4E6100A0" w:rsidR="0096625B" w:rsidRPr="007F1C3C" w:rsidRDefault="0096625B" w:rsidP="0096625B">
            <w:pPr>
              <w:tabs>
                <w:tab w:val="left" w:pos="993"/>
              </w:tabs>
              <w:suppressAutoHyphens w:val="0"/>
              <w:spacing w:line="360" w:lineRule="auto"/>
              <w:jc w:val="both"/>
            </w:pPr>
            <w:r w:rsidRPr="007F1C3C">
              <w:t>0.0133</w:t>
            </w:r>
            <w:r w:rsidRPr="007F1C3C">
              <w:rPr>
                <w:rFonts w:cs="Times New Roman"/>
              </w:rPr>
              <w:t>± 0.0001</w:t>
            </w:r>
          </w:p>
        </w:tc>
        <w:tc>
          <w:tcPr>
            <w:tcW w:w="1023" w:type="dxa"/>
            <w:tcBorders>
              <w:bottom w:val="single" w:sz="4" w:space="0" w:color="auto"/>
            </w:tcBorders>
          </w:tcPr>
          <w:p w14:paraId="1520DD68" w14:textId="145B6FEF" w:rsidR="0096625B" w:rsidRPr="007F1C3C" w:rsidRDefault="0096625B" w:rsidP="0096625B">
            <w:pPr>
              <w:tabs>
                <w:tab w:val="left" w:pos="993"/>
              </w:tabs>
              <w:suppressAutoHyphens w:val="0"/>
              <w:spacing w:line="360" w:lineRule="auto"/>
              <w:jc w:val="both"/>
            </w:pPr>
            <w:r w:rsidRPr="007F1C3C">
              <w:t>0.0400</w:t>
            </w:r>
            <w:r w:rsidRPr="007F1C3C">
              <w:rPr>
                <w:rFonts w:cs="Times New Roman"/>
              </w:rPr>
              <w:t>± 0.0002*</w:t>
            </w:r>
          </w:p>
        </w:tc>
        <w:tc>
          <w:tcPr>
            <w:tcW w:w="1112" w:type="dxa"/>
            <w:tcBorders>
              <w:bottom w:val="single" w:sz="4" w:space="0" w:color="auto"/>
            </w:tcBorders>
          </w:tcPr>
          <w:p w14:paraId="28DAA73D" w14:textId="7E43E8AC" w:rsidR="0096625B" w:rsidRPr="007F1C3C" w:rsidRDefault="0096625B" w:rsidP="0096625B">
            <w:pPr>
              <w:tabs>
                <w:tab w:val="left" w:pos="993"/>
              </w:tabs>
              <w:suppressAutoHyphens w:val="0"/>
              <w:spacing w:line="360" w:lineRule="auto"/>
              <w:jc w:val="both"/>
            </w:pPr>
            <w:r w:rsidRPr="007F1C3C">
              <w:t>0.0015</w:t>
            </w:r>
            <w:r w:rsidRPr="007F1C3C">
              <w:rPr>
                <w:rFonts w:cs="Times New Roman"/>
              </w:rPr>
              <w:t>± 0.0001*</w:t>
            </w:r>
          </w:p>
        </w:tc>
        <w:tc>
          <w:tcPr>
            <w:tcW w:w="1392" w:type="dxa"/>
            <w:tcBorders>
              <w:bottom w:val="single" w:sz="4" w:space="0" w:color="auto"/>
            </w:tcBorders>
          </w:tcPr>
          <w:p w14:paraId="674E9B6F" w14:textId="19736E15" w:rsidR="0096625B" w:rsidRPr="007F1C3C" w:rsidRDefault="0096625B" w:rsidP="0096625B">
            <w:pPr>
              <w:tabs>
                <w:tab w:val="left" w:pos="993"/>
              </w:tabs>
              <w:suppressAutoHyphens w:val="0"/>
              <w:spacing w:line="360" w:lineRule="auto"/>
              <w:jc w:val="both"/>
            </w:pPr>
            <w:r w:rsidRPr="007F1C3C">
              <w:t>0.0012</w:t>
            </w:r>
            <w:r w:rsidRPr="007F1C3C">
              <w:rPr>
                <w:rFonts w:cs="Times New Roman"/>
              </w:rPr>
              <w:t>± 0.0001•◊</w:t>
            </w:r>
          </w:p>
        </w:tc>
      </w:tr>
      <w:tr w:rsidR="0096625B" w:rsidRPr="007F1C3C" w14:paraId="50F3DDBD" w14:textId="77777777" w:rsidTr="0096625B">
        <w:tc>
          <w:tcPr>
            <w:tcW w:w="3864" w:type="dxa"/>
            <w:tcBorders>
              <w:top w:val="single" w:sz="4" w:space="0" w:color="auto"/>
              <w:left w:val="nil"/>
              <w:bottom w:val="nil"/>
              <w:right w:val="nil"/>
            </w:tcBorders>
          </w:tcPr>
          <w:p w14:paraId="4FD33332" w14:textId="77777777" w:rsidR="0096625B" w:rsidRPr="007F1C3C" w:rsidRDefault="0096625B" w:rsidP="0096625B">
            <w:pPr>
              <w:tabs>
                <w:tab w:val="left" w:pos="993"/>
              </w:tabs>
              <w:suppressAutoHyphens w:val="0"/>
              <w:spacing w:line="360" w:lineRule="auto"/>
              <w:jc w:val="both"/>
              <w:rPr>
                <w:rFonts w:cs="Times New Roman"/>
                <w:sz w:val="2"/>
                <w:szCs w:val="2"/>
              </w:rPr>
            </w:pPr>
          </w:p>
        </w:tc>
        <w:tc>
          <w:tcPr>
            <w:tcW w:w="1115" w:type="dxa"/>
            <w:tcBorders>
              <w:top w:val="single" w:sz="4" w:space="0" w:color="auto"/>
              <w:left w:val="nil"/>
              <w:bottom w:val="nil"/>
              <w:right w:val="nil"/>
            </w:tcBorders>
          </w:tcPr>
          <w:p w14:paraId="745FD6FC" w14:textId="77777777" w:rsidR="0096625B" w:rsidRPr="007F1C3C" w:rsidRDefault="0096625B" w:rsidP="0096625B">
            <w:pPr>
              <w:tabs>
                <w:tab w:val="left" w:pos="993"/>
              </w:tabs>
              <w:suppressAutoHyphens w:val="0"/>
              <w:spacing w:line="360" w:lineRule="auto"/>
              <w:jc w:val="both"/>
              <w:rPr>
                <w:sz w:val="2"/>
                <w:szCs w:val="2"/>
              </w:rPr>
            </w:pPr>
          </w:p>
        </w:tc>
        <w:tc>
          <w:tcPr>
            <w:tcW w:w="1162" w:type="dxa"/>
            <w:tcBorders>
              <w:top w:val="single" w:sz="4" w:space="0" w:color="auto"/>
              <w:left w:val="nil"/>
              <w:bottom w:val="nil"/>
              <w:right w:val="nil"/>
            </w:tcBorders>
          </w:tcPr>
          <w:p w14:paraId="1BC768E0" w14:textId="77777777" w:rsidR="0096625B" w:rsidRPr="007F1C3C" w:rsidRDefault="0096625B" w:rsidP="0096625B">
            <w:pPr>
              <w:tabs>
                <w:tab w:val="left" w:pos="993"/>
              </w:tabs>
              <w:suppressAutoHyphens w:val="0"/>
              <w:spacing w:line="360" w:lineRule="auto"/>
              <w:jc w:val="both"/>
              <w:rPr>
                <w:sz w:val="2"/>
                <w:szCs w:val="2"/>
              </w:rPr>
            </w:pPr>
          </w:p>
        </w:tc>
        <w:tc>
          <w:tcPr>
            <w:tcW w:w="1199" w:type="dxa"/>
            <w:tcBorders>
              <w:top w:val="single" w:sz="4" w:space="0" w:color="auto"/>
              <w:left w:val="nil"/>
              <w:bottom w:val="nil"/>
              <w:right w:val="nil"/>
            </w:tcBorders>
          </w:tcPr>
          <w:p w14:paraId="4C0F1F6F" w14:textId="77777777" w:rsidR="0096625B" w:rsidRPr="007F1C3C" w:rsidRDefault="0096625B" w:rsidP="0096625B">
            <w:pPr>
              <w:tabs>
                <w:tab w:val="left" w:pos="993"/>
              </w:tabs>
              <w:suppressAutoHyphens w:val="0"/>
              <w:spacing w:line="360" w:lineRule="auto"/>
              <w:jc w:val="both"/>
              <w:rPr>
                <w:sz w:val="2"/>
                <w:szCs w:val="2"/>
              </w:rPr>
            </w:pPr>
          </w:p>
        </w:tc>
        <w:tc>
          <w:tcPr>
            <w:tcW w:w="1199" w:type="dxa"/>
            <w:tcBorders>
              <w:top w:val="single" w:sz="4" w:space="0" w:color="auto"/>
              <w:left w:val="nil"/>
              <w:bottom w:val="nil"/>
              <w:right w:val="nil"/>
            </w:tcBorders>
          </w:tcPr>
          <w:p w14:paraId="7B35B8CB" w14:textId="77777777" w:rsidR="0096625B" w:rsidRPr="007F1C3C" w:rsidRDefault="0096625B" w:rsidP="0096625B">
            <w:pPr>
              <w:tabs>
                <w:tab w:val="left" w:pos="993"/>
              </w:tabs>
              <w:suppressAutoHyphens w:val="0"/>
              <w:spacing w:line="360" w:lineRule="auto"/>
              <w:jc w:val="both"/>
              <w:rPr>
                <w:sz w:val="2"/>
                <w:szCs w:val="2"/>
              </w:rPr>
            </w:pPr>
          </w:p>
        </w:tc>
        <w:tc>
          <w:tcPr>
            <w:tcW w:w="1268" w:type="dxa"/>
            <w:tcBorders>
              <w:top w:val="single" w:sz="4" w:space="0" w:color="auto"/>
              <w:left w:val="nil"/>
              <w:bottom w:val="nil"/>
              <w:right w:val="nil"/>
            </w:tcBorders>
          </w:tcPr>
          <w:p w14:paraId="56FF2AEC" w14:textId="77777777" w:rsidR="0096625B" w:rsidRPr="007F1C3C" w:rsidRDefault="0096625B" w:rsidP="0096625B">
            <w:pPr>
              <w:tabs>
                <w:tab w:val="left" w:pos="993"/>
              </w:tabs>
              <w:suppressAutoHyphens w:val="0"/>
              <w:spacing w:line="360" w:lineRule="auto"/>
              <w:jc w:val="both"/>
              <w:rPr>
                <w:sz w:val="2"/>
                <w:szCs w:val="2"/>
              </w:rPr>
            </w:pPr>
          </w:p>
        </w:tc>
        <w:tc>
          <w:tcPr>
            <w:tcW w:w="1120" w:type="dxa"/>
            <w:tcBorders>
              <w:top w:val="single" w:sz="4" w:space="0" w:color="auto"/>
              <w:left w:val="nil"/>
              <w:bottom w:val="nil"/>
              <w:right w:val="nil"/>
            </w:tcBorders>
          </w:tcPr>
          <w:p w14:paraId="161E7E39" w14:textId="77777777" w:rsidR="0096625B" w:rsidRPr="007F1C3C" w:rsidRDefault="0096625B" w:rsidP="0096625B">
            <w:pPr>
              <w:tabs>
                <w:tab w:val="left" w:pos="993"/>
              </w:tabs>
              <w:suppressAutoHyphens w:val="0"/>
              <w:spacing w:line="360" w:lineRule="auto"/>
              <w:jc w:val="both"/>
              <w:rPr>
                <w:sz w:val="2"/>
                <w:szCs w:val="2"/>
              </w:rPr>
            </w:pPr>
          </w:p>
        </w:tc>
        <w:tc>
          <w:tcPr>
            <w:tcW w:w="1023" w:type="dxa"/>
            <w:tcBorders>
              <w:top w:val="single" w:sz="4" w:space="0" w:color="auto"/>
              <w:left w:val="nil"/>
              <w:bottom w:val="nil"/>
              <w:right w:val="nil"/>
            </w:tcBorders>
          </w:tcPr>
          <w:p w14:paraId="2ADD060F" w14:textId="77777777" w:rsidR="0096625B" w:rsidRPr="007F1C3C" w:rsidRDefault="0096625B" w:rsidP="0096625B">
            <w:pPr>
              <w:tabs>
                <w:tab w:val="left" w:pos="993"/>
              </w:tabs>
              <w:suppressAutoHyphens w:val="0"/>
              <w:spacing w:line="360" w:lineRule="auto"/>
              <w:jc w:val="both"/>
              <w:rPr>
                <w:sz w:val="2"/>
                <w:szCs w:val="2"/>
              </w:rPr>
            </w:pPr>
          </w:p>
        </w:tc>
        <w:tc>
          <w:tcPr>
            <w:tcW w:w="1112" w:type="dxa"/>
            <w:tcBorders>
              <w:top w:val="single" w:sz="4" w:space="0" w:color="auto"/>
              <w:left w:val="nil"/>
              <w:bottom w:val="nil"/>
              <w:right w:val="nil"/>
            </w:tcBorders>
          </w:tcPr>
          <w:p w14:paraId="7C3E2D82" w14:textId="77777777" w:rsidR="0096625B" w:rsidRPr="007F1C3C" w:rsidRDefault="0096625B" w:rsidP="0096625B">
            <w:pPr>
              <w:tabs>
                <w:tab w:val="left" w:pos="993"/>
              </w:tabs>
              <w:suppressAutoHyphens w:val="0"/>
              <w:spacing w:line="360" w:lineRule="auto"/>
              <w:jc w:val="both"/>
              <w:rPr>
                <w:sz w:val="2"/>
                <w:szCs w:val="2"/>
              </w:rPr>
            </w:pPr>
          </w:p>
        </w:tc>
        <w:tc>
          <w:tcPr>
            <w:tcW w:w="1392" w:type="dxa"/>
            <w:tcBorders>
              <w:top w:val="single" w:sz="4" w:space="0" w:color="auto"/>
              <w:left w:val="nil"/>
              <w:bottom w:val="nil"/>
              <w:right w:val="nil"/>
            </w:tcBorders>
          </w:tcPr>
          <w:p w14:paraId="7864E00A" w14:textId="77777777" w:rsidR="0096625B" w:rsidRPr="007F1C3C" w:rsidRDefault="0096625B" w:rsidP="0096625B">
            <w:pPr>
              <w:tabs>
                <w:tab w:val="left" w:pos="993"/>
              </w:tabs>
              <w:suppressAutoHyphens w:val="0"/>
              <w:spacing w:line="360" w:lineRule="auto"/>
              <w:jc w:val="both"/>
              <w:rPr>
                <w:sz w:val="2"/>
                <w:szCs w:val="2"/>
              </w:rPr>
            </w:pPr>
          </w:p>
        </w:tc>
      </w:tr>
      <w:tr w:rsidR="0096625B" w:rsidRPr="007F1C3C" w14:paraId="7D3FF6CA" w14:textId="77777777" w:rsidTr="0096625B">
        <w:tc>
          <w:tcPr>
            <w:tcW w:w="14454" w:type="dxa"/>
            <w:gridSpan w:val="10"/>
            <w:tcBorders>
              <w:top w:val="nil"/>
              <w:left w:val="nil"/>
              <w:bottom w:val="single" w:sz="4" w:space="0" w:color="auto"/>
              <w:right w:val="nil"/>
            </w:tcBorders>
          </w:tcPr>
          <w:p w14:paraId="061C0D89" w14:textId="7BDC3E02" w:rsidR="0096625B" w:rsidRPr="007F1C3C" w:rsidRDefault="0096625B" w:rsidP="0096625B">
            <w:pPr>
              <w:tabs>
                <w:tab w:val="left" w:pos="993"/>
              </w:tabs>
              <w:suppressAutoHyphens w:val="0"/>
              <w:spacing w:line="360" w:lineRule="auto"/>
              <w:jc w:val="both"/>
            </w:pPr>
            <w:r w:rsidRPr="007F1C3C">
              <w:lastRenderedPageBreak/>
              <w:t>Continuation of Table 2</w:t>
            </w:r>
          </w:p>
        </w:tc>
      </w:tr>
      <w:tr w:rsidR="0096625B" w:rsidRPr="007F1C3C" w14:paraId="48BAF473" w14:textId="77777777" w:rsidTr="0096625B">
        <w:tc>
          <w:tcPr>
            <w:tcW w:w="3864" w:type="dxa"/>
            <w:tcBorders>
              <w:top w:val="single" w:sz="4" w:space="0" w:color="auto"/>
            </w:tcBorders>
            <w:vAlign w:val="center"/>
          </w:tcPr>
          <w:p w14:paraId="301803E6" w14:textId="3DED3633" w:rsidR="0096625B" w:rsidRPr="007F1C3C" w:rsidRDefault="0096625B" w:rsidP="0096625B">
            <w:pPr>
              <w:tabs>
                <w:tab w:val="left" w:pos="993"/>
              </w:tabs>
              <w:suppressAutoHyphens w:val="0"/>
              <w:spacing w:line="360" w:lineRule="auto"/>
              <w:jc w:val="center"/>
              <w:rPr>
                <w:rFonts w:cs="Times New Roman"/>
              </w:rPr>
            </w:pPr>
            <w:r w:rsidRPr="007F1C3C">
              <w:rPr>
                <w:rFonts w:cs="Times New Roman"/>
              </w:rPr>
              <w:t>1</w:t>
            </w:r>
          </w:p>
        </w:tc>
        <w:tc>
          <w:tcPr>
            <w:tcW w:w="1115" w:type="dxa"/>
            <w:tcBorders>
              <w:top w:val="single" w:sz="4" w:space="0" w:color="auto"/>
            </w:tcBorders>
            <w:vAlign w:val="center"/>
          </w:tcPr>
          <w:p w14:paraId="245A57C3" w14:textId="50451F4A" w:rsidR="0096625B" w:rsidRPr="007F1C3C" w:rsidRDefault="0096625B" w:rsidP="0096625B">
            <w:pPr>
              <w:tabs>
                <w:tab w:val="left" w:pos="993"/>
              </w:tabs>
              <w:suppressAutoHyphens w:val="0"/>
              <w:spacing w:line="360" w:lineRule="auto"/>
              <w:jc w:val="center"/>
            </w:pPr>
            <w:r w:rsidRPr="007F1C3C">
              <w:t>2</w:t>
            </w:r>
          </w:p>
        </w:tc>
        <w:tc>
          <w:tcPr>
            <w:tcW w:w="1162" w:type="dxa"/>
            <w:tcBorders>
              <w:top w:val="single" w:sz="4" w:space="0" w:color="auto"/>
            </w:tcBorders>
            <w:vAlign w:val="center"/>
          </w:tcPr>
          <w:p w14:paraId="38E59913" w14:textId="06CE2EC8" w:rsidR="0096625B" w:rsidRPr="007F1C3C" w:rsidRDefault="0096625B" w:rsidP="0096625B">
            <w:pPr>
              <w:tabs>
                <w:tab w:val="left" w:pos="993"/>
              </w:tabs>
              <w:suppressAutoHyphens w:val="0"/>
              <w:spacing w:line="360" w:lineRule="auto"/>
              <w:jc w:val="center"/>
            </w:pPr>
            <w:r w:rsidRPr="007F1C3C">
              <w:t>3</w:t>
            </w:r>
          </w:p>
        </w:tc>
        <w:tc>
          <w:tcPr>
            <w:tcW w:w="1199" w:type="dxa"/>
            <w:tcBorders>
              <w:top w:val="single" w:sz="4" w:space="0" w:color="auto"/>
            </w:tcBorders>
            <w:vAlign w:val="center"/>
          </w:tcPr>
          <w:p w14:paraId="5B2E4172" w14:textId="2EE55A6A" w:rsidR="0096625B" w:rsidRPr="007F1C3C" w:rsidRDefault="0096625B" w:rsidP="0096625B">
            <w:pPr>
              <w:tabs>
                <w:tab w:val="left" w:pos="993"/>
              </w:tabs>
              <w:suppressAutoHyphens w:val="0"/>
              <w:spacing w:line="360" w:lineRule="auto"/>
              <w:jc w:val="center"/>
            </w:pPr>
            <w:r w:rsidRPr="007F1C3C">
              <w:t>4</w:t>
            </w:r>
          </w:p>
        </w:tc>
        <w:tc>
          <w:tcPr>
            <w:tcW w:w="1199" w:type="dxa"/>
            <w:tcBorders>
              <w:top w:val="single" w:sz="4" w:space="0" w:color="auto"/>
            </w:tcBorders>
            <w:vAlign w:val="center"/>
          </w:tcPr>
          <w:p w14:paraId="1891A090" w14:textId="2FCA7158" w:rsidR="0096625B" w:rsidRPr="007F1C3C" w:rsidRDefault="0096625B" w:rsidP="0096625B">
            <w:pPr>
              <w:tabs>
                <w:tab w:val="left" w:pos="993"/>
              </w:tabs>
              <w:suppressAutoHyphens w:val="0"/>
              <w:spacing w:line="360" w:lineRule="auto"/>
              <w:jc w:val="center"/>
            </w:pPr>
            <w:r w:rsidRPr="007F1C3C">
              <w:t>5</w:t>
            </w:r>
          </w:p>
        </w:tc>
        <w:tc>
          <w:tcPr>
            <w:tcW w:w="1268" w:type="dxa"/>
            <w:tcBorders>
              <w:top w:val="single" w:sz="4" w:space="0" w:color="auto"/>
            </w:tcBorders>
            <w:vAlign w:val="center"/>
          </w:tcPr>
          <w:p w14:paraId="25C9683D" w14:textId="046B18D6" w:rsidR="0096625B" w:rsidRPr="007F1C3C" w:rsidRDefault="0096625B" w:rsidP="0096625B">
            <w:pPr>
              <w:tabs>
                <w:tab w:val="left" w:pos="993"/>
              </w:tabs>
              <w:suppressAutoHyphens w:val="0"/>
              <w:spacing w:line="360" w:lineRule="auto"/>
              <w:jc w:val="center"/>
            </w:pPr>
            <w:r w:rsidRPr="007F1C3C">
              <w:t>6</w:t>
            </w:r>
          </w:p>
        </w:tc>
        <w:tc>
          <w:tcPr>
            <w:tcW w:w="1120" w:type="dxa"/>
            <w:tcBorders>
              <w:top w:val="single" w:sz="4" w:space="0" w:color="auto"/>
            </w:tcBorders>
            <w:vAlign w:val="center"/>
          </w:tcPr>
          <w:p w14:paraId="3AB0C148" w14:textId="1BA47162" w:rsidR="0096625B" w:rsidRPr="007F1C3C" w:rsidRDefault="0096625B" w:rsidP="0096625B">
            <w:pPr>
              <w:tabs>
                <w:tab w:val="left" w:pos="993"/>
              </w:tabs>
              <w:suppressAutoHyphens w:val="0"/>
              <w:spacing w:line="360" w:lineRule="auto"/>
              <w:jc w:val="center"/>
            </w:pPr>
            <w:r w:rsidRPr="007F1C3C">
              <w:t>7</w:t>
            </w:r>
          </w:p>
        </w:tc>
        <w:tc>
          <w:tcPr>
            <w:tcW w:w="1023" w:type="dxa"/>
            <w:tcBorders>
              <w:top w:val="single" w:sz="4" w:space="0" w:color="auto"/>
            </w:tcBorders>
            <w:vAlign w:val="center"/>
          </w:tcPr>
          <w:p w14:paraId="29F3A7D2" w14:textId="0E9E7374" w:rsidR="0096625B" w:rsidRPr="007F1C3C" w:rsidRDefault="0096625B" w:rsidP="0096625B">
            <w:pPr>
              <w:tabs>
                <w:tab w:val="left" w:pos="993"/>
              </w:tabs>
              <w:suppressAutoHyphens w:val="0"/>
              <w:spacing w:line="360" w:lineRule="auto"/>
              <w:jc w:val="center"/>
            </w:pPr>
            <w:r w:rsidRPr="007F1C3C">
              <w:t>8</w:t>
            </w:r>
          </w:p>
        </w:tc>
        <w:tc>
          <w:tcPr>
            <w:tcW w:w="1112" w:type="dxa"/>
            <w:tcBorders>
              <w:top w:val="single" w:sz="4" w:space="0" w:color="auto"/>
            </w:tcBorders>
            <w:vAlign w:val="center"/>
          </w:tcPr>
          <w:p w14:paraId="0379F3C4" w14:textId="6FBFDB1D" w:rsidR="0096625B" w:rsidRPr="007F1C3C" w:rsidRDefault="0096625B" w:rsidP="0096625B">
            <w:pPr>
              <w:tabs>
                <w:tab w:val="left" w:pos="993"/>
              </w:tabs>
              <w:suppressAutoHyphens w:val="0"/>
              <w:spacing w:line="360" w:lineRule="auto"/>
              <w:jc w:val="center"/>
            </w:pPr>
            <w:r w:rsidRPr="007F1C3C">
              <w:t>9</w:t>
            </w:r>
          </w:p>
        </w:tc>
        <w:tc>
          <w:tcPr>
            <w:tcW w:w="1392" w:type="dxa"/>
            <w:tcBorders>
              <w:top w:val="single" w:sz="4" w:space="0" w:color="auto"/>
            </w:tcBorders>
            <w:vAlign w:val="center"/>
          </w:tcPr>
          <w:p w14:paraId="78895CD3" w14:textId="2E45EDA9" w:rsidR="0096625B" w:rsidRPr="007F1C3C" w:rsidRDefault="0096625B" w:rsidP="0096625B">
            <w:pPr>
              <w:tabs>
                <w:tab w:val="left" w:pos="993"/>
              </w:tabs>
              <w:suppressAutoHyphens w:val="0"/>
              <w:spacing w:line="360" w:lineRule="auto"/>
              <w:jc w:val="center"/>
            </w:pPr>
            <w:r w:rsidRPr="007F1C3C">
              <w:t>10</w:t>
            </w:r>
          </w:p>
        </w:tc>
      </w:tr>
      <w:tr w:rsidR="0096625B" w:rsidRPr="007F1C3C" w14:paraId="07A6446D" w14:textId="77777777" w:rsidTr="0096625B">
        <w:tc>
          <w:tcPr>
            <w:tcW w:w="3864" w:type="dxa"/>
          </w:tcPr>
          <w:p w14:paraId="6C001C47" w14:textId="6CE2D604" w:rsidR="0096625B" w:rsidRPr="007F1C3C" w:rsidRDefault="0096625B" w:rsidP="0096625B">
            <w:pPr>
              <w:tabs>
                <w:tab w:val="left" w:pos="993"/>
              </w:tabs>
              <w:suppressAutoHyphens w:val="0"/>
              <w:spacing w:line="360" w:lineRule="auto"/>
              <w:ind w:right="-118"/>
              <w:jc w:val="both"/>
              <w:rPr>
                <w:rFonts w:cs="Times New Roman"/>
              </w:rPr>
            </w:pPr>
            <w:r w:rsidRPr="007F1C3C">
              <w:rPr>
                <w:rFonts w:cs="Times New Roman"/>
              </w:rPr>
              <w:t>Pervomayskie ponds, No. 9-1</w:t>
            </w:r>
          </w:p>
        </w:tc>
        <w:tc>
          <w:tcPr>
            <w:tcW w:w="1115" w:type="dxa"/>
          </w:tcPr>
          <w:p w14:paraId="5B49AE0D" w14:textId="4CD00DCB" w:rsidR="0096625B" w:rsidRPr="007F1C3C" w:rsidRDefault="0096625B" w:rsidP="0096625B">
            <w:pPr>
              <w:tabs>
                <w:tab w:val="left" w:pos="993"/>
              </w:tabs>
              <w:suppressAutoHyphens w:val="0"/>
              <w:spacing w:line="360" w:lineRule="auto"/>
              <w:jc w:val="both"/>
            </w:pPr>
            <w:r w:rsidRPr="007F1C3C">
              <w:t>0.0052</w:t>
            </w:r>
            <w:r w:rsidRPr="007F1C3C">
              <w:rPr>
                <w:rFonts w:cs="Times New Roman"/>
              </w:rPr>
              <w:t>± 0.0003</w:t>
            </w:r>
          </w:p>
        </w:tc>
        <w:tc>
          <w:tcPr>
            <w:tcW w:w="1162" w:type="dxa"/>
          </w:tcPr>
          <w:p w14:paraId="34A7160B" w14:textId="0248EF74" w:rsidR="0096625B" w:rsidRPr="007F1C3C" w:rsidRDefault="0096625B" w:rsidP="0096625B">
            <w:pPr>
              <w:tabs>
                <w:tab w:val="left" w:pos="993"/>
              </w:tabs>
              <w:suppressAutoHyphens w:val="0"/>
              <w:spacing w:line="360" w:lineRule="auto"/>
              <w:jc w:val="both"/>
            </w:pPr>
            <w:r w:rsidRPr="007F1C3C">
              <w:t>0.0477</w:t>
            </w:r>
            <w:r w:rsidRPr="007F1C3C">
              <w:rPr>
                <w:rFonts w:cs="Times New Roman"/>
              </w:rPr>
              <w:t>± 0.0018*</w:t>
            </w:r>
          </w:p>
        </w:tc>
        <w:tc>
          <w:tcPr>
            <w:tcW w:w="1199" w:type="dxa"/>
          </w:tcPr>
          <w:p w14:paraId="09057E5D" w14:textId="5F5CF8CA" w:rsidR="0096625B" w:rsidRPr="007F1C3C" w:rsidRDefault="0096625B" w:rsidP="0096625B">
            <w:pPr>
              <w:tabs>
                <w:tab w:val="left" w:pos="993"/>
              </w:tabs>
              <w:suppressAutoHyphens w:val="0"/>
              <w:spacing w:line="360" w:lineRule="auto"/>
              <w:jc w:val="both"/>
            </w:pPr>
            <w:r w:rsidRPr="007F1C3C">
              <w:t>0.0035</w:t>
            </w:r>
            <w:r w:rsidRPr="007F1C3C">
              <w:rPr>
                <w:rFonts w:cs="Times New Roman"/>
              </w:rPr>
              <w:t>± 0.0003</w:t>
            </w:r>
          </w:p>
        </w:tc>
        <w:tc>
          <w:tcPr>
            <w:tcW w:w="1199" w:type="dxa"/>
          </w:tcPr>
          <w:p w14:paraId="32CD6B83" w14:textId="6D30C334" w:rsidR="0096625B" w:rsidRPr="007F1C3C" w:rsidRDefault="0096625B" w:rsidP="0096625B">
            <w:pPr>
              <w:tabs>
                <w:tab w:val="left" w:pos="993"/>
              </w:tabs>
              <w:suppressAutoHyphens w:val="0"/>
              <w:spacing w:line="360" w:lineRule="auto"/>
              <w:jc w:val="both"/>
            </w:pPr>
            <w:r w:rsidRPr="007F1C3C">
              <w:t>0.0074</w:t>
            </w:r>
            <w:r w:rsidRPr="007F1C3C">
              <w:rPr>
                <w:rFonts w:cs="Times New Roman"/>
              </w:rPr>
              <w:t>± 0.0001*</w:t>
            </w:r>
          </w:p>
        </w:tc>
        <w:tc>
          <w:tcPr>
            <w:tcW w:w="1268" w:type="dxa"/>
          </w:tcPr>
          <w:p w14:paraId="0DA23D23" w14:textId="3B93B76C" w:rsidR="0096625B" w:rsidRPr="007F1C3C" w:rsidRDefault="0096625B" w:rsidP="0096625B">
            <w:pPr>
              <w:tabs>
                <w:tab w:val="left" w:pos="993"/>
              </w:tabs>
              <w:suppressAutoHyphens w:val="0"/>
              <w:spacing w:line="360" w:lineRule="auto"/>
              <w:jc w:val="both"/>
            </w:pPr>
            <w:r w:rsidRPr="007F1C3C">
              <w:t>0.0095</w:t>
            </w:r>
            <w:r w:rsidRPr="007F1C3C">
              <w:rPr>
                <w:rFonts w:cs="Times New Roman"/>
              </w:rPr>
              <w:t>± 0.0001</w:t>
            </w:r>
          </w:p>
        </w:tc>
        <w:tc>
          <w:tcPr>
            <w:tcW w:w="1120" w:type="dxa"/>
          </w:tcPr>
          <w:p w14:paraId="24101234" w14:textId="1F1F3713" w:rsidR="0096625B" w:rsidRPr="007F1C3C" w:rsidRDefault="0096625B" w:rsidP="0096625B">
            <w:pPr>
              <w:tabs>
                <w:tab w:val="left" w:pos="993"/>
              </w:tabs>
              <w:suppressAutoHyphens w:val="0"/>
              <w:spacing w:line="360" w:lineRule="auto"/>
              <w:jc w:val="both"/>
            </w:pPr>
            <w:r w:rsidRPr="007F1C3C">
              <w:t>0.0362</w:t>
            </w:r>
            <w:r w:rsidRPr="007F1C3C">
              <w:rPr>
                <w:rFonts w:cs="Times New Roman"/>
              </w:rPr>
              <w:t>± 0.0001</w:t>
            </w:r>
          </w:p>
        </w:tc>
        <w:tc>
          <w:tcPr>
            <w:tcW w:w="1023" w:type="dxa"/>
          </w:tcPr>
          <w:p w14:paraId="179707FF" w14:textId="45F37FE3" w:rsidR="0096625B" w:rsidRPr="007F1C3C" w:rsidRDefault="0096625B" w:rsidP="0096625B">
            <w:pPr>
              <w:tabs>
                <w:tab w:val="left" w:pos="993"/>
              </w:tabs>
              <w:suppressAutoHyphens w:val="0"/>
              <w:spacing w:line="360" w:lineRule="auto"/>
              <w:jc w:val="both"/>
            </w:pPr>
            <w:r w:rsidRPr="007F1C3C">
              <w:t>0.0133</w:t>
            </w:r>
            <w:r w:rsidRPr="007F1C3C">
              <w:rPr>
                <w:rFonts w:cs="Times New Roman"/>
              </w:rPr>
              <w:t>± 0.0002*</w:t>
            </w:r>
          </w:p>
        </w:tc>
        <w:tc>
          <w:tcPr>
            <w:tcW w:w="1112" w:type="dxa"/>
          </w:tcPr>
          <w:p w14:paraId="181A7078" w14:textId="645AC41B" w:rsidR="0096625B" w:rsidRPr="007F1C3C" w:rsidRDefault="0096625B" w:rsidP="0096625B">
            <w:pPr>
              <w:tabs>
                <w:tab w:val="left" w:pos="993"/>
              </w:tabs>
              <w:suppressAutoHyphens w:val="0"/>
              <w:spacing w:line="360" w:lineRule="auto"/>
              <w:jc w:val="both"/>
            </w:pPr>
            <w:r w:rsidRPr="007F1C3C">
              <w:t>0.0010</w:t>
            </w:r>
            <w:r w:rsidRPr="007F1C3C">
              <w:rPr>
                <w:rFonts w:cs="Times New Roman"/>
              </w:rPr>
              <w:t>± 0.0000*</w:t>
            </w:r>
          </w:p>
        </w:tc>
        <w:tc>
          <w:tcPr>
            <w:tcW w:w="1392" w:type="dxa"/>
          </w:tcPr>
          <w:p w14:paraId="4959733A" w14:textId="7FF35C4C" w:rsidR="0096625B" w:rsidRPr="007F1C3C" w:rsidRDefault="0096625B" w:rsidP="0096625B">
            <w:pPr>
              <w:tabs>
                <w:tab w:val="left" w:pos="993"/>
              </w:tabs>
              <w:suppressAutoHyphens w:val="0"/>
              <w:spacing w:line="360" w:lineRule="auto"/>
              <w:jc w:val="both"/>
            </w:pPr>
            <w:r w:rsidRPr="007F1C3C">
              <w:t>0.0007</w:t>
            </w:r>
            <w:r w:rsidRPr="007F1C3C">
              <w:rPr>
                <w:rFonts w:cs="Times New Roman"/>
              </w:rPr>
              <w:t>± 0.0000</w:t>
            </w:r>
          </w:p>
        </w:tc>
      </w:tr>
      <w:tr w:rsidR="0096625B" w:rsidRPr="007F1C3C" w14:paraId="03E3D193" w14:textId="77777777" w:rsidTr="0096625B">
        <w:tc>
          <w:tcPr>
            <w:tcW w:w="3864" w:type="dxa"/>
          </w:tcPr>
          <w:p w14:paraId="5927368E" w14:textId="12FEA421" w:rsidR="0096625B" w:rsidRPr="007F1C3C" w:rsidRDefault="0096625B" w:rsidP="0096625B">
            <w:pPr>
              <w:tabs>
                <w:tab w:val="left" w:pos="993"/>
              </w:tabs>
              <w:suppressAutoHyphens w:val="0"/>
              <w:spacing w:line="360" w:lineRule="auto"/>
              <w:ind w:right="-118"/>
              <w:jc w:val="both"/>
              <w:rPr>
                <w:rFonts w:cs="Times New Roman"/>
              </w:rPr>
            </w:pPr>
            <w:r w:rsidRPr="007F1C3C">
              <w:rPr>
                <w:rFonts w:cs="Times New Roman"/>
              </w:rPr>
              <w:t>Pervomayskie ponds, No. 9-2</w:t>
            </w:r>
          </w:p>
        </w:tc>
        <w:tc>
          <w:tcPr>
            <w:tcW w:w="1115" w:type="dxa"/>
          </w:tcPr>
          <w:p w14:paraId="5064D12F" w14:textId="5412CED4" w:rsidR="0096625B" w:rsidRPr="007F1C3C" w:rsidRDefault="0096625B" w:rsidP="0096625B">
            <w:pPr>
              <w:tabs>
                <w:tab w:val="left" w:pos="993"/>
              </w:tabs>
              <w:suppressAutoHyphens w:val="0"/>
              <w:spacing w:line="360" w:lineRule="auto"/>
              <w:jc w:val="both"/>
            </w:pPr>
            <w:r w:rsidRPr="007F1C3C">
              <w:t xml:space="preserve">0.0038 </w:t>
            </w:r>
            <w:r w:rsidRPr="007F1C3C">
              <w:rPr>
                <w:rFonts w:cs="Times New Roman"/>
              </w:rPr>
              <w:t>±0.0002</w:t>
            </w:r>
          </w:p>
        </w:tc>
        <w:tc>
          <w:tcPr>
            <w:tcW w:w="1162" w:type="dxa"/>
          </w:tcPr>
          <w:p w14:paraId="46B9CB9F" w14:textId="33B044B4" w:rsidR="0096625B" w:rsidRPr="007F1C3C" w:rsidRDefault="0096625B" w:rsidP="0096625B">
            <w:pPr>
              <w:tabs>
                <w:tab w:val="left" w:pos="993"/>
              </w:tabs>
              <w:suppressAutoHyphens w:val="0"/>
              <w:spacing w:line="360" w:lineRule="auto"/>
              <w:jc w:val="both"/>
            </w:pPr>
            <w:r w:rsidRPr="007F1C3C">
              <w:t>0.0537</w:t>
            </w:r>
            <w:r w:rsidRPr="007F1C3C">
              <w:rPr>
                <w:rFonts w:cs="Times New Roman"/>
              </w:rPr>
              <w:t>± 0.0017*</w:t>
            </w:r>
          </w:p>
        </w:tc>
        <w:tc>
          <w:tcPr>
            <w:tcW w:w="1199" w:type="dxa"/>
          </w:tcPr>
          <w:p w14:paraId="60C55A8B" w14:textId="517F21E3" w:rsidR="0096625B" w:rsidRPr="007F1C3C" w:rsidRDefault="0096625B" w:rsidP="0096625B">
            <w:pPr>
              <w:tabs>
                <w:tab w:val="left" w:pos="993"/>
              </w:tabs>
              <w:suppressAutoHyphens w:val="0"/>
              <w:spacing w:line="360" w:lineRule="auto"/>
              <w:jc w:val="both"/>
            </w:pPr>
            <w:r w:rsidRPr="007F1C3C">
              <w:t>0.0017</w:t>
            </w:r>
            <w:r w:rsidRPr="007F1C3C">
              <w:rPr>
                <w:rFonts w:cs="Times New Roman"/>
              </w:rPr>
              <w:t>± 0.0003</w:t>
            </w:r>
          </w:p>
        </w:tc>
        <w:tc>
          <w:tcPr>
            <w:tcW w:w="1199" w:type="dxa"/>
          </w:tcPr>
          <w:p w14:paraId="0E2F60CA" w14:textId="67580FF9" w:rsidR="0096625B" w:rsidRPr="007F1C3C" w:rsidRDefault="0096625B" w:rsidP="0096625B">
            <w:pPr>
              <w:tabs>
                <w:tab w:val="left" w:pos="993"/>
              </w:tabs>
              <w:suppressAutoHyphens w:val="0"/>
              <w:spacing w:line="360" w:lineRule="auto"/>
              <w:jc w:val="both"/>
            </w:pPr>
            <w:r w:rsidRPr="007F1C3C">
              <w:t>0.0077</w:t>
            </w:r>
            <w:r w:rsidRPr="007F1C3C">
              <w:rPr>
                <w:rFonts w:cs="Times New Roman"/>
              </w:rPr>
              <w:t>± 0.0001*</w:t>
            </w:r>
          </w:p>
        </w:tc>
        <w:tc>
          <w:tcPr>
            <w:tcW w:w="1268" w:type="dxa"/>
          </w:tcPr>
          <w:p w14:paraId="4AA0D423" w14:textId="4781F5BF" w:rsidR="0096625B" w:rsidRPr="007F1C3C" w:rsidRDefault="0096625B" w:rsidP="0096625B">
            <w:pPr>
              <w:tabs>
                <w:tab w:val="left" w:pos="993"/>
              </w:tabs>
              <w:suppressAutoHyphens w:val="0"/>
              <w:spacing w:line="360" w:lineRule="auto"/>
              <w:jc w:val="both"/>
            </w:pPr>
            <w:r w:rsidRPr="007F1C3C">
              <w:t>0.0073</w:t>
            </w:r>
            <w:r w:rsidRPr="007F1C3C">
              <w:rPr>
                <w:rFonts w:cs="Times New Roman"/>
              </w:rPr>
              <w:t>± 0.0002</w:t>
            </w:r>
          </w:p>
        </w:tc>
        <w:tc>
          <w:tcPr>
            <w:tcW w:w="1120" w:type="dxa"/>
          </w:tcPr>
          <w:p w14:paraId="16F729BE" w14:textId="02715B79" w:rsidR="0096625B" w:rsidRPr="007F1C3C" w:rsidRDefault="0096625B" w:rsidP="0096625B">
            <w:pPr>
              <w:tabs>
                <w:tab w:val="left" w:pos="993"/>
              </w:tabs>
              <w:suppressAutoHyphens w:val="0"/>
              <w:spacing w:line="360" w:lineRule="auto"/>
              <w:jc w:val="both"/>
            </w:pPr>
            <w:r w:rsidRPr="007F1C3C">
              <w:t>0.0322</w:t>
            </w:r>
            <w:r w:rsidRPr="007F1C3C">
              <w:rPr>
                <w:rFonts w:cs="Times New Roman"/>
              </w:rPr>
              <w:t>± 0.0006</w:t>
            </w:r>
          </w:p>
        </w:tc>
        <w:tc>
          <w:tcPr>
            <w:tcW w:w="1023" w:type="dxa"/>
          </w:tcPr>
          <w:p w14:paraId="23092E80" w14:textId="06ABA432" w:rsidR="0096625B" w:rsidRPr="007F1C3C" w:rsidRDefault="0096625B" w:rsidP="0096625B">
            <w:pPr>
              <w:tabs>
                <w:tab w:val="left" w:pos="993"/>
              </w:tabs>
              <w:suppressAutoHyphens w:val="0"/>
              <w:spacing w:line="360" w:lineRule="auto"/>
              <w:jc w:val="both"/>
            </w:pPr>
            <w:r w:rsidRPr="007F1C3C">
              <w:t>0.0102</w:t>
            </w:r>
            <w:r w:rsidRPr="007F1C3C">
              <w:rPr>
                <w:rFonts w:cs="Times New Roman"/>
              </w:rPr>
              <w:t>± 0.0004*</w:t>
            </w:r>
          </w:p>
        </w:tc>
        <w:tc>
          <w:tcPr>
            <w:tcW w:w="1112" w:type="dxa"/>
          </w:tcPr>
          <w:p w14:paraId="32499B20" w14:textId="41A195DD" w:rsidR="0096625B" w:rsidRPr="007F1C3C" w:rsidRDefault="0096625B" w:rsidP="0096625B">
            <w:pPr>
              <w:tabs>
                <w:tab w:val="left" w:pos="993"/>
              </w:tabs>
              <w:suppressAutoHyphens w:val="0"/>
              <w:spacing w:line="360" w:lineRule="auto"/>
              <w:jc w:val="both"/>
            </w:pPr>
            <w:r w:rsidRPr="007F1C3C">
              <w:t>0.0011</w:t>
            </w:r>
            <w:r w:rsidRPr="007F1C3C">
              <w:rPr>
                <w:rFonts w:cs="Times New Roman"/>
              </w:rPr>
              <w:t>± 0.0001*</w:t>
            </w:r>
          </w:p>
        </w:tc>
        <w:tc>
          <w:tcPr>
            <w:tcW w:w="1392" w:type="dxa"/>
          </w:tcPr>
          <w:p w14:paraId="4CD0DE0F" w14:textId="49883F6A" w:rsidR="0096625B" w:rsidRPr="007F1C3C" w:rsidRDefault="0096625B" w:rsidP="0096625B">
            <w:pPr>
              <w:tabs>
                <w:tab w:val="left" w:pos="993"/>
              </w:tabs>
              <w:suppressAutoHyphens w:val="0"/>
              <w:spacing w:line="360" w:lineRule="auto"/>
              <w:jc w:val="both"/>
            </w:pPr>
            <w:r w:rsidRPr="007F1C3C">
              <w:t>0.0008</w:t>
            </w:r>
            <w:r w:rsidRPr="007F1C3C">
              <w:rPr>
                <w:rFonts w:cs="Times New Roman"/>
              </w:rPr>
              <w:t>± 0.0000</w:t>
            </w:r>
          </w:p>
        </w:tc>
      </w:tr>
      <w:tr w:rsidR="0096625B" w:rsidRPr="007F1C3C" w14:paraId="1E366F89" w14:textId="77777777" w:rsidTr="0096625B">
        <w:tc>
          <w:tcPr>
            <w:tcW w:w="14454" w:type="dxa"/>
            <w:gridSpan w:val="10"/>
          </w:tcPr>
          <w:p w14:paraId="3D0FB242" w14:textId="77DFC8C7" w:rsidR="0096625B" w:rsidRPr="007F1C3C" w:rsidRDefault="0096625B" w:rsidP="0096625B">
            <w:pPr>
              <w:tabs>
                <w:tab w:val="left" w:pos="993"/>
              </w:tabs>
              <w:suppressAutoHyphens w:val="0"/>
              <w:spacing w:line="360" w:lineRule="auto"/>
              <w:jc w:val="both"/>
            </w:pPr>
            <w:r w:rsidRPr="007F1C3C">
              <w:t>Almaty city</w:t>
            </w:r>
          </w:p>
        </w:tc>
      </w:tr>
      <w:tr w:rsidR="0096625B" w:rsidRPr="007F1C3C" w14:paraId="58B4683E" w14:textId="77777777" w:rsidTr="0096625B">
        <w:tc>
          <w:tcPr>
            <w:tcW w:w="3864" w:type="dxa"/>
          </w:tcPr>
          <w:p w14:paraId="21BA6295" w14:textId="522AAE8A" w:rsidR="0096625B" w:rsidRPr="007F1C3C" w:rsidRDefault="0096625B" w:rsidP="0096625B">
            <w:pPr>
              <w:tabs>
                <w:tab w:val="left" w:pos="993"/>
              </w:tabs>
              <w:suppressAutoHyphens w:val="0"/>
              <w:spacing w:line="360" w:lineRule="auto"/>
              <w:ind w:right="-118"/>
              <w:jc w:val="both"/>
              <w:rPr>
                <w:rFonts w:cs="Times New Roman"/>
              </w:rPr>
            </w:pPr>
            <w:r w:rsidRPr="007F1C3C">
              <w:rPr>
                <w:rFonts w:cs="Times New Roman"/>
              </w:rPr>
              <w:t>Prokhodnaya River, No.10</w:t>
            </w:r>
          </w:p>
        </w:tc>
        <w:tc>
          <w:tcPr>
            <w:tcW w:w="1115" w:type="dxa"/>
          </w:tcPr>
          <w:p w14:paraId="4F3BDA16" w14:textId="77777777" w:rsidR="0096625B" w:rsidRPr="007F1C3C" w:rsidRDefault="0096625B" w:rsidP="0096625B">
            <w:pPr>
              <w:tabs>
                <w:tab w:val="left" w:pos="993"/>
              </w:tabs>
              <w:suppressAutoHyphens w:val="0"/>
              <w:spacing w:line="336" w:lineRule="auto"/>
              <w:jc w:val="both"/>
              <w:rPr>
                <w:rFonts w:cs="Times New Roman"/>
              </w:rPr>
            </w:pPr>
            <w:r w:rsidRPr="007F1C3C">
              <w:t>0.0009</w:t>
            </w:r>
            <w:r w:rsidRPr="007F1C3C">
              <w:rPr>
                <w:rFonts w:cs="Times New Roman"/>
              </w:rPr>
              <w:t>±</w:t>
            </w:r>
          </w:p>
          <w:p w14:paraId="0664B132" w14:textId="462A6624" w:rsidR="0096625B" w:rsidRPr="007F1C3C" w:rsidRDefault="0096625B" w:rsidP="0096625B">
            <w:pPr>
              <w:tabs>
                <w:tab w:val="left" w:pos="993"/>
              </w:tabs>
              <w:suppressAutoHyphens w:val="0"/>
              <w:spacing w:line="360" w:lineRule="auto"/>
              <w:jc w:val="both"/>
            </w:pPr>
            <w:r w:rsidRPr="007F1C3C">
              <w:rPr>
                <w:rFonts w:cs="Times New Roman"/>
              </w:rPr>
              <w:t>0.0001</w:t>
            </w:r>
          </w:p>
        </w:tc>
        <w:tc>
          <w:tcPr>
            <w:tcW w:w="1162" w:type="dxa"/>
          </w:tcPr>
          <w:p w14:paraId="5FEE6E14" w14:textId="275FC53B" w:rsidR="0096625B" w:rsidRPr="007F1C3C" w:rsidRDefault="0096625B" w:rsidP="0096625B">
            <w:pPr>
              <w:tabs>
                <w:tab w:val="left" w:pos="993"/>
              </w:tabs>
              <w:suppressAutoHyphens w:val="0"/>
              <w:spacing w:line="360" w:lineRule="auto"/>
              <w:jc w:val="both"/>
            </w:pPr>
            <w:r w:rsidRPr="007F1C3C">
              <w:t>0.0144</w:t>
            </w:r>
            <w:r w:rsidRPr="007F1C3C">
              <w:rPr>
                <w:rFonts w:cs="Times New Roman"/>
              </w:rPr>
              <w:t>± 0.0002*</w:t>
            </w:r>
          </w:p>
        </w:tc>
        <w:tc>
          <w:tcPr>
            <w:tcW w:w="1199" w:type="dxa"/>
          </w:tcPr>
          <w:p w14:paraId="5901E7D4" w14:textId="415D6612" w:rsidR="0096625B" w:rsidRPr="007F1C3C" w:rsidRDefault="0096625B" w:rsidP="0096625B">
            <w:pPr>
              <w:tabs>
                <w:tab w:val="left" w:pos="993"/>
              </w:tabs>
              <w:suppressAutoHyphens w:val="0"/>
              <w:spacing w:line="360" w:lineRule="auto"/>
              <w:jc w:val="both"/>
            </w:pPr>
            <w:r w:rsidRPr="007F1C3C">
              <w:t>0.0016</w:t>
            </w:r>
            <w:r w:rsidRPr="007F1C3C">
              <w:rPr>
                <w:rFonts w:cs="Times New Roman"/>
              </w:rPr>
              <w:t>± 0.0003</w:t>
            </w:r>
          </w:p>
        </w:tc>
        <w:tc>
          <w:tcPr>
            <w:tcW w:w="1199" w:type="dxa"/>
          </w:tcPr>
          <w:p w14:paraId="3927A5CE" w14:textId="1F77098D" w:rsidR="0096625B" w:rsidRPr="007F1C3C" w:rsidRDefault="0096625B" w:rsidP="0096625B">
            <w:pPr>
              <w:tabs>
                <w:tab w:val="left" w:pos="993"/>
              </w:tabs>
              <w:suppressAutoHyphens w:val="0"/>
              <w:spacing w:line="360" w:lineRule="auto"/>
              <w:jc w:val="both"/>
            </w:pPr>
            <w:r w:rsidRPr="007F1C3C">
              <w:t>0.0043</w:t>
            </w:r>
            <w:r w:rsidRPr="007F1C3C">
              <w:rPr>
                <w:rFonts w:cs="Times New Roman"/>
              </w:rPr>
              <w:t>± 0.0003</w:t>
            </w:r>
          </w:p>
        </w:tc>
        <w:tc>
          <w:tcPr>
            <w:tcW w:w="1268" w:type="dxa"/>
          </w:tcPr>
          <w:p w14:paraId="411097FE" w14:textId="4A242CC4" w:rsidR="0096625B" w:rsidRPr="007F1C3C" w:rsidRDefault="0096625B" w:rsidP="0096625B">
            <w:pPr>
              <w:tabs>
                <w:tab w:val="left" w:pos="993"/>
              </w:tabs>
              <w:suppressAutoHyphens w:val="0"/>
              <w:spacing w:line="360" w:lineRule="auto"/>
              <w:jc w:val="both"/>
            </w:pPr>
            <w:r w:rsidRPr="007F1C3C">
              <w:t>0.0032</w:t>
            </w:r>
            <w:r w:rsidRPr="007F1C3C">
              <w:rPr>
                <w:rFonts w:cs="Times New Roman"/>
              </w:rPr>
              <w:t>± 0.0001</w:t>
            </w:r>
          </w:p>
        </w:tc>
        <w:tc>
          <w:tcPr>
            <w:tcW w:w="1120" w:type="dxa"/>
          </w:tcPr>
          <w:p w14:paraId="34A3C20B" w14:textId="7E27E85F" w:rsidR="0096625B" w:rsidRPr="007F1C3C" w:rsidRDefault="0096625B" w:rsidP="0096625B">
            <w:pPr>
              <w:tabs>
                <w:tab w:val="left" w:pos="993"/>
              </w:tabs>
              <w:suppressAutoHyphens w:val="0"/>
              <w:spacing w:line="360" w:lineRule="auto"/>
              <w:jc w:val="both"/>
            </w:pPr>
            <w:r w:rsidRPr="007F1C3C">
              <w:t>0.0097</w:t>
            </w:r>
            <w:r w:rsidRPr="007F1C3C">
              <w:rPr>
                <w:rFonts w:cs="Times New Roman"/>
              </w:rPr>
              <w:t>± 0.0001</w:t>
            </w:r>
          </w:p>
        </w:tc>
        <w:tc>
          <w:tcPr>
            <w:tcW w:w="1023" w:type="dxa"/>
          </w:tcPr>
          <w:p w14:paraId="0957E083" w14:textId="176D5671" w:rsidR="0096625B" w:rsidRPr="007F1C3C" w:rsidRDefault="0096625B" w:rsidP="0096625B">
            <w:pPr>
              <w:tabs>
                <w:tab w:val="left" w:pos="993"/>
              </w:tabs>
              <w:suppressAutoHyphens w:val="0"/>
              <w:spacing w:line="360" w:lineRule="auto"/>
              <w:jc w:val="both"/>
            </w:pPr>
            <w:r w:rsidRPr="007F1C3C">
              <w:t>0.0126</w:t>
            </w:r>
            <w:r w:rsidRPr="007F1C3C">
              <w:rPr>
                <w:rFonts w:cs="Times New Roman"/>
              </w:rPr>
              <w:t>± 0.0001*</w:t>
            </w:r>
          </w:p>
        </w:tc>
        <w:tc>
          <w:tcPr>
            <w:tcW w:w="1112" w:type="dxa"/>
          </w:tcPr>
          <w:p w14:paraId="0B4CC421" w14:textId="23B47C4B" w:rsidR="0096625B" w:rsidRPr="007F1C3C" w:rsidRDefault="0096625B" w:rsidP="0096625B">
            <w:pPr>
              <w:tabs>
                <w:tab w:val="left" w:pos="993"/>
              </w:tabs>
              <w:suppressAutoHyphens w:val="0"/>
              <w:spacing w:line="360" w:lineRule="auto"/>
              <w:jc w:val="both"/>
            </w:pPr>
            <w:r w:rsidRPr="007F1C3C">
              <w:t>0.0006</w:t>
            </w:r>
            <w:r w:rsidRPr="007F1C3C">
              <w:rPr>
                <w:rFonts w:cs="Times New Roman"/>
              </w:rPr>
              <w:t>± 0.0001</w:t>
            </w:r>
          </w:p>
        </w:tc>
        <w:tc>
          <w:tcPr>
            <w:tcW w:w="1392" w:type="dxa"/>
          </w:tcPr>
          <w:p w14:paraId="1B0CE4DB" w14:textId="4EB8DFFD" w:rsidR="0096625B" w:rsidRPr="007F1C3C" w:rsidRDefault="0096625B" w:rsidP="0096625B">
            <w:pPr>
              <w:tabs>
                <w:tab w:val="left" w:pos="993"/>
              </w:tabs>
              <w:suppressAutoHyphens w:val="0"/>
              <w:spacing w:line="360" w:lineRule="auto"/>
              <w:jc w:val="both"/>
            </w:pPr>
            <w:r w:rsidRPr="007F1C3C">
              <w:t>0.0004</w:t>
            </w:r>
            <w:r w:rsidRPr="007F1C3C">
              <w:rPr>
                <w:rFonts w:cs="Times New Roman"/>
              </w:rPr>
              <w:t>± 0.0000</w:t>
            </w:r>
          </w:p>
        </w:tc>
      </w:tr>
      <w:tr w:rsidR="0096625B" w:rsidRPr="007F1C3C" w14:paraId="4412F41C" w14:textId="77777777" w:rsidTr="0096625B">
        <w:tc>
          <w:tcPr>
            <w:tcW w:w="3864" w:type="dxa"/>
          </w:tcPr>
          <w:p w14:paraId="5306BF3C" w14:textId="5DE75B36" w:rsidR="0096625B" w:rsidRPr="007F1C3C" w:rsidRDefault="0096625B" w:rsidP="0096625B">
            <w:pPr>
              <w:tabs>
                <w:tab w:val="left" w:pos="993"/>
              </w:tabs>
              <w:suppressAutoHyphens w:val="0"/>
              <w:spacing w:line="360" w:lineRule="auto"/>
              <w:ind w:right="-118"/>
              <w:jc w:val="both"/>
              <w:rPr>
                <w:rFonts w:cs="Times New Roman"/>
              </w:rPr>
            </w:pPr>
            <w:r w:rsidRPr="007F1C3C">
              <w:rPr>
                <w:rFonts w:cs="Times New Roman"/>
              </w:rPr>
              <w:t>Ulken Almaty River</w:t>
            </w:r>
            <w:r w:rsidRPr="007F1C3C">
              <w:t xml:space="preserve">, No.11-1 </w:t>
            </w:r>
          </w:p>
        </w:tc>
        <w:tc>
          <w:tcPr>
            <w:tcW w:w="1115" w:type="dxa"/>
          </w:tcPr>
          <w:p w14:paraId="3231271B" w14:textId="77777777" w:rsidR="0096625B" w:rsidRPr="007F1C3C" w:rsidRDefault="0096625B" w:rsidP="0096625B">
            <w:pPr>
              <w:tabs>
                <w:tab w:val="left" w:pos="993"/>
              </w:tabs>
              <w:suppressAutoHyphens w:val="0"/>
              <w:spacing w:line="360" w:lineRule="auto"/>
              <w:jc w:val="both"/>
              <w:rPr>
                <w:rFonts w:cs="Times New Roman"/>
              </w:rPr>
            </w:pPr>
            <w:r w:rsidRPr="007F1C3C">
              <w:t>0.0012</w:t>
            </w:r>
            <w:r w:rsidRPr="007F1C3C">
              <w:rPr>
                <w:rFonts w:cs="Times New Roman"/>
              </w:rPr>
              <w:t>±</w:t>
            </w:r>
          </w:p>
          <w:p w14:paraId="44E34E0B" w14:textId="22B5F90C" w:rsidR="0096625B" w:rsidRPr="007F1C3C" w:rsidRDefault="0096625B" w:rsidP="0096625B">
            <w:pPr>
              <w:tabs>
                <w:tab w:val="left" w:pos="993"/>
              </w:tabs>
              <w:suppressAutoHyphens w:val="0"/>
              <w:spacing w:line="360" w:lineRule="auto"/>
              <w:jc w:val="both"/>
            </w:pPr>
            <w:r w:rsidRPr="007F1C3C">
              <w:t>0.0002</w:t>
            </w:r>
          </w:p>
        </w:tc>
        <w:tc>
          <w:tcPr>
            <w:tcW w:w="1162" w:type="dxa"/>
          </w:tcPr>
          <w:p w14:paraId="5F35CF64" w14:textId="7A47E1A6" w:rsidR="0096625B" w:rsidRPr="007F1C3C" w:rsidRDefault="0096625B" w:rsidP="0096625B">
            <w:pPr>
              <w:tabs>
                <w:tab w:val="left" w:pos="993"/>
              </w:tabs>
              <w:suppressAutoHyphens w:val="0"/>
              <w:spacing w:line="360" w:lineRule="auto"/>
              <w:jc w:val="both"/>
            </w:pPr>
            <w:r w:rsidRPr="007F1C3C">
              <w:t>0.0214</w:t>
            </w:r>
            <w:r w:rsidRPr="007F1C3C">
              <w:rPr>
                <w:rFonts w:cs="Times New Roman"/>
              </w:rPr>
              <w:t>± 0.0002*</w:t>
            </w:r>
          </w:p>
        </w:tc>
        <w:tc>
          <w:tcPr>
            <w:tcW w:w="1199" w:type="dxa"/>
          </w:tcPr>
          <w:p w14:paraId="2E620F8A" w14:textId="0781AF11" w:rsidR="0096625B" w:rsidRPr="007F1C3C" w:rsidRDefault="0096625B" w:rsidP="0096625B">
            <w:pPr>
              <w:tabs>
                <w:tab w:val="left" w:pos="993"/>
              </w:tabs>
              <w:suppressAutoHyphens w:val="0"/>
              <w:spacing w:line="360" w:lineRule="auto"/>
              <w:jc w:val="both"/>
            </w:pPr>
            <w:r w:rsidRPr="007F1C3C">
              <w:t>0.0038</w:t>
            </w:r>
            <w:r w:rsidRPr="007F1C3C">
              <w:rPr>
                <w:rFonts w:cs="Times New Roman"/>
              </w:rPr>
              <w:t>± 0.0002</w:t>
            </w:r>
          </w:p>
        </w:tc>
        <w:tc>
          <w:tcPr>
            <w:tcW w:w="1199" w:type="dxa"/>
          </w:tcPr>
          <w:p w14:paraId="02FADD4E" w14:textId="671D81B1" w:rsidR="0096625B" w:rsidRPr="007F1C3C" w:rsidRDefault="0096625B" w:rsidP="0096625B">
            <w:pPr>
              <w:tabs>
                <w:tab w:val="left" w:pos="993"/>
              </w:tabs>
              <w:suppressAutoHyphens w:val="0"/>
              <w:spacing w:line="360" w:lineRule="auto"/>
              <w:jc w:val="both"/>
            </w:pPr>
            <w:r w:rsidRPr="007F1C3C">
              <w:t>0.0018</w:t>
            </w:r>
            <w:r w:rsidRPr="007F1C3C">
              <w:rPr>
                <w:rFonts w:cs="Times New Roman"/>
              </w:rPr>
              <w:t>± 0.0001</w:t>
            </w:r>
          </w:p>
        </w:tc>
        <w:tc>
          <w:tcPr>
            <w:tcW w:w="1268" w:type="dxa"/>
          </w:tcPr>
          <w:p w14:paraId="6D08A757" w14:textId="509F61E0" w:rsidR="0096625B" w:rsidRPr="007F1C3C" w:rsidRDefault="0096625B" w:rsidP="0096625B">
            <w:pPr>
              <w:tabs>
                <w:tab w:val="left" w:pos="993"/>
              </w:tabs>
              <w:suppressAutoHyphens w:val="0"/>
              <w:spacing w:line="360" w:lineRule="auto"/>
              <w:jc w:val="both"/>
            </w:pPr>
            <w:r w:rsidRPr="007F1C3C">
              <w:t>0.0035</w:t>
            </w:r>
            <w:r w:rsidRPr="007F1C3C">
              <w:rPr>
                <w:rFonts w:cs="Times New Roman"/>
              </w:rPr>
              <w:t>± 0.0002</w:t>
            </w:r>
          </w:p>
        </w:tc>
        <w:tc>
          <w:tcPr>
            <w:tcW w:w="1120" w:type="dxa"/>
          </w:tcPr>
          <w:p w14:paraId="0008A2AF" w14:textId="3696CC04" w:rsidR="0096625B" w:rsidRPr="007F1C3C" w:rsidRDefault="0096625B" w:rsidP="0096625B">
            <w:pPr>
              <w:tabs>
                <w:tab w:val="left" w:pos="993"/>
              </w:tabs>
              <w:suppressAutoHyphens w:val="0"/>
              <w:spacing w:line="360" w:lineRule="auto"/>
              <w:jc w:val="both"/>
            </w:pPr>
            <w:r w:rsidRPr="007F1C3C">
              <w:t>0.0316</w:t>
            </w:r>
            <w:r w:rsidRPr="007F1C3C">
              <w:rPr>
                <w:rFonts w:cs="Times New Roman"/>
              </w:rPr>
              <w:t>± 0.0001</w:t>
            </w:r>
          </w:p>
        </w:tc>
        <w:tc>
          <w:tcPr>
            <w:tcW w:w="1023" w:type="dxa"/>
          </w:tcPr>
          <w:p w14:paraId="6655B12B" w14:textId="4F26AEEC" w:rsidR="0096625B" w:rsidRPr="007F1C3C" w:rsidRDefault="0096625B" w:rsidP="0096625B">
            <w:pPr>
              <w:tabs>
                <w:tab w:val="left" w:pos="993"/>
              </w:tabs>
              <w:suppressAutoHyphens w:val="0"/>
              <w:spacing w:line="360" w:lineRule="auto"/>
              <w:jc w:val="both"/>
            </w:pPr>
            <w:r w:rsidRPr="007F1C3C">
              <w:t>0.0830</w:t>
            </w:r>
            <w:r w:rsidRPr="007F1C3C">
              <w:rPr>
                <w:rFonts w:cs="Times New Roman"/>
              </w:rPr>
              <w:t>± 0.0001*</w:t>
            </w:r>
          </w:p>
        </w:tc>
        <w:tc>
          <w:tcPr>
            <w:tcW w:w="1112" w:type="dxa"/>
          </w:tcPr>
          <w:p w14:paraId="007AB52A" w14:textId="2BC79981" w:rsidR="0096625B" w:rsidRPr="007F1C3C" w:rsidRDefault="0096625B" w:rsidP="0096625B">
            <w:pPr>
              <w:tabs>
                <w:tab w:val="left" w:pos="993"/>
              </w:tabs>
              <w:suppressAutoHyphens w:val="0"/>
              <w:spacing w:line="360" w:lineRule="auto"/>
              <w:jc w:val="both"/>
            </w:pPr>
            <w:r w:rsidRPr="007F1C3C">
              <w:t>0.0009</w:t>
            </w:r>
            <w:r w:rsidRPr="007F1C3C">
              <w:rPr>
                <w:rFonts w:cs="Times New Roman"/>
              </w:rPr>
              <w:t>± 0.0000</w:t>
            </w:r>
          </w:p>
        </w:tc>
        <w:tc>
          <w:tcPr>
            <w:tcW w:w="1392" w:type="dxa"/>
          </w:tcPr>
          <w:p w14:paraId="7E84B4A4" w14:textId="1CEBBE00" w:rsidR="0096625B" w:rsidRPr="007F1C3C" w:rsidRDefault="0096625B" w:rsidP="0096625B">
            <w:pPr>
              <w:tabs>
                <w:tab w:val="left" w:pos="993"/>
              </w:tabs>
              <w:suppressAutoHyphens w:val="0"/>
              <w:spacing w:line="360" w:lineRule="auto"/>
              <w:jc w:val="both"/>
            </w:pPr>
            <w:r w:rsidRPr="007F1C3C">
              <w:t>0.0005</w:t>
            </w:r>
            <w:r w:rsidRPr="007F1C3C">
              <w:rPr>
                <w:rFonts w:cs="Times New Roman"/>
              </w:rPr>
              <w:t>± 0.0001</w:t>
            </w:r>
          </w:p>
        </w:tc>
      </w:tr>
      <w:tr w:rsidR="0096625B" w:rsidRPr="007F1C3C" w14:paraId="76553EAF" w14:textId="77777777" w:rsidTr="0096625B">
        <w:tc>
          <w:tcPr>
            <w:tcW w:w="3864" w:type="dxa"/>
          </w:tcPr>
          <w:p w14:paraId="7B258278" w14:textId="7F578C01" w:rsidR="0096625B" w:rsidRPr="007F1C3C" w:rsidRDefault="0096625B" w:rsidP="0096625B">
            <w:pPr>
              <w:tabs>
                <w:tab w:val="left" w:pos="993"/>
              </w:tabs>
              <w:suppressAutoHyphens w:val="0"/>
              <w:spacing w:line="360" w:lineRule="auto"/>
              <w:ind w:right="-118"/>
              <w:jc w:val="both"/>
              <w:rPr>
                <w:rFonts w:cs="Times New Roman"/>
              </w:rPr>
            </w:pPr>
            <w:r w:rsidRPr="007F1C3C">
              <w:rPr>
                <w:rFonts w:cs="Times New Roman"/>
              </w:rPr>
              <w:t>Ulken Almaty River</w:t>
            </w:r>
            <w:r w:rsidRPr="007F1C3C">
              <w:t xml:space="preserve">, No.11-2 </w:t>
            </w:r>
          </w:p>
        </w:tc>
        <w:tc>
          <w:tcPr>
            <w:tcW w:w="1115" w:type="dxa"/>
          </w:tcPr>
          <w:p w14:paraId="54C60251" w14:textId="77777777" w:rsidR="0096625B" w:rsidRPr="007F1C3C" w:rsidRDefault="0096625B" w:rsidP="0096625B">
            <w:pPr>
              <w:tabs>
                <w:tab w:val="left" w:pos="993"/>
              </w:tabs>
              <w:suppressAutoHyphens w:val="0"/>
              <w:spacing w:line="360" w:lineRule="auto"/>
              <w:jc w:val="both"/>
              <w:rPr>
                <w:rFonts w:cs="Times New Roman"/>
              </w:rPr>
            </w:pPr>
            <w:r w:rsidRPr="007F1C3C">
              <w:t>0.0019</w:t>
            </w:r>
            <w:r w:rsidRPr="007F1C3C">
              <w:rPr>
                <w:rFonts w:cs="Times New Roman"/>
              </w:rPr>
              <w:t>±</w:t>
            </w:r>
          </w:p>
          <w:p w14:paraId="690B1E6B" w14:textId="4B53C8F3" w:rsidR="0096625B" w:rsidRPr="007F1C3C" w:rsidRDefault="0096625B" w:rsidP="0096625B">
            <w:pPr>
              <w:tabs>
                <w:tab w:val="left" w:pos="993"/>
              </w:tabs>
              <w:suppressAutoHyphens w:val="0"/>
              <w:spacing w:line="360" w:lineRule="auto"/>
              <w:jc w:val="both"/>
            </w:pPr>
            <w:r w:rsidRPr="007F1C3C">
              <w:rPr>
                <w:rFonts w:cs="Times New Roman"/>
              </w:rPr>
              <w:t>0.0003</w:t>
            </w:r>
          </w:p>
        </w:tc>
        <w:tc>
          <w:tcPr>
            <w:tcW w:w="1162" w:type="dxa"/>
          </w:tcPr>
          <w:p w14:paraId="6A9ACD34" w14:textId="01824377" w:rsidR="0096625B" w:rsidRPr="007F1C3C" w:rsidRDefault="0096625B" w:rsidP="0096625B">
            <w:pPr>
              <w:tabs>
                <w:tab w:val="left" w:pos="993"/>
              </w:tabs>
              <w:suppressAutoHyphens w:val="0"/>
              <w:spacing w:line="360" w:lineRule="auto"/>
              <w:jc w:val="both"/>
            </w:pPr>
            <w:r w:rsidRPr="007F1C3C">
              <w:t>0.0185</w:t>
            </w:r>
            <w:r w:rsidRPr="007F1C3C">
              <w:rPr>
                <w:rFonts w:cs="Times New Roman"/>
              </w:rPr>
              <w:t>± 0.0014*</w:t>
            </w:r>
          </w:p>
        </w:tc>
        <w:tc>
          <w:tcPr>
            <w:tcW w:w="1199" w:type="dxa"/>
          </w:tcPr>
          <w:p w14:paraId="4FBF3807" w14:textId="552FD44C" w:rsidR="0096625B" w:rsidRPr="007F1C3C" w:rsidRDefault="0096625B" w:rsidP="0096625B">
            <w:pPr>
              <w:tabs>
                <w:tab w:val="left" w:pos="993"/>
              </w:tabs>
              <w:suppressAutoHyphens w:val="0"/>
              <w:spacing w:line="360" w:lineRule="auto"/>
              <w:jc w:val="both"/>
            </w:pPr>
            <w:r w:rsidRPr="007F1C3C">
              <w:t>0.0025</w:t>
            </w:r>
            <w:r w:rsidRPr="007F1C3C">
              <w:rPr>
                <w:rFonts w:cs="Times New Roman"/>
              </w:rPr>
              <w:t>± 0.0004</w:t>
            </w:r>
          </w:p>
        </w:tc>
        <w:tc>
          <w:tcPr>
            <w:tcW w:w="1199" w:type="dxa"/>
          </w:tcPr>
          <w:p w14:paraId="75D55336" w14:textId="6B19DE4A" w:rsidR="0096625B" w:rsidRPr="007F1C3C" w:rsidRDefault="0096625B" w:rsidP="0096625B">
            <w:pPr>
              <w:tabs>
                <w:tab w:val="left" w:pos="993"/>
              </w:tabs>
              <w:suppressAutoHyphens w:val="0"/>
              <w:spacing w:line="360" w:lineRule="auto"/>
              <w:jc w:val="both"/>
            </w:pPr>
            <w:r w:rsidRPr="007F1C3C">
              <w:t>0.0040</w:t>
            </w:r>
            <w:r w:rsidRPr="007F1C3C">
              <w:rPr>
                <w:rFonts w:cs="Times New Roman"/>
              </w:rPr>
              <w:t>± 0.0001</w:t>
            </w:r>
          </w:p>
        </w:tc>
        <w:tc>
          <w:tcPr>
            <w:tcW w:w="1268" w:type="dxa"/>
          </w:tcPr>
          <w:p w14:paraId="13E62353" w14:textId="57CECDFB" w:rsidR="0096625B" w:rsidRPr="007F1C3C" w:rsidRDefault="0096625B" w:rsidP="0096625B">
            <w:pPr>
              <w:tabs>
                <w:tab w:val="left" w:pos="993"/>
              </w:tabs>
              <w:suppressAutoHyphens w:val="0"/>
              <w:spacing w:line="360" w:lineRule="auto"/>
              <w:jc w:val="both"/>
            </w:pPr>
            <w:r w:rsidRPr="007F1C3C">
              <w:t>0.0052</w:t>
            </w:r>
            <w:r w:rsidRPr="007F1C3C">
              <w:rPr>
                <w:rFonts w:cs="Times New Roman"/>
              </w:rPr>
              <w:t>± 0.0001</w:t>
            </w:r>
          </w:p>
        </w:tc>
        <w:tc>
          <w:tcPr>
            <w:tcW w:w="1120" w:type="dxa"/>
          </w:tcPr>
          <w:p w14:paraId="7EE5DF6C" w14:textId="0CD5FB92" w:rsidR="0096625B" w:rsidRPr="007F1C3C" w:rsidRDefault="0096625B" w:rsidP="0096625B">
            <w:pPr>
              <w:tabs>
                <w:tab w:val="left" w:pos="993"/>
              </w:tabs>
              <w:suppressAutoHyphens w:val="0"/>
              <w:spacing w:line="360" w:lineRule="auto"/>
              <w:jc w:val="both"/>
            </w:pPr>
            <w:r w:rsidRPr="007F1C3C">
              <w:t>0.0337</w:t>
            </w:r>
            <w:r w:rsidRPr="007F1C3C">
              <w:rPr>
                <w:rFonts w:cs="Times New Roman"/>
              </w:rPr>
              <w:t>± 0.0002</w:t>
            </w:r>
          </w:p>
        </w:tc>
        <w:tc>
          <w:tcPr>
            <w:tcW w:w="1023" w:type="dxa"/>
          </w:tcPr>
          <w:p w14:paraId="53B91BE2" w14:textId="6ABA5EFA" w:rsidR="0096625B" w:rsidRPr="007F1C3C" w:rsidRDefault="0096625B" w:rsidP="0096625B">
            <w:pPr>
              <w:tabs>
                <w:tab w:val="left" w:pos="993"/>
              </w:tabs>
              <w:suppressAutoHyphens w:val="0"/>
              <w:spacing w:line="360" w:lineRule="auto"/>
              <w:jc w:val="both"/>
            </w:pPr>
            <w:r w:rsidRPr="007F1C3C">
              <w:t>0.0767</w:t>
            </w:r>
            <w:r w:rsidRPr="007F1C3C">
              <w:rPr>
                <w:rFonts w:cs="Times New Roman"/>
              </w:rPr>
              <w:t>± 0.0001*</w:t>
            </w:r>
          </w:p>
        </w:tc>
        <w:tc>
          <w:tcPr>
            <w:tcW w:w="1112" w:type="dxa"/>
          </w:tcPr>
          <w:p w14:paraId="7F6F8B6F" w14:textId="7F4566AB" w:rsidR="0096625B" w:rsidRPr="007F1C3C" w:rsidRDefault="0096625B" w:rsidP="0096625B">
            <w:pPr>
              <w:tabs>
                <w:tab w:val="left" w:pos="993"/>
              </w:tabs>
              <w:suppressAutoHyphens w:val="0"/>
              <w:spacing w:line="360" w:lineRule="auto"/>
              <w:jc w:val="both"/>
            </w:pPr>
            <w:r w:rsidRPr="007F1C3C">
              <w:t>0.0007</w:t>
            </w:r>
            <w:r w:rsidRPr="007F1C3C">
              <w:rPr>
                <w:rFonts w:cs="Times New Roman"/>
              </w:rPr>
              <w:t>± 0.0000</w:t>
            </w:r>
          </w:p>
        </w:tc>
        <w:tc>
          <w:tcPr>
            <w:tcW w:w="1392" w:type="dxa"/>
          </w:tcPr>
          <w:p w14:paraId="75451576" w14:textId="76A6E397" w:rsidR="0096625B" w:rsidRPr="007F1C3C" w:rsidRDefault="0096625B" w:rsidP="0096625B">
            <w:pPr>
              <w:tabs>
                <w:tab w:val="left" w:pos="993"/>
              </w:tabs>
              <w:suppressAutoHyphens w:val="0"/>
              <w:spacing w:line="360" w:lineRule="auto"/>
              <w:jc w:val="both"/>
            </w:pPr>
            <w:r w:rsidRPr="007F1C3C">
              <w:t>0.0004</w:t>
            </w:r>
            <w:r w:rsidRPr="007F1C3C">
              <w:rPr>
                <w:rFonts w:cs="Times New Roman"/>
              </w:rPr>
              <w:t>± 0.0000</w:t>
            </w:r>
          </w:p>
        </w:tc>
      </w:tr>
      <w:tr w:rsidR="0096625B" w:rsidRPr="007F1C3C" w14:paraId="503C67F3" w14:textId="77777777" w:rsidTr="0096625B">
        <w:tc>
          <w:tcPr>
            <w:tcW w:w="3864" w:type="dxa"/>
          </w:tcPr>
          <w:p w14:paraId="1E5C8761" w14:textId="626EE7A9" w:rsidR="0096625B" w:rsidRPr="007F1C3C" w:rsidRDefault="0096625B" w:rsidP="0096625B">
            <w:pPr>
              <w:tabs>
                <w:tab w:val="left" w:pos="993"/>
              </w:tabs>
              <w:suppressAutoHyphens w:val="0"/>
              <w:spacing w:line="360" w:lineRule="auto"/>
              <w:ind w:right="-118"/>
              <w:jc w:val="both"/>
              <w:rPr>
                <w:rFonts w:cs="Times New Roman"/>
              </w:rPr>
            </w:pPr>
            <w:r w:rsidRPr="007F1C3C">
              <w:rPr>
                <w:rFonts w:cs="Times New Roman"/>
              </w:rPr>
              <w:t>Kumbel River, No.12</w:t>
            </w:r>
          </w:p>
        </w:tc>
        <w:tc>
          <w:tcPr>
            <w:tcW w:w="1115" w:type="dxa"/>
          </w:tcPr>
          <w:p w14:paraId="7B29F8EB" w14:textId="77777777" w:rsidR="0096625B" w:rsidRPr="007F1C3C" w:rsidRDefault="0096625B" w:rsidP="0096625B">
            <w:pPr>
              <w:tabs>
                <w:tab w:val="left" w:pos="993"/>
              </w:tabs>
              <w:suppressAutoHyphens w:val="0"/>
              <w:spacing w:line="360" w:lineRule="auto"/>
              <w:jc w:val="both"/>
              <w:rPr>
                <w:rFonts w:cs="Times New Roman"/>
              </w:rPr>
            </w:pPr>
            <w:r w:rsidRPr="007F1C3C">
              <w:t>0.0007</w:t>
            </w:r>
            <w:r w:rsidRPr="007F1C3C">
              <w:rPr>
                <w:rFonts w:cs="Times New Roman"/>
              </w:rPr>
              <w:t>±</w:t>
            </w:r>
          </w:p>
          <w:p w14:paraId="5EC25B32" w14:textId="143F36B3" w:rsidR="0096625B" w:rsidRPr="007F1C3C" w:rsidRDefault="0096625B" w:rsidP="0096625B">
            <w:pPr>
              <w:tabs>
                <w:tab w:val="left" w:pos="993"/>
              </w:tabs>
              <w:suppressAutoHyphens w:val="0"/>
              <w:spacing w:line="360" w:lineRule="auto"/>
              <w:jc w:val="both"/>
            </w:pPr>
            <w:r w:rsidRPr="007F1C3C">
              <w:rPr>
                <w:rFonts w:cs="Times New Roman"/>
              </w:rPr>
              <w:t>0.0001</w:t>
            </w:r>
          </w:p>
        </w:tc>
        <w:tc>
          <w:tcPr>
            <w:tcW w:w="1162" w:type="dxa"/>
          </w:tcPr>
          <w:p w14:paraId="61316787" w14:textId="33A81A77" w:rsidR="0096625B" w:rsidRPr="007F1C3C" w:rsidRDefault="0096625B" w:rsidP="0096625B">
            <w:pPr>
              <w:tabs>
                <w:tab w:val="left" w:pos="993"/>
              </w:tabs>
              <w:suppressAutoHyphens w:val="0"/>
              <w:spacing w:line="360" w:lineRule="auto"/>
              <w:jc w:val="both"/>
            </w:pPr>
            <w:r w:rsidRPr="007F1C3C">
              <w:t>0.0186</w:t>
            </w:r>
            <w:r w:rsidRPr="007F1C3C">
              <w:rPr>
                <w:rFonts w:cs="Times New Roman"/>
              </w:rPr>
              <w:t>± 0.0014*</w:t>
            </w:r>
          </w:p>
        </w:tc>
        <w:tc>
          <w:tcPr>
            <w:tcW w:w="1199" w:type="dxa"/>
          </w:tcPr>
          <w:p w14:paraId="3F5D8221" w14:textId="0F9D6C69" w:rsidR="0096625B" w:rsidRPr="007F1C3C" w:rsidRDefault="0096625B" w:rsidP="0096625B">
            <w:pPr>
              <w:tabs>
                <w:tab w:val="left" w:pos="993"/>
              </w:tabs>
              <w:suppressAutoHyphens w:val="0"/>
              <w:spacing w:line="360" w:lineRule="auto"/>
              <w:jc w:val="both"/>
            </w:pPr>
            <w:r w:rsidRPr="007F1C3C">
              <w:t>0.0046</w:t>
            </w:r>
            <w:r w:rsidRPr="007F1C3C">
              <w:rPr>
                <w:rFonts w:cs="Times New Roman"/>
              </w:rPr>
              <w:t>± 0.0002</w:t>
            </w:r>
          </w:p>
        </w:tc>
        <w:tc>
          <w:tcPr>
            <w:tcW w:w="1199" w:type="dxa"/>
          </w:tcPr>
          <w:p w14:paraId="01560EE6" w14:textId="3B854D3A" w:rsidR="0096625B" w:rsidRPr="007F1C3C" w:rsidRDefault="0096625B" w:rsidP="0096625B">
            <w:pPr>
              <w:tabs>
                <w:tab w:val="left" w:pos="993"/>
              </w:tabs>
              <w:suppressAutoHyphens w:val="0"/>
              <w:spacing w:line="360" w:lineRule="auto"/>
              <w:jc w:val="both"/>
            </w:pPr>
            <w:r w:rsidRPr="007F1C3C">
              <w:t>0.0047</w:t>
            </w:r>
            <w:r w:rsidRPr="007F1C3C">
              <w:rPr>
                <w:rFonts w:cs="Times New Roman"/>
              </w:rPr>
              <w:t>± 0.0001</w:t>
            </w:r>
          </w:p>
        </w:tc>
        <w:tc>
          <w:tcPr>
            <w:tcW w:w="1268" w:type="dxa"/>
          </w:tcPr>
          <w:p w14:paraId="5D86380A" w14:textId="3EB07FEB" w:rsidR="0096625B" w:rsidRPr="007F1C3C" w:rsidRDefault="0096625B" w:rsidP="0096625B">
            <w:pPr>
              <w:tabs>
                <w:tab w:val="left" w:pos="993"/>
              </w:tabs>
              <w:suppressAutoHyphens w:val="0"/>
              <w:spacing w:line="360" w:lineRule="auto"/>
              <w:jc w:val="both"/>
            </w:pPr>
            <w:r w:rsidRPr="007F1C3C">
              <w:t>0.0038</w:t>
            </w:r>
            <w:r w:rsidRPr="007F1C3C">
              <w:rPr>
                <w:rFonts w:cs="Times New Roman"/>
              </w:rPr>
              <w:t>± 0.0001</w:t>
            </w:r>
          </w:p>
        </w:tc>
        <w:tc>
          <w:tcPr>
            <w:tcW w:w="1120" w:type="dxa"/>
          </w:tcPr>
          <w:p w14:paraId="0120B11A" w14:textId="64AFD590" w:rsidR="0096625B" w:rsidRPr="007F1C3C" w:rsidRDefault="0096625B" w:rsidP="0096625B">
            <w:pPr>
              <w:tabs>
                <w:tab w:val="left" w:pos="993"/>
              </w:tabs>
              <w:suppressAutoHyphens w:val="0"/>
              <w:spacing w:line="360" w:lineRule="auto"/>
              <w:jc w:val="both"/>
            </w:pPr>
            <w:r w:rsidRPr="007F1C3C">
              <w:t>0.0424</w:t>
            </w:r>
            <w:r w:rsidRPr="007F1C3C">
              <w:rPr>
                <w:rFonts w:cs="Times New Roman"/>
              </w:rPr>
              <w:t>± 0.0001</w:t>
            </w:r>
          </w:p>
        </w:tc>
        <w:tc>
          <w:tcPr>
            <w:tcW w:w="1023" w:type="dxa"/>
          </w:tcPr>
          <w:p w14:paraId="5E36ECBD" w14:textId="612E63AD" w:rsidR="0096625B" w:rsidRPr="007F1C3C" w:rsidRDefault="0096625B" w:rsidP="0096625B">
            <w:pPr>
              <w:tabs>
                <w:tab w:val="left" w:pos="993"/>
              </w:tabs>
              <w:suppressAutoHyphens w:val="0"/>
              <w:spacing w:line="360" w:lineRule="auto"/>
              <w:jc w:val="both"/>
            </w:pPr>
            <w:r w:rsidRPr="007F1C3C">
              <w:t>0.0153</w:t>
            </w:r>
            <w:r w:rsidRPr="007F1C3C">
              <w:rPr>
                <w:rFonts w:cs="Times New Roman"/>
              </w:rPr>
              <w:t>± 0.0002*</w:t>
            </w:r>
          </w:p>
        </w:tc>
        <w:tc>
          <w:tcPr>
            <w:tcW w:w="1112" w:type="dxa"/>
          </w:tcPr>
          <w:p w14:paraId="7C24F4A3" w14:textId="260F38FD" w:rsidR="0096625B" w:rsidRPr="007F1C3C" w:rsidRDefault="0096625B" w:rsidP="0096625B">
            <w:pPr>
              <w:tabs>
                <w:tab w:val="left" w:pos="993"/>
              </w:tabs>
              <w:suppressAutoHyphens w:val="0"/>
              <w:spacing w:line="360" w:lineRule="auto"/>
              <w:jc w:val="both"/>
            </w:pPr>
            <w:r w:rsidRPr="007F1C3C">
              <w:t>0.0004</w:t>
            </w:r>
            <w:r w:rsidRPr="007F1C3C">
              <w:rPr>
                <w:rFonts w:cs="Times New Roman"/>
              </w:rPr>
              <w:t>± 0.0001</w:t>
            </w:r>
          </w:p>
        </w:tc>
        <w:tc>
          <w:tcPr>
            <w:tcW w:w="1392" w:type="dxa"/>
          </w:tcPr>
          <w:p w14:paraId="30C9FEB0" w14:textId="666DE4C1" w:rsidR="0096625B" w:rsidRPr="007F1C3C" w:rsidRDefault="0096625B" w:rsidP="0096625B">
            <w:pPr>
              <w:tabs>
                <w:tab w:val="left" w:pos="993"/>
              </w:tabs>
              <w:suppressAutoHyphens w:val="0"/>
              <w:spacing w:line="360" w:lineRule="auto"/>
              <w:jc w:val="both"/>
            </w:pPr>
            <w:r w:rsidRPr="007F1C3C">
              <w:t>0.0004</w:t>
            </w:r>
            <w:r w:rsidRPr="007F1C3C">
              <w:rPr>
                <w:rFonts w:cs="Times New Roman"/>
              </w:rPr>
              <w:t>± 0.0002</w:t>
            </w:r>
          </w:p>
        </w:tc>
      </w:tr>
      <w:tr w:rsidR="0096625B" w:rsidRPr="007F1C3C" w14:paraId="494FB090" w14:textId="77777777" w:rsidTr="0096625B">
        <w:tc>
          <w:tcPr>
            <w:tcW w:w="3864" w:type="dxa"/>
          </w:tcPr>
          <w:p w14:paraId="1E2C1A48" w14:textId="60BDBF6A" w:rsidR="0096625B" w:rsidRPr="007F1C3C" w:rsidRDefault="0096625B" w:rsidP="0096625B">
            <w:pPr>
              <w:tabs>
                <w:tab w:val="left" w:pos="993"/>
              </w:tabs>
              <w:suppressAutoHyphens w:val="0"/>
              <w:spacing w:line="360" w:lineRule="auto"/>
              <w:ind w:right="-118"/>
              <w:jc w:val="both"/>
              <w:rPr>
                <w:rFonts w:cs="Times New Roman"/>
              </w:rPr>
            </w:pPr>
            <w:r w:rsidRPr="007F1C3C">
              <w:t xml:space="preserve">Spring-1, No.13 </w:t>
            </w:r>
          </w:p>
        </w:tc>
        <w:tc>
          <w:tcPr>
            <w:tcW w:w="1115" w:type="dxa"/>
          </w:tcPr>
          <w:p w14:paraId="5A9EC49E" w14:textId="77777777" w:rsidR="0096625B" w:rsidRPr="007F1C3C" w:rsidRDefault="0096625B" w:rsidP="0096625B">
            <w:pPr>
              <w:tabs>
                <w:tab w:val="left" w:pos="993"/>
              </w:tabs>
              <w:suppressAutoHyphens w:val="0"/>
              <w:spacing w:line="360" w:lineRule="auto"/>
              <w:jc w:val="both"/>
              <w:rPr>
                <w:rFonts w:cs="Times New Roman"/>
              </w:rPr>
            </w:pPr>
            <w:r w:rsidRPr="007F1C3C">
              <w:t>0.0026</w:t>
            </w:r>
            <w:r w:rsidRPr="007F1C3C">
              <w:rPr>
                <w:rFonts w:cs="Times New Roman"/>
              </w:rPr>
              <w:t>±</w:t>
            </w:r>
          </w:p>
          <w:p w14:paraId="1CF8F1CF" w14:textId="17E9B698" w:rsidR="0096625B" w:rsidRPr="007F1C3C" w:rsidRDefault="0096625B" w:rsidP="0096625B">
            <w:pPr>
              <w:tabs>
                <w:tab w:val="left" w:pos="993"/>
              </w:tabs>
              <w:suppressAutoHyphens w:val="0"/>
              <w:spacing w:line="360" w:lineRule="auto"/>
              <w:jc w:val="both"/>
            </w:pPr>
            <w:r w:rsidRPr="007F1C3C">
              <w:rPr>
                <w:rFonts w:cs="Times New Roman"/>
              </w:rPr>
              <w:t>0.0002</w:t>
            </w:r>
          </w:p>
        </w:tc>
        <w:tc>
          <w:tcPr>
            <w:tcW w:w="1162" w:type="dxa"/>
          </w:tcPr>
          <w:p w14:paraId="156147C7" w14:textId="5A09F38C" w:rsidR="0096625B" w:rsidRPr="007F1C3C" w:rsidRDefault="0096625B" w:rsidP="0096625B">
            <w:pPr>
              <w:tabs>
                <w:tab w:val="left" w:pos="993"/>
              </w:tabs>
              <w:suppressAutoHyphens w:val="0"/>
              <w:spacing w:line="360" w:lineRule="auto"/>
              <w:jc w:val="both"/>
            </w:pPr>
            <w:r w:rsidRPr="007F1C3C">
              <w:t>0.0095</w:t>
            </w:r>
            <w:r w:rsidRPr="007F1C3C">
              <w:rPr>
                <w:rFonts w:cs="Times New Roman"/>
              </w:rPr>
              <w:t>± 0.0003</w:t>
            </w:r>
          </w:p>
        </w:tc>
        <w:tc>
          <w:tcPr>
            <w:tcW w:w="1199" w:type="dxa"/>
          </w:tcPr>
          <w:p w14:paraId="500B4BE6" w14:textId="53AA6D7E" w:rsidR="0096625B" w:rsidRPr="007F1C3C" w:rsidRDefault="0096625B" w:rsidP="0096625B">
            <w:pPr>
              <w:tabs>
                <w:tab w:val="left" w:pos="993"/>
              </w:tabs>
              <w:suppressAutoHyphens w:val="0"/>
              <w:spacing w:line="360" w:lineRule="auto"/>
              <w:jc w:val="both"/>
            </w:pPr>
            <w:r w:rsidRPr="007F1C3C">
              <w:t>0.0018</w:t>
            </w:r>
            <w:r w:rsidRPr="007F1C3C">
              <w:rPr>
                <w:rFonts w:cs="Times New Roman"/>
              </w:rPr>
              <w:t>± 0.0002</w:t>
            </w:r>
          </w:p>
        </w:tc>
        <w:tc>
          <w:tcPr>
            <w:tcW w:w="1199" w:type="dxa"/>
          </w:tcPr>
          <w:p w14:paraId="5C6B8FA5" w14:textId="00BEA7D5" w:rsidR="0096625B" w:rsidRPr="007F1C3C" w:rsidRDefault="0096625B" w:rsidP="0096625B">
            <w:pPr>
              <w:tabs>
                <w:tab w:val="left" w:pos="993"/>
              </w:tabs>
              <w:suppressAutoHyphens w:val="0"/>
              <w:spacing w:line="360" w:lineRule="auto"/>
              <w:jc w:val="both"/>
            </w:pPr>
            <w:r w:rsidRPr="007F1C3C">
              <w:t>0.0096</w:t>
            </w:r>
            <w:r w:rsidRPr="007F1C3C">
              <w:rPr>
                <w:rFonts w:cs="Times New Roman"/>
              </w:rPr>
              <w:t>± 0.0002</w:t>
            </w:r>
            <w:r w:rsidRPr="007F1C3C">
              <w:rPr>
                <w:rFonts w:cs="Times New Roman"/>
                <w:lang w:val="en-US"/>
              </w:rPr>
              <w:t>*</w:t>
            </w:r>
          </w:p>
        </w:tc>
        <w:tc>
          <w:tcPr>
            <w:tcW w:w="1268" w:type="dxa"/>
          </w:tcPr>
          <w:p w14:paraId="257285A9" w14:textId="0B20993C" w:rsidR="0096625B" w:rsidRPr="007F1C3C" w:rsidRDefault="0096625B" w:rsidP="0096625B">
            <w:pPr>
              <w:tabs>
                <w:tab w:val="left" w:pos="993"/>
              </w:tabs>
              <w:suppressAutoHyphens w:val="0"/>
              <w:spacing w:line="360" w:lineRule="auto"/>
              <w:jc w:val="both"/>
            </w:pPr>
            <w:r w:rsidRPr="007F1C3C">
              <w:t>0.0093</w:t>
            </w:r>
            <w:r w:rsidRPr="007F1C3C">
              <w:rPr>
                <w:rFonts w:cs="Times New Roman"/>
              </w:rPr>
              <w:t>± 0.0001</w:t>
            </w:r>
          </w:p>
        </w:tc>
        <w:tc>
          <w:tcPr>
            <w:tcW w:w="1120" w:type="dxa"/>
          </w:tcPr>
          <w:p w14:paraId="357E5A45" w14:textId="1DCD588D" w:rsidR="0096625B" w:rsidRPr="007F1C3C" w:rsidRDefault="0096625B" w:rsidP="0096625B">
            <w:pPr>
              <w:tabs>
                <w:tab w:val="left" w:pos="993"/>
              </w:tabs>
              <w:suppressAutoHyphens w:val="0"/>
              <w:spacing w:line="360" w:lineRule="auto"/>
              <w:jc w:val="both"/>
            </w:pPr>
            <w:r w:rsidRPr="007F1C3C">
              <w:t>0.0106</w:t>
            </w:r>
            <w:r w:rsidRPr="007F1C3C">
              <w:rPr>
                <w:rFonts w:cs="Times New Roman"/>
              </w:rPr>
              <w:t>± 0.0003</w:t>
            </w:r>
          </w:p>
        </w:tc>
        <w:tc>
          <w:tcPr>
            <w:tcW w:w="1023" w:type="dxa"/>
          </w:tcPr>
          <w:p w14:paraId="4B59D38B" w14:textId="241600F6" w:rsidR="0096625B" w:rsidRPr="007F1C3C" w:rsidRDefault="0096625B" w:rsidP="0096625B">
            <w:pPr>
              <w:tabs>
                <w:tab w:val="left" w:pos="993"/>
              </w:tabs>
              <w:suppressAutoHyphens w:val="0"/>
              <w:spacing w:line="360" w:lineRule="auto"/>
              <w:jc w:val="both"/>
            </w:pPr>
            <w:r w:rsidRPr="007F1C3C">
              <w:t>0.0083</w:t>
            </w:r>
            <w:r w:rsidRPr="007F1C3C">
              <w:rPr>
                <w:rFonts w:cs="Times New Roman"/>
              </w:rPr>
              <w:t>± 0.0003</w:t>
            </w:r>
          </w:p>
        </w:tc>
        <w:tc>
          <w:tcPr>
            <w:tcW w:w="1112" w:type="dxa"/>
          </w:tcPr>
          <w:p w14:paraId="50156A77" w14:textId="6BFF72B0" w:rsidR="0096625B" w:rsidRPr="007F1C3C" w:rsidRDefault="0096625B" w:rsidP="0096625B">
            <w:pPr>
              <w:tabs>
                <w:tab w:val="left" w:pos="993"/>
              </w:tabs>
              <w:suppressAutoHyphens w:val="0"/>
              <w:spacing w:line="360" w:lineRule="auto"/>
              <w:jc w:val="both"/>
            </w:pPr>
            <w:r w:rsidRPr="007F1C3C">
              <w:t>0.0006</w:t>
            </w:r>
            <w:r w:rsidRPr="007F1C3C">
              <w:rPr>
                <w:rFonts w:cs="Times New Roman"/>
              </w:rPr>
              <w:t>± 0.0000</w:t>
            </w:r>
          </w:p>
        </w:tc>
        <w:tc>
          <w:tcPr>
            <w:tcW w:w="1392" w:type="dxa"/>
          </w:tcPr>
          <w:p w14:paraId="60A23171" w14:textId="405224B9" w:rsidR="0096625B" w:rsidRPr="007F1C3C" w:rsidRDefault="0096625B" w:rsidP="0096625B">
            <w:pPr>
              <w:tabs>
                <w:tab w:val="left" w:pos="993"/>
              </w:tabs>
              <w:suppressAutoHyphens w:val="0"/>
              <w:spacing w:line="360" w:lineRule="auto"/>
              <w:jc w:val="both"/>
            </w:pPr>
            <w:r w:rsidRPr="007F1C3C">
              <w:t>0.0009</w:t>
            </w:r>
            <w:r w:rsidRPr="007F1C3C">
              <w:rPr>
                <w:rFonts w:cs="Times New Roman"/>
              </w:rPr>
              <w:t>± 0.0001</w:t>
            </w:r>
          </w:p>
        </w:tc>
      </w:tr>
      <w:tr w:rsidR="0096625B" w:rsidRPr="007F1C3C" w14:paraId="65C2CAAA" w14:textId="77777777" w:rsidTr="0096625B">
        <w:tc>
          <w:tcPr>
            <w:tcW w:w="3864" w:type="dxa"/>
          </w:tcPr>
          <w:p w14:paraId="3B633E41" w14:textId="4692926F" w:rsidR="0096625B" w:rsidRPr="007F1C3C" w:rsidRDefault="0096625B" w:rsidP="0096625B">
            <w:pPr>
              <w:tabs>
                <w:tab w:val="left" w:pos="993"/>
              </w:tabs>
              <w:suppressAutoHyphens w:val="0"/>
              <w:spacing w:line="360" w:lineRule="auto"/>
              <w:ind w:right="-118"/>
              <w:jc w:val="both"/>
              <w:rPr>
                <w:rFonts w:cs="Times New Roman"/>
              </w:rPr>
            </w:pPr>
            <w:r w:rsidRPr="007F1C3C">
              <w:rPr>
                <w:rFonts w:cs="Times New Roman"/>
              </w:rPr>
              <w:t xml:space="preserve">Spring-2, No.14 </w:t>
            </w:r>
          </w:p>
        </w:tc>
        <w:tc>
          <w:tcPr>
            <w:tcW w:w="1115" w:type="dxa"/>
          </w:tcPr>
          <w:p w14:paraId="7FFDE589" w14:textId="77777777" w:rsidR="0096625B" w:rsidRPr="007F1C3C" w:rsidRDefault="0096625B" w:rsidP="0096625B">
            <w:pPr>
              <w:tabs>
                <w:tab w:val="left" w:pos="993"/>
              </w:tabs>
              <w:suppressAutoHyphens w:val="0"/>
              <w:spacing w:line="360" w:lineRule="auto"/>
              <w:jc w:val="both"/>
              <w:rPr>
                <w:rFonts w:cs="Times New Roman"/>
              </w:rPr>
            </w:pPr>
            <w:r w:rsidRPr="007F1C3C">
              <w:t>0.0009</w:t>
            </w:r>
            <w:r w:rsidRPr="007F1C3C">
              <w:rPr>
                <w:rFonts w:cs="Times New Roman"/>
              </w:rPr>
              <w:t>±</w:t>
            </w:r>
          </w:p>
          <w:p w14:paraId="69580446" w14:textId="4A5BBC58" w:rsidR="0096625B" w:rsidRPr="007F1C3C" w:rsidRDefault="0096625B" w:rsidP="0096625B">
            <w:pPr>
              <w:tabs>
                <w:tab w:val="left" w:pos="993"/>
              </w:tabs>
              <w:suppressAutoHyphens w:val="0"/>
              <w:spacing w:line="360" w:lineRule="auto"/>
              <w:jc w:val="both"/>
            </w:pPr>
            <w:r w:rsidRPr="007F1C3C">
              <w:rPr>
                <w:rFonts w:cs="Times New Roman"/>
              </w:rPr>
              <w:t>0.0001</w:t>
            </w:r>
          </w:p>
        </w:tc>
        <w:tc>
          <w:tcPr>
            <w:tcW w:w="1162" w:type="dxa"/>
          </w:tcPr>
          <w:p w14:paraId="70A8E843" w14:textId="30903A75" w:rsidR="0096625B" w:rsidRPr="007F1C3C" w:rsidRDefault="0096625B" w:rsidP="0096625B">
            <w:pPr>
              <w:tabs>
                <w:tab w:val="left" w:pos="993"/>
              </w:tabs>
              <w:suppressAutoHyphens w:val="0"/>
              <w:spacing w:line="360" w:lineRule="auto"/>
              <w:jc w:val="both"/>
            </w:pPr>
            <w:r w:rsidRPr="007F1C3C">
              <w:t>0.0096</w:t>
            </w:r>
            <w:r w:rsidRPr="007F1C3C">
              <w:rPr>
                <w:rFonts w:cs="Times New Roman"/>
              </w:rPr>
              <w:t>± 0.0001</w:t>
            </w:r>
          </w:p>
        </w:tc>
        <w:tc>
          <w:tcPr>
            <w:tcW w:w="1199" w:type="dxa"/>
          </w:tcPr>
          <w:p w14:paraId="1AE355B1" w14:textId="5A885C96" w:rsidR="0096625B" w:rsidRPr="007F1C3C" w:rsidRDefault="0096625B" w:rsidP="0096625B">
            <w:pPr>
              <w:tabs>
                <w:tab w:val="left" w:pos="993"/>
              </w:tabs>
              <w:suppressAutoHyphens w:val="0"/>
              <w:spacing w:line="360" w:lineRule="auto"/>
              <w:jc w:val="both"/>
            </w:pPr>
            <w:r w:rsidRPr="007F1C3C">
              <w:t>0.0014</w:t>
            </w:r>
            <w:r w:rsidRPr="007F1C3C">
              <w:rPr>
                <w:rFonts w:cs="Times New Roman"/>
              </w:rPr>
              <w:t>± 0.0001</w:t>
            </w:r>
          </w:p>
        </w:tc>
        <w:tc>
          <w:tcPr>
            <w:tcW w:w="1199" w:type="dxa"/>
          </w:tcPr>
          <w:p w14:paraId="1E5B2AD0" w14:textId="1D152F84" w:rsidR="0096625B" w:rsidRPr="007F1C3C" w:rsidRDefault="0096625B" w:rsidP="0096625B">
            <w:pPr>
              <w:tabs>
                <w:tab w:val="left" w:pos="993"/>
              </w:tabs>
              <w:suppressAutoHyphens w:val="0"/>
              <w:spacing w:line="360" w:lineRule="auto"/>
              <w:jc w:val="both"/>
            </w:pPr>
            <w:r w:rsidRPr="007F1C3C">
              <w:t>0.0050</w:t>
            </w:r>
            <w:r w:rsidRPr="007F1C3C">
              <w:rPr>
                <w:rFonts w:cs="Times New Roman"/>
              </w:rPr>
              <w:t>± 0.0001</w:t>
            </w:r>
          </w:p>
        </w:tc>
        <w:tc>
          <w:tcPr>
            <w:tcW w:w="1268" w:type="dxa"/>
          </w:tcPr>
          <w:p w14:paraId="2A863A4A" w14:textId="53B195EC" w:rsidR="0096625B" w:rsidRPr="007F1C3C" w:rsidRDefault="0096625B" w:rsidP="0096625B">
            <w:pPr>
              <w:tabs>
                <w:tab w:val="left" w:pos="993"/>
              </w:tabs>
              <w:suppressAutoHyphens w:val="0"/>
              <w:spacing w:line="360" w:lineRule="auto"/>
              <w:jc w:val="both"/>
            </w:pPr>
            <w:r w:rsidRPr="007F1C3C">
              <w:t>0.0037</w:t>
            </w:r>
            <w:r w:rsidRPr="007F1C3C">
              <w:rPr>
                <w:rFonts w:cs="Times New Roman"/>
              </w:rPr>
              <w:t>± 0.0001</w:t>
            </w:r>
          </w:p>
        </w:tc>
        <w:tc>
          <w:tcPr>
            <w:tcW w:w="1120" w:type="dxa"/>
          </w:tcPr>
          <w:p w14:paraId="7A7702B8" w14:textId="23B5293E" w:rsidR="0096625B" w:rsidRPr="007F1C3C" w:rsidRDefault="0096625B" w:rsidP="0096625B">
            <w:pPr>
              <w:tabs>
                <w:tab w:val="left" w:pos="993"/>
              </w:tabs>
              <w:suppressAutoHyphens w:val="0"/>
              <w:spacing w:line="360" w:lineRule="auto"/>
              <w:jc w:val="both"/>
            </w:pPr>
            <w:r w:rsidRPr="007F1C3C">
              <w:t>0.0040</w:t>
            </w:r>
            <w:r w:rsidRPr="007F1C3C">
              <w:rPr>
                <w:rFonts w:cs="Times New Roman"/>
              </w:rPr>
              <w:t>± 0.0001</w:t>
            </w:r>
          </w:p>
        </w:tc>
        <w:tc>
          <w:tcPr>
            <w:tcW w:w="1023" w:type="dxa"/>
          </w:tcPr>
          <w:p w14:paraId="42B044E1" w14:textId="1A704CED" w:rsidR="0096625B" w:rsidRPr="007F1C3C" w:rsidRDefault="0096625B" w:rsidP="0096625B">
            <w:pPr>
              <w:tabs>
                <w:tab w:val="left" w:pos="993"/>
              </w:tabs>
              <w:suppressAutoHyphens w:val="0"/>
              <w:spacing w:line="360" w:lineRule="auto"/>
              <w:jc w:val="both"/>
            </w:pPr>
            <w:r w:rsidRPr="007F1C3C">
              <w:t>0.0025</w:t>
            </w:r>
            <w:r w:rsidRPr="007F1C3C">
              <w:rPr>
                <w:rFonts w:cs="Times New Roman"/>
              </w:rPr>
              <w:t>± 0.0002</w:t>
            </w:r>
          </w:p>
        </w:tc>
        <w:tc>
          <w:tcPr>
            <w:tcW w:w="1112" w:type="dxa"/>
          </w:tcPr>
          <w:p w14:paraId="7F4F4546" w14:textId="04296848" w:rsidR="0096625B" w:rsidRPr="007F1C3C" w:rsidRDefault="0096625B" w:rsidP="0096625B">
            <w:pPr>
              <w:tabs>
                <w:tab w:val="left" w:pos="993"/>
              </w:tabs>
              <w:suppressAutoHyphens w:val="0"/>
              <w:spacing w:line="360" w:lineRule="auto"/>
              <w:jc w:val="both"/>
            </w:pPr>
            <w:r w:rsidRPr="007F1C3C">
              <w:t>0.0004</w:t>
            </w:r>
            <w:r w:rsidRPr="007F1C3C">
              <w:rPr>
                <w:rFonts w:cs="Times New Roman"/>
              </w:rPr>
              <w:t>± 0.0001</w:t>
            </w:r>
          </w:p>
        </w:tc>
        <w:tc>
          <w:tcPr>
            <w:tcW w:w="1392" w:type="dxa"/>
          </w:tcPr>
          <w:p w14:paraId="1F2190F5" w14:textId="5ECDDAC7" w:rsidR="0096625B" w:rsidRPr="007F1C3C" w:rsidRDefault="0096625B" w:rsidP="0096625B">
            <w:pPr>
              <w:tabs>
                <w:tab w:val="left" w:pos="993"/>
              </w:tabs>
              <w:suppressAutoHyphens w:val="0"/>
              <w:spacing w:line="360" w:lineRule="auto"/>
              <w:jc w:val="both"/>
            </w:pPr>
            <w:r w:rsidRPr="007F1C3C">
              <w:t>0.0004</w:t>
            </w:r>
            <w:r w:rsidRPr="007F1C3C">
              <w:rPr>
                <w:rFonts w:cs="Times New Roman"/>
              </w:rPr>
              <w:t>± 0.0001</w:t>
            </w:r>
          </w:p>
        </w:tc>
      </w:tr>
      <w:tr w:rsidR="0096625B" w:rsidRPr="007F1C3C" w14:paraId="2E511254" w14:textId="77777777" w:rsidTr="0096625B">
        <w:tc>
          <w:tcPr>
            <w:tcW w:w="3864" w:type="dxa"/>
          </w:tcPr>
          <w:p w14:paraId="382DB147" w14:textId="5FA2E6DD" w:rsidR="0096625B" w:rsidRPr="007F1C3C" w:rsidRDefault="0096625B" w:rsidP="0096625B">
            <w:pPr>
              <w:tabs>
                <w:tab w:val="left" w:pos="993"/>
              </w:tabs>
              <w:suppressAutoHyphens w:val="0"/>
              <w:spacing w:line="360" w:lineRule="auto"/>
              <w:ind w:right="-118"/>
              <w:jc w:val="both"/>
              <w:rPr>
                <w:rFonts w:cs="Times New Roman"/>
              </w:rPr>
            </w:pPr>
            <w:r w:rsidRPr="007F1C3C">
              <w:t xml:space="preserve">Spring-3, No.15 </w:t>
            </w:r>
          </w:p>
        </w:tc>
        <w:tc>
          <w:tcPr>
            <w:tcW w:w="1115" w:type="dxa"/>
          </w:tcPr>
          <w:p w14:paraId="62F0DEE1" w14:textId="77777777" w:rsidR="0096625B" w:rsidRPr="007F1C3C" w:rsidRDefault="0096625B" w:rsidP="0096625B">
            <w:pPr>
              <w:tabs>
                <w:tab w:val="left" w:pos="993"/>
              </w:tabs>
              <w:suppressAutoHyphens w:val="0"/>
              <w:spacing w:line="360" w:lineRule="auto"/>
              <w:jc w:val="both"/>
              <w:rPr>
                <w:rFonts w:cs="Times New Roman"/>
              </w:rPr>
            </w:pPr>
            <w:r w:rsidRPr="007F1C3C">
              <w:t>0.0030</w:t>
            </w:r>
            <w:r w:rsidRPr="007F1C3C">
              <w:rPr>
                <w:rFonts w:cs="Times New Roman"/>
              </w:rPr>
              <w:t>±</w:t>
            </w:r>
          </w:p>
          <w:p w14:paraId="4BF6B4C1" w14:textId="4DA33E05" w:rsidR="0096625B" w:rsidRPr="007F1C3C" w:rsidRDefault="0096625B" w:rsidP="0096625B">
            <w:pPr>
              <w:tabs>
                <w:tab w:val="left" w:pos="993"/>
              </w:tabs>
              <w:suppressAutoHyphens w:val="0"/>
              <w:spacing w:line="360" w:lineRule="auto"/>
              <w:jc w:val="both"/>
            </w:pPr>
            <w:r w:rsidRPr="007F1C3C">
              <w:rPr>
                <w:rFonts w:cs="Times New Roman"/>
              </w:rPr>
              <w:t>0.0001</w:t>
            </w:r>
          </w:p>
        </w:tc>
        <w:tc>
          <w:tcPr>
            <w:tcW w:w="1162" w:type="dxa"/>
          </w:tcPr>
          <w:p w14:paraId="52812049" w14:textId="321706AD" w:rsidR="0096625B" w:rsidRPr="007F1C3C" w:rsidRDefault="0096625B" w:rsidP="0096625B">
            <w:pPr>
              <w:tabs>
                <w:tab w:val="left" w:pos="993"/>
              </w:tabs>
              <w:suppressAutoHyphens w:val="0"/>
              <w:spacing w:line="360" w:lineRule="auto"/>
              <w:jc w:val="both"/>
            </w:pPr>
            <w:r w:rsidRPr="007F1C3C">
              <w:t>0.0094</w:t>
            </w:r>
            <w:r w:rsidRPr="007F1C3C">
              <w:rPr>
                <w:rFonts w:cs="Times New Roman"/>
              </w:rPr>
              <w:t>± 0.0001</w:t>
            </w:r>
          </w:p>
        </w:tc>
        <w:tc>
          <w:tcPr>
            <w:tcW w:w="1199" w:type="dxa"/>
          </w:tcPr>
          <w:p w14:paraId="3EC077FF" w14:textId="04799443" w:rsidR="0096625B" w:rsidRPr="007F1C3C" w:rsidRDefault="0096625B" w:rsidP="0096625B">
            <w:pPr>
              <w:tabs>
                <w:tab w:val="left" w:pos="993"/>
              </w:tabs>
              <w:suppressAutoHyphens w:val="0"/>
              <w:spacing w:line="360" w:lineRule="auto"/>
              <w:jc w:val="both"/>
            </w:pPr>
            <w:r w:rsidRPr="007F1C3C">
              <w:t>0.0005</w:t>
            </w:r>
            <w:r w:rsidRPr="007F1C3C">
              <w:rPr>
                <w:rFonts w:cs="Times New Roman"/>
              </w:rPr>
              <w:t>± 0.0001</w:t>
            </w:r>
          </w:p>
        </w:tc>
        <w:tc>
          <w:tcPr>
            <w:tcW w:w="1199" w:type="dxa"/>
          </w:tcPr>
          <w:p w14:paraId="78C8458E" w14:textId="06C842FC" w:rsidR="0096625B" w:rsidRPr="007F1C3C" w:rsidRDefault="0096625B" w:rsidP="0096625B">
            <w:pPr>
              <w:tabs>
                <w:tab w:val="left" w:pos="993"/>
              </w:tabs>
              <w:suppressAutoHyphens w:val="0"/>
              <w:spacing w:line="360" w:lineRule="auto"/>
              <w:jc w:val="both"/>
            </w:pPr>
            <w:r w:rsidRPr="007F1C3C">
              <w:t>0.0078</w:t>
            </w:r>
            <w:r w:rsidRPr="007F1C3C">
              <w:rPr>
                <w:rFonts w:cs="Times New Roman"/>
              </w:rPr>
              <w:t>± 0.0002*</w:t>
            </w:r>
          </w:p>
        </w:tc>
        <w:tc>
          <w:tcPr>
            <w:tcW w:w="1268" w:type="dxa"/>
          </w:tcPr>
          <w:p w14:paraId="36214336" w14:textId="663ECB1D" w:rsidR="0096625B" w:rsidRPr="007F1C3C" w:rsidRDefault="0096625B" w:rsidP="0096625B">
            <w:pPr>
              <w:tabs>
                <w:tab w:val="left" w:pos="993"/>
              </w:tabs>
              <w:suppressAutoHyphens w:val="0"/>
              <w:spacing w:line="360" w:lineRule="auto"/>
              <w:jc w:val="both"/>
            </w:pPr>
            <w:r w:rsidRPr="007F1C3C">
              <w:t>0.0104</w:t>
            </w:r>
            <w:r w:rsidRPr="007F1C3C">
              <w:rPr>
                <w:rFonts w:cs="Times New Roman"/>
              </w:rPr>
              <w:t>± 0.003</w:t>
            </w:r>
          </w:p>
        </w:tc>
        <w:tc>
          <w:tcPr>
            <w:tcW w:w="1120" w:type="dxa"/>
          </w:tcPr>
          <w:p w14:paraId="351C3460" w14:textId="19767912" w:rsidR="0096625B" w:rsidRPr="007F1C3C" w:rsidRDefault="0096625B" w:rsidP="0096625B">
            <w:pPr>
              <w:tabs>
                <w:tab w:val="left" w:pos="993"/>
              </w:tabs>
              <w:suppressAutoHyphens w:val="0"/>
              <w:spacing w:line="360" w:lineRule="auto"/>
              <w:jc w:val="both"/>
            </w:pPr>
            <w:r w:rsidRPr="007F1C3C">
              <w:t>0.0034</w:t>
            </w:r>
            <w:r w:rsidRPr="007F1C3C">
              <w:rPr>
                <w:rFonts w:cs="Times New Roman"/>
              </w:rPr>
              <w:t>± 0.0001</w:t>
            </w:r>
          </w:p>
        </w:tc>
        <w:tc>
          <w:tcPr>
            <w:tcW w:w="1023" w:type="dxa"/>
          </w:tcPr>
          <w:p w14:paraId="161224D7" w14:textId="773D01F0" w:rsidR="0096625B" w:rsidRPr="007F1C3C" w:rsidRDefault="0096625B" w:rsidP="0096625B">
            <w:pPr>
              <w:tabs>
                <w:tab w:val="left" w:pos="993"/>
              </w:tabs>
              <w:suppressAutoHyphens w:val="0"/>
              <w:spacing w:line="360" w:lineRule="auto"/>
              <w:jc w:val="both"/>
            </w:pPr>
            <w:r w:rsidRPr="007F1C3C">
              <w:t>0.0065</w:t>
            </w:r>
            <w:r w:rsidRPr="007F1C3C">
              <w:rPr>
                <w:rFonts w:cs="Times New Roman"/>
              </w:rPr>
              <w:t>± 0.0001</w:t>
            </w:r>
          </w:p>
        </w:tc>
        <w:tc>
          <w:tcPr>
            <w:tcW w:w="1112" w:type="dxa"/>
          </w:tcPr>
          <w:p w14:paraId="511BF70A" w14:textId="27A2988B" w:rsidR="0096625B" w:rsidRPr="007F1C3C" w:rsidRDefault="0096625B" w:rsidP="0096625B">
            <w:pPr>
              <w:tabs>
                <w:tab w:val="left" w:pos="993"/>
              </w:tabs>
              <w:suppressAutoHyphens w:val="0"/>
              <w:spacing w:line="360" w:lineRule="auto"/>
              <w:jc w:val="both"/>
            </w:pPr>
            <w:r w:rsidRPr="007F1C3C">
              <w:t>0.0006</w:t>
            </w:r>
            <w:r w:rsidRPr="007F1C3C">
              <w:rPr>
                <w:rFonts w:cs="Times New Roman"/>
              </w:rPr>
              <w:t>± 0.0001</w:t>
            </w:r>
          </w:p>
        </w:tc>
        <w:tc>
          <w:tcPr>
            <w:tcW w:w="1392" w:type="dxa"/>
          </w:tcPr>
          <w:p w14:paraId="38E1178B" w14:textId="046AA12E" w:rsidR="0096625B" w:rsidRPr="007F1C3C" w:rsidRDefault="0096625B" w:rsidP="0096625B">
            <w:pPr>
              <w:tabs>
                <w:tab w:val="left" w:pos="993"/>
              </w:tabs>
              <w:suppressAutoHyphens w:val="0"/>
              <w:spacing w:line="360" w:lineRule="auto"/>
              <w:jc w:val="both"/>
            </w:pPr>
            <w:r w:rsidRPr="007F1C3C">
              <w:t>0.0006</w:t>
            </w:r>
            <w:r w:rsidRPr="007F1C3C">
              <w:rPr>
                <w:rFonts w:cs="Times New Roman"/>
              </w:rPr>
              <w:t>± 0.0001</w:t>
            </w:r>
          </w:p>
        </w:tc>
      </w:tr>
      <w:tr w:rsidR="0096625B" w:rsidRPr="007F1C3C" w14:paraId="573A11D4" w14:textId="77777777" w:rsidTr="0096625B">
        <w:tc>
          <w:tcPr>
            <w:tcW w:w="14454" w:type="dxa"/>
            <w:gridSpan w:val="10"/>
            <w:tcBorders>
              <w:top w:val="nil"/>
              <w:left w:val="nil"/>
              <w:bottom w:val="single" w:sz="4" w:space="0" w:color="auto"/>
              <w:right w:val="nil"/>
            </w:tcBorders>
          </w:tcPr>
          <w:p w14:paraId="44ED1B38" w14:textId="033F2ECD" w:rsidR="0096625B" w:rsidRPr="007F1C3C" w:rsidRDefault="0096625B" w:rsidP="0096625B">
            <w:pPr>
              <w:tabs>
                <w:tab w:val="left" w:pos="993"/>
              </w:tabs>
              <w:suppressAutoHyphens w:val="0"/>
              <w:spacing w:line="360" w:lineRule="auto"/>
              <w:jc w:val="both"/>
            </w:pPr>
            <w:r w:rsidRPr="007F1C3C">
              <w:lastRenderedPageBreak/>
              <w:t>Continuation of Table 2</w:t>
            </w:r>
          </w:p>
        </w:tc>
      </w:tr>
      <w:tr w:rsidR="0096625B" w:rsidRPr="007F1C3C" w14:paraId="31FBD9F6" w14:textId="77777777" w:rsidTr="0096625B">
        <w:tc>
          <w:tcPr>
            <w:tcW w:w="3864" w:type="dxa"/>
          </w:tcPr>
          <w:p w14:paraId="69CACDBA" w14:textId="77777777" w:rsidR="0096625B" w:rsidRPr="007F1C3C" w:rsidRDefault="0096625B" w:rsidP="0096625B">
            <w:pPr>
              <w:tabs>
                <w:tab w:val="left" w:pos="993"/>
              </w:tabs>
              <w:suppressAutoHyphens w:val="0"/>
              <w:spacing w:line="360" w:lineRule="auto"/>
              <w:ind w:right="-118"/>
              <w:jc w:val="center"/>
            </w:pPr>
            <w:r w:rsidRPr="007F1C3C">
              <w:rPr>
                <w:rFonts w:cs="Times New Roman"/>
              </w:rPr>
              <w:t>1</w:t>
            </w:r>
          </w:p>
        </w:tc>
        <w:tc>
          <w:tcPr>
            <w:tcW w:w="1115" w:type="dxa"/>
          </w:tcPr>
          <w:p w14:paraId="24433F00" w14:textId="77777777" w:rsidR="0096625B" w:rsidRPr="007F1C3C" w:rsidRDefault="0096625B" w:rsidP="0096625B">
            <w:pPr>
              <w:tabs>
                <w:tab w:val="left" w:pos="993"/>
              </w:tabs>
              <w:suppressAutoHyphens w:val="0"/>
              <w:spacing w:line="360" w:lineRule="auto"/>
              <w:jc w:val="center"/>
            </w:pPr>
            <w:r w:rsidRPr="007F1C3C">
              <w:t>2</w:t>
            </w:r>
          </w:p>
        </w:tc>
        <w:tc>
          <w:tcPr>
            <w:tcW w:w="1162" w:type="dxa"/>
          </w:tcPr>
          <w:p w14:paraId="42D4A217" w14:textId="77777777" w:rsidR="0096625B" w:rsidRPr="007F1C3C" w:rsidRDefault="0096625B" w:rsidP="0096625B">
            <w:pPr>
              <w:tabs>
                <w:tab w:val="left" w:pos="993"/>
              </w:tabs>
              <w:suppressAutoHyphens w:val="0"/>
              <w:spacing w:line="360" w:lineRule="auto"/>
              <w:jc w:val="center"/>
            </w:pPr>
            <w:r w:rsidRPr="007F1C3C">
              <w:t>3</w:t>
            </w:r>
          </w:p>
        </w:tc>
        <w:tc>
          <w:tcPr>
            <w:tcW w:w="1199" w:type="dxa"/>
          </w:tcPr>
          <w:p w14:paraId="725B23F2" w14:textId="77777777" w:rsidR="0096625B" w:rsidRPr="007F1C3C" w:rsidRDefault="0096625B" w:rsidP="0096625B">
            <w:pPr>
              <w:tabs>
                <w:tab w:val="left" w:pos="993"/>
              </w:tabs>
              <w:suppressAutoHyphens w:val="0"/>
              <w:spacing w:line="360" w:lineRule="auto"/>
              <w:jc w:val="center"/>
            </w:pPr>
            <w:r w:rsidRPr="007F1C3C">
              <w:t>4</w:t>
            </w:r>
          </w:p>
        </w:tc>
        <w:tc>
          <w:tcPr>
            <w:tcW w:w="1199" w:type="dxa"/>
          </w:tcPr>
          <w:p w14:paraId="2D7EE1B8" w14:textId="77777777" w:rsidR="0096625B" w:rsidRPr="007F1C3C" w:rsidRDefault="0096625B" w:rsidP="0096625B">
            <w:pPr>
              <w:tabs>
                <w:tab w:val="left" w:pos="993"/>
              </w:tabs>
              <w:suppressAutoHyphens w:val="0"/>
              <w:spacing w:line="360" w:lineRule="auto"/>
              <w:jc w:val="center"/>
            </w:pPr>
            <w:r w:rsidRPr="007F1C3C">
              <w:t>5</w:t>
            </w:r>
          </w:p>
        </w:tc>
        <w:tc>
          <w:tcPr>
            <w:tcW w:w="1268" w:type="dxa"/>
          </w:tcPr>
          <w:p w14:paraId="77A60B69" w14:textId="77777777" w:rsidR="0096625B" w:rsidRPr="007F1C3C" w:rsidRDefault="0096625B" w:rsidP="0096625B">
            <w:pPr>
              <w:tabs>
                <w:tab w:val="left" w:pos="993"/>
              </w:tabs>
              <w:suppressAutoHyphens w:val="0"/>
              <w:spacing w:line="360" w:lineRule="auto"/>
              <w:jc w:val="center"/>
            </w:pPr>
            <w:r w:rsidRPr="007F1C3C">
              <w:t>6</w:t>
            </w:r>
          </w:p>
        </w:tc>
        <w:tc>
          <w:tcPr>
            <w:tcW w:w="1120" w:type="dxa"/>
          </w:tcPr>
          <w:p w14:paraId="3810A47F" w14:textId="77777777" w:rsidR="0096625B" w:rsidRPr="007F1C3C" w:rsidRDefault="0096625B" w:rsidP="0096625B">
            <w:pPr>
              <w:tabs>
                <w:tab w:val="left" w:pos="993"/>
              </w:tabs>
              <w:suppressAutoHyphens w:val="0"/>
              <w:spacing w:line="360" w:lineRule="auto"/>
              <w:jc w:val="center"/>
            </w:pPr>
            <w:r w:rsidRPr="007F1C3C">
              <w:t>7</w:t>
            </w:r>
          </w:p>
        </w:tc>
        <w:tc>
          <w:tcPr>
            <w:tcW w:w="1023" w:type="dxa"/>
          </w:tcPr>
          <w:p w14:paraId="71835E98" w14:textId="77777777" w:rsidR="0096625B" w:rsidRPr="007F1C3C" w:rsidRDefault="0096625B" w:rsidP="0096625B">
            <w:pPr>
              <w:tabs>
                <w:tab w:val="left" w:pos="993"/>
              </w:tabs>
              <w:suppressAutoHyphens w:val="0"/>
              <w:spacing w:line="360" w:lineRule="auto"/>
              <w:jc w:val="center"/>
            </w:pPr>
            <w:r w:rsidRPr="007F1C3C">
              <w:t>8</w:t>
            </w:r>
          </w:p>
        </w:tc>
        <w:tc>
          <w:tcPr>
            <w:tcW w:w="1112" w:type="dxa"/>
          </w:tcPr>
          <w:p w14:paraId="57D0F1D7" w14:textId="77777777" w:rsidR="0096625B" w:rsidRPr="007F1C3C" w:rsidRDefault="0096625B" w:rsidP="0096625B">
            <w:pPr>
              <w:tabs>
                <w:tab w:val="left" w:pos="993"/>
              </w:tabs>
              <w:suppressAutoHyphens w:val="0"/>
              <w:spacing w:line="360" w:lineRule="auto"/>
              <w:jc w:val="center"/>
            </w:pPr>
            <w:r w:rsidRPr="007F1C3C">
              <w:t>9</w:t>
            </w:r>
          </w:p>
        </w:tc>
        <w:tc>
          <w:tcPr>
            <w:tcW w:w="1392" w:type="dxa"/>
          </w:tcPr>
          <w:p w14:paraId="05DAB26E" w14:textId="77777777" w:rsidR="0096625B" w:rsidRPr="007F1C3C" w:rsidRDefault="0096625B" w:rsidP="0096625B">
            <w:pPr>
              <w:tabs>
                <w:tab w:val="left" w:pos="993"/>
              </w:tabs>
              <w:suppressAutoHyphens w:val="0"/>
              <w:spacing w:line="360" w:lineRule="auto"/>
              <w:jc w:val="center"/>
            </w:pPr>
            <w:r w:rsidRPr="007F1C3C">
              <w:t>10</w:t>
            </w:r>
          </w:p>
        </w:tc>
      </w:tr>
      <w:tr w:rsidR="0096625B" w:rsidRPr="007F1C3C" w14:paraId="3680C346" w14:textId="77777777" w:rsidTr="0096625B">
        <w:tc>
          <w:tcPr>
            <w:tcW w:w="3864" w:type="dxa"/>
          </w:tcPr>
          <w:p w14:paraId="714900CC" w14:textId="43630C43" w:rsidR="0096625B" w:rsidRPr="007F1C3C" w:rsidRDefault="0096625B" w:rsidP="0096625B">
            <w:pPr>
              <w:tabs>
                <w:tab w:val="left" w:pos="993"/>
              </w:tabs>
              <w:suppressAutoHyphens w:val="0"/>
              <w:spacing w:line="360" w:lineRule="auto"/>
              <w:ind w:right="-118"/>
              <w:jc w:val="both"/>
            </w:pPr>
            <w:r w:rsidRPr="007F1C3C">
              <w:t xml:space="preserve">Spring-4, No.16 </w:t>
            </w:r>
          </w:p>
        </w:tc>
        <w:tc>
          <w:tcPr>
            <w:tcW w:w="1115" w:type="dxa"/>
          </w:tcPr>
          <w:p w14:paraId="373CE5A1" w14:textId="77777777" w:rsidR="0096625B" w:rsidRPr="007F1C3C" w:rsidRDefault="0096625B" w:rsidP="0096625B">
            <w:pPr>
              <w:tabs>
                <w:tab w:val="left" w:pos="993"/>
              </w:tabs>
              <w:suppressAutoHyphens w:val="0"/>
              <w:spacing w:line="360" w:lineRule="auto"/>
              <w:jc w:val="both"/>
              <w:rPr>
                <w:rFonts w:cs="Times New Roman"/>
              </w:rPr>
            </w:pPr>
            <w:r w:rsidRPr="007F1C3C">
              <w:t>0.0029</w:t>
            </w:r>
            <w:r w:rsidRPr="007F1C3C">
              <w:rPr>
                <w:rFonts w:cs="Times New Roman"/>
              </w:rPr>
              <w:t>±</w:t>
            </w:r>
          </w:p>
          <w:p w14:paraId="18B086ED" w14:textId="36422017" w:rsidR="0096625B" w:rsidRPr="007F1C3C" w:rsidRDefault="0096625B" w:rsidP="0096625B">
            <w:pPr>
              <w:tabs>
                <w:tab w:val="left" w:pos="993"/>
              </w:tabs>
              <w:suppressAutoHyphens w:val="0"/>
              <w:spacing w:line="360" w:lineRule="auto"/>
              <w:jc w:val="both"/>
            </w:pPr>
            <w:r w:rsidRPr="007F1C3C">
              <w:rPr>
                <w:rFonts w:cs="Times New Roman"/>
              </w:rPr>
              <w:t>0.0001</w:t>
            </w:r>
          </w:p>
        </w:tc>
        <w:tc>
          <w:tcPr>
            <w:tcW w:w="1162" w:type="dxa"/>
          </w:tcPr>
          <w:p w14:paraId="4734EC77" w14:textId="242F8A3B" w:rsidR="0096625B" w:rsidRPr="007F1C3C" w:rsidRDefault="0096625B" w:rsidP="0096625B">
            <w:pPr>
              <w:tabs>
                <w:tab w:val="left" w:pos="993"/>
              </w:tabs>
              <w:suppressAutoHyphens w:val="0"/>
              <w:spacing w:line="360" w:lineRule="auto"/>
              <w:jc w:val="both"/>
            </w:pPr>
            <w:r w:rsidRPr="007F1C3C">
              <w:t>0.0067</w:t>
            </w:r>
            <w:r w:rsidRPr="007F1C3C">
              <w:rPr>
                <w:rFonts w:cs="Times New Roman"/>
              </w:rPr>
              <w:t>± 0.0001</w:t>
            </w:r>
          </w:p>
        </w:tc>
        <w:tc>
          <w:tcPr>
            <w:tcW w:w="1199" w:type="dxa"/>
          </w:tcPr>
          <w:p w14:paraId="54607E2D" w14:textId="1E0A48EE" w:rsidR="0096625B" w:rsidRPr="007F1C3C" w:rsidRDefault="0096625B" w:rsidP="0096625B">
            <w:pPr>
              <w:tabs>
                <w:tab w:val="left" w:pos="993"/>
              </w:tabs>
              <w:suppressAutoHyphens w:val="0"/>
              <w:spacing w:line="360" w:lineRule="auto"/>
              <w:jc w:val="both"/>
            </w:pPr>
            <w:r w:rsidRPr="007F1C3C">
              <w:t>0.0004</w:t>
            </w:r>
            <w:r w:rsidRPr="007F1C3C">
              <w:rPr>
                <w:rFonts w:cs="Times New Roman"/>
              </w:rPr>
              <w:t>± 0.0000</w:t>
            </w:r>
          </w:p>
        </w:tc>
        <w:tc>
          <w:tcPr>
            <w:tcW w:w="1199" w:type="dxa"/>
          </w:tcPr>
          <w:p w14:paraId="14D5623C" w14:textId="0FF8EC49" w:rsidR="0096625B" w:rsidRPr="007F1C3C" w:rsidRDefault="0096625B" w:rsidP="0096625B">
            <w:pPr>
              <w:tabs>
                <w:tab w:val="left" w:pos="993"/>
              </w:tabs>
              <w:suppressAutoHyphens w:val="0"/>
              <w:spacing w:line="360" w:lineRule="auto"/>
              <w:jc w:val="both"/>
            </w:pPr>
            <w:r w:rsidRPr="007F1C3C">
              <w:t>0.0106</w:t>
            </w:r>
            <w:r w:rsidRPr="007F1C3C">
              <w:rPr>
                <w:rFonts w:cs="Times New Roman"/>
              </w:rPr>
              <w:t>± 0.0003*◊</w:t>
            </w:r>
          </w:p>
        </w:tc>
        <w:tc>
          <w:tcPr>
            <w:tcW w:w="1268" w:type="dxa"/>
          </w:tcPr>
          <w:p w14:paraId="59266220" w14:textId="57FC3E94" w:rsidR="0096625B" w:rsidRPr="007F1C3C" w:rsidRDefault="0096625B" w:rsidP="0096625B">
            <w:pPr>
              <w:tabs>
                <w:tab w:val="left" w:pos="993"/>
              </w:tabs>
              <w:suppressAutoHyphens w:val="0"/>
              <w:spacing w:line="360" w:lineRule="auto"/>
              <w:jc w:val="both"/>
            </w:pPr>
            <w:r w:rsidRPr="007F1C3C">
              <w:t>0.0077</w:t>
            </w:r>
            <w:r w:rsidRPr="007F1C3C">
              <w:rPr>
                <w:rFonts w:cs="Times New Roman"/>
              </w:rPr>
              <w:t>± 0.0002</w:t>
            </w:r>
          </w:p>
        </w:tc>
        <w:tc>
          <w:tcPr>
            <w:tcW w:w="1120" w:type="dxa"/>
          </w:tcPr>
          <w:p w14:paraId="308F46A9" w14:textId="3AB1A55E" w:rsidR="0096625B" w:rsidRPr="007F1C3C" w:rsidRDefault="0096625B" w:rsidP="0096625B">
            <w:pPr>
              <w:tabs>
                <w:tab w:val="left" w:pos="993"/>
              </w:tabs>
              <w:suppressAutoHyphens w:val="0"/>
              <w:spacing w:line="360" w:lineRule="auto"/>
              <w:jc w:val="both"/>
            </w:pPr>
            <w:r w:rsidRPr="007F1C3C">
              <w:t>0.0125</w:t>
            </w:r>
            <w:r w:rsidRPr="007F1C3C">
              <w:rPr>
                <w:rFonts w:cs="Times New Roman"/>
              </w:rPr>
              <w:t>± 0.0001</w:t>
            </w:r>
          </w:p>
        </w:tc>
        <w:tc>
          <w:tcPr>
            <w:tcW w:w="1023" w:type="dxa"/>
          </w:tcPr>
          <w:p w14:paraId="03967D7E" w14:textId="4C8A3E06" w:rsidR="0096625B" w:rsidRPr="007F1C3C" w:rsidRDefault="0096625B" w:rsidP="0096625B">
            <w:pPr>
              <w:tabs>
                <w:tab w:val="left" w:pos="993"/>
              </w:tabs>
              <w:suppressAutoHyphens w:val="0"/>
              <w:spacing w:line="360" w:lineRule="auto"/>
              <w:jc w:val="both"/>
            </w:pPr>
            <w:r w:rsidRPr="007F1C3C">
              <w:t>0.0257</w:t>
            </w:r>
            <w:r w:rsidRPr="007F1C3C">
              <w:rPr>
                <w:rFonts w:cs="Times New Roman"/>
              </w:rPr>
              <w:t>± 0.0002*</w:t>
            </w:r>
          </w:p>
        </w:tc>
        <w:tc>
          <w:tcPr>
            <w:tcW w:w="1112" w:type="dxa"/>
          </w:tcPr>
          <w:p w14:paraId="3F58F1D0" w14:textId="61FA1537" w:rsidR="0096625B" w:rsidRPr="007F1C3C" w:rsidRDefault="0096625B" w:rsidP="0096625B">
            <w:pPr>
              <w:tabs>
                <w:tab w:val="left" w:pos="993"/>
              </w:tabs>
              <w:suppressAutoHyphens w:val="0"/>
              <w:spacing w:line="360" w:lineRule="auto"/>
              <w:jc w:val="both"/>
            </w:pPr>
            <w:r w:rsidRPr="007F1C3C">
              <w:t>0.0007</w:t>
            </w:r>
            <w:r w:rsidRPr="007F1C3C">
              <w:rPr>
                <w:rFonts w:cs="Times New Roman"/>
              </w:rPr>
              <w:t>± 0.0001</w:t>
            </w:r>
          </w:p>
        </w:tc>
        <w:tc>
          <w:tcPr>
            <w:tcW w:w="1392" w:type="dxa"/>
          </w:tcPr>
          <w:p w14:paraId="52418464" w14:textId="4D549F60" w:rsidR="0096625B" w:rsidRPr="007F1C3C" w:rsidRDefault="0096625B" w:rsidP="0096625B">
            <w:pPr>
              <w:tabs>
                <w:tab w:val="left" w:pos="993"/>
              </w:tabs>
              <w:suppressAutoHyphens w:val="0"/>
              <w:spacing w:line="360" w:lineRule="auto"/>
              <w:jc w:val="both"/>
            </w:pPr>
            <w:r w:rsidRPr="007F1C3C">
              <w:t>0.0007</w:t>
            </w:r>
            <w:r w:rsidRPr="007F1C3C">
              <w:rPr>
                <w:rFonts w:cs="Times New Roman"/>
              </w:rPr>
              <w:t>± 0.0001</w:t>
            </w:r>
          </w:p>
        </w:tc>
      </w:tr>
      <w:tr w:rsidR="0096625B" w:rsidRPr="007F1C3C" w14:paraId="1292C274" w14:textId="77777777" w:rsidTr="0096625B">
        <w:tc>
          <w:tcPr>
            <w:tcW w:w="3864" w:type="dxa"/>
          </w:tcPr>
          <w:p w14:paraId="412DF19E" w14:textId="3371A0C2" w:rsidR="0096625B" w:rsidRPr="007F1C3C" w:rsidRDefault="0096625B" w:rsidP="0096625B">
            <w:pPr>
              <w:tabs>
                <w:tab w:val="left" w:pos="993"/>
              </w:tabs>
              <w:suppressAutoHyphens w:val="0"/>
              <w:spacing w:line="360" w:lineRule="auto"/>
              <w:ind w:right="-118"/>
              <w:jc w:val="both"/>
            </w:pPr>
            <w:r w:rsidRPr="007F1C3C">
              <w:rPr>
                <w:rFonts w:cs="Times New Roman"/>
              </w:rPr>
              <w:t>Esentai River, No.17</w:t>
            </w:r>
          </w:p>
        </w:tc>
        <w:tc>
          <w:tcPr>
            <w:tcW w:w="1115" w:type="dxa"/>
          </w:tcPr>
          <w:p w14:paraId="1C4C191B" w14:textId="77777777" w:rsidR="0096625B" w:rsidRPr="007F1C3C" w:rsidRDefault="0096625B" w:rsidP="0096625B">
            <w:pPr>
              <w:tabs>
                <w:tab w:val="left" w:pos="993"/>
              </w:tabs>
              <w:suppressAutoHyphens w:val="0"/>
              <w:spacing w:line="360" w:lineRule="auto"/>
              <w:jc w:val="both"/>
              <w:rPr>
                <w:rFonts w:cs="Times New Roman"/>
              </w:rPr>
            </w:pPr>
            <w:r w:rsidRPr="007F1C3C">
              <w:t>0.0013</w:t>
            </w:r>
            <w:r w:rsidRPr="007F1C3C">
              <w:rPr>
                <w:rFonts w:cs="Times New Roman"/>
              </w:rPr>
              <w:t>±</w:t>
            </w:r>
          </w:p>
          <w:p w14:paraId="1A9B01A8" w14:textId="2E6BF3E8" w:rsidR="0096625B" w:rsidRPr="007F1C3C" w:rsidRDefault="0096625B" w:rsidP="0096625B">
            <w:pPr>
              <w:tabs>
                <w:tab w:val="left" w:pos="993"/>
              </w:tabs>
              <w:suppressAutoHyphens w:val="0"/>
              <w:spacing w:line="360" w:lineRule="auto"/>
              <w:jc w:val="both"/>
            </w:pPr>
            <w:r w:rsidRPr="007F1C3C">
              <w:rPr>
                <w:rFonts w:cs="Times New Roman"/>
              </w:rPr>
              <w:t>0.0002</w:t>
            </w:r>
          </w:p>
        </w:tc>
        <w:tc>
          <w:tcPr>
            <w:tcW w:w="1162" w:type="dxa"/>
          </w:tcPr>
          <w:p w14:paraId="479B59E8" w14:textId="7BC1AD0C" w:rsidR="0096625B" w:rsidRPr="007F1C3C" w:rsidRDefault="0096625B" w:rsidP="0096625B">
            <w:pPr>
              <w:tabs>
                <w:tab w:val="left" w:pos="993"/>
              </w:tabs>
              <w:suppressAutoHyphens w:val="0"/>
              <w:spacing w:line="360" w:lineRule="auto"/>
              <w:jc w:val="both"/>
            </w:pPr>
            <w:r w:rsidRPr="007F1C3C">
              <w:t>0.0212</w:t>
            </w:r>
            <w:r w:rsidRPr="007F1C3C">
              <w:rPr>
                <w:rFonts w:cs="Times New Roman"/>
              </w:rPr>
              <w:t>± 0.0011*</w:t>
            </w:r>
          </w:p>
        </w:tc>
        <w:tc>
          <w:tcPr>
            <w:tcW w:w="1199" w:type="dxa"/>
          </w:tcPr>
          <w:p w14:paraId="2DD4E4E3" w14:textId="5B8BE2F5" w:rsidR="0096625B" w:rsidRPr="007F1C3C" w:rsidRDefault="0096625B" w:rsidP="0096625B">
            <w:pPr>
              <w:tabs>
                <w:tab w:val="left" w:pos="993"/>
              </w:tabs>
              <w:suppressAutoHyphens w:val="0"/>
              <w:spacing w:line="360" w:lineRule="auto"/>
              <w:jc w:val="both"/>
            </w:pPr>
            <w:r w:rsidRPr="007F1C3C">
              <w:t>0.0031</w:t>
            </w:r>
            <w:r w:rsidRPr="007F1C3C">
              <w:rPr>
                <w:rFonts w:cs="Times New Roman"/>
              </w:rPr>
              <w:t>± 0.0003</w:t>
            </w:r>
          </w:p>
        </w:tc>
        <w:tc>
          <w:tcPr>
            <w:tcW w:w="1199" w:type="dxa"/>
          </w:tcPr>
          <w:p w14:paraId="5B5D9681" w14:textId="1C8A8EA7" w:rsidR="0096625B" w:rsidRPr="007F1C3C" w:rsidRDefault="0096625B" w:rsidP="0096625B">
            <w:pPr>
              <w:tabs>
                <w:tab w:val="left" w:pos="993"/>
              </w:tabs>
              <w:suppressAutoHyphens w:val="0"/>
              <w:spacing w:line="360" w:lineRule="auto"/>
              <w:jc w:val="both"/>
            </w:pPr>
            <w:r w:rsidRPr="007F1C3C">
              <w:t>0.0045</w:t>
            </w:r>
            <w:r w:rsidRPr="007F1C3C">
              <w:rPr>
                <w:rFonts w:cs="Times New Roman"/>
              </w:rPr>
              <w:t>± 0.0002</w:t>
            </w:r>
          </w:p>
        </w:tc>
        <w:tc>
          <w:tcPr>
            <w:tcW w:w="1268" w:type="dxa"/>
          </w:tcPr>
          <w:p w14:paraId="3063BBFD" w14:textId="3783C74B" w:rsidR="0096625B" w:rsidRPr="007F1C3C" w:rsidRDefault="0096625B" w:rsidP="0096625B">
            <w:pPr>
              <w:tabs>
                <w:tab w:val="left" w:pos="993"/>
              </w:tabs>
              <w:suppressAutoHyphens w:val="0"/>
              <w:spacing w:line="360" w:lineRule="auto"/>
              <w:jc w:val="both"/>
            </w:pPr>
            <w:r w:rsidRPr="007F1C3C">
              <w:t>0.0054</w:t>
            </w:r>
            <w:r w:rsidRPr="007F1C3C">
              <w:rPr>
                <w:rFonts w:cs="Times New Roman"/>
              </w:rPr>
              <w:t>± 0.0001</w:t>
            </w:r>
          </w:p>
        </w:tc>
        <w:tc>
          <w:tcPr>
            <w:tcW w:w="1120" w:type="dxa"/>
          </w:tcPr>
          <w:p w14:paraId="7D2FACAD" w14:textId="607FCD72" w:rsidR="0096625B" w:rsidRPr="007F1C3C" w:rsidRDefault="0096625B" w:rsidP="0096625B">
            <w:pPr>
              <w:tabs>
                <w:tab w:val="left" w:pos="993"/>
              </w:tabs>
              <w:suppressAutoHyphens w:val="0"/>
              <w:spacing w:line="360" w:lineRule="auto"/>
              <w:jc w:val="both"/>
            </w:pPr>
            <w:r w:rsidRPr="007F1C3C">
              <w:t>0.0783</w:t>
            </w:r>
            <w:r w:rsidRPr="007F1C3C">
              <w:rPr>
                <w:rFonts w:cs="Times New Roman"/>
              </w:rPr>
              <w:t>± 0.0002</w:t>
            </w:r>
          </w:p>
        </w:tc>
        <w:tc>
          <w:tcPr>
            <w:tcW w:w="1023" w:type="dxa"/>
          </w:tcPr>
          <w:p w14:paraId="29006BE6" w14:textId="7B04160C" w:rsidR="0096625B" w:rsidRPr="007F1C3C" w:rsidRDefault="0096625B" w:rsidP="0096625B">
            <w:pPr>
              <w:tabs>
                <w:tab w:val="left" w:pos="993"/>
              </w:tabs>
              <w:suppressAutoHyphens w:val="0"/>
              <w:spacing w:line="360" w:lineRule="auto"/>
              <w:jc w:val="both"/>
            </w:pPr>
            <w:r w:rsidRPr="007F1C3C">
              <w:t>0.0106</w:t>
            </w:r>
            <w:r w:rsidRPr="007F1C3C">
              <w:rPr>
                <w:rFonts w:cs="Times New Roman"/>
              </w:rPr>
              <w:t>± 0.0003*</w:t>
            </w:r>
          </w:p>
        </w:tc>
        <w:tc>
          <w:tcPr>
            <w:tcW w:w="1112" w:type="dxa"/>
          </w:tcPr>
          <w:p w14:paraId="1038248F" w14:textId="22AE9122" w:rsidR="0096625B" w:rsidRPr="007F1C3C" w:rsidRDefault="0096625B" w:rsidP="0096625B">
            <w:pPr>
              <w:tabs>
                <w:tab w:val="left" w:pos="993"/>
              </w:tabs>
              <w:suppressAutoHyphens w:val="0"/>
              <w:spacing w:line="360" w:lineRule="auto"/>
              <w:jc w:val="both"/>
            </w:pPr>
            <w:r w:rsidRPr="007F1C3C">
              <w:t>0.0006</w:t>
            </w:r>
            <w:r w:rsidRPr="007F1C3C">
              <w:rPr>
                <w:rFonts w:cs="Times New Roman"/>
              </w:rPr>
              <w:t>± 0.0001</w:t>
            </w:r>
          </w:p>
        </w:tc>
        <w:tc>
          <w:tcPr>
            <w:tcW w:w="1392" w:type="dxa"/>
          </w:tcPr>
          <w:p w14:paraId="54DF38CC" w14:textId="623533EA" w:rsidR="0096625B" w:rsidRPr="007F1C3C" w:rsidRDefault="0096625B" w:rsidP="0096625B">
            <w:pPr>
              <w:tabs>
                <w:tab w:val="left" w:pos="993"/>
              </w:tabs>
              <w:suppressAutoHyphens w:val="0"/>
              <w:spacing w:line="360" w:lineRule="auto"/>
              <w:jc w:val="both"/>
            </w:pPr>
            <w:r w:rsidRPr="007F1C3C">
              <w:t>0.0004</w:t>
            </w:r>
            <w:r w:rsidRPr="007F1C3C">
              <w:rPr>
                <w:rFonts w:cs="Times New Roman"/>
              </w:rPr>
              <w:t>± 0.0000</w:t>
            </w:r>
          </w:p>
        </w:tc>
      </w:tr>
      <w:tr w:rsidR="0096625B" w:rsidRPr="007F1C3C" w14:paraId="6B0117F0" w14:textId="77777777" w:rsidTr="0096625B">
        <w:tc>
          <w:tcPr>
            <w:tcW w:w="3864" w:type="dxa"/>
          </w:tcPr>
          <w:p w14:paraId="31B86448" w14:textId="5F87B59A" w:rsidR="0096625B" w:rsidRPr="007F1C3C" w:rsidRDefault="0096625B" w:rsidP="0096625B">
            <w:pPr>
              <w:snapToGrid w:val="0"/>
              <w:spacing w:line="360" w:lineRule="auto"/>
              <w:ind w:left="-34" w:right="-157"/>
            </w:pPr>
            <w:r w:rsidRPr="007F1C3C">
              <w:rPr>
                <w:rFonts w:cs="Times New Roman"/>
              </w:rPr>
              <w:t>Kishi Almaty River</w:t>
            </w:r>
            <w:r w:rsidRPr="007F1C3C">
              <w:t>, No.18-1</w:t>
            </w:r>
          </w:p>
        </w:tc>
        <w:tc>
          <w:tcPr>
            <w:tcW w:w="1115" w:type="dxa"/>
          </w:tcPr>
          <w:p w14:paraId="09EBF42D" w14:textId="0C1011B8" w:rsidR="0096625B" w:rsidRPr="007F1C3C" w:rsidRDefault="0096625B" w:rsidP="0096625B">
            <w:pPr>
              <w:tabs>
                <w:tab w:val="left" w:pos="993"/>
              </w:tabs>
              <w:suppressAutoHyphens w:val="0"/>
              <w:spacing w:line="360" w:lineRule="auto"/>
              <w:jc w:val="both"/>
            </w:pPr>
            <w:r w:rsidRPr="007F1C3C">
              <w:t>0.0004</w:t>
            </w:r>
            <w:r w:rsidRPr="007F1C3C">
              <w:rPr>
                <w:rFonts w:cs="Times New Roman"/>
              </w:rPr>
              <w:t>± 0.0000</w:t>
            </w:r>
          </w:p>
        </w:tc>
        <w:tc>
          <w:tcPr>
            <w:tcW w:w="1162" w:type="dxa"/>
          </w:tcPr>
          <w:p w14:paraId="3C0329E8" w14:textId="75299AE7" w:rsidR="0096625B" w:rsidRPr="007F1C3C" w:rsidRDefault="0096625B" w:rsidP="0096625B">
            <w:pPr>
              <w:tabs>
                <w:tab w:val="left" w:pos="993"/>
              </w:tabs>
              <w:suppressAutoHyphens w:val="0"/>
              <w:spacing w:line="360" w:lineRule="auto"/>
              <w:jc w:val="both"/>
            </w:pPr>
            <w:r w:rsidRPr="007F1C3C">
              <w:t>0.0312</w:t>
            </w:r>
            <w:r w:rsidRPr="007F1C3C">
              <w:rPr>
                <w:rFonts w:cs="Times New Roman"/>
              </w:rPr>
              <w:t>± 0.0020*</w:t>
            </w:r>
          </w:p>
        </w:tc>
        <w:tc>
          <w:tcPr>
            <w:tcW w:w="1199" w:type="dxa"/>
          </w:tcPr>
          <w:p w14:paraId="606B6EAA" w14:textId="231A55E2" w:rsidR="0096625B" w:rsidRPr="007F1C3C" w:rsidRDefault="0096625B" w:rsidP="0096625B">
            <w:pPr>
              <w:tabs>
                <w:tab w:val="left" w:pos="993"/>
              </w:tabs>
              <w:suppressAutoHyphens w:val="0"/>
              <w:spacing w:line="360" w:lineRule="auto"/>
              <w:jc w:val="both"/>
            </w:pPr>
            <w:r w:rsidRPr="007F1C3C">
              <w:t>0.0006</w:t>
            </w:r>
            <w:r w:rsidRPr="007F1C3C">
              <w:rPr>
                <w:rFonts w:cs="Times New Roman"/>
              </w:rPr>
              <w:t>± 0.0001</w:t>
            </w:r>
          </w:p>
        </w:tc>
        <w:tc>
          <w:tcPr>
            <w:tcW w:w="1199" w:type="dxa"/>
          </w:tcPr>
          <w:p w14:paraId="1481513E" w14:textId="4FE78A9A" w:rsidR="0096625B" w:rsidRPr="007F1C3C" w:rsidRDefault="0096625B" w:rsidP="0096625B">
            <w:pPr>
              <w:tabs>
                <w:tab w:val="left" w:pos="993"/>
              </w:tabs>
              <w:suppressAutoHyphens w:val="0"/>
              <w:spacing w:line="360" w:lineRule="auto"/>
              <w:jc w:val="both"/>
            </w:pPr>
            <w:r w:rsidRPr="007F1C3C">
              <w:t>0.0054</w:t>
            </w:r>
            <w:r w:rsidRPr="007F1C3C">
              <w:rPr>
                <w:rFonts w:cs="Times New Roman"/>
              </w:rPr>
              <w:t>± 0.0004</w:t>
            </w:r>
          </w:p>
        </w:tc>
        <w:tc>
          <w:tcPr>
            <w:tcW w:w="1268" w:type="dxa"/>
          </w:tcPr>
          <w:p w14:paraId="40167710" w14:textId="6FD146AA" w:rsidR="0096625B" w:rsidRPr="007F1C3C" w:rsidRDefault="0096625B" w:rsidP="0096625B">
            <w:pPr>
              <w:tabs>
                <w:tab w:val="left" w:pos="993"/>
              </w:tabs>
              <w:suppressAutoHyphens w:val="0"/>
              <w:spacing w:line="360" w:lineRule="auto"/>
              <w:jc w:val="both"/>
            </w:pPr>
            <w:r w:rsidRPr="007F1C3C">
              <w:t>0.0052</w:t>
            </w:r>
            <w:r w:rsidRPr="007F1C3C">
              <w:rPr>
                <w:rFonts w:cs="Times New Roman"/>
              </w:rPr>
              <w:t>± 0.0001</w:t>
            </w:r>
          </w:p>
        </w:tc>
        <w:tc>
          <w:tcPr>
            <w:tcW w:w="1120" w:type="dxa"/>
          </w:tcPr>
          <w:p w14:paraId="38E27BDA" w14:textId="31036967" w:rsidR="0096625B" w:rsidRPr="007F1C3C" w:rsidRDefault="0096625B" w:rsidP="0096625B">
            <w:pPr>
              <w:tabs>
                <w:tab w:val="left" w:pos="993"/>
              </w:tabs>
              <w:suppressAutoHyphens w:val="0"/>
              <w:spacing w:line="360" w:lineRule="auto"/>
              <w:jc w:val="both"/>
            </w:pPr>
            <w:r w:rsidRPr="007F1C3C">
              <w:t>0.0754</w:t>
            </w:r>
            <w:r w:rsidRPr="007F1C3C">
              <w:rPr>
                <w:rFonts w:cs="Times New Roman"/>
              </w:rPr>
              <w:t>± 0.0003</w:t>
            </w:r>
          </w:p>
        </w:tc>
        <w:tc>
          <w:tcPr>
            <w:tcW w:w="1023" w:type="dxa"/>
          </w:tcPr>
          <w:p w14:paraId="63B62845" w14:textId="7CC4DE66" w:rsidR="0096625B" w:rsidRPr="007F1C3C" w:rsidRDefault="0096625B" w:rsidP="0096625B">
            <w:pPr>
              <w:tabs>
                <w:tab w:val="left" w:pos="993"/>
              </w:tabs>
              <w:suppressAutoHyphens w:val="0"/>
              <w:spacing w:line="360" w:lineRule="auto"/>
              <w:jc w:val="both"/>
            </w:pPr>
            <w:r w:rsidRPr="007F1C3C">
              <w:t>0.0168</w:t>
            </w:r>
            <w:r w:rsidRPr="007F1C3C">
              <w:rPr>
                <w:rFonts w:cs="Times New Roman"/>
              </w:rPr>
              <w:t>± 0.0003*</w:t>
            </w:r>
          </w:p>
        </w:tc>
        <w:tc>
          <w:tcPr>
            <w:tcW w:w="1112" w:type="dxa"/>
          </w:tcPr>
          <w:p w14:paraId="5E33C33E" w14:textId="152D6570" w:rsidR="0096625B" w:rsidRPr="007F1C3C" w:rsidRDefault="0096625B" w:rsidP="0096625B">
            <w:pPr>
              <w:tabs>
                <w:tab w:val="left" w:pos="993"/>
              </w:tabs>
              <w:suppressAutoHyphens w:val="0"/>
              <w:spacing w:line="360" w:lineRule="auto"/>
              <w:jc w:val="both"/>
            </w:pPr>
            <w:r w:rsidRPr="007F1C3C">
              <w:t>0.0006</w:t>
            </w:r>
            <w:r w:rsidRPr="007F1C3C">
              <w:rPr>
                <w:rFonts w:cs="Times New Roman"/>
              </w:rPr>
              <w:t>± 0.0001</w:t>
            </w:r>
          </w:p>
        </w:tc>
        <w:tc>
          <w:tcPr>
            <w:tcW w:w="1392" w:type="dxa"/>
          </w:tcPr>
          <w:p w14:paraId="02D61C1C" w14:textId="548054C4" w:rsidR="0096625B" w:rsidRPr="007F1C3C" w:rsidRDefault="0096625B" w:rsidP="0096625B">
            <w:pPr>
              <w:tabs>
                <w:tab w:val="left" w:pos="993"/>
              </w:tabs>
              <w:suppressAutoHyphens w:val="0"/>
              <w:spacing w:line="360" w:lineRule="auto"/>
              <w:jc w:val="both"/>
            </w:pPr>
            <w:r w:rsidRPr="007F1C3C">
              <w:t>0.0004</w:t>
            </w:r>
            <w:r w:rsidRPr="007F1C3C">
              <w:rPr>
                <w:rFonts w:cs="Times New Roman"/>
              </w:rPr>
              <w:t>± 0.0000</w:t>
            </w:r>
          </w:p>
        </w:tc>
      </w:tr>
      <w:tr w:rsidR="0096625B" w:rsidRPr="007F1C3C" w14:paraId="7858CE21" w14:textId="77777777" w:rsidTr="0096625B">
        <w:tc>
          <w:tcPr>
            <w:tcW w:w="3864" w:type="dxa"/>
          </w:tcPr>
          <w:p w14:paraId="70840F4A" w14:textId="0C968409" w:rsidR="0096625B" w:rsidRPr="007F1C3C" w:rsidRDefault="0096625B" w:rsidP="0096625B">
            <w:pPr>
              <w:snapToGrid w:val="0"/>
              <w:spacing w:line="360" w:lineRule="auto"/>
              <w:ind w:right="-157"/>
              <w:rPr>
                <w:rFonts w:cs="Times New Roman"/>
              </w:rPr>
            </w:pPr>
            <w:r w:rsidRPr="007F1C3C">
              <w:rPr>
                <w:rFonts w:cs="Times New Roman"/>
              </w:rPr>
              <w:t>Kishi Almaty River</w:t>
            </w:r>
            <w:r w:rsidRPr="007F1C3C">
              <w:t>, No.18-2</w:t>
            </w:r>
          </w:p>
        </w:tc>
        <w:tc>
          <w:tcPr>
            <w:tcW w:w="1115" w:type="dxa"/>
          </w:tcPr>
          <w:p w14:paraId="154B8691" w14:textId="00C0BF40" w:rsidR="0096625B" w:rsidRPr="007F1C3C" w:rsidRDefault="0096625B" w:rsidP="0096625B">
            <w:pPr>
              <w:tabs>
                <w:tab w:val="left" w:pos="993"/>
              </w:tabs>
              <w:suppressAutoHyphens w:val="0"/>
              <w:spacing w:line="360" w:lineRule="auto"/>
              <w:jc w:val="both"/>
            </w:pPr>
            <w:r w:rsidRPr="007F1C3C">
              <w:t>0.0007</w:t>
            </w:r>
            <w:r w:rsidRPr="007F1C3C">
              <w:rPr>
                <w:rFonts w:cs="Times New Roman"/>
              </w:rPr>
              <w:t>± 0.0001</w:t>
            </w:r>
          </w:p>
        </w:tc>
        <w:tc>
          <w:tcPr>
            <w:tcW w:w="1162" w:type="dxa"/>
          </w:tcPr>
          <w:p w14:paraId="0D7625BF" w14:textId="2579F70C" w:rsidR="0096625B" w:rsidRPr="007F1C3C" w:rsidRDefault="0096625B" w:rsidP="0096625B">
            <w:pPr>
              <w:tabs>
                <w:tab w:val="left" w:pos="993"/>
              </w:tabs>
              <w:suppressAutoHyphens w:val="0"/>
              <w:spacing w:line="360" w:lineRule="auto"/>
              <w:jc w:val="both"/>
            </w:pPr>
            <w:r w:rsidRPr="007F1C3C">
              <w:t>0.0111</w:t>
            </w:r>
            <w:r w:rsidRPr="007F1C3C">
              <w:rPr>
                <w:rFonts w:cs="Times New Roman"/>
              </w:rPr>
              <w:t>± 0.0002*</w:t>
            </w:r>
          </w:p>
        </w:tc>
        <w:tc>
          <w:tcPr>
            <w:tcW w:w="1199" w:type="dxa"/>
          </w:tcPr>
          <w:p w14:paraId="0892C54A" w14:textId="5CBB781D" w:rsidR="0096625B" w:rsidRPr="007F1C3C" w:rsidRDefault="0096625B" w:rsidP="0096625B">
            <w:pPr>
              <w:tabs>
                <w:tab w:val="left" w:pos="993"/>
              </w:tabs>
              <w:suppressAutoHyphens w:val="0"/>
              <w:spacing w:line="360" w:lineRule="auto"/>
              <w:jc w:val="both"/>
            </w:pPr>
            <w:r w:rsidRPr="007F1C3C">
              <w:t>0.0017</w:t>
            </w:r>
            <w:r w:rsidRPr="007F1C3C">
              <w:rPr>
                <w:rFonts w:cs="Times New Roman"/>
              </w:rPr>
              <w:t>± 0.0001</w:t>
            </w:r>
          </w:p>
        </w:tc>
        <w:tc>
          <w:tcPr>
            <w:tcW w:w="1199" w:type="dxa"/>
          </w:tcPr>
          <w:p w14:paraId="01A76481" w14:textId="3CF711E4" w:rsidR="0096625B" w:rsidRPr="007F1C3C" w:rsidRDefault="0096625B" w:rsidP="0096625B">
            <w:pPr>
              <w:tabs>
                <w:tab w:val="left" w:pos="993"/>
              </w:tabs>
              <w:suppressAutoHyphens w:val="0"/>
              <w:spacing w:line="360" w:lineRule="auto"/>
              <w:jc w:val="both"/>
            </w:pPr>
            <w:r w:rsidRPr="007F1C3C">
              <w:t>0.0087</w:t>
            </w:r>
            <w:r w:rsidRPr="007F1C3C">
              <w:rPr>
                <w:rFonts w:cs="Times New Roman"/>
              </w:rPr>
              <w:t>± 0.0001*</w:t>
            </w:r>
          </w:p>
        </w:tc>
        <w:tc>
          <w:tcPr>
            <w:tcW w:w="1268" w:type="dxa"/>
          </w:tcPr>
          <w:p w14:paraId="0DC75A52" w14:textId="6B0E76C6" w:rsidR="0096625B" w:rsidRPr="007F1C3C" w:rsidRDefault="0096625B" w:rsidP="0096625B">
            <w:pPr>
              <w:tabs>
                <w:tab w:val="left" w:pos="993"/>
              </w:tabs>
              <w:suppressAutoHyphens w:val="0"/>
              <w:spacing w:line="360" w:lineRule="auto"/>
              <w:jc w:val="both"/>
            </w:pPr>
            <w:r w:rsidRPr="007F1C3C">
              <w:t>0.0012</w:t>
            </w:r>
            <w:r w:rsidRPr="007F1C3C">
              <w:rPr>
                <w:rFonts w:cs="Times New Roman"/>
              </w:rPr>
              <w:t>± 0.0001</w:t>
            </w:r>
          </w:p>
        </w:tc>
        <w:tc>
          <w:tcPr>
            <w:tcW w:w="1120" w:type="dxa"/>
          </w:tcPr>
          <w:p w14:paraId="33E0AAC5" w14:textId="10B63897" w:rsidR="0096625B" w:rsidRPr="007F1C3C" w:rsidRDefault="0096625B" w:rsidP="0096625B">
            <w:pPr>
              <w:tabs>
                <w:tab w:val="left" w:pos="993"/>
              </w:tabs>
              <w:suppressAutoHyphens w:val="0"/>
              <w:spacing w:line="360" w:lineRule="auto"/>
              <w:jc w:val="both"/>
            </w:pPr>
            <w:r w:rsidRPr="007F1C3C">
              <w:t>0.0459</w:t>
            </w:r>
            <w:r w:rsidRPr="007F1C3C">
              <w:rPr>
                <w:rFonts w:cs="Times New Roman"/>
              </w:rPr>
              <w:t>± 0.0002</w:t>
            </w:r>
          </w:p>
        </w:tc>
        <w:tc>
          <w:tcPr>
            <w:tcW w:w="1023" w:type="dxa"/>
          </w:tcPr>
          <w:p w14:paraId="4D0428A3" w14:textId="24862268" w:rsidR="0096625B" w:rsidRPr="007F1C3C" w:rsidRDefault="0096625B" w:rsidP="0096625B">
            <w:pPr>
              <w:tabs>
                <w:tab w:val="left" w:pos="993"/>
              </w:tabs>
              <w:suppressAutoHyphens w:val="0"/>
              <w:spacing w:line="360" w:lineRule="auto"/>
              <w:jc w:val="both"/>
            </w:pPr>
            <w:r w:rsidRPr="007F1C3C">
              <w:t>0.0198</w:t>
            </w:r>
            <w:r w:rsidRPr="007F1C3C">
              <w:rPr>
                <w:rFonts w:cs="Times New Roman"/>
              </w:rPr>
              <w:t>± 0.0002*</w:t>
            </w:r>
          </w:p>
        </w:tc>
        <w:tc>
          <w:tcPr>
            <w:tcW w:w="1112" w:type="dxa"/>
          </w:tcPr>
          <w:p w14:paraId="3397C7F9" w14:textId="3AE2BE09" w:rsidR="0096625B" w:rsidRPr="007F1C3C" w:rsidRDefault="0096625B" w:rsidP="0096625B">
            <w:pPr>
              <w:tabs>
                <w:tab w:val="left" w:pos="993"/>
              </w:tabs>
              <w:suppressAutoHyphens w:val="0"/>
              <w:spacing w:line="360" w:lineRule="auto"/>
              <w:jc w:val="both"/>
            </w:pPr>
            <w:r w:rsidRPr="007F1C3C">
              <w:t>0.0007</w:t>
            </w:r>
            <w:r w:rsidRPr="007F1C3C">
              <w:rPr>
                <w:rFonts w:cs="Times New Roman"/>
              </w:rPr>
              <w:t>± 0.0000</w:t>
            </w:r>
          </w:p>
        </w:tc>
        <w:tc>
          <w:tcPr>
            <w:tcW w:w="1392" w:type="dxa"/>
          </w:tcPr>
          <w:p w14:paraId="60DF7A04" w14:textId="6E3B62CD" w:rsidR="0096625B" w:rsidRPr="007F1C3C" w:rsidRDefault="0096625B" w:rsidP="0096625B">
            <w:pPr>
              <w:tabs>
                <w:tab w:val="left" w:pos="993"/>
              </w:tabs>
              <w:suppressAutoHyphens w:val="0"/>
              <w:spacing w:line="360" w:lineRule="auto"/>
              <w:jc w:val="both"/>
            </w:pPr>
            <w:r w:rsidRPr="007F1C3C">
              <w:t>0.0006</w:t>
            </w:r>
            <w:r w:rsidRPr="007F1C3C">
              <w:rPr>
                <w:rFonts w:cs="Times New Roman"/>
              </w:rPr>
              <w:t>± 0.0001</w:t>
            </w:r>
          </w:p>
        </w:tc>
      </w:tr>
      <w:tr w:rsidR="0096625B" w:rsidRPr="007F1C3C" w14:paraId="250343B5" w14:textId="77777777" w:rsidTr="0096625B">
        <w:tc>
          <w:tcPr>
            <w:tcW w:w="3864" w:type="dxa"/>
          </w:tcPr>
          <w:p w14:paraId="506A0496" w14:textId="00AC3210" w:rsidR="0096625B" w:rsidRPr="007F1C3C" w:rsidRDefault="0096625B" w:rsidP="0096625B">
            <w:pPr>
              <w:snapToGrid w:val="0"/>
              <w:spacing w:line="360" w:lineRule="auto"/>
              <w:ind w:right="-157"/>
              <w:rPr>
                <w:rFonts w:cs="Times New Roman"/>
              </w:rPr>
            </w:pPr>
            <w:r w:rsidRPr="007F1C3C">
              <w:rPr>
                <w:rFonts w:cs="Times New Roman"/>
              </w:rPr>
              <w:t>Kimasar River</w:t>
            </w:r>
            <w:r w:rsidRPr="007F1C3C">
              <w:t>, No.19</w:t>
            </w:r>
          </w:p>
        </w:tc>
        <w:tc>
          <w:tcPr>
            <w:tcW w:w="1115" w:type="dxa"/>
          </w:tcPr>
          <w:p w14:paraId="0E3ED167" w14:textId="75111988" w:rsidR="0096625B" w:rsidRPr="007F1C3C" w:rsidRDefault="0096625B" w:rsidP="0096625B">
            <w:pPr>
              <w:tabs>
                <w:tab w:val="left" w:pos="993"/>
              </w:tabs>
              <w:suppressAutoHyphens w:val="0"/>
              <w:spacing w:line="360" w:lineRule="auto"/>
              <w:jc w:val="both"/>
            </w:pPr>
            <w:r w:rsidRPr="007F1C3C">
              <w:t>0.0006</w:t>
            </w:r>
            <w:r w:rsidRPr="007F1C3C">
              <w:rPr>
                <w:rFonts w:cs="Times New Roman"/>
              </w:rPr>
              <w:t>± 0.0001</w:t>
            </w:r>
          </w:p>
        </w:tc>
        <w:tc>
          <w:tcPr>
            <w:tcW w:w="1162" w:type="dxa"/>
          </w:tcPr>
          <w:p w14:paraId="1AF406E8" w14:textId="19D72414" w:rsidR="0096625B" w:rsidRPr="007F1C3C" w:rsidRDefault="0096625B" w:rsidP="0096625B">
            <w:pPr>
              <w:tabs>
                <w:tab w:val="left" w:pos="993"/>
              </w:tabs>
              <w:suppressAutoHyphens w:val="0"/>
              <w:spacing w:line="360" w:lineRule="auto"/>
              <w:jc w:val="both"/>
            </w:pPr>
            <w:r w:rsidRPr="007F1C3C">
              <w:t>0.0205</w:t>
            </w:r>
            <w:r w:rsidRPr="007F1C3C">
              <w:rPr>
                <w:rFonts w:cs="Times New Roman"/>
              </w:rPr>
              <w:t>± 0.0012*</w:t>
            </w:r>
          </w:p>
        </w:tc>
        <w:tc>
          <w:tcPr>
            <w:tcW w:w="1199" w:type="dxa"/>
          </w:tcPr>
          <w:p w14:paraId="1EB9A562" w14:textId="42A537B8" w:rsidR="0096625B" w:rsidRPr="007F1C3C" w:rsidRDefault="0096625B" w:rsidP="0096625B">
            <w:pPr>
              <w:tabs>
                <w:tab w:val="left" w:pos="993"/>
              </w:tabs>
              <w:suppressAutoHyphens w:val="0"/>
              <w:spacing w:line="360" w:lineRule="auto"/>
              <w:jc w:val="both"/>
            </w:pPr>
            <w:r w:rsidRPr="007F1C3C">
              <w:t>0.0044</w:t>
            </w:r>
            <w:r w:rsidRPr="007F1C3C">
              <w:rPr>
                <w:rFonts w:cs="Times New Roman"/>
              </w:rPr>
              <w:t>± 0.0003</w:t>
            </w:r>
          </w:p>
        </w:tc>
        <w:tc>
          <w:tcPr>
            <w:tcW w:w="1199" w:type="dxa"/>
          </w:tcPr>
          <w:p w14:paraId="530A75CB" w14:textId="4CE150E3" w:rsidR="0096625B" w:rsidRPr="007F1C3C" w:rsidRDefault="0096625B" w:rsidP="0096625B">
            <w:pPr>
              <w:tabs>
                <w:tab w:val="left" w:pos="993"/>
              </w:tabs>
              <w:suppressAutoHyphens w:val="0"/>
              <w:spacing w:line="360" w:lineRule="auto"/>
              <w:jc w:val="both"/>
            </w:pPr>
            <w:r w:rsidRPr="007F1C3C">
              <w:t>0.0046</w:t>
            </w:r>
            <w:r w:rsidRPr="007F1C3C">
              <w:rPr>
                <w:rFonts w:cs="Times New Roman"/>
              </w:rPr>
              <w:t>± 0.0002</w:t>
            </w:r>
          </w:p>
        </w:tc>
        <w:tc>
          <w:tcPr>
            <w:tcW w:w="1268" w:type="dxa"/>
          </w:tcPr>
          <w:p w14:paraId="5355DABD" w14:textId="55B7703F" w:rsidR="0096625B" w:rsidRPr="007F1C3C" w:rsidRDefault="0096625B" w:rsidP="0096625B">
            <w:pPr>
              <w:tabs>
                <w:tab w:val="left" w:pos="993"/>
              </w:tabs>
              <w:suppressAutoHyphens w:val="0"/>
              <w:spacing w:line="360" w:lineRule="auto"/>
              <w:jc w:val="both"/>
            </w:pPr>
            <w:r w:rsidRPr="007F1C3C">
              <w:t>0.0046</w:t>
            </w:r>
            <w:r w:rsidRPr="007F1C3C">
              <w:rPr>
                <w:rFonts w:cs="Times New Roman"/>
              </w:rPr>
              <w:t>± 0.0002</w:t>
            </w:r>
          </w:p>
        </w:tc>
        <w:tc>
          <w:tcPr>
            <w:tcW w:w="1120" w:type="dxa"/>
          </w:tcPr>
          <w:p w14:paraId="1FB57761" w14:textId="0F195F09" w:rsidR="0096625B" w:rsidRPr="007F1C3C" w:rsidRDefault="0096625B" w:rsidP="0096625B">
            <w:pPr>
              <w:tabs>
                <w:tab w:val="left" w:pos="993"/>
              </w:tabs>
              <w:suppressAutoHyphens w:val="0"/>
              <w:spacing w:line="360" w:lineRule="auto"/>
              <w:jc w:val="both"/>
            </w:pPr>
            <w:r w:rsidRPr="007F1C3C">
              <w:t>0.0765</w:t>
            </w:r>
            <w:r w:rsidRPr="007F1C3C">
              <w:rPr>
                <w:rFonts w:cs="Times New Roman"/>
              </w:rPr>
              <w:t>± 0.0002</w:t>
            </w:r>
          </w:p>
        </w:tc>
        <w:tc>
          <w:tcPr>
            <w:tcW w:w="1023" w:type="dxa"/>
          </w:tcPr>
          <w:p w14:paraId="0FB17B3D" w14:textId="7B9BE9BF" w:rsidR="0096625B" w:rsidRPr="007F1C3C" w:rsidRDefault="0096625B" w:rsidP="0096625B">
            <w:pPr>
              <w:tabs>
                <w:tab w:val="left" w:pos="993"/>
              </w:tabs>
              <w:suppressAutoHyphens w:val="0"/>
              <w:spacing w:line="360" w:lineRule="auto"/>
              <w:jc w:val="both"/>
            </w:pPr>
            <w:r w:rsidRPr="007F1C3C">
              <w:t>0.0104</w:t>
            </w:r>
            <w:r w:rsidRPr="007F1C3C">
              <w:rPr>
                <w:rFonts w:cs="Times New Roman"/>
              </w:rPr>
              <w:t>± 0.0004*</w:t>
            </w:r>
          </w:p>
        </w:tc>
        <w:tc>
          <w:tcPr>
            <w:tcW w:w="1112" w:type="dxa"/>
          </w:tcPr>
          <w:p w14:paraId="26D19313" w14:textId="24A7797C" w:rsidR="0096625B" w:rsidRPr="007F1C3C" w:rsidRDefault="0096625B" w:rsidP="0096625B">
            <w:pPr>
              <w:tabs>
                <w:tab w:val="left" w:pos="993"/>
              </w:tabs>
              <w:suppressAutoHyphens w:val="0"/>
              <w:spacing w:line="360" w:lineRule="auto"/>
              <w:jc w:val="both"/>
            </w:pPr>
            <w:r w:rsidRPr="007F1C3C">
              <w:t>0.0006</w:t>
            </w:r>
            <w:r w:rsidRPr="007F1C3C">
              <w:rPr>
                <w:rFonts w:cs="Times New Roman"/>
              </w:rPr>
              <w:t>± 0.0002</w:t>
            </w:r>
          </w:p>
        </w:tc>
        <w:tc>
          <w:tcPr>
            <w:tcW w:w="1392" w:type="dxa"/>
          </w:tcPr>
          <w:p w14:paraId="5104176B" w14:textId="51E936D6" w:rsidR="0096625B" w:rsidRPr="007F1C3C" w:rsidRDefault="0096625B" w:rsidP="0096625B">
            <w:pPr>
              <w:tabs>
                <w:tab w:val="left" w:pos="993"/>
              </w:tabs>
              <w:suppressAutoHyphens w:val="0"/>
              <w:spacing w:line="360" w:lineRule="auto"/>
              <w:jc w:val="both"/>
            </w:pPr>
            <w:r w:rsidRPr="007F1C3C">
              <w:t>0.0003</w:t>
            </w:r>
            <w:r w:rsidRPr="007F1C3C">
              <w:rPr>
                <w:rFonts w:cs="Times New Roman"/>
              </w:rPr>
              <w:t>± 0.0001</w:t>
            </w:r>
          </w:p>
        </w:tc>
      </w:tr>
      <w:tr w:rsidR="0096625B" w:rsidRPr="007F1C3C" w14:paraId="4DE7DCF0" w14:textId="77777777" w:rsidTr="0096625B">
        <w:tc>
          <w:tcPr>
            <w:tcW w:w="3864" w:type="dxa"/>
          </w:tcPr>
          <w:p w14:paraId="4FD6FBF0" w14:textId="7E5CE042" w:rsidR="0096625B" w:rsidRPr="007F1C3C" w:rsidRDefault="0096625B" w:rsidP="0096625B">
            <w:pPr>
              <w:snapToGrid w:val="0"/>
              <w:spacing w:line="360" w:lineRule="auto"/>
              <w:ind w:right="-157"/>
              <w:rPr>
                <w:rFonts w:cs="Times New Roman"/>
              </w:rPr>
            </w:pPr>
            <w:r w:rsidRPr="007F1C3C">
              <w:rPr>
                <w:rFonts w:cs="Times New Roman"/>
              </w:rPr>
              <w:t xml:space="preserve">Butak River, No.20-1 </w:t>
            </w:r>
          </w:p>
        </w:tc>
        <w:tc>
          <w:tcPr>
            <w:tcW w:w="1115" w:type="dxa"/>
          </w:tcPr>
          <w:p w14:paraId="6C9207D3" w14:textId="77777777" w:rsidR="0096625B" w:rsidRPr="007F1C3C" w:rsidRDefault="0096625B" w:rsidP="0096625B">
            <w:pPr>
              <w:tabs>
                <w:tab w:val="left" w:pos="993"/>
              </w:tabs>
              <w:suppressAutoHyphens w:val="0"/>
              <w:spacing w:line="360" w:lineRule="auto"/>
              <w:jc w:val="both"/>
              <w:rPr>
                <w:rFonts w:cs="Times New Roman"/>
              </w:rPr>
            </w:pPr>
            <w:r w:rsidRPr="007F1C3C">
              <w:t>0.0016</w:t>
            </w:r>
            <w:r w:rsidRPr="007F1C3C">
              <w:rPr>
                <w:rFonts w:cs="Times New Roman"/>
              </w:rPr>
              <w:t>±</w:t>
            </w:r>
          </w:p>
          <w:p w14:paraId="058C04AD" w14:textId="3943176C" w:rsidR="0096625B" w:rsidRPr="007F1C3C" w:rsidRDefault="0096625B" w:rsidP="0096625B">
            <w:pPr>
              <w:tabs>
                <w:tab w:val="left" w:pos="993"/>
              </w:tabs>
              <w:suppressAutoHyphens w:val="0"/>
              <w:spacing w:line="360" w:lineRule="auto"/>
              <w:jc w:val="both"/>
            </w:pPr>
            <w:r w:rsidRPr="007F1C3C">
              <w:rPr>
                <w:rFonts w:cs="Times New Roman"/>
              </w:rPr>
              <w:t>0.0002</w:t>
            </w:r>
          </w:p>
        </w:tc>
        <w:tc>
          <w:tcPr>
            <w:tcW w:w="1162" w:type="dxa"/>
          </w:tcPr>
          <w:p w14:paraId="679C1632" w14:textId="6B353797" w:rsidR="0096625B" w:rsidRPr="007F1C3C" w:rsidRDefault="0096625B" w:rsidP="0096625B">
            <w:pPr>
              <w:tabs>
                <w:tab w:val="left" w:pos="993"/>
              </w:tabs>
              <w:suppressAutoHyphens w:val="0"/>
              <w:spacing w:line="360" w:lineRule="auto"/>
              <w:jc w:val="both"/>
            </w:pPr>
            <w:r w:rsidRPr="007F1C3C">
              <w:t>0.0137</w:t>
            </w:r>
            <w:r w:rsidRPr="007F1C3C">
              <w:rPr>
                <w:rFonts w:cs="Times New Roman"/>
              </w:rPr>
              <w:t>± 0.0002*</w:t>
            </w:r>
          </w:p>
        </w:tc>
        <w:tc>
          <w:tcPr>
            <w:tcW w:w="1199" w:type="dxa"/>
          </w:tcPr>
          <w:p w14:paraId="6A0C6297" w14:textId="3B9DF2FF" w:rsidR="0096625B" w:rsidRPr="007F1C3C" w:rsidRDefault="0096625B" w:rsidP="0096625B">
            <w:pPr>
              <w:tabs>
                <w:tab w:val="left" w:pos="993"/>
              </w:tabs>
              <w:suppressAutoHyphens w:val="0"/>
              <w:spacing w:line="360" w:lineRule="auto"/>
              <w:jc w:val="both"/>
            </w:pPr>
            <w:r w:rsidRPr="007F1C3C">
              <w:t>0.0005</w:t>
            </w:r>
            <w:r w:rsidRPr="007F1C3C">
              <w:rPr>
                <w:rFonts w:cs="Times New Roman"/>
              </w:rPr>
              <w:t>± 0.0001</w:t>
            </w:r>
          </w:p>
        </w:tc>
        <w:tc>
          <w:tcPr>
            <w:tcW w:w="1199" w:type="dxa"/>
          </w:tcPr>
          <w:p w14:paraId="782F204E" w14:textId="08E9F54F" w:rsidR="0096625B" w:rsidRPr="007F1C3C" w:rsidRDefault="0096625B" w:rsidP="0096625B">
            <w:pPr>
              <w:tabs>
                <w:tab w:val="left" w:pos="993"/>
              </w:tabs>
              <w:suppressAutoHyphens w:val="0"/>
              <w:spacing w:line="360" w:lineRule="auto"/>
              <w:jc w:val="both"/>
            </w:pPr>
            <w:r w:rsidRPr="007F1C3C">
              <w:t>0.0044</w:t>
            </w:r>
            <w:r w:rsidRPr="007F1C3C">
              <w:rPr>
                <w:rFonts w:cs="Times New Roman"/>
              </w:rPr>
              <w:t>± 0.0001</w:t>
            </w:r>
          </w:p>
        </w:tc>
        <w:tc>
          <w:tcPr>
            <w:tcW w:w="1268" w:type="dxa"/>
          </w:tcPr>
          <w:p w14:paraId="42F74E4A" w14:textId="1A73E163" w:rsidR="0096625B" w:rsidRPr="007F1C3C" w:rsidRDefault="0096625B" w:rsidP="0096625B">
            <w:pPr>
              <w:tabs>
                <w:tab w:val="left" w:pos="993"/>
              </w:tabs>
              <w:suppressAutoHyphens w:val="0"/>
              <w:spacing w:line="360" w:lineRule="auto"/>
              <w:jc w:val="both"/>
            </w:pPr>
            <w:r w:rsidRPr="007F1C3C">
              <w:t>0.0074</w:t>
            </w:r>
            <w:r w:rsidRPr="007F1C3C">
              <w:rPr>
                <w:rFonts w:cs="Times New Roman"/>
              </w:rPr>
              <w:t>± 0.0001</w:t>
            </w:r>
          </w:p>
        </w:tc>
        <w:tc>
          <w:tcPr>
            <w:tcW w:w="1120" w:type="dxa"/>
          </w:tcPr>
          <w:p w14:paraId="248353C3" w14:textId="3CF19EB0" w:rsidR="0096625B" w:rsidRPr="007F1C3C" w:rsidRDefault="0096625B" w:rsidP="0096625B">
            <w:pPr>
              <w:tabs>
                <w:tab w:val="left" w:pos="993"/>
              </w:tabs>
              <w:suppressAutoHyphens w:val="0"/>
              <w:spacing w:line="360" w:lineRule="auto"/>
              <w:jc w:val="both"/>
            </w:pPr>
            <w:r w:rsidRPr="007F1C3C">
              <w:t>0.0613</w:t>
            </w:r>
            <w:r w:rsidRPr="007F1C3C">
              <w:rPr>
                <w:rFonts w:cs="Times New Roman"/>
              </w:rPr>
              <w:t>± 0.0001</w:t>
            </w:r>
          </w:p>
        </w:tc>
        <w:tc>
          <w:tcPr>
            <w:tcW w:w="1023" w:type="dxa"/>
          </w:tcPr>
          <w:p w14:paraId="5D312260" w14:textId="6652BCF3" w:rsidR="0096625B" w:rsidRPr="007F1C3C" w:rsidRDefault="0096625B" w:rsidP="0096625B">
            <w:pPr>
              <w:tabs>
                <w:tab w:val="left" w:pos="993"/>
              </w:tabs>
              <w:suppressAutoHyphens w:val="0"/>
              <w:spacing w:line="360" w:lineRule="auto"/>
              <w:jc w:val="both"/>
            </w:pPr>
            <w:r w:rsidRPr="007F1C3C">
              <w:t>0.0317</w:t>
            </w:r>
            <w:r w:rsidRPr="007F1C3C">
              <w:rPr>
                <w:rFonts w:cs="Times New Roman"/>
              </w:rPr>
              <w:t>± 0.0001*</w:t>
            </w:r>
          </w:p>
        </w:tc>
        <w:tc>
          <w:tcPr>
            <w:tcW w:w="1112" w:type="dxa"/>
          </w:tcPr>
          <w:p w14:paraId="4100A21A" w14:textId="7D409003" w:rsidR="0096625B" w:rsidRPr="007F1C3C" w:rsidRDefault="0096625B" w:rsidP="0096625B">
            <w:pPr>
              <w:tabs>
                <w:tab w:val="left" w:pos="993"/>
              </w:tabs>
              <w:suppressAutoHyphens w:val="0"/>
              <w:spacing w:line="360" w:lineRule="auto"/>
              <w:jc w:val="both"/>
            </w:pPr>
            <w:r w:rsidRPr="007F1C3C">
              <w:t>0.0006</w:t>
            </w:r>
            <w:r w:rsidRPr="007F1C3C">
              <w:rPr>
                <w:rFonts w:cs="Times New Roman"/>
              </w:rPr>
              <w:t>± 0.0000</w:t>
            </w:r>
          </w:p>
        </w:tc>
        <w:tc>
          <w:tcPr>
            <w:tcW w:w="1392" w:type="dxa"/>
          </w:tcPr>
          <w:p w14:paraId="5057A87E" w14:textId="616C9637" w:rsidR="0096625B" w:rsidRPr="007F1C3C" w:rsidRDefault="0096625B" w:rsidP="0096625B">
            <w:pPr>
              <w:tabs>
                <w:tab w:val="left" w:pos="993"/>
              </w:tabs>
              <w:suppressAutoHyphens w:val="0"/>
              <w:spacing w:line="360" w:lineRule="auto"/>
              <w:jc w:val="both"/>
            </w:pPr>
            <w:r w:rsidRPr="007F1C3C">
              <w:t>0.0003</w:t>
            </w:r>
            <w:r w:rsidRPr="007F1C3C">
              <w:rPr>
                <w:rFonts w:cs="Times New Roman"/>
              </w:rPr>
              <w:t>± 0.0001</w:t>
            </w:r>
          </w:p>
        </w:tc>
      </w:tr>
      <w:tr w:rsidR="0096625B" w:rsidRPr="007F1C3C" w14:paraId="795BE3C0" w14:textId="77777777" w:rsidTr="0096625B">
        <w:tc>
          <w:tcPr>
            <w:tcW w:w="3864" w:type="dxa"/>
          </w:tcPr>
          <w:p w14:paraId="27CA89E4" w14:textId="3F99D51E" w:rsidR="0096625B" w:rsidRPr="007F1C3C" w:rsidRDefault="0096625B" w:rsidP="0096625B">
            <w:pPr>
              <w:snapToGrid w:val="0"/>
              <w:spacing w:line="360" w:lineRule="auto"/>
              <w:ind w:right="-157"/>
              <w:rPr>
                <w:rFonts w:cs="Times New Roman"/>
              </w:rPr>
            </w:pPr>
            <w:r w:rsidRPr="007F1C3C">
              <w:rPr>
                <w:rFonts w:cs="Times New Roman"/>
              </w:rPr>
              <w:t xml:space="preserve">Butak River, No.20-2 </w:t>
            </w:r>
          </w:p>
        </w:tc>
        <w:tc>
          <w:tcPr>
            <w:tcW w:w="1115" w:type="dxa"/>
          </w:tcPr>
          <w:p w14:paraId="2018C1E0" w14:textId="269E46B2" w:rsidR="0096625B" w:rsidRPr="007F1C3C" w:rsidRDefault="0096625B" w:rsidP="0096625B">
            <w:pPr>
              <w:tabs>
                <w:tab w:val="left" w:pos="993"/>
              </w:tabs>
              <w:suppressAutoHyphens w:val="0"/>
              <w:spacing w:line="360" w:lineRule="auto"/>
              <w:jc w:val="both"/>
            </w:pPr>
            <w:r w:rsidRPr="007F1C3C">
              <w:t>0.0009</w:t>
            </w:r>
            <w:r w:rsidRPr="007F1C3C">
              <w:rPr>
                <w:rFonts w:cs="Times New Roman"/>
              </w:rPr>
              <w:t>± 0.0001</w:t>
            </w:r>
          </w:p>
        </w:tc>
        <w:tc>
          <w:tcPr>
            <w:tcW w:w="1162" w:type="dxa"/>
          </w:tcPr>
          <w:p w14:paraId="70D2843D" w14:textId="391F8F65" w:rsidR="0096625B" w:rsidRPr="007F1C3C" w:rsidRDefault="0096625B" w:rsidP="0096625B">
            <w:pPr>
              <w:tabs>
                <w:tab w:val="left" w:pos="993"/>
              </w:tabs>
              <w:suppressAutoHyphens w:val="0"/>
              <w:spacing w:line="360" w:lineRule="auto"/>
              <w:jc w:val="both"/>
            </w:pPr>
            <w:r w:rsidRPr="007F1C3C">
              <w:t>0.0157</w:t>
            </w:r>
            <w:r w:rsidRPr="007F1C3C">
              <w:rPr>
                <w:rFonts w:cs="Times New Roman"/>
              </w:rPr>
              <w:t>± 0.0001*</w:t>
            </w:r>
          </w:p>
        </w:tc>
        <w:tc>
          <w:tcPr>
            <w:tcW w:w="1199" w:type="dxa"/>
          </w:tcPr>
          <w:p w14:paraId="57281E81" w14:textId="70C68054" w:rsidR="0096625B" w:rsidRPr="007F1C3C" w:rsidRDefault="0096625B" w:rsidP="0096625B">
            <w:pPr>
              <w:tabs>
                <w:tab w:val="left" w:pos="993"/>
              </w:tabs>
              <w:suppressAutoHyphens w:val="0"/>
              <w:spacing w:line="360" w:lineRule="auto"/>
              <w:jc w:val="both"/>
            </w:pPr>
            <w:r w:rsidRPr="007F1C3C">
              <w:t>0.0016</w:t>
            </w:r>
            <w:r w:rsidRPr="007F1C3C">
              <w:rPr>
                <w:rFonts w:cs="Times New Roman"/>
              </w:rPr>
              <w:t>± 0.0004</w:t>
            </w:r>
          </w:p>
        </w:tc>
        <w:tc>
          <w:tcPr>
            <w:tcW w:w="1199" w:type="dxa"/>
          </w:tcPr>
          <w:p w14:paraId="39272EEE" w14:textId="56E4903E" w:rsidR="0096625B" w:rsidRPr="007F1C3C" w:rsidRDefault="0096625B" w:rsidP="0096625B">
            <w:pPr>
              <w:tabs>
                <w:tab w:val="left" w:pos="993"/>
              </w:tabs>
              <w:suppressAutoHyphens w:val="0"/>
              <w:spacing w:line="360" w:lineRule="auto"/>
              <w:jc w:val="both"/>
            </w:pPr>
            <w:r w:rsidRPr="007F1C3C">
              <w:t>0.0054</w:t>
            </w:r>
            <w:r w:rsidRPr="007F1C3C">
              <w:rPr>
                <w:rFonts w:cs="Times New Roman"/>
              </w:rPr>
              <w:t>± 0.0001</w:t>
            </w:r>
          </w:p>
        </w:tc>
        <w:tc>
          <w:tcPr>
            <w:tcW w:w="1268" w:type="dxa"/>
          </w:tcPr>
          <w:p w14:paraId="2F4021CD" w14:textId="26E35BB0" w:rsidR="0096625B" w:rsidRPr="007F1C3C" w:rsidRDefault="0096625B" w:rsidP="0096625B">
            <w:pPr>
              <w:tabs>
                <w:tab w:val="left" w:pos="993"/>
              </w:tabs>
              <w:suppressAutoHyphens w:val="0"/>
              <w:spacing w:line="360" w:lineRule="auto"/>
              <w:jc w:val="both"/>
            </w:pPr>
            <w:r w:rsidRPr="007F1C3C">
              <w:t>0.0077</w:t>
            </w:r>
            <w:r w:rsidRPr="007F1C3C">
              <w:rPr>
                <w:rFonts w:cs="Times New Roman"/>
              </w:rPr>
              <w:t>± 0.0001</w:t>
            </w:r>
          </w:p>
        </w:tc>
        <w:tc>
          <w:tcPr>
            <w:tcW w:w="1120" w:type="dxa"/>
          </w:tcPr>
          <w:p w14:paraId="4A5D77EF" w14:textId="0E7E5AEA" w:rsidR="0096625B" w:rsidRPr="007F1C3C" w:rsidRDefault="0096625B" w:rsidP="0096625B">
            <w:pPr>
              <w:tabs>
                <w:tab w:val="left" w:pos="993"/>
              </w:tabs>
              <w:suppressAutoHyphens w:val="0"/>
              <w:spacing w:line="360" w:lineRule="auto"/>
              <w:jc w:val="both"/>
            </w:pPr>
            <w:r w:rsidRPr="007F1C3C">
              <w:t>0.0423</w:t>
            </w:r>
            <w:r w:rsidRPr="007F1C3C">
              <w:rPr>
                <w:rFonts w:cs="Times New Roman"/>
              </w:rPr>
              <w:t>± 0.0002</w:t>
            </w:r>
          </w:p>
        </w:tc>
        <w:tc>
          <w:tcPr>
            <w:tcW w:w="1023" w:type="dxa"/>
          </w:tcPr>
          <w:p w14:paraId="7ECEEA15" w14:textId="622145C0" w:rsidR="0096625B" w:rsidRPr="007F1C3C" w:rsidRDefault="0096625B" w:rsidP="0096625B">
            <w:pPr>
              <w:tabs>
                <w:tab w:val="left" w:pos="993"/>
              </w:tabs>
              <w:suppressAutoHyphens w:val="0"/>
              <w:spacing w:line="360" w:lineRule="auto"/>
              <w:jc w:val="both"/>
            </w:pPr>
            <w:r w:rsidRPr="007F1C3C">
              <w:t>0.0234</w:t>
            </w:r>
            <w:r w:rsidRPr="007F1C3C">
              <w:rPr>
                <w:rFonts w:cs="Times New Roman"/>
              </w:rPr>
              <w:t>± 0.0003*</w:t>
            </w:r>
          </w:p>
        </w:tc>
        <w:tc>
          <w:tcPr>
            <w:tcW w:w="1112" w:type="dxa"/>
          </w:tcPr>
          <w:p w14:paraId="62F714CC" w14:textId="42CBEA66" w:rsidR="0096625B" w:rsidRPr="007F1C3C" w:rsidRDefault="0096625B" w:rsidP="0096625B">
            <w:pPr>
              <w:tabs>
                <w:tab w:val="left" w:pos="993"/>
              </w:tabs>
              <w:suppressAutoHyphens w:val="0"/>
              <w:spacing w:line="360" w:lineRule="auto"/>
              <w:jc w:val="both"/>
            </w:pPr>
            <w:r w:rsidRPr="007F1C3C">
              <w:t>0.0006</w:t>
            </w:r>
            <w:r w:rsidRPr="007F1C3C">
              <w:rPr>
                <w:rFonts w:cs="Times New Roman"/>
              </w:rPr>
              <w:t>± 0.0001</w:t>
            </w:r>
          </w:p>
        </w:tc>
        <w:tc>
          <w:tcPr>
            <w:tcW w:w="1392" w:type="dxa"/>
          </w:tcPr>
          <w:p w14:paraId="3BE5C8FA" w14:textId="376C9E8D" w:rsidR="0096625B" w:rsidRPr="007F1C3C" w:rsidRDefault="0096625B" w:rsidP="0096625B">
            <w:pPr>
              <w:tabs>
                <w:tab w:val="left" w:pos="993"/>
              </w:tabs>
              <w:suppressAutoHyphens w:val="0"/>
              <w:spacing w:line="360" w:lineRule="auto"/>
              <w:jc w:val="both"/>
            </w:pPr>
            <w:r w:rsidRPr="007F1C3C">
              <w:t>0.0009</w:t>
            </w:r>
            <w:r w:rsidRPr="007F1C3C">
              <w:rPr>
                <w:rFonts w:cs="Times New Roman"/>
              </w:rPr>
              <w:t>± 0.0001</w:t>
            </w:r>
          </w:p>
        </w:tc>
      </w:tr>
      <w:tr w:rsidR="0096625B" w:rsidRPr="007F1C3C" w14:paraId="5A3604FB" w14:textId="77777777" w:rsidTr="0096625B">
        <w:tc>
          <w:tcPr>
            <w:tcW w:w="3864" w:type="dxa"/>
          </w:tcPr>
          <w:p w14:paraId="03BD1456" w14:textId="1083A19E" w:rsidR="0096625B" w:rsidRPr="007F1C3C" w:rsidRDefault="0096625B" w:rsidP="0096625B">
            <w:pPr>
              <w:snapToGrid w:val="0"/>
              <w:spacing w:line="360" w:lineRule="auto"/>
              <w:ind w:right="-157"/>
              <w:rPr>
                <w:rFonts w:cs="Times New Roman"/>
              </w:rPr>
            </w:pPr>
            <w:r w:rsidRPr="007F1C3C">
              <w:rPr>
                <w:rFonts w:cs="Times New Roman"/>
              </w:rPr>
              <w:t xml:space="preserve">Butak River, No.20-3 </w:t>
            </w:r>
          </w:p>
        </w:tc>
        <w:tc>
          <w:tcPr>
            <w:tcW w:w="1115" w:type="dxa"/>
          </w:tcPr>
          <w:p w14:paraId="07C1D840" w14:textId="1766C232" w:rsidR="0096625B" w:rsidRPr="007F1C3C" w:rsidRDefault="0096625B" w:rsidP="0096625B">
            <w:pPr>
              <w:tabs>
                <w:tab w:val="left" w:pos="993"/>
              </w:tabs>
              <w:suppressAutoHyphens w:val="0"/>
              <w:spacing w:line="360" w:lineRule="auto"/>
              <w:jc w:val="both"/>
            </w:pPr>
            <w:r w:rsidRPr="007F1C3C">
              <w:t>0.0017</w:t>
            </w:r>
            <w:r w:rsidRPr="007F1C3C">
              <w:rPr>
                <w:rFonts w:cs="Times New Roman"/>
              </w:rPr>
              <w:t>± 0.0002</w:t>
            </w:r>
          </w:p>
        </w:tc>
        <w:tc>
          <w:tcPr>
            <w:tcW w:w="1162" w:type="dxa"/>
          </w:tcPr>
          <w:p w14:paraId="3291BAC9" w14:textId="6DD16B6B" w:rsidR="0096625B" w:rsidRPr="007F1C3C" w:rsidRDefault="0096625B" w:rsidP="0096625B">
            <w:pPr>
              <w:tabs>
                <w:tab w:val="left" w:pos="993"/>
              </w:tabs>
              <w:suppressAutoHyphens w:val="0"/>
              <w:spacing w:line="360" w:lineRule="auto"/>
              <w:jc w:val="both"/>
            </w:pPr>
            <w:r w:rsidRPr="007F1C3C">
              <w:t>0.0149</w:t>
            </w:r>
            <w:r w:rsidRPr="007F1C3C">
              <w:rPr>
                <w:rFonts w:cs="Times New Roman"/>
              </w:rPr>
              <w:t>± 0.0001*</w:t>
            </w:r>
          </w:p>
        </w:tc>
        <w:tc>
          <w:tcPr>
            <w:tcW w:w="1199" w:type="dxa"/>
          </w:tcPr>
          <w:p w14:paraId="1BB778F4" w14:textId="6AB4DCCF" w:rsidR="0096625B" w:rsidRPr="007F1C3C" w:rsidRDefault="0096625B" w:rsidP="0096625B">
            <w:pPr>
              <w:tabs>
                <w:tab w:val="left" w:pos="993"/>
              </w:tabs>
              <w:suppressAutoHyphens w:val="0"/>
              <w:spacing w:line="360" w:lineRule="auto"/>
              <w:jc w:val="both"/>
            </w:pPr>
            <w:r w:rsidRPr="007F1C3C">
              <w:t>0.0072</w:t>
            </w:r>
            <w:r w:rsidRPr="007F1C3C">
              <w:rPr>
                <w:rFonts w:cs="Times New Roman"/>
              </w:rPr>
              <w:t>± 0.0001</w:t>
            </w:r>
          </w:p>
        </w:tc>
        <w:tc>
          <w:tcPr>
            <w:tcW w:w="1199" w:type="dxa"/>
          </w:tcPr>
          <w:p w14:paraId="68A7EA80" w14:textId="709BE3C2" w:rsidR="0096625B" w:rsidRPr="007F1C3C" w:rsidRDefault="0096625B" w:rsidP="0096625B">
            <w:pPr>
              <w:tabs>
                <w:tab w:val="left" w:pos="993"/>
              </w:tabs>
              <w:suppressAutoHyphens w:val="0"/>
              <w:spacing w:line="360" w:lineRule="auto"/>
              <w:jc w:val="both"/>
            </w:pPr>
            <w:r w:rsidRPr="007F1C3C">
              <w:t>0.0055</w:t>
            </w:r>
            <w:r w:rsidRPr="007F1C3C">
              <w:rPr>
                <w:rFonts w:cs="Times New Roman"/>
              </w:rPr>
              <w:t>± 0.0003</w:t>
            </w:r>
          </w:p>
        </w:tc>
        <w:tc>
          <w:tcPr>
            <w:tcW w:w="1268" w:type="dxa"/>
          </w:tcPr>
          <w:p w14:paraId="0CDC23BE" w14:textId="139C669E" w:rsidR="0096625B" w:rsidRPr="007F1C3C" w:rsidRDefault="0096625B" w:rsidP="0096625B">
            <w:pPr>
              <w:tabs>
                <w:tab w:val="left" w:pos="993"/>
              </w:tabs>
              <w:suppressAutoHyphens w:val="0"/>
              <w:spacing w:line="360" w:lineRule="auto"/>
              <w:jc w:val="both"/>
            </w:pPr>
            <w:r w:rsidRPr="007F1C3C">
              <w:t>0.0120</w:t>
            </w:r>
            <w:r w:rsidRPr="007F1C3C">
              <w:rPr>
                <w:rFonts w:cs="Times New Roman"/>
              </w:rPr>
              <w:t>± 0.0002</w:t>
            </w:r>
          </w:p>
        </w:tc>
        <w:tc>
          <w:tcPr>
            <w:tcW w:w="1120" w:type="dxa"/>
          </w:tcPr>
          <w:p w14:paraId="7453F16F" w14:textId="554672F8" w:rsidR="0096625B" w:rsidRPr="007F1C3C" w:rsidRDefault="0096625B" w:rsidP="0096625B">
            <w:pPr>
              <w:tabs>
                <w:tab w:val="left" w:pos="993"/>
              </w:tabs>
              <w:suppressAutoHyphens w:val="0"/>
              <w:spacing w:line="360" w:lineRule="auto"/>
              <w:jc w:val="both"/>
            </w:pPr>
            <w:r w:rsidRPr="007F1C3C">
              <w:t>0.0391</w:t>
            </w:r>
            <w:r w:rsidRPr="007F1C3C">
              <w:rPr>
                <w:rFonts w:cs="Times New Roman"/>
              </w:rPr>
              <w:t>± 0.0002</w:t>
            </w:r>
          </w:p>
        </w:tc>
        <w:tc>
          <w:tcPr>
            <w:tcW w:w="1023" w:type="dxa"/>
          </w:tcPr>
          <w:p w14:paraId="53621F1E" w14:textId="6CF0FF60" w:rsidR="0096625B" w:rsidRPr="007F1C3C" w:rsidRDefault="0096625B" w:rsidP="0096625B">
            <w:pPr>
              <w:tabs>
                <w:tab w:val="left" w:pos="993"/>
              </w:tabs>
              <w:suppressAutoHyphens w:val="0"/>
              <w:spacing w:line="360" w:lineRule="auto"/>
              <w:jc w:val="both"/>
            </w:pPr>
            <w:r w:rsidRPr="007F1C3C">
              <w:t>0.0192</w:t>
            </w:r>
            <w:r w:rsidRPr="007F1C3C">
              <w:rPr>
                <w:rFonts w:cs="Times New Roman"/>
              </w:rPr>
              <w:t>± 0.0002*</w:t>
            </w:r>
          </w:p>
        </w:tc>
        <w:tc>
          <w:tcPr>
            <w:tcW w:w="1112" w:type="dxa"/>
          </w:tcPr>
          <w:p w14:paraId="76509C09" w14:textId="36A6B343" w:rsidR="0096625B" w:rsidRPr="007F1C3C" w:rsidRDefault="0096625B" w:rsidP="0096625B">
            <w:pPr>
              <w:tabs>
                <w:tab w:val="left" w:pos="993"/>
              </w:tabs>
              <w:suppressAutoHyphens w:val="0"/>
              <w:spacing w:line="360" w:lineRule="auto"/>
              <w:jc w:val="both"/>
            </w:pPr>
            <w:r w:rsidRPr="007F1C3C">
              <w:t>0.0008</w:t>
            </w:r>
            <w:r w:rsidRPr="007F1C3C">
              <w:rPr>
                <w:rFonts w:cs="Times New Roman"/>
              </w:rPr>
              <w:t>± 0.0000</w:t>
            </w:r>
          </w:p>
        </w:tc>
        <w:tc>
          <w:tcPr>
            <w:tcW w:w="1392" w:type="dxa"/>
          </w:tcPr>
          <w:p w14:paraId="0D7EF2D1" w14:textId="5DCDB1D5" w:rsidR="0096625B" w:rsidRPr="007F1C3C" w:rsidRDefault="0096625B" w:rsidP="0096625B">
            <w:pPr>
              <w:tabs>
                <w:tab w:val="left" w:pos="993"/>
              </w:tabs>
              <w:suppressAutoHyphens w:val="0"/>
              <w:spacing w:line="360" w:lineRule="auto"/>
              <w:jc w:val="both"/>
            </w:pPr>
            <w:r w:rsidRPr="007F1C3C">
              <w:t>0.0002</w:t>
            </w:r>
            <w:r w:rsidRPr="007F1C3C">
              <w:rPr>
                <w:rFonts w:cs="Times New Roman"/>
              </w:rPr>
              <w:t>± 0.0001</w:t>
            </w:r>
          </w:p>
        </w:tc>
      </w:tr>
      <w:tr w:rsidR="0096625B" w:rsidRPr="007F1C3C" w14:paraId="43481659" w14:textId="77777777" w:rsidTr="0096625B">
        <w:tc>
          <w:tcPr>
            <w:tcW w:w="14454" w:type="dxa"/>
            <w:gridSpan w:val="10"/>
          </w:tcPr>
          <w:p w14:paraId="3B86F3E9" w14:textId="04FD11E1" w:rsidR="0096625B" w:rsidRPr="007F1C3C" w:rsidRDefault="0096625B" w:rsidP="0096625B">
            <w:pPr>
              <w:tabs>
                <w:tab w:val="left" w:pos="993"/>
              </w:tabs>
              <w:suppressAutoHyphens w:val="0"/>
              <w:spacing w:line="360" w:lineRule="auto"/>
              <w:jc w:val="both"/>
            </w:pPr>
            <w:r w:rsidRPr="007F1C3C">
              <w:rPr>
                <w:rFonts w:cs="Times New Roman"/>
              </w:rPr>
              <w:t>Talgar district</w:t>
            </w:r>
          </w:p>
        </w:tc>
      </w:tr>
      <w:tr w:rsidR="0096625B" w:rsidRPr="007F1C3C" w14:paraId="2D392D32" w14:textId="77777777" w:rsidTr="0096625B">
        <w:tc>
          <w:tcPr>
            <w:tcW w:w="3864" w:type="dxa"/>
          </w:tcPr>
          <w:p w14:paraId="0EBE3F48" w14:textId="1E91558C" w:rsidR="0096625B" w:rsidRPr="007F1C3C" w:rsidRDefault="0096625B" w:rsidP="0096625B">
            <w:pPr>
              <w:snapToGrid w:val="0"/>
              <w:spacing w:line="360" w:lineRule="auto"/>
              <w:ind w:right="-157"/>
              <w:rPr>
                <w:rFonts w:cs="Times New Roman"/>
              </w:rPr>
            </w:pPr>
            <w:r w:rsidRPr="007F1C3C">
              <w:rPr>
                <w:rFonts w:cs="Times New Roman"/>
              </w:rPr>
              <w:t xml:space="preserve">Kapshagay Reservoir, No.21-1 </w:t>
            </w:r>
          </w:p>
        </w:tc>
        <w:tc>
          <w:tcPr>
            <w:tcW w:w="1115" w:type="dxa"/>
          </w:tcPr>
          <w:p w14:paraId="5E470D3F" w14:textId="77777777" w:rsidR="0096625B" w:rsidRPr="007F1C3C" w:rsidRDefault="0096625B" w:rsidP="0096625B">
            <w:pPr>
              <w:tabs>
                <w:tab w:val="left" w:pos="993"/>
              </w:tabs>
              <w:suppressAutoHyphens w:val="0"/>
              <w:spacing w:line="336" w:lineRule="auto"/>
              <w:jc w:val="both"/>
              <w:rPr>
                <w:rFonts w:cs="Times New Roman"/>
              </w:rPr>
            </w:pPr>
            <w:r w:rsidRPr="007F1C3C">
              <w:t>0.0017</w:t>
            </w:r>
            <w:r w:rsidRPr="007F1C3C">
              <w:rPr>
                <w:rFonts w:cs="Times New Roman"/>
              </w:rPr>
              <w:t>±</w:t>
            </w:r>
          </w:p>
          <w:p w14:paraId="338E5805" w14:textId="66D3FFAD" w:rsidR="0096625B" w:rsidRPr="007F1C3C" w:rsidRDefault="0096625B" w:rsidP="0096625B">
            <w:pPr>
              <w:tabs>
                <w:tab w:val="left" w:pos="993"/>
              </w:tabs>
              <w:suppressAutoHyphens w:val="0"/>
              <w:spacing w:line="360" w:lineRule="auto"/>
              <w:jc w:val="both"/>
            </w:pPr>
            <w:r w:rsidRPr="007F1C3C">
              <w:rPr>
                <w:rFonts w:cs="Times New Roman"/>
              </w:rPr>
              <w:t>0.0001</w:t>
            </w:r>
          </w:p>
        </w:tc>
        <w:tc>
          <w:tcPr>
            <w:tcW w:w="1162" w:type="dxa"/>
          </w:tcPr>
          <w:p w14:paraId="76D37E65" w14:textId="3FF775D1" w:rsidR="0096625B" w:rsidRPr="007F1C3C" w:rsidRDefault="0096625B" w:rsidP="0096625B">
            <w:pPr>
              <w:tabs>
                <w:tab w:val="left" w:pos="993"/>
              </w:tabs>
              <w:suppressAutoHyphens w:val="0"/>
              <w:spacing w:line="360" w:lineRule="auto"/>
              <w:jc w:val="both"/>
            </w:pPr>
            <w:r w:rsidRPr="007F1C3C">
              <w:t>0.0114</w:t>
            </w:r>
            <w:r w:rsidRPr="007F1C3C">
              <w:rPr>
                <w:rFonts w:cs="Times New Roman"/>
              </w:rPr>
              <w:t>± 0.0002*</w:t>
            </w:r>
          </w:p>
        </w:tc>
        <w:tc>
          <w:tcPr>
            <w:tcW w:w="1199" w:type="dxa"/>
          </w:tcPr>
          <w:p w14:paraId="2AA4ECF1" w14:textId="3F40A17F" w:rsidR="0096625B" w:rsidRPr="007F1C3C" w:rsidRDefault="0096625B" w:rsidP="0096625B">
            <w:pPr>
              <w:tabs>
                <w:tab w:val="left" w:pos="993"/>
              </w:tabs>
              <w:suppressAutoHyphens w:val="0"/>
              <w:spacing w:line="360" w:lineRule="auto"/>
              <w:jc w:val="both"/>
            </w:pPr>
            <w:r w:rsidRPr="007F1C3C">
              <w:t>0.0031</w:t>
            </w:r>
            <w:r w:rsidRPr="007F1C3C">
              <w:rPr>
                <w:rFonts w:cs="Times New Roman"/>
              </w:rPr>
              <w:t>± 0.0001</w:t>
            </w:r>
          </w:p>
        </w:tc>
        <w:tc>
          <w:tcPr>
            <w:tcW w:w="1199" w:type="dxa"/>
          </w:tcPr>
          <w:p w14:paraId="1422A3F5" w14:textId="2E1C4D46" w:rsidR="0096625B" w:rsidRPr="007F1C3C" w:rsidRDefault="0096625B" w:rsidP="0096625B">
            <w:pPr>
              <w:tabs>
                <w:tab w:val="left" w:pos="993"/>
              </w:tabs>
              <w:suppressAutoHyphens w:val="0"/>
              <w:spacing w:line="360" w:lineRule="auto"/>
              <w:jc w:val="both"/>
            </w:pPr>
            <w:r w:rsidRPr="007F1C3C">
              <w:t>0.0088</w:t>
            </w:r>
            <w:r w:rsidRPr="007F1C3C">
              <w:rPr>
                <w:rFonts w:cs="Times New Roman"/>
              </w:rPr>
              <w:t>± 0.0002*</w:t>
            </w:r>
          </w:p>
        </w:tc>
        <w:tc>
          <w:tcPr>
            <w:tcW w:w="1268" w:type="dxa"/>
          </w:tcPr>
          <w:p w14:paraId="0FF8AFA5" w14:textId="72FDD639" w:rsidR="0096625B" w:rsidRPr="007F1C3C" w:rsidRDefault="0096625B" w:rsidP="0096625B">
            <w:pPr>
              <w:tabs>
                <w:tab w:val="left" w:pos="993"/>
              </w:tabs>
              <w:suppressAutoHyphens w:val="0"/>
              <w:spacing w:line="360" w:lineRule="auto"/>
              <w:jc w:val="both"/>
            </w:pPr>
            <w:r w:rsidRPr="007F1C3C">
              <w:t>0.0039</w:t>
            </w:r>
            <w:r w:rsidRPr="007F1C3C">
              <w:rPr>
                <w:rFonts w:cs="Times New Roman"/>
              </w:rPr>
              <w:t>± 0.0001</w:t>
            </w:r>
          </w:p>
        </w:tc>
        <w:tc>
          <w:tcPr>
            <w:tcW w:w="1120" w:type="dxa"/>
          </w:tcPr>
          <w:p w14:paraId="527704E9" w14:textId="7BCD46CA" w:rsidR="0096625B" w:rsidRPr="007F1C3C" w:rsidRDefault="0096625B" w:rsidP="0096625B">
            <w:pPr>
              <w:tabs>
                <w:tab w:val="left" w:pos="993"/>
              </w:tabs>
              <w:suppressAutoHyphens w:val="0"/>
              <w:spacing w:line="360" w:lineRule="auto"/>
              <w:jc w:val="both"/>
            </w:pPr>
            <w:r w:rsidRPr="007F1C3C">
              <w:t>0.0027</w:t>
            </w:r>
            <w:r w:rsidRPr="007F1C3C">
              <w:rPr>
                <w:rFonts w:cs="Times New Roman"/>
              </w:rPr>
              <w:t>± 0.0001</w:t>
            </w:r>
          </w:p>
        </w:tc>
        <w:tc>
          <w:tcPr>
            <w:tcW w:w="1023" w:type="dxa"/>
          </w:tcPr>
          <w:p w14:paraId="3B0452C9" w14:textId="5F7AC41B" w:rsidR="0096625B" w:rsidRPr="007F1C3C" w:rsidRDefault="0096625B" w:rsidP="0096625B">
            <w:pPr>
              <w:tabs>
                <w:tab w:val="left" w:pos="993"/>
              </w:tabs>
              <w:suppressAutoHyphens w:val="0"/>
              <w:spacing w:line="360" w:lineRule="auto"/>
              <w:jc w:val="both"/>
            </w:pPr>
            <w:r w:rsidRPr="007F1C3C">
              <w:t>0.0059</w:t>
            </w:r>
            <w:r w:rsidRPr="007F1C3C">
              <w:rPr>
                <w:rFonts w:cs="Times New Roman"/>
              </w:rPr>
              <w:t>± 0.0001</w:t>
            </w:r>
          </w:p>
        </w:tc>
        <w:tc>
          <w:tcPr>
            <w:tcW w:w="1112" w:type="dxa"/>
          </w:tcPr>
          <w:p w14:paraId="2FE8B154" w14:textId="48B7E2F8" w:rsidR="0096625B" w:rsidRPr="007F1C3C" w:rsidRDefault="0096625B" w:rsidP="0096625B">
            <w:pPr>
              <w:tabs>
                <w:tab w:val="left" w:pos="993"/>
              </w:tabs>
              <w:suppressAutoHyphens w:val="0"/>
              <w:spacing w:line="360" w:lineRule="auto"/>
              <w:jc w:val="both"/>
            </w:pPr>
            <w:r w:rsidRPr="007F1C3C">
              <w:t>0.0011</w:t>
            </w:r>
            <w:r w:rsidRPr="007F1C3C">
              <w:rPr>
                <w:rFonts w:cs="Times New Roman"/>
              </w:rPr>
              <w:t>± 0.0002*</w:t>
            </w:r>
          </w:p>
        </w:tc>
        <w:tc>
          <w:tcPr>
            <w:tcW w:w="1392" w:type="dxa"/>
          </w:tcPr>
          <w:p w14:paraId="0CE7A1DC" w14:textId="5F112220" w:rsidR="0096625B" w:rsidRPr="007F1C3C" w:rsidRDefault="0096625B" w:rsidP="0096625B">
            <w:pPr>
              <w:tabs>
                <w:tab w:val="left" w:pos="993"/>
              </w:tabs>
              <w:suppressAutoHyphens w:val="0"/>
              <w:spacing w:line="360" w:lineRule="auto"/>
              <w:jc w:val="both"/>
            </w:pPr>
            <w:r w:rsidRPr="007F1C3C">
              <w:t>0.0006</w:t>
            </w:r>
            <w:r w:rsidRPr="007F1C3C">
              <w:rPr>
                <w:rFonts w:cs="Times New Roman"/>
              </w:rPr>
              <w:t>± 0.0001</w:t>
            </w:r>
          </w:p>
        </w:tc>
      </w:tr>
      <w:tr w:rsidR="0096625B" w:rsidRPr="007F1C3C" w14:paraId="68561E7B" w14:textId="77777777" w:rsidTr="0096625B">
        <w:tc>
          <w:tcPr>
            <w:tcW w:w="14454" w:type="dxa"/>
            <w:gridSpan w:val="10"/>
            <w:tcBorders>
              <w:top w:val="nil"/>
              <w:left w:val="nil"/>
              <w:bottom w:val="single" w:sz="4" w:space="0" w:color="auto"/>
              <w:right w:val="nil"/>
            </w:tcBorders>
          </w:tcPr>
          <w:p w14:paraId="42739CE0" w14:textId="707B4CAA" w:rsidR="0096625B" w:rsidRPr="007F1C3C" w:rsidRDefault="0096625B" w:rsidP="0096625B">
            <w:pPr>
              <w:tabs>
                <w:tab w:val="left" w:pos="993"/>
              </w:tabs>
              <w:suppressAutoHyphens w:val="0"/>
              <w:spacing w:line="360" w:lineRule="auto"/>
              <w:jc w:val="both"/>
            </w:pPr>
            <w:r w:rsidRPr="007F1C3C">
              <w:lastRenderedPageBreak/>
              <w:t>Continuation of Table 2</w:t>
            </w:r>
          </w:p>
        </w:tc>
      </w:tr>
      <w:tr w:rsidR="0096625B" w:rsidRPr="007F1C3C" w14:paraId="1F739000" w14:textId="77777777" w:rsidTr="0096625B">
        <w:tc>
          <w:tcPr>
            <w:tcW w:w="3864" w:type="dxa"/>
          </w:tcPr>
          <w:p w14:paraId="4ADC3E1B" w14:textId="77777777" w:rsidR="0096625B" w:rsidRPr="007F1C3C" w:rsidRDefault="0096625B" w:rsidP="0096625B">
            <w:pPr>
              <w:snapToGrid w:val="0"/>
              <w:spacing w:line="360" w:lineRule="auto"/>
              <w:ind w:right="-157"/>
              <w:jc w:val="center"/>
              <w:rPr>
                <w:rFonts w:cs="Times New Roman"/>
              </w:rPr>
            </w:pPr>
            <w:r w:rsidRPr="007F1C3C">
              <w:rPr>
                <w:rFonts w:cs="Times New Roman"/>
              </w:rPr>
              <w:t>1</w:t>
            </w:r>
          </w:p>
        </w:tc>
        <w:tc>
          <w:tcPr>
            <w:tcW w:w="1115" w:type="dxa"/>
          </w:tcPr>
          <w:p w14:paraId="7E478173" w14:textId="77777777" w:rsidR="0096625B" w:rsidRPr="007F1C3C" w:rsidRDefault="0096625B" w:rsidP="0096625B">
            <w:pPr>
              <w:tabs>
                <w:tab w:val="left" w:pos="993"/>
              </w:tabs>
              <w:suppressAutoHyphens w:val="0"/>
              <w:spacing w:line="360" w:lineRule="auto"/>
              <w:jc w:val="center"/>
            </w:pPr>
            <w:r w:rsidRPr="007F1C3C">
              <w:t>2</w:t>
            </w:r>
          </w:p>
        </w:tc>
        <w:tc>
          <w:tcPr>
            <w:tcW w:w="1162" w:type="dxa"/>
          </w:tcPr>
          <w:p w14:paraId="183E0B58" w14:textId="77777777" w:rsidR="0096625B" w:rsidRPr="007F1C3C" w:rsidRDefault="0096625B" w:rsidP="0096625B">
            <w:pPr>
              <w:tabs>
                <w:tab w:val="left" w:pos="993"/>
              </w:tabs>
              <w:suppressAutoHyphens w:val="0"/>
              <w:spacing w:line="360" w:lineRule="auto"/>
              <w:jc w:val="center"/>
            </w:pPr>
            <w:r w:rsidRPr="007F1C3C">
              <w:t>3</w:t>
            </w:r>
          </w:p>
        </w:tc>
        <w:tc>
          <w:tcPr>
            <w:tcW w:w="1199" w:type="dxa"/>
          </w:tcPr>
          <w:p w14:paraId="1F45FE78" w14:textId="77777777" w:rsidR="0096625B" w:rsidRPr="007F1C3C" w:rsidRDefault="0096625B" w:rsidP="0096625B">
            <w:pPr>
              <w:tabs>
                <w:tab w:val="left" w:pos="993"/>
              </w:tabs>
              <w:suppressAutoHyphens w:val="0"/>
              <w:spacing w:line="360" w:lineRule="auto"/>
              <w:jc w:val="center"/>
            </w:pPr>
            <w:r w:rsidRPr="007F1C3C">
              <w:t>4</w:t>
            </w:r>
          </w:p>
        </w:tc>
        <w:tc>
          <w:tcPr>
            <w:tcW w:w="1199" w:type="dxa"/>
          </w:tcPr>
          <w:p w14:paraId="5B4010B7" w14:textId="77777777" w:rsidR="0096625B" w:rsidRPr="007F1C3C" w:rsidRDefault="0096625B" w:rsidP="0096625B">
            <w:pPr>
              <w:tabs>
                <w:tab w:val="left" w:pos="993"/>
              </w:tabs>
              <w:suppressAutoHyphens w:val="0"/>
              <w:spacing w:line="360" w:lineRule="auto"/>
              <w:jc w:val="center"/>
            </w:pPr>
            <w:r w:rsidRPr="007F1C3C">
              <w:t>5</w:t>
            </w:r>
          </w:p>
        </w:tc>
        <w:tc>
          <w:tcPr>
            <w:tcW w:w="1268" w:type="dxa"/>
          </w:tcPr>
          <w:p w14:paraId="43CE357D" w14:textId="77777777" w:rsidR="0096625B" w:rsidRPr="007F1C3C" w:rsidRDefault="0096625B" w:rsidP="0096625B">
            <w:pPr>
              <w:tabs>
                <w:tab w:val="left" w:pos="993"/>
              </w:tabs>
              <w:suppressAutoHyphens w:val="0"/>
              <w:spacing w:line="360" w:lineRule="auto"/>
              <w:jc w:val="center"/>
            </w:pPr>
            <w:r w:rsidRPr="007F1C3C">
              <w:t>6</w:t>
            </w:r>
          </w:p>
        </w:tc>
        <w:tc>
          <w:tcPr>
            <w:tcW w:w="1120" w:type="dxa"/>
          </w:tcPr>
          <w:p w14:paraId="58E6E3A9" w14:textId="77777777" w:rsidR="0096625B" w:rsidRPr="007F1C3C" w:rsidRDefault="0096625B" w:rsidP="0096625B">
            <w:pPr>
              <w:tabs>
                <w:tab w:val="left" w:pos="993"/>
              </w:tabs>
              <w:suppressAutoHyphens w:val="0"/>
              <w:spacing w:line="360" w:lineRule="auto"/>
              <w:jc w:val="center"/>
            </w:pPr>
            <w:r w:rsidRPr="007F1C3C">
              <w:t>7</w:t>
            </w:r>
          </w:p>
        </w:tc>
        <w:tc>
          <w:tcPr>
            <w:tcW w:w="1023" w:type="dxa"/>
          </w:tcPr>
          <w:p w14:paraId="2CB8AFC6" w14:textId="77777777" w:rsidR="0096625B" w:rsidRPr="007F1C3C" w:rsidRDefault="0096625B" w:rsidP="0096625B">
            <w:pPr>
              <w:tabs>
                <w:tab w:val="left" w:pos="993"/>
              </w:tabs>
              <w:suppressAutoHyphens w:val="0"/>
              <w:spacing w:line="360" w:lineRule="auto"/>
              <w:jc w:val="center"/>
            </w:pPr>
            <w:r w:rsidRPr="007F1C3C">
              <w:t>8</w:t>
            </w:r>
          </w:p>
        </w:tc>
        <w:tc>
          <w:tcPr>
            <w:tcW w:w="1112" w:type="dxa"/>
          </w:tcPr>
          <w:p w14:paraId="443C0F8D" w14:textId="77777777" w:rsidR="0096625B" w:rsidRPr="007F1C3C" w:rsidRDefault="0096625B" w:rsidP="0096625B">
            <w:pPr>
              <w:tabs>
                <w:tab w:val="left" w:pos="993"/>
              </w:tabs>
              <w:suppressAutoHyphens w:val="0"/>
              <w:spacing w:line="360" w:lineRule="auto"/>
              <w:jc w:val="center"/>
            </w:pPr>
            <w:r w:rsidRPr="007F1C3C">
              <w:t>9</w:t>
            </w:r>
          </w:p>
        </w:tc>
        <w:tc>
          <w:tcPr>
            <w:tcW w:w="1392" w:type="dxa"/>
          </w:tcPr>
          <w:p w14:paraId="4F2D7F25" w14:textId="77777777" w:rsidR="0096625B" w:rsidRPr="007F1C3C" w:rsidRDefault="0096625B" w:rsidP="0096625B">
            <w:pPr>
              <w:tabs>
                <w:tab w:val="left" w:pos="993"/>
              </w:tabs>
              <w:suppressAutoHyphens w:val="0"/>
              <w:spacing w:line="360" w:lineRule="auto"/>
              <w:jc w:val="center"/>
            </w:pPr>
          </w:p>
        </w:tc>
      </w:tr>
      <w:tr w:rsidR="0096625B" w:rsidRPr="007F1C3C" w14:paraId="2AA8B591" w14:textId="77777777" w:rsidTr="0096625B">
        <w:tc>
          <w:tcPr>
            <w:tcW w:w="3864" w:type="dxa"/>
          </w:tcPr>
          <w:p w14:paraId="23F61D9D" w14:textId="30A43E46" w:rsidR="0096625B" w:rsidRPr="007F1C3C" w:rsidRDefault="0096625B" w:rsidP="0096625B">
            <w:pPr>
              <w:snapToGrid w:val="0"/>
              <w:spacing w:line="360" w:lineRule="auto"/>
              <w:ind w:right="-157"/>
              <w:rPr>
                <w:rFonts w:cs="Times New Roman"/>
              </w:rPr>
            </w:pPr>
            <w:r w:rsidRPr="007F1C3C">
              <w:rPr>
                <w:rFonts w:cs="Times New Roman"/>
              </w:rPr>
              <w:t xml:space="preserve">Kapshagay Reservoir, No.21-2 </w:t>
            </w:r>
          </w:p>
        </w:tc>
        <w:tc>
          <w:tcPr>
            <w:tcW w:w="1115" w:type="dxa"/>
          </w:tcPr>
          <w:p w14:paraId="0E5B64DE" w14:textId="77777777" w:rsidR="0096625B" w:rsidRPr="007F1C3C" w:rsidRDefault="0096625B" w:rsidP="0096625B">
            <w:pPr>
              <w:tabs>
                <w:tab w:val="left" w:pos="993"/>
              </w:tabs>
              <w:suppressAutoHyphens w:val="0"/>
              <w:spacing w:line="336" w:lineRule="auto"/>
              <w:jc w:val="both"/>
              <w:rPr>
                <w:rFonts w:cs="Times New Roman"/>
              </w:rPr>
            </w:pPr>
            <w:r w:rsidRPr="007F1C3C">
              <w:t>0.0022</w:t>
            </w:r>
            <w:r w:rsidRPr="007F1C3C">
              <w:rPr>
                <w:rFonts w:cs="Times New Roman"/>
              </w:rPr>
              <w:t>±</w:t>
            </w:r>
          </w:p>
          <w:p w14:paraId="33DAD066" w14:textId="6339563D" w:rsidR="0096625B" w:rsidRPr="007F1C3C" w:rsidRDefault="0096625B" w:rsidP="0096625B">
            <w:pPr>
              <w:tabs>
                <w:tab w:val="left" w:pos="993"/>
              </w:tabs>
              <w:suppressAutoHyphens w:val="0"/>
              <w:spacing w:line="360" w:lineRule="auto"/>
              <w:jc w:val="both"/>
            </w:pPr>
            <w:r w:rsidRPr="007F1C3C">
              <w:rPr>
                <w:rFonts w:cs="Times New Roman"/>
              </w:rPr>
              <w:t>0.0002</w:t>
            </w:r>
          </w:p>
        </w:tc>
        <w:tc>
          <w:tcPr>
            <w:tcW w:w="1162" w:type="dxa"/>
          </w:tcPr>
          <w:p w14:paraId="6C79B404" w14:textId="1E06C93E" w:rsidR="0096625B" w:rsidRPr="007F1C3C" w:rsidRDefault="0096625B" w:rsidP="0096625B">
            <w:pPr>
              <w:tabs>
                <w:tab w:val="left" w:pos="993"/>
              </w:tabs>
              <w:suppressAutoHyphens w:val="0"/>
              <w:spacing w:line="360" w:lineRule="auto"/>
              <w:jc w:val="both"/>
            </w:pPr>
            <w:r w:rsidRPr="007F1C3C">
              <w:t>0.0078</w:t>
            </w:r>
            <w:r w:rsidRPr="007F1C3C">
              <w:rPr>
                <w:rFonts w:cs="Times New Roman"/>
              </w:rPr>
              <w:t>± 0.0001</w:t>
            </w:r>
          </w:p>
        </w:tc>
        <w:tc>
          <w:tcPr>
            <w:tcW w:w="1199" w:type="dxa"/>
          </w:tcPr>
          <w:p w14:paraId="13FBEAED" w14:textId="428DE7A3" w:rsidR="0096625B" w:rsidRPr="007F1C3C" w:rsidRDefault="0096625B" w:rsidP="0096625B">
            <w:pPr>
              <w:tabs>
                <w:tab w:val="left" w:pos="993"/>
              </w:tabs>
              <w:suppressAutoHyphens w:val="0"/>
              <w:spacing w:line="360" w:lineRule="auto"/>
              <w:jc w:val="both"/>
            </w:pPr>
            <w:r w:rsidRPr="007F1C3C">
              <w:t>0.0035</w:t>
            </w:r>
            <w:r w:rsidRPr="007F1C3C">
              <w:rPr>
                <w:rFonts w:cs="Times New Roman"/>
              </w:rPr>
              <w:t>± 0.0001</w:t>
            </w:r>
          </w:p>
        </w:tc>
        <w:tc>
          <w:tcPr>
            <w:tcW w:w="1199" w:type="dxa"/>
          </w:tcPr>
          <w:p w14:paraId="4270481C" w14:textId="5ED6CC39" w:rsidR="0096625B" w:rsidRPr="007F1C3C" w:rsidRDefault="0096625B" w:rsidP="0096625B">
            <w:pPr>
              <w:tabs>
                <w:tab w:val="left" w:pos="993"/>
              </w:tabs>
              <w:suppressAutoHyphens w:val="0"/>
              <w:spacing w:line="360" w:lineRule="auto"/>
              <w:jc w:val="both"/>
            </w:pPr>
            <w:r w:rsidRPr="007F1C3C">
              <w:t>0.0087</w:t>
            </w:r>
            <w:r w:rsidRPr="007F1C3C">
              <w:rPr>
                <w:rFonts w:cs="Times New Roman"/>
              </w:rPr>
              <w:t>± 0.0001*</w:t>
            </w:r>
          </w:p>
        </w:tc>
        <w:tc>
          <w:tcPr>
            <w:tcW w:w="1268" w:type="dxa"/>
          </w:tcPr>
          <w:p w14:paraId="688B34FC" w14:textId="5D6BD341" w:rsidR="0096625B" w:rsidRPr="007F1C3C" w:rsidRDefault="0096625B" w:rsidP="0096625B">
            <w:pPr>
              <w:tabs>
                <w:tab w:val="left" w:pos="993"/>
              </w:tabs>
              <w:suppressAutoHyphens w:val="0"/>
              <w:spacing w:line="360" w:lineRule="auto"/>
              <w:jc w:val="both"/>
            </w:pPr>
            <w:r w:rsidRPr="007F1C3C">
              <w:t>0.0035</w:t>
            </w:r>
            <w:r w:rsidRPr="007F1C3C">
              <w:rPr>
                <w:rFonts w:cs="Times New Roman"/>
              </w:rPr>
              <w:t>± 0.0002</w:t>
            </w:r>
          </w:p>
        </w:tc>
        <w:tc>
          <w:tcPr>
            <w:tcW w:w="1120" w:type="dxa"/>
          </w:tcPr>
          <w:p w14:paraId="3F7C8715" w14:textId="317F9389" w:rsidR="0096625B" w:rsidRPr="007F1C3C" w:rsidRDefault="0096625B" w:rsidP="0096625B">
            <w:pPr>
              <w:tabs>
                <w:tab w:val="left" w:pos="993"/>
              </w:tabs>
              <w:suppressAutoHyphens w:val="0"/>
              <w:spacing w:line="360" w:lineRule="auto"/>
              <w:jc w:val="both"/>
            </w:pPr>
            <w:r w:rsidRPr="007F1C3C">
              <w:t>0.0024</w:t>
            </w:r>
            <w:r w:rsidRPr="007F1C3C">
              <w:rPr>
                <w:rFonts w:cs="Times New Roman"/>
              </w:rPr>
              <w:t>± 0.0001</w:t>
            </w:r>
          </w:p>
        </w:tc>
        <w:tc>
          <w:tcPr>
            <w:tcW w:w="1023" w:type="dxa"/>
          </w:tcPr>
          <w:p w14:paraId="2756FACF" w14:textId="1FB5CFE3" w:rsidR="0096625B" w:rsidRPr="007F1C3C" w:rsidRDefault="0096625B" w:rsidP="0096625B">
            <w:pPr>
              <w:tabs>
                <w:tab w:val="left" w:pos="993"/>
              </w:tabs>
              <w:suppressAutoHyphens w:val="0"/>
              <w:spacing w:line="360" w:lineRule="auto"/>
              <w:jc w:val="both"/>
            </w:pPr>
            <w:r w:rsidRPr="007F1C3C">
              <w:t>0.0107</w:t>
            </w:r>
            <w:r w:rsidRPr="007F1C3C">
              <w:rPr>
                <w:rFonts w:cs="Times New Roman"/>
              </w:rPr>
              <w:t>± 0.0002*</w:t>
            </w:r>
          </w:p>
        </w:tc>
        <w:tc>
          <w:tcPr>
            <w:tcW w:w="1112" w:type="dxa"/>
          </w:tcPr>
          <w:p w14:paraId="4EE0AA4B" w14:textId="7D8C52B3" w:rsidR="0096625B" w:rsidRPr="007F1C3C" w:rsidRDefault="0096625B" w:rsidP="0096625B">
            <w:pPr>
              <w:tabs>
                <w:tab w:val="left" w:pos="993"/>
              </w:tabs>
              <w:suppressAutoHyphens w:val="0"/>
              <w:spacing w:line="360" w:lineRule="auto"/>
              <w:jc w:val="both"/>
            </w:pPr>
            <w:r w:rsidRPr="007F1C3C">
              <w:t>0.0011</w:t>
            </w:r>
            <w:r w:rsidRPr="007F1C3C">
              <w:rPr>
                <w:rFonts w:cs="Times New Roman"/>
              </w:rPr>
              <w:t>± 0.0001*</w:t>
            </w:r>
          </w:p>
        </w:tc>
        <w:tc>
          <w:tcPr>
            <w:tcW w:w="1392" w:type="dxa"/>
          </w:tcPr>
          <w:p w14:paraId="1BF1E9F2" w14:textId="397F0A3C" w:rsidR="0096625B" w:rsidRPr="007F1C3C" w:rsidRDefault="0096625B" w:rsidP="0096625B">
            <w:pPr>
              <w:tabs>
                <w:tab w:val="left" w:pos="993"/>
              </w:tabs>
              <w:suppressAutoHyphens w:val="0"/>
              <w:spacing w:line="360" w:lineRule="auto"/>
              <w:jc w:val="both"/>
            </w:pPr>
            <w:r w:rsidRPr="007F1C3C">
              <w:t>0.0008</w:t>
            </w:r>
            <w:r w:rsidRPr="007F1C3C">
              <w:rPr>
                <w:rFonts w:cs="Times New Roman"/>
              </w:rPr>
              <w:t>± 0.0001</w:t>
            </w:r>
          </w:p>
        </w:tc>
      </w:tr>
      <w:tr w:rsidR="0096625B" w:rsidRPr="007F1C3C" w14:paraId="506B3F9E" w14:textId="77777777" w:rsidTr="0096625B">
        <w:tc>
          <w:tcPr>
            <w:tcW w:w="3864" w:type="dxa"/>
          </w:tcPr>
          <w:p w14:paraId="421A29C2" w14:textId="3079695F" w:rsidR="0096625B" w:rsidRPr="007F1C3C" w:rsidRDefault="0096625B" w:rsidP="0096625B">
            <w:pPr>
              <w:snapToGrid w:val="0"/>
              <w:spacing w:line="360" w:lineRule="auto"/>
              <w:ind w:right="-157"/>
              <w:rPr>
                <w:rFonts w:cs="Times New Roman"/>
              </w:rPr>
            </w:pPr>
            <w:r w:rsidRPr="007F1C3C">
              <w:rPr>
                <w:rFonts w:cs="Times New Roman"/>
              </w:rPr>
              <w:t xml:space="preserve">Tsyganka River, No.22 </w:t>
            </w:r>
          </w:p>
        </w:tc>
        <w:tc>
          <w:tcPr>
            <w:tcW w:w="1115" w:type="dxa"/>
          </w:tcPr>
          <w:p w14:paraId="15FC89EE" w14:textId="77777777" w:rsidR="0096625B" w:rsidRPr="007F1C3C" w:rsidRDefault="0096625B" w:rsidP="0096625B">
            <w:pPr>
              <w:tabs>
                <w:tab w:val="left" w:pos="993"/>
              </w:tabs>
              <w:suppressAutoHyphens w:val="0"/>
              <w:spacing w:line="336" w:lineRule="auto"/>
              <w:jc w:val="both"/>
              <w:rPr>
                <w:rFonts w:cs="Times New Roman"/>
              </w:rPr>
            </w:pPr>
            <w:r w:rsidRPr="007F1C3C">
              <w:t>0.0033</w:t>
            </w:r>
            <w:r w:rsidRPr="007F1C3C">
              <w:rPr>
                <w:rFonts w:cs="Times New Roman"/>
              </w:rPr>
              <w:t>±</w:t>
            </w:r>
          </w:p>
          <w:p w14:paraId="00C0C15D" w14:textId="14443E70" w:rsidR="0096625B" w:rsidRPr="007F1C3C" w:rsidRDefault="0096625B" w:rsidP="0096625B">
            <w:pPr>
              <w:tabs>
                <w:tab w:val="left" w:pos="993"/>
              </w:tabs>
              <w:suppressAutoHyphens w:val="0"/>
              <w:spacing w:line="360" w:lineRule="auto"/>
              <w:jc w:val="both"/>
            </w:pPr>
            <w:r w:rsidRPr="007F1C3C">
              <w:rPr>
                <w:rFonts w:cs="Times New Roman"/>
              </w:rPr>
              <w:t>0.0002</w:t>
            </w:r>
          </w:p>
        </w:tc>
        <w:tc>
          <w:tcPr>
            <w:tcW w:w="1162" w:type="dxa"/>
          </w:tcPr>
          <w:p w14:paraId="7DC6B4A5" w14:textId="6520F92F" w:rsidR="0096625B" w:rsidRPr="007F1C3C" w:rsidRDefault="0096625B" w:rsidP="0096625B">
            <w:pPr>
              <w:tabs>
                <w:tab w:val="left" w:pos="993"/>
              </w:tabs>
              <w:suppressAutoHyphens w:val="0"/>
              <w:spacing w:line="360" w:lineRule="auto"/>
              <w:jc w:val="both"/>
            </w:pPr>
            <w:r w:rsidRPr="007F1C3C">
              <w:t>0.0476</w:t>
            </w:r>
            <w:r w:rsidRPr="007F1C3C">
              <w:rPr>
                <w:rFonts w:cs="Times New Roman"/>
              </w:rPr>
              <w:t>± 0.0028*</w:t>
            </w:r>
          </w:p>
        </w:tc>
        <w:tc>
          <w:tcPr>
            <w:tcW w:w="1199" w:type="dxa"/>
          </w:tcPr>
          <w:p w14:paraId="4B0D100F" w14:textId="6C98250E" w:rsidR="0096625B" w:rsidRPr="007F1C3C" w:rsidRDefault="0096625B" w:rsidP="0096625B">
            <w:pPr>
              <w:tabs>
                <w:tab w:val="left" w:pos="993"/>
              </w:tabs>
              <w:suppressAutoHyphens w:val="0"/>
              <w:spacing w:line="360" w:lineRule="auto"/>
              <w:jc w:val="both"/>
            </w:pPr>
            <w:r w:rsidRPr="007F1C3C">
              <w:t>0.0029</w:t>
            </w:r>
            <w:r w:rsidRPr="007F1C3C">
              <w:rPr>
                <w:rFonts w:cs="Times New Roman"/>
              </w:rPr>
              <w:t>± 0.0001</w:t>
            </w:r>
          </w:p>
        </w:tc>
        <w:tc>
          <w:tcPr>
            <w:tcW w:w="1199" w:type="dxa"/>
          </w:tcPr>
          <w:p w14:paraId="4F2DE70A" w14:textId="5C4CEA71" w:rsidR="0096625B" w:rsidRPr="007F1C3C" w:rsidRDefault="0096625B" w:rsidP="0096625B">
            <w:pPr>
              <w:tabs>
                <w:tab w:val="left" w:pos="993"/>
              </w:tabs>
              <w:suppressAutoHyphens w:val="0"/>
              <w:spacing w:line="360" w:lineRule="auto"/>
              <w:jc w:val="both"/>
            </w:pPr>
            <w:r w:rsidRPr="007F1C3C">
              <w:t>0.0089</w:t>
            </w:r>
            <w:r w:rsidRPr="007F1C3C">
              <w:rPr>
                <w:rFonts w:cs="Times New Roman"/>
              </w:rPr>
              <w:t>± 0.0002*</w:t>
            </w:r>
          </w:p>
        </w:tc>
        <w:tc>
          <w:tcPr>
            <w:tcW w:w="1268" w:type="dxa"/>
          </w:tcPr>
          <w:p w14:paraId="2F055170" w14:textId="3B43170E" w:rsidR="0096625B" w:rsidRPr="007F1C3C" w:rsidRDefault="0096625B" w:rsidP="0096625B">
            <w:pPr>
              <w:tabs>
                <w:tab w:val="left" w:pos="993"/>
              </w:tabs>
              <w:suppressAutoHyphens w:val="0"/>
              <w:spacing w:line="360" w:lineRule="auto"/>
              <w:jc w:val="both"/>
            </w:pPr>
            <w:r w:rsidRPr="007F1C3C">
              <w:t>0.0092</w:t>
            </w:r>
            <w:r w:rsidRPr="007F1C3C">
              <w:rPr>
                <w:rFonts w:cs="Times New Roman"/>
              </w:rPr>
              <w:t>± 0.0001</w:t>
            </w:r>
          </w:p>
        </w:tc>
        <w:tc>
          <w:tcPr>
            <w:tcW w:w="1120" w:type="dxa"/>
          </w:tcPr>
          <w:p w14:paraId="7A11F141" w14:textId="617CDFE5" w:rsidR="0096625B" w:rsidRPr="007F1C3C" w:rsidRDefault="0096625B" w:rsidP="0096625B">
            <w:pPr>
              <w:tabs>
                <w:tab w:val="left" w:pos="993"/>
              </w:tabs>
              <w:suppressAutoHyphens w:val="0"/>
              <w:spacing w:line="360" w:lineRule="auto"/>
              <w:jc w:val="both"/>
            </w:pPr>
            <w:r w:rsidRPr="007F1C3C">
              <w:t>0.0342</w:t>
            </w:r>
            <w:r w:rsidRPr="007F1C3C">
              <w:rPr>
                <w:rFonts w:cs="Times New Roman"/>
              </w:rPr>
              <w:t>± 0.0003</w:t>
            </w:r>
          </w:p>
        </w:tc>
        <w:tc>
          <w:tcPr>
            <w:tcW w:w="1023" w:type="dxa"/>
          </w:tcPr>
          <w:p w14:paraId="1D6133F7" w14:textId="1BE6F08D" w:rsidR="0096625B" w:rsidRPr="007F1C3C" w:rsidRDefault="0096625B" w:rsidP="0096625B">
            <w:pPr>
              <w:tabs>
                <w:tab w:val="left" w:pos="993"/>
              </w:tabs>
              <w:suppressAutoHyphens w:val="0"/>
              <w:spacing w:line="360" w:lineRule="auto"/>
              <w:jc w:val="both"/>
            </w:pPr>
            <w:r w:rsidRPr="007F1C3C">
              <w:t>0.0178</w:t>
            </w:r>
            <w:r w:rsidRPr="007F1C3C">
              <w:rPr>
                <w:rFonts w:cs="Times New Roman"/>
              </w:rPr>
              <w:t>± 0.0003*</w:t>
            </w:r>
          </w:p>
        </w:tc>
        <w:tc>
          <w:tcPr>
            <w:tcW w:w="1112" w:type="dxa"/>
          </w:tcPr>
          <w:p w14:paraId="35134D31" w14:textId="73DC33A7" w:rsidR="0096625B" w:rsidRPr="007F1C3C" w:rsidRDefault="0096625B" w:rsidP="0096625B">
            <w:pPr>
              <w:tabs>
                <w:tab w:val="left" w:pos="993"/>
              </w:tabs>
              <w:suppressAutoHyphens w:val="0"/>
              <w:spacing w:line="360" w:lineRule="auto"/>
              <w:jc w:val="both"/>
            </w:pPr>
            <w:r w:rsidRPr="007F1C3C">
              <w:t>0.0032</w:t>
            </w:r>
            <w:r w:rsidRPr="007F1C3C">
              <w:rPr>
                <w:rFonts w:cs="Times New Roman"/>
              </w:rPr>
              <w:t>± 0.0002*</w:t>
            </w:r>
          </w:p>
        </w:tc>
        <w:tc>
          <w:tcPr>
            <w:tcW w:w="1392" w:type="dxa"/>
          </w:tcPr>
          <w:p w14:paraId="40852F10" w14:textId="32456301" w:rsidR="0096625B" w:rsidRPr="007F1C3C" w:rsidRDefault="0096625B" w:rsidP="0096625B">
            <w:pPr>
              <w:tabs>
                <w:tab w:val="left" w:pos="993"/>
              </w:tabs>
              <w:suppressAutoHyphens w:val="0"/>
              <w:spacing w:line="360" w:lineRule="auto"/>
              <w:jc w:val="both"/>
            </w:pPr>
            <w:r w:rsidRPr="007F1C3C">
              <w:t>0.0035</w:t>
            </w:r>
            <w:r w:rsidRPr="007F1C3C">
              <w:rPr>
                <w:rFonts w:cs="Times New Roman"/>
              </w:rPr>
              <w:t>± 0.0003•◊</w:t>
            </w:r>
          </w:p>
        </w:tc>
      </w:tr>
      <w:tr w:rsidR="0096625B" w:rsidRPr="007F1C3C" w14:paraId="2551F48B" w14:textId="77777777" w:rsidTr="0096625B">
        <w:tc>
          <w:tcPr>
            <w:tcW w:w="3864" w:type="dxa"/>
          </w:tcPr>
          <w:p w14:paraId="4FFD0D39" w14:textId="3BDCA245" w:rsidR="0096625B" w:rsidRPr="007F1C3C" w:rsidRDefault="0096625B" w:rsidP="0096625B">
            <w:pPr>
              <w:snapToGrid w:val="0"/>
              <w:spacing w:line="360" w:lineRule="auto"/>
              <w:ind w:right="-157"/>
              <w:rPr>
                <w:rFonts w:cs="Times New Roman"/>
              </w:rPr>
            </w:pPr>
            <w:r w:rsidRPr="007F1C3C">
              <w:rPr>
                <w:rFonts w:cs="Times New Roman"/>
              </w:rPr>
              <w:t>Talgar River, No.23-1</w:t>
            </w:r>
          </w:p>
        </w:tc>
        <w:tc>
          <w:tcPr>
            <w:tcW w:w="1115" w:type="dxa"/>
          </w:tcPr>
          <w:p w14:paraId="352F6461" w14:textId="77777777" w:rsidR="0096625B" w:rsidRPr="007F1C3C" w:rsidRDefault="0096625B" w:rsidP="0096625B">
            <w:pPr>
              <w:tabs>
                <w:tab w:val="left" w:pos="993"/>
              </w:tabs>
              <w:suppressAutoHyphens w:val="0"/>
              <w:spacing w:line="348" w:lineRule="auto"/>
              <w:jc w:val="both"/>
              <w:rPr>
                <w:rFonts w:cs="Times New Roman"/>
              </w:rPr>
            </w:pPr>
            <w:r w:rsidRPr="007F1C3C">
              <w:t>0.0007</w:t>
            </w:r>
            <w:r w:rsidRPr="007F1C3C">
              <w:rPr>
                <w:rFonts w:cs="Times New Roman"/>
              </w:rPr>
              <w:t>±</w:t>
            </w:r>
          </w:p>
          <w:p w14:paraId="39F11F1F" w14:textId="762AB820" w:rsidR="0096625B" w:rsidRPr="007F1C3C" w:rsidRDefault="0096625B" w:rsidP="0096625B">
            <w:pPr>
              <w:tabs>
                <w:tab w:val="left" w:pos="993"/>
              </w:tabs>
              <w:suppressAutoHyphens w:val="0"/>
              <w:spacing w:line="360" w:lineRule="auto"/>
              <w:jc w:val="both"/>
            </w:pPr>
            <w:r w:rsidRPr="007F1C3C">
              <w:rPr>
                <w:rFonts w:cs="Times New Roman"/>
              </w:rPr>
              <w:t>0.0001</w:t>
            </w:r>
          </w:p>
        </w:tc>
        <w:tc>
          <w:tcPr>
            <w:tcW w:w="1162" w:type="dxa"/>
          </w:tcPr>
          <w:p w14:paraId="7243B2D0" w14:textId="2A4DDA0C" w:rsidR="0096625B" w:rsidRPr="007F1C3C" w:rsidRDefault="0096625B" w:rsidP="0096625B">
            <w:pPr>
              <w:tabs>
                <w:tab w:val="left" w:pos="993"/>
              </w:tabs>
              <w:suppressAutoHyphens w:val="0"/>
              <w:spacing w:line="360" w:lineRule="auto"/>
              <w:jc w:val="both"/>
            </w:pPr>
            <w:r w:rsidRPr="007F1C3C">
              <w:t>0.0098</w:t>
            </w:r>
            <w:r w:rsidRPr="007F1C3C">
              <w:rPr>
                <w:rFonts w:cs="Times New Roman"/>
              </w:rPr>
              <w:t>± 0.0002</w:t>
            </w:r>
          </w:p>
        </w:tc>
        <w:tc>
          <w:tcPr>
            <w:tcW w:w="1199" w:type="dxa"/>
          </w:tcPr>
          <w:p w14:paraId="2A2FCB80" w14:textId="72289930" w:rsidR="0096625B" w:rsidRPr="007F1C3C" w:rsidRDefault="0096625B" w:rsidP="0096625B">
            <w:pPr>
              <w:tabs>
                <w:tab w:val="left" w:pos="993"/>
              </w:tabs>
              <w:suppressAutoHyphens w:val="0"/>
              <w:spacing w:line="360" w:lineRule="auto"/>
              <w:jc w:val="both"/>
            </w:pPr>
            <w:r w:rsidRPr="007F1C3C">
              <w:t>0.0011</w:t>
            </w:r>
            <w:r w:rsidRPr="007F1C3C">
              <w:rPr>
                <w:rFonts w:cs="Times New Roman"/>
              </w:rPr>
              <w:t>± 0.0001</w:t>
            </w:r>
          </w:p>
        </w:tc>
        <w:tc>
          <w:tcPr>
            <w:tcW w:w="1199" w:type="dxa"/>
          </w:tcPr>
          <w:p w14:paraId="069EC3BF" w14:textId="3345AB5D" w:rsidR="0096625B" w:rsidRPr="007F1C3C" w:rsidRDefault="0096625B" w:rsidP="0096625B">
            <w:pPr>
              <w:tabs>
                <w:tab w:val="left" w:pos="993"/>
              </w:tabs>
              <w:suppressAutoHyphens w:val="0"/>
              <w:spacing w:line="360" w:lineRule="auto"/>
              <w:jc w:val="both"/>
            </w:pPr>
            <w:r w:rsidRPr="007F1C3C">
              <w:t>0.0103</w:t>
            </w:r>
            <w:r w:rsidRPr="007F1C3C">
              <w:rPr>
                <w:rFonts w:cs="Times New Roman"/>
              </w:rPr>
              <w:t>± 0.0004*◊</w:t>
            </w:r>
          </w:p>
        </w:tc>
        <w:tc>
          <w:tcPr>
            <w:tcW w:w="1268" w:type="dxa"/>
          </w:tcPr>
          <w:p w14:paraId="13C82C7D" w14:textId="3069592C" w:rsidR="0096625B" w:rsidRPr="007F1C3C" w:rsidRDefault="0096625B" w:rsidP="0096625B">
            <w:pPr>
              <w:tabs>
                <w:tab w:val="left" w:pos="993"/>
              </w:tabs>
              <w:suppressAutoHyphens w:val="0"/>
              <w:spacing w:line="360" w:lineRule="auto"/>
              <w:jc w:val="both"/>
            </w:pPr>
            <w:r w:rsidRPr="007F1C3C">
              <w:t>0.0018</w:t>
            </w:r>
            <w:r w:rsidRPr="007F1C3C">
              <w:rPr>
                <w:rFonts w:cs="Times New Roman"/>
              </w:rPr>
              <w:t>± 0.0001</w:t>
            </w:r>
          </w:p>
        </w:tc>
        <w:tc>
          <w:tcPr>
            <w:tcW w:w="1120" w:type="dxa"/>
          </w:tcPr>
          <w:p w14:paraId="015F706F" w14:textId="049F3C21" w:rsidR="0096625B" w:rsidRPr="007F1C3C" w:rsidRDefault="0096625B" w:rsidP="0096625B">
            <w:pPr>
              <w:tabs>
                <w:tab w:val="left" w:pos="993"/>
              </w:tabs>
              <w:suppressAutoHyphens w:val="0"/>
              <w:spacing w:line="360" w:lineRule="auto"/>
              <w:jc w:val="both"/>
            </w:pPr>
            <w:r w:rsidRPr="007F1C3C">
              <w:t>0.0075</w:t>
            </w:r>
            <w:r w:rsidRPr="007F1C3C">
              <w:rPr>
                <w:rFonts w:cs="Times New Roman"/>
              </w:rPr>
              <w:t>± 0.0002</w:t>
            </w:r>
          </w:p>
        </w:tc>
        <w:tc>
          <w:tcPr>
            <w:tcW w:w="1023" w:type="dxa"/>
          </w:tcPr>
          <w:p w14:paraId="45690E91" w14:textId="0446492C" w:rsidR="0096625B" w:rsidRPr="007F1C3C" w:rsidRDefault="0096625B" w:rsidP="0096625B">
            <w:pPr>
              <w:tabs>
                <w:tab w:val="left" w:pos="993"/>
              </w:tabs>
              <w:suppressAutoHyphens w:val="0"/>
              <w:spacing w:line="360" w:lineRule="auto"/>
              <w:jc w:val="both"/>
            </w:pPr>
            <w:r w:rsidRPr="007F1C3C">
              <w:t>0.0028</w:t>
            </w:r>
            <w:r w:rsidRPr="007F1C3C">
              <w:rPr>
                <w:rFonts w:cs="Times New Roman"/>
              </w:rPr>
              <w:t>± 0.0001</w:t>
            </w:r>
          </w:p>
        </w:tc>
        <w:tc>
          <w:tcPr>
            <w:tcW w:w="1112" w:type="dxa"/>
          </w:tcPr>
          <w:p w14:paraId="04C44BA1" w14:textId="77777777" w:rsidR="0096625B" w:rsidRPr="007F1C3C" w:rsidRDefault="0096625B" w:rsidP="0096625B">
            <w:pPr>
              <w:tabs>
                <w:tab w:val="left" w:pos="993"/>
              </w:tabs>
              <w:suppressAutoHyphens w:val="0"/>
              <w:spacing w:line="348" w:lineRule="auto"/>
              <w:jc w:val="both"/>
              <w:rPr>
                <w:rFonts w:cs="Times New Roman"/>
              </w:rPr>
            </w:pPr>
            <w:r w:rsidRPr="007F1C3C">
              <w:t>0.0010</w:t>
            </w:r>
            <w:r w:rsidRPr="007F1C3C">
              <w:rPr>
                <w:rFonts w:cs="Times New Roman"/>
              </w:rPr>
              <w:t>±</w:t>
            </w:r>
          </w:p>
          <w:p w14:paraId="6A60AC03" w14:textId="79960F5D" w:rsidR="0096625B" w:rsidRPr="007F1C3C" w:rsidRDefault="0096625B" w:rsidP="0096625B">
            <w:pPr>
              <w:tabs>
                <w:tab w:val="left" w:pos="993"/>
              </w:tabs>
              <w:suppressAutoHyphens w:val="0"/>
              <w:spacing w:line="360" w:lineRule="auto"/>
              <w:jc w:val="both"/>
            </w:pPr>
            <w:r w:rsidRPr="007F1C3C">
              <w:rPr>
                <w:rFonts w:cs="Times New Roman"/>
              </w:rPr>
              <w:t>0.0002*</w:t>
            </w:r>
          </w:p>
        </w:tc>
        <w:tc>
          <w:tcPr>
            <w:tcW w:w="1392" w:type="dxa"/>
          </w:tcPr>
          <w:p w14:paraId="19B3E481" w14:textId="64BEF134" w:rsidR="0096625B" w:rsidRPr="007F1C3C" w:rsidRDefault="0096625B" w:rsidP="0096625B">
            <w:pPr>
              <w:tabs>
                <w:tab w:val="left" w:pos="993"/>
              </w:tabs>
              <w:suppressAutoHyphens w:val="0"/>
              <w:spacing w:line="360" w:lineRule="auto"/>
              <w:jc w:val="both"/>
            </w:pPr>
            <w:r w:rsidRPr="007F1C3C">
              <w:t>0.0002</w:t>
            </w:r>
            <w:r w:rsidRPr="007F1C3C">
              <w:rPr>
                <w:rFonts w:cs="Times New Roman"/>
              </w:rPr>
              <w:t>± 0.0000</w:t>
            </w:r>
          </w:p>
        </w:tc>
      </w:tr>
      <w:tr w:rsidR="0096625B" w:rsidRPr="007F1C3C" w14:paraId="5681500F" w14:textId="77777777" w:rsidTr="0096625B">
        <w:tc>
          <w:tcPr>
            <w:tcW w:w="3864" w:type="dxa"/>
          </w:tcPr>
          <w:p w14:paraId="1F11C603" w14:textId="583F0DDD" w:rsidR="0096625B" w:rsidRPr="007F1C3C" w:rsidRDefault="0096625B" w:rsidP="0096625B">
            <w:pPr>
              <w:snapToGrid w:val="0"/>
              <w:spacing w:line="360" w:lineRule="auto"/>
              <w:ind w:right="-157"/>
              <w:rPr>
                <w:rFonts w:cs="Times New Roman"/>
              </w:rPr>
            </w:pPr>
            <w:r w:rsidRPr="007F1C3C">
              <w:rPr>
                <w:rFonts w:cs="Times New Roman"/>
              </w:rPr>
              <w:t xml:space="preserve">Talgar River, No.23-2 </w:t>
            </w:r>
          </w:p>
        </w:tc>
        <w:tc>
          <w:tcPr>
            <w:tcW w:w="1115" w:type="dxa"/>
          </w:tcPr>
          <w:p w14:paraId="663F9D6B" w14:textId="77777777" w:rsidR="0096625B" w:rsidRPr="007F1C3C" w:rsidRDefault="0096625B" w:rsidP="0096625B">
            <w:pPr>
              <w:tabs>
                <w:tab w:val="left" w:pos="993"/>
              </w:tabs>
              <w:suppressAutoHyphens w:val="0"/>
              <w:spacing w:line="348" w:lineRule="auto"/>
              <w:jc w:val="both"/>
              <w:rPr>
                <w:rFonts w:cs="Times New Roman"/>
              </w:rPr>
            </w:pPr>
            <w:r w:rsidRPr="007F1C3C">
              <w:t>0.0010</w:t>
            </w:r>
            <w:r w:rsidRPr="007F1C3C">
              <w:rPr>
                <w:rFonts w:cs="Times New Roman"/>
              </w:rPr>
              <w:t>±</w:t>
            </w:r>
          </w:p>
          <w:p w14:paraId="07E6201C" w14:textId="3186FC92" w:rsidR="0096625B" w:rsidRPr="007F1C3C" w:rsidRDefault="0096625B" w:rsidP="0096625B">
            <w:pPr>
              <w:tabs>
                <w:tab w:val="left" w:pos="993"/>
              </w:tabs>
              <w:suppressAutoHyphens w:val="0"/>
              <w:spacing w:line="360" w:lineRule="auto"/>
              <w:jc w:val="both"/>
            </w:pPr>
            <w:r w:rsidRPr="007F1C3C">
              <w:rPr>
                <w:rFonts w:cs="Times New Roman"/>
              </w:rPr>
              <w:t>0.0002</w:t>
            </w:r>
          </w:p>
        </w:tc>
        <w:tc>
          <w:tcPr>
            <w:tcW w:w="1162" w:type="dxa"/>
          </w:tcPr>
          <w:p w14:paraId="226A7C6F" w14:textId="2B760E2C" w:rsidR="0096625B" w:rsidRPr="007F1C3C" w:rsidRDefault="0096625B" w:rsidP="0096625B">
            <w:pPr>
              <w:tabs>
                <w:tab w:val="left" w:pos="993"/>
              </w:tabs>
              <w:suppressAutoHyphens w:val="0"/>
              <w:spacing w:line="360" w:lineRule="auto"/>
              <w:jc w:val="both"/>
            </w:pPr>
            <w:r w:rsidRPr="007F1C3C">
              <w:t>0.0144</w:t>
            </w:r>
            <w:r w:rsidRPr="007F1C3C">
              <w:rPr>
                <w:rFonts w:cs="Times New Roman"/>
              </w:rPr>
              <w:t>± 0.0019*</w:t>
            </w:r>
          </w:p>
        </w:tc>
        <w:tc>
          <w:tcPr>
            <w:tcW w:w="1199" w:type="dxa"/>
          </w:tcPr>
          <w:p w14:paraId="6A3472E2" w14:textId="0D6E4250" w:rsidR="0096625B" w:rsidRPr="007F1C3C" w:rsidRDefault="0096625B" w:rsidP="0096625B">
            <w:pPr>
              <w:tabs>
                <w:tab w:val="left" w:pos="993"/>
              </w:tabs>
              <w:suppressAutoHyphens w:val="0"/>
              <w:spacing w:line="360" w:lineRule="auto"/>
              <w:jc w:val="both"/>
            </w:pPr>
            <w:r w:rsidRPr="007F1C3C">
              <w:t>0.0036</w:t>
            </w:r>
            <w:r w:rsidRPr="007F1C3C">
              <w:rPr>
                <w:rFonts w:cs="Times New Roman"/>
              </w:rPr>
              <w:t>± 0.0002</w:t>
            </w:r>
          </w:p>
        </w:tc>
        <w:tc>
          <w:tcPr>
            <w:tcW w:w="1199" w:type="dxa"/>
          </w:tcPr>
          <w:p w14:paraId="792829A8" w14:textId="4C4ECFC5" w:rsidR="0096625B" w:rsidRPr="007F1C3C" w:rsidRDefault="0096625B" w:rsidP="0096625B">
            <w:pPr>
              <w:tabs>
                <w:tab w:val="left" w:pos="993"/>
              </w:tabs>
              <w:suppressAutoHyphens w:val="0"/>
              <w:spacing w:line="360" w:lineRule="auto"/>
              <w:jc w:val="both"/>
            </w:pPr>
            <w:r w:rsidRPr="007F1C3C">
              <w:t>0.0080</w:t>
            </w:r>
            <w:r w:rsidRPr="007F1C3C">
              <w:rPr>
                <w:rFonts w:cs="Times New Roman"/>
              </w:rPr>
              <w:t>± 0.0004*</w:t>
            </w:r>
          </w:p>
        </w:tc>
        <w:tc>
          <w:tcPr>
            <w:tcW w:w="1268" w:type="dxa"/>
          </w:tcPr>
          <w:p w14:paraId="14D2FEE8" w14:textId="50B28A65" w:rsidR="0096625B" w:rsidRPr="007F1C3C" w:rsidRDefault="0096625B" w:rsidP="0096625B">
            <w:pPr>
              <w:tabs>
                <w:tab w:val="left" w:pos="993"/>
              </w:tabs>
              <w:suppressAutoHyphens w:val="0"/>
              <w:spacing w:line="360" w:lineRule="auto"/>
              <w:jc w:val="both"/>
            </w:pPr>
            <w:r w:rsidRPr="007F1C3C">
              <w:t>0.0017</w:t>
            </w:r>
            <w:r w:rsidRPr="007F1C3C">
              <w:rPr>
                <w:rFonts w:cs="Times New Roman"/>
              </w:rPr>
              <w:t>± 0.0002</w:t>
            </w:r>
          </w:p>
        </w:tc>
        <w:tc>
          <w:tcPr>
            <w:tcW w:w="1120" w:type="dxa"/>
          </w:tcPr>
          <w:p w14:paraId="7D89BAE8" w14:textId="40E8F4DE" w:rsidR="0096625B" w:rsidRPr="007F1C3C" w:rsidRDefault="0096625B" w:rsidP="0096625B">
            <w:pPr>
              <w:tabs>
                <w:tab w:val="left" w:pos="993"/>
              </w:tabs>
              <w:suppressAutoHyphens w:val="0"/>
              <w:spacing w:line="360" w:lineRule="auto"/>
              <w:jc w:val="both"/>
            </w:pPr>
            <w:r w:rsidRPr="007F1C3C">
              <w:t>0.0123</w:t>
            </w:r>
            <w:r w:rsidRPr="007F1C3C">
              <w:rPr>
                <w:rFonts w:cs="Times New Roman"/>
              </w:rPr>
              <w:t>± 0.0002</w:t>
            </w:r>
          </w:p>
        </w:tc>
        <w:tc>
          <w:tcPr>
            <w:tcW w:w="1023" w:type="dxa"/>
          </w:tcPr>
          <w:p w14:paraId="27D45211" w14:textId="51E18CC6" w:rsidR="0096625B" w:rsidRPr="007F1C3C" w:rsidRDefault="0096625B" w:rsidP="0096625B">
            <w:pPr>
              <w:tabs>
                <w:tab w:val="left" w:pos="993"/>
              </w:tabs>
              <w:suppressAutoHyphens w:val="0"/>
              <w:spacing w:line="360" w:lineRule="auto"/>
              <w:jc w:val="both"/>
            </w:pPr>
            <w:r w:rsidRPr="007F1C3C">
              <w:t>0.0019</w:t>
            </w:r>
            <w:r w:rsidRPr="007F1C3C">
              <w:rPr>
                <w:rFonts w:cs="Times New Roman"/>
              </w:rPr>
              <w:t>± 0.0001</w:t>
            </w:r>
          </w:p>
        </w:tc>
        <w:tc>
          <w:tcPr>
            <w:tcW w:w="1112" w:type="dxa"/>
          </w:tcPr>
          <w:p w14:paraId="0A29E720" w14:textId="77777777" w:rsidR="0096625B" w:rsidRPr="007F1C3C" w:rsidRDefault="0096625B" w:rsidP="0096625B">
            <w:pPr>
              <w:tabs>
                <w:tab w:val="left" w:pos="993"/>
              </w:tabs>
              <w:suppressAutoHyphens w:val="0"/>
              <w:spacing w:line="348" w:lineRule="auto"/>
              <w:jc w:val="both"/>
              <w:rPr>
                <w:rFonts w:cs="Times New Roman"/>
              </w:rPr>
            </w:pPr>
            <w:r w:rsidRPr="007F1C3C">
              <w:t>0.0006</w:t>
            </w:r>
            <w:r w:rsidRPr="007F1C3C">
              <w:rPr>
                <w:rFonts w:cs="Times New Roman"/>
              </w:rPr>
              <w:t>±</w:t>
            </w:r>
          </w:p>
          <w:p w14:paraId="175D0C5A" w14:textId="04945D84" w:rsidR="0096625B" w:rsidRPr="007F1C3C" w:rsidRDefault="0096625B" w:rsidP="0096625B">
            <w:pPr>
              <w:tabs>
                <w:tab w:val="left" w:pos="993"/>
              </w:tabs>
              <w:suppressAutoHyphens w:val="0"/>
              <w:spacing w:line="360" w:lineRule="auto"/>
              <w:jc w:val="both"/>
            </w:pPr>
            <w:r w:rsidRPr="007F1C3C">
              <w:t>0.0001</w:t>
            </w:r>
          </w:p>
        </w:tc>
        <w:tc>
          <w:tcPr>
            <w:tcW w:w="1392" w:type="dxa"/>
          </w:tcPr>
          <w:p w14:paraId="67AF98AF" w14:textId="4DE18FA8" w:rsidR="0096625B" w:rsidRPr="007F1C3C" w:rsidRDefault="0096625B" w:rsidP="0096625B">
            <w:pPr>
              <w:tabs>
                <w:tab w:val="left" w:pos="993"/>
              </w:tabs>
              <w:suppressAutoHyphens w:val="0"/>
              <w:spacing w:line="360" w:lineRule="auto"/>
              <w:jc w:val="both"/>
            </w:pPr>
            <w:r w:rsidRPr="007F1C3C">
              <w:t>0.0004</w:t>
            </w:r>
            <w:r w:rsidRPr="007F1C3C">
              <w:rPr>
                <w:rFonts w:cs="Times New Roman"/>
              </w:rPr>
              <w:t>± 0.0001</w:t>
            </w:r>
          </w:p>
        </w:tc>
      </w:tr>
      <w:tr w:rsidR="0096625B" w:rsidRPr="007F1C3C" w14:paraId="690D7F30" w14:textId="77777777" w:rsidTr="0096625B">
        <w:tc>
          <w:tcPr>
            <w:tcW w:w="3864" w:type="dxa"/>
          </w:tcPr>
          <w:p w14:paraId="52B0D77E" w14:textId="56B4AA0A" w:rsidR="0096625B" w:rsidRPr="007F1C3C" w:rsidRDefault="0096625B" w:rsidP="0096625B">
            <w:pPr>
              <w:snapToGrid w:val="0"/>
              <w:spacing w:line="360" w:lineRule="auto"/>
              <w:ind w:right="-157"/>
              <w:rPr>
                <w:rFonts w:cs="Times New Roman"/>
              </w:rPr>
            </w:pPr>
            <w:r w:rsidRPr="007F1C3C">
              <w:rPr>
                <w:rFonts w:cs="Times New Roman"/>
              </w:rPr>
              <w:t xml:space="preserve">Talgar River, No.23-3 </w:t>
            </w:r>
          </w:p>
        </w:tc>
        <w:tc>
          <w:tcPr>
            <w:tcW w:w="1115" w:type="dxa"/>
          </w:tcPr>
          <w:p w14:paraId="7AE20DEE" w14:textId="77777777" w:rsidR="0096625B" w:rsidRPr="007F1C3C" w:rsidRDefault="0096625B" w:rsidP="0096625B">
            <w:pPr>
              <w:tabs>
                <w:tab w:val="left" w:pos="993"/>
              </w:tabs>
              <w:suppressAutoHyphens w:val="0"/>
              <w:spacing w:line="348" w:lineRule="auto"/>
              <w:rPr>
                <w:rFonts w:cs="Times New Roman"/>
              </w:rPr>
            </w:pPr>
            <w:r w:rsidRPr="007F1C3C">
              <w:t>0.0030</w:t>
            </w:r>
            <w:r w:rsidRPr="007F1C3C">
              <w:rPr>
                <w:rFonts w:cs="Times New Roman"/>
              </w:rPr>
              <w:t>±</w:t>
            </w:r>
          </w:p>
          <w:p w14:paraId="6547D1D1" w14:textId="4D3D5ECB" w:rsidR="0096625B" w:rsidRPr="007F1C3C" w:rsidRDefault="0096625B" w:rsidP="0096625B">
            <w:pPr>
              <w:tabs>
                <w:tab w:val="left" w:pos="993"/>
              </w:tabs>
              <w:suppressAutoHyphens w:val="0"/>
              <w:spacing w:line="360" w:lineRule="auto"/>
              <w:jc w:val="both"/>
            </w:pPr>
            <w:r w:rsidRPr="007F1C3C">
              <w:rPr>
                <w:rFonts w:cs="Times New Roman"/>
              </w:rPr>
              <w:t>0.0004</w:t>
            </w:r>
          </w:p>
        </w:tc>
        <w:tc>
          <w:tcPr>
            <w:tcW w:w="1162" w:type="dxa"/>
          </w:tcPr>
          <w:p w14:paraId="0F491EFD" w14:textId="7B972C32" w:rsidR="0096625B" w:rsidRPr="007F1C3C" w:rsidRDefault="0096625B" w:rsidP="0096625B">
            <w:pPr>
              <w:tabs>
                <w:tab w:val="left" w:pos="993"/>
              </w:tabs>
              <w:suppressAutoHyphens w:val="0"/>
              <w:spacing w:line="360" w:lineRule="auto"/>
              <w:jc w:val="both"/>
            </w:pPr>
            <w:r w:rsidRPr="007F1C3C">
              <w:t>0.0369</w:t>
            </w:r>
            <w:r w:rsidRPr="007F1C3C">
              <w:rPr>
                <w:rFonts w:cs="Times New Roman"/>
              </w:rPr>
              <w:t>± 0.0004*</w:t>
            </w:r>
          </w:p>
        </w:tc>
        <w:tc>
          <w:tcPr>
            <w:tcW w:w="1199" w:type="dxa"/>
          </w:tcPr>
          <w:p w14:paraId="03367E25" w14:textId="748E03FB" w:rsidR="0096625B" w:rsidRPr="007F1C3C" w:rsidRDefault="0096625B" w:rsidP="0096625B">
            <w:pPr>
              <w:tabs>
                <w:tab w:val="left" w:pos="993"/>
              </w:tabs>
              <w:suppressAutoHyphens w:val="0"/>
              <w:spacing w:line="360" w:lineRule="auto"/>
              <w:jc w:val="both"/>
            </w:pPr>
            <w:r w:rsidRPr="007F1C3C">
              <w:t>0.0035</w:t>
            </w:r>
            <w:r w:rsidRPr="007F1C3C">
              <w:rPr>
                <w:rFonts w:cs="Times New Roman"/>
              </w:rPr>
              <w:t>± 0.0002</w:t>
            </w:r>
          </w:p>
        </w:tc>
        <w:tc>
          <w:tcPr>
            <w:tcW w:w="1199" w:type="dxa"/>
          </w:tcPr>
          <w:p w14:paraId="5C9207B0" w14:textId="15EEE976" w:rsidR="0096625B" w:rsidRPr="007F1C3C" w:rsidRDefault="0096625B" w:rsidP="0096625B">
            <w:pPr>
              <w:tabs>
                <w:tab w:val="left" w:pos="993"/>
              </w:tabs>
              <w:suppressAutoHyphens w:val="0"/>
              <w:spacing w:line="360" w:lineRule="auto"/>
              <w:jc w:val="both"/>
            </w:pPr>
            <w:r w:rsidRPr="007F1C3C">
              <w:t>0.0096</w:t>
            </w:r>
            <w:r w:rsidRPr="007F1C3C">
              <w:rPr>
                <w:rFonts w:cs="Times New Roman"/>
              </w:rPr>
              <w:t>± 0.0001*</w:t>
            </w:r>
          </w:p>
        </w:tc>
        <w:tc>
          <w:tcPr>
            <w:tcW w:w="1268" w:type="dxa"/>
          </w:tcPr>
          <w:p w14:paraId="693DD842" w14:textId="689474C9" w:rsidR="0096625B" w:rsidRPr="007F1C3C" w:rsidRDefault="0096625B" w:rsidP="0096625B">
            <w:pPr>
              <w:tabs>
                <w:tab w:val="left" w:pos="993"/>
              </w:tabs>
              <w:suppressAutoHyphens w:val="0"/>
              <w:spacing w:line="360" w:lineRule="auto"/>
              <w:jc w:val="both"/>
            </w:pPr>
            <w:r w:rsidRPr="007F1C3C">
              <w:t>0.0048</w:t>
            </w:r>
            <w:r w:rsidRPr="007F1C3C">
              <w:rPr>
                <w:rFonts w:cs="Times New Roman"/>
              </w:rPr>
              <w:t>± 0.0002</w:t>
            </w:r>
          </w:p>
        </w:tc>
        <w:tc>
          <w:tcPr>
            <w:tcW w:w="1120" w:type="dxa"/>
          </w:tcPr>
          <w:p w14:paraId="049E4D59" w14:textId="2125638C" w:rsidR="0096625B" w:rsidRPr="007F1C3C" w:rsidRDefault="0096625B" w:rsidP="0096625B">
            <w:pPr>
              <w:tabs>
                <w:tab w:val="left" w:pos="993"/>
              </w:tabs>
              <w:suppressAutoHyphens w:val="0"/>
              <w:spacing w:line="360" w:lineRule="auto"/>
              <w:jc w:val="both"/>
            </w:pPr>
            <w:r w:rsidRPr="007F1C3C">
              <w:t>0.0634</w:t>
            </w:r>
            <w:r w:rsidRPr="007F1C3C">
              <w:rPr>
                <w:rFonts w:cs="Times New Roman"/>
              </w:rPr>
              <w:t>± 0.0002</w:t>
            </w:r>
          </w:p>
        </w:tc>
        <w:tc>
          <w:tcPr>
            <w:tcW w:w="1023" w:type="dxa"/>
          </w:tcPr>
          <w:p w14:paraId="4809FBFD" w14:textId="75FFEA5D" w:rsidR="0096625B" w:rsidRPr="007F1C3C" w:rsidRDefault="0096625B" w:rsidP="0096625B">
            <w:pPr>
              <w:tabs>
                <w:tab w:val="left" w:pos="993"/>
              </w:tabs>
              <w:suppressAutoHyphens w:val="0"/>
              <w:spacing w:line="360" w:lineRule="auto"/>
              <w:jc w:val="both"/>
            </w:pPr>
            <w:r w:rsidRPr="007F1C3C">
              <w:t>0.0623</w:t>
            </w:r>
            <w:r w:rsidRPr="007F1C3C">
              <w:rPr>
                <w:rFonts w:cs="Times New Roman"/>
              </w:rPr>
              <w:t>± 0.0003*</w:t>
            </w:r>
          </w:p>
        </w:tc>
        <w:tc>
          <w:tcPr>
            <w:tcW w:w="1112" w:type="dxa"/>
          </w:tcPr>
          <w:p w14:paraId="4214FCA4" w14:textId="1FC4619F" w:rsidR="0096625B" w:rsidRPr="007F1C3C" w:rsidRDefault="0096625B" w:rsidP="0096625B">
            <w:pPr>
              <w:tabs>
                <w:tab w:val="left" w:pos="993"/>
              </w:tabs>
              <w:suppressAutoHyphens w:val="0"/>
              <w:spacing w:line="360" w:lineRule="auto"/>
              <w:jc w:val="both"/>
            </w:pPr>
            <w:r w:rsidRPr="007F1C3C">
              <w:t>0.0028</w:t>
            </w:r>
            <w:r w:rsidRPr="007F1C3C">
              <w:rPr>
                <w:rFonts w:cs="Times New Roman"/>
              </w:rPr>
              <w:t>± 0.0003*</w:t>
            </w:r>
          </w:p>
        </w:tc>
        <w:tc>
          <w:tcPr>
            <w:tcW w:w="1392" w:type="dxa"/>
          </w:tcPr>
          <w:p w14:paraId="3A2CF05A" w14:textId="31C18C59" w:rsidR="0096625B" w:rsidRPr="007F1C3C" w:rsidRDefault="0096625B" w:rsidP="0096625B">
            <w:pPr>
              <w:tabs>
                <w:tab w:val="left" w:pos="993"/>
              </w:tabs>
              <w:suppressAutoHyphens w:val="0"/>
              <w:spacing w:line="360" w:lineRule="auto"/>
              <w:jc w:val="both"/>
            </w:pPr>
            <w:r w:rsidRPr="007F1C3C">
              <w:t>0.0006</w:t>
            </w:r>
            <w:r w:rsidRPr="007F1C3C">
              <w:rPr>
                <w:rFonts w:cs="Times New Roman"/>
              </w:rPr>
              <w:t>± 0.0001</w:t>
            </w:r>
          </w:p>
        </w:tc>
      </w:tr>
      <w:tr w:rsidR="0096625B" w:rsidRPr="007F1C3C" w14:paraId="0FD7A024" w14:textId="77777777" w:rsidTr="0096625B">
        <w:tc>
          <w:tcPr>
            <w:tcW w:w="14454" w:type="dxa"/>
            <w:gridSpan w:val="10"/>
          </w:tcPr>
          <w:p w14:paraId="3BB452C2" w14:textId="1549905F" w:rsidR="0096625B" w:rsidRPr="007F1C3C" w:rsidRDefault="0096625B" w:rsidP="0096625B">
            <w:pPr>
              <w:tabs>
                <w:tab w:val="left" w:pos="993"/>
              </w:tabs>
              <w:suppressAutoHyphens w:val="0"/>
              <w:spacing w:line="360" w:lineRule="auto"/>
              <w:jc w:val="both"/>
            </w:pPr>
            <w:r w:rsidRPr="007F1C3C">
              <w:rPr>
                <w:rFonts w:cs="Times New Roman"/>
              </w:rPr>
              <w:t>Enbekshikazakh district</w:t>
            </w:r>
          </w:p>
        </w:tc>
      </w:tr>
      <w:tr w:rsidR="0096625B" w:rsidRPr="007F1C3C" w14:paraId="62D48445" w14:textId="77777777" w:rsidTr="0096625B">
        <w:tc>
          <w:tcPr>
            <w:tcW w:w="3864" w:type="dxa"/>
          </w:tcPr>
          <w:p w14:paraId="2F363C7B" w14:textId="5E872E93" w:rsidR="0096625B" w:rsidRPr="007F1C3C" w:rsidRDefault="0096625B" w:rsidP="0096625B">
            <w:pPr>
              <w:snapToGrid w:val="0"/>
              <w:spacing w:line="360" w:lineRule="auto"/>
              <w:ind w:right="-157"/>
              <w:rPr>
                <w:rFonts w:cs="Times New Roman"/>
              </w:rPr>
            </w:pPr>
            <w:r w:rsidRPr="007F1C3C">
              <w:rPr>
                <w:rFonts w:cs="Times New Roman"/>
              </w:rPr>
              <w:t>Esik River, No.24-1</w:t>
            </w:r>
          </w:p>
        </w:tc>
        <w:tc>
          <w:tcPr>
            <w:tcW w:w="1115" w:type="dxa"/>
          </w:tcPr>
          <w:p w14:paraId="55D985F1" w14:textId="77777777" w:rsidR="0096625B" w:rsidRPr="007F1C3C" w:rsidRDefault="0096625B" w:rsidP="0096625B">
            <w:pPr>
              <w:tabs>
                <w:tab w:val="left" w:pos="993"/>
              </w:tabs>
              <w:suppressAutoHyphens w:val="0"/>
              <w:spacing w:line="348" w:lineRule="auto"/>
              <w:jc w:val="both"/>
              <w:rPr>
                <w:rFonts w:cs="Times New Roman"/>
              </w:rPr>
            </w:pPr>
            <w:r w:rsidRPr="007F1C3C">
              <w:t>0.0071</w:t>
            </w:r>
            <w:r w:rsidRPr="007F1C3C">
              <w:rPr>
                <w:rFonts w:cs="Times New Roman"/>
              </w:rPr>
              <w:t>±</w:t>
            </w:r>
          </w:p>
          <w:p w14:paraId="4EBB1340" w14:textId="14F45EB9" w:rsidR="0096625B" w:rsidRPr="007F1C3C" w:rsidRDefault="0096625B" w:rsidP="0096625B">
            <w:pPr>
              <w:tabs>
                <w:tab w:val="left" w:pos="993"/>
              </w:tabs>
              <w:suppressAutoHyphens w:val="0"/>
              <w:spacing w:line="360" w:lineRule="auto"/>
            </w:pPr>
            <w:r w:rsidRPr="007F1C3C">
              <w:rPr>
                <w:rFonts w:cs="Times New Roman"/>
              </w:rPr>
              <w:t>0.0004</w:t>
            </w:r>
          </w:p>
        </w:tc>
        <w:tc>
          <w:tcPr>
            <w:tcW w:w="1162" w:type="dxa"/>
          </w:tcPr>
          <w:p w14:paraId="79DE4C8C" w14:textId="77A67ACE" w:rsidR="0096625B" w:rsidRPr="007F1C3C" w:rsidRDefault="0096625B" w:rsidP="0096625B">
            <w:pPr>
              <w:tabs>
                <w:tab w:val="left" w:pos="993"/>
              </w:tabs>
              <w:suppressAutoHyphens w:val="0"/>
              <w:spacing w:line="360" w:lineRule="auto"/>
              <w:jc w:val="both"/>
            </w:pPr>
            <w:r w:rsidRPr="007F1C3C">
              <w:t>0.0096</w:t>
            </w:r>
            <w:r w:rsidRPr="007F1C3C">
              <w:rPr>
                <w:rFonts w:cs="Times New Roman"/>
              </w:rPr>
              <w:t>± 0.0002</w:t>
            </w:r>
          </w:p>
        </w:tc>
        <w:tc>
          <w:tcPr>
            <w:tcW w:w="1199" w:type="dxa"/>
          </w:tcPr>
          <w:p w14:paraId="602B8FF1" w14:textId="5AA1383E" w:rsidR="0096625B" w:rsidRPr="007F1C3C" w:rsidRDefault="0096625B" w:rsidP="0096625B">
            <w:pPr>
              <w:tabs>
                <w:tab w:val="left" w:pos="993"/>
              </w:tabs>
              <w:suppressAutoHyphens w:val="0"/>
              <w:spacing w:line="360" w:lineRule="auto"/>
              <w:jc w:val="both"/>
            </w:pPr>
            <w:r w:rsidRPr="007F1C3C">
              <w:t>0.0017</w:t>
            </w:r>
            <w:r w:rsidRPr="007F1C3C">
              <w:rPr>
                <w:rFonts w:cs="Times New Roman"/>
              </w:rPr>
              <w:t>± 0.0002</w:t>
            </w:r>
          </w:p>
        </w:tc>
        <w:tc>
          <w:tcPr>
            <w:tcW w:w="1199" w:type="dxa"/>
          </w:tcPr>
          <w:p w14:paraId="023DFEC6" w14:textId="362DC222" w:rsidR="0096625B" w:rsidRPr="007F1C3C" w:rsidRDefault="0096625B" w:rsidP="0096625B">
            <w:pPr>
              <w:tabs>
                <w:tab w:val="left" w:pos="993"/>
              </w:tabs>
              <w:suppressAutoHyphens w:val="0"/>
              <w:spacing w:line="360" w:lineRule="auto"/>
              <w:jc w:val="both"/>
            </w:pPr>
            <w:r w:rsidRPr="007F1C3C">
              <w:t>0.0040</w:t>
            </w:r>
            <w:r w:rsidRPr="007F1C3C">
              <w:rPr>
                <w:rFonts w:cs="Times New Roman"/>
              </w:rPr>
              <w:t>± 0.0002</w:t>
            </w:r>
          </w:p>
        </w:tc>
        <w:tc>
          <w:tcPr>
            <w:tcW w:w="1268" w:type="dxa"/>
          </w:tcPr>
          <w:p w14:paraId="1F63ACD3" w14:textId="2AB22537" w:rsidR="0096625B" w:rsidRPr="007F1C3C" w:rsidRDefault="0096625B" w:rsidP="0096625B">
            <w:pPr>
              <w:tabs>
                <w:tab w:val="left" w:pos="993"/>
              </w:tabs>
              <w:suppressAutoHyphens w:val="0"/>
              <w:spacing w:line="360" w:lineRule="auto"/>
              <w:jc w:val="both"/>
            </w:pPr>
            <w:r w:rsidRPr="007F1C3C">
              <w:t>0.0034</w:t>
            </w:r>
            <w:r w:rsidRPr="007F1C3C">
              <w:rPr>
                <w:rFonts w:cs="Times New Roman"/>
              </w:rPr>
              <w:t>± 0.0002</w:t>
            </w:r>
          </w:p>
        </w:tc>
        <w:tc>
          <w:tcPr>
            <w:tcW w:w="1120" w:type="dxa"/>
          </w:tcPr>
          <w:p w14:paraId="4DE9EBA7" w14:textId="382240F7" w:rsidR="0096625B" w:rsidRPr="007F1C3C" w:rsidRDefault="0096625B" w:rsidP="0096625B">
            <w:pPr>
              <w:tabs>
                <w:tab w:val="left" w:pos="993"/>
              </w:tabs>
              <w:suppressAutoHyphens w:val="0"/>
              <w:spacing w:line="360" w:lineRule="auto"/>
              <w:jc w:val="both"/>
            </w:pPr>
            <w:r w:rsidRPr="007F1C3C">
              <w:t>0.0046</w:t>
            </w:r>
            <w:r w:rsidRPr="007F1C3C">
              <w:rPr>
                <w:rFonts w:cs="Times New Roman"/>
              </w:rPr>
              <w:t>± 0.0001</w:t>
            </w:r>
          </w:p>
        </w:tc>
        <w:tc>
          <w:tcPr>
            <w:tcW w:w="1023" w:type="dxa"/>
          </w:tcPr>
          <w:p w14:paraId="22023DB6" w14:textId="7C07A02D" w:rsidR="0096625B" w:rsidRPr="007F1C3C" w:rsidRDefault="0096625B" w:rsidP="0096625B">
            <w:pPr>
              <w:tabs>
                <w:tab w:val="left" w:pos="993"/>
              </w:tabs>
              <w:suppressAutoHyphens w:val="0"/>
              <w:spacing w:line="360" w:lineRule="auto"/>
              <w:jc w:val="both"/>
            </w:pPr>
            <w:r w:rsidRPr="007F1C3C">
              <w:t>0.0102</w:t>
            </w:r>
            <w:r w:rsidRPr="007F1C3C">
              <w:rPr>
                <w:rFonts w:cs="Times New Roman"/>
              </w:rPr>
              <w:t>± 0.0001*</w:t>
            </w:r>
          </w:p>
        </w:tc>
        <w:tc>
          <w:tcPr>
            <w:tcW w:w="1112" w:type="dxa"/>
          </w:tcPr>
          <w:p w14:paraId="443C8659" w14:textId="77777777" w:rsidR="0096625B" w:rsidRPr="007F1C3C" w:rsidRDefault="0096625B" w:rsidP="0096625B">
            <w:pPr>
              <w:tabs>
                <w:tab w:val="left" w:pos="993"/>
              </w:tabs>
              <w:suppressAutoHyphens w:val="0"/>
              <w:spacing w:line="348" w:lineRule="auto"/>
              <w:jc w:val="both"/>
              <w:rPr>
                <w:rFonts w:cs="Times New Roman"/>
              </w:rPr>
            </w:pPr>
            <w:r w:rsidRPr="007F1C3C">
              <w:t>0.0003</w:t>
            </w:r>
            <w:r w:rsidRPr="007F1C3C">
              <w:rPr>
                <w:rFonts w:cs="Times New Roman"/>
              </w:rPr>
              <w:t>±</w:t>
            </w:r>
          </w:p>
          <w:p w14:paraId="4B063300" w14:textId="60FAD2B5" w:rsidR="0096625B" w:rsidRPr="007F1C3C" w:rsidRDefault="0096625B" w:rsidP="0096625B">
            <w:pPr>
              <w:tabs>
                <w:tab w:val="left" w:pos="993"/>
              </w:tabs>
              <w:suppressAutoHyphens w:val="0"/>
              <w:spacing w:line="360" w:lineRule="auto"/>
              <w:jc w:val="both"/>
            </w:pPr>
            <w:r w:rsidRPr="007F1C3C">
              <w:rPr>
                <w:rFonts w:cs="Times New Roman"/>
              </w:rPr>
              <w:t>0.0001</w:t>
            </w:r>
          </w:p>
        </w:tc>
        <w:tc>
          <w:tcPr>
            <w:tcW w:w="1392" w:type="dxa"/>
          </w:tcPr>
          <w:p w14:paraId="47DF7691" w14:textId="67923026" w:rsidR="0096625B" w:rsidRPr="007F1C3C" w:rsidRDefault="0096625B" w:rsidP="0096625B">
            <w:pPr>
              <w:tabs>
                <w:tab w:val="left" w:pos="993"/>
              </w:tabs>
              <w:suppressAutoHyphens w:val="0"/>
              <w:spacing w:line="360" w:lineRule="auto"/>
              <w:jc w:val="both"/>
            </w:pPr>
            <w:r w:rsidRPr="007F1C3C">
              <w:t>0.0002</w:t>
            </w:r>
            <w:r w:rsidRPr="007F1C3C">
              <w:rPr>
                <w:rFonts w:cs="Times New Roman"/>
              </w:rPr>
              <w:t>± 0.0000</w:t>
            </w:r>
          </w:p>
        </w:tc>
      </w:tr>
      <w:tr w:rsidR="0096625B" w:rsidRPr="007F1C3C" w14:paraId="31F659F9" w14:textId="77777777" w:rsidTr="0096625B">
        <w:tc>
          <w:tcPr>
            <w:tcW w:w="3864" w:type="dxa"/>
          </w:tcPr>
          <w:p w14:paraId="766E74C5" w14:textId="7E34F52E" w:rsidR="0096625B" w:rsidRPr="007F1C3C" w:rsidRDefault="0096625B" w:rsidP="0096625B">
            <w:pPr>
              <w:snapToGrid w:val="0"/>
              <w:spacing w:line="360" w:lineRule="auto"/>
              <w:ind w:right="-157"/>
              <w:rPr>
                <w:rFonts w:cs="Times New Roman"/>
              </w:rPr>
            </w:pPr>
            <w:r w:rsidRPr="007F1C3C">
              <w:rPr>
                <w:rFonts w:cs="Times New Roman"/>
              </w:rPr>
              <w:t>Esik River, No.24-2</w:t>
            </w:r>
          </w:p>
        </w:tc>
        <w:tc>
          <w:tcPr>
            <w:tcW w:w="1115" w:type="dxa"/>
          </w:tcPr>
          <w:p w14:paraId="41E6AD2A" w14:textId="77777777" w:rsidR="0096625B" w:rsidRPr="007F1C3C" w:rsidRDefault="0096625B" w:rsidP="0096625B">
            <w:pPr>
              <w:tabs>
                <w:tab w:val="left" w:pos="993"/>
              </w:tabs>
              <w:suppressAutoHyphens w:val="0"/>
              <w:spacing w:line="348" w:lineRule="auto"/>
              <w:jc w:val="both"/>
              <w:rPr>
                <w:rFonts w:cs="Times New Roman"/>
              </w:rPr>
            </w:pPr>
            <w:r w:rsidRPr="007F1C3C">
              <w:t>0.0024</w:t>
            </w:r>
            <w:r w:rsidRPr="007F1C3C">
              <w:rPr>
                <w:rFonts w:cs="Times New Roman"/>
              </w:rPr>
              <w:t>±</w:t>
            </w:r>
          </w:p>
          <w:p w14:paraId="0682946B" w14:textId="498DF734" w:rsidR="0096625B" w:rsidRPr="007F1C3C" w:rsidRDefault="0096625B" w:rsidP="0096625B">
            <w:pPr>
              <w:tabs>
                <w:tab w:val="left" w:pos="993"/>
              </w:tabs>
              <w:suppressAutoHyphens w:val="0"/>
              <w:spacing w:line="360" w:lineRule="auto"/>
            </w:pPr>
            <w:r w:rsidRPr="007F1C3C">
              <w:rPr>
                <w:rFonts w:cs="Times New Roman"/>
              </w:rPr>
              <w:t>0.0002</w:t>
            </w:r>
          </w:p>
        </w:tc>
        <w:tc>
          <w:tcPr>
            <w:tcW w:w="1162" w:type="dxa"/>
          </w:tcPr>
          <w:p w14:paraId="5A84813F" w14:textId="5B42758F" w:rsidR="0096625B" w:rsidRPr="007F1C3C" w:rsidRDefault="0096625B" w:rsidP="0096625B">
            <w:pPr>
              <w:tabs>
                <w:tab w:val="left" w:pos="993"/>
              </w:tabs>
              <w:suppressAutoHyphens w:val="0"/>
              <w:spacing w:line="360" w:lineRule="auto"/>
              <w:jc w:val="both"/>
            </w:pPr>
            <w:r w:rsidRPr="007F1C3C">
              <w:t>0.0132</w:t>
            </w:r>
            <w:r w:rsidRPr="007F1C3C">
              <w:rPr>
                <w:rFonts w:cs="Times New Roman"/>
              </w:rPr>
              <w:t>± 0.0002*</w:t>
            </w:r>
          </w:p>
        </w:tc>
        <w:tc>
          <w:tcPr>
            <w:tcW w:w="1199" w:type="dxa"/>
          </w:tcPr>
          <w:p w14:paraId="285F2674" w14:textId="144F6A2A" w:rsidR="0096625B" w:rsidRPr="007F1C3C" w:rsidRDefault="0096625B" w:rsidP="0096625B">
            <w:pPr>
              <w:tabs>
                <w:tab w:val="left" w:pos="993"/>
              </w:tabs>
              <w:suppressAutoHyphens w:val="0"/>
              <w:spacing w:line="360" w:lineRule="auto"/>
              <w:jc w:val="both"/>
            </w:pPr>
            <w:r w:rsidRPr="007F1C3C">
              <w:t>0.0020</w:t>
            </w:r>
            <w:r w:rsidRPr="007F1C3C">
              <w:rPr>
                <w:rFonts w:cs="Times New Roman"/>
              </w:rPr>
              <w:t>± 0.0002</w:t>
            </w:r>
          </w:p>
        </w:tc>
        <w:tc>
          <w:tcPr>
            <w:tcW w:w="1199" w:type="dxa"/>
          </w:tcPr>
          <w:p w14:paraId="6552FE70" w14:textId="6CAD1A79" w:rsidR="0096625B" w:rsidRPr="007F1C3C" w:rsidRDefault="0096625B" w:rsidP="0096625B">
            <w:pPr>
              <w:tabs>
                <w:tab w:val="left" w:pos="993"/>
              </w:tabs>
              <w:suppressAutoHyphens w:val="0"/>
              <w:spacing w:line="360" w:lineRule="auto"/>
              <w:jc w:val="both"/>
            </w:pPr>
            <w:r w:rsidRPr="007F1C3C">
              <w:t>0.0059</w:t>
            </w:r>
            <w:r w:rsidRPr="007F1C3C">
              <w:rPr>
                <w:rFonts w:cs="Times New Roman"/>
              </w:rPr>
              <w:t>± 0.0002</w:t>
            </w:r>
          </w:p>
        </w:tc>
        <w:tc>
          <w:tcPr>
            <w:tcW w:w="1268" w:type="dxa"/>
          </w:tcPr>
          <w:p w14:paraId="3BF807C6" w14:textId="1B0B14C0" w:rsidR="0096625B" w:rsidRPr="007F1C3C" w:rsidRDefault="0096625B" w:rsidP="0096625B">
            <w:pPr>
              <w:tabs>
                <w:tab w:val="left" w:pos="993"/>
              </w:tabs>
              <w:suppressAutoHyphens w:val="0"/>
              <w:spacing w:line="360" w:lineRule="auto"/>
              <w:jc w:val="both"/>
            </w:pPr>
            <w:r w:rsidRPr="007F1C3C">
              <w:t>0.0082</w:t>
            </w:r>
            <w:r w:rsidRPr="007F1C3C">
              <w:rPr>
                <w:rFonts w:cs="Times New Roman"/>
              </w:rPr>
              <w:t>± 0.0002</w:t>
            </w:r>
          </w:p>
        </w:tc>
        <w:tc>
          <w:tcPr>
            <w:tcW w:w="1120" w:type="dxa"/>
          </w:tcPr>
          <w:p w14:paraId="354EFEC9" w14:textId="77764186" w:rsidR="0096625B" w:rsidRPr="007F1C3C" w:rsidRDefault="0096625B" w:rsidP="0096625B">
            <w:pPr>
              <w:tabs>
                <w:tab w:val="left" w:pos="993"/>
              </w:tabs>
              <w:suppressAutoHyphens w:val="0"/>
              <w:spacing w:line="360" w:lineRule="auto"/>
              <w:jc w:val="both"/>
            </w:pPr>
            <w:r w:rsidRPr="007F1C3C">
              <w:t>0.0338</w:t>
            </w:r>
            <w:r w:rsidRPr="007F1C3C">
              <w:rPr>
                <w:rFonts w:cs="Times New Roman"/>
              </w:rPr>
              <w:t>± 0.0002</w:t>
            </w:r>
          </w:p>
        </w:tc>
        <w:tc>
          <w:tcPr>
            <w:tcW w:w="1023" w:type="dxa"/>
          </w:tcPr>
          <w:p w14:paraId="32914647" w14:textId="7523FDC0" w:rsidR="0096625B" w:rsidRPr="007F1C3C" w:rsidRDefault="0096625B" w:rsidP="0096625B">
            <w:pPr>
              <w:tabs>
                <w:tab w:val="left" w:pos="993"/>
              </w:tabs>
              <w:suppressAutoHyphens w:val="0"/>
              <w:spacing w:line="360" w:lineRule="auto"/>
              <w:jc w:val="both"/>
            </w:pPr>
            <w:r w:rsidRPr="007F1C3C">
              <w:t>0.0350</w:t>
            </w:r>
            <w:r w:rsidRPr="007F1C3C">
              <w:rPr>
                <w:rFonts w:cs="Times New Roman"/>
              </w:rPr>
              <w:t>± 0.0001*</w:t>
            </w:r>
          </w:p>
        </w:tc>
        <w:tc>
          <w:tcPr>
            <w:tcW w:w="1112" w:type="dxa"/>
          </w:tcPr>
          <w:p w14:paraId="0A41E2CB" w14:textId="77176175" w:rsidR="0096625B" w:rsidRPr="007F1C3C" w:rsidRDefault="0096625B" w:rsidP="0096625B">
            <w:pPr>
              <w:tabs>
                <w:tab w:val="left" w:pos="993"/>
              </w:tabs>
              <w:suppressAutoHyphens w:val="0"/>
              <w:spacing w:line="360" w:lineRule="auto"/>
              <w:jc w:val="both"/>
            </w:pPr>
            <w:r w:rsidRPr="007F1C3C">
              <w:t>0.0006</w:t>
            </w:r>
            <w:r w:rsidRPr="007F1C3C">
              <w:rPr>
                <w:rFonts w:cs="Times New Roman"/>
              </w:rPr>
              <w:t>± 0.0001</w:t>
            </w:r>
          </w:p>
        </w:tc>
        <w:tc>
          <w:tcPr>
            <w:tcW w:w="1392" w:type="dxa"/>
          </w:tcPr>
          <w:p w14:paraId="1CA646C9" w14:textId="1CFAD569" w:rsidR="0096625B" w:rsidRPr="007F1C3C" w:rsidRDefault="0096625B" w:rsidP="0096625B">
            <w:pPr>
              <w:tabs>
                <w:tab w:val="left" w:pos="993"/>
              </w:tabs>
              <w:suppressAutoHyphens w:val="0"/>
              <w:spacing w:line="360" w:lineRule="auto"/>
              <w:jc w:val="both"/>
            </w:pPr>
            <w:r w:rsidRPr="007F1C3C">
              <w:t>0.0006</w:t>
            </w:r>
            <w:r w:rsidRPr="007F1C3C">
              <w:rPr>
                <w:rFonts w:cs="Times New Roman"/>
              </w:rPr>
              <w:t>± 0.0001</w:t>
            </w:r>
          </w:p>
        </w:tc>
      </w:tr>
      <w:tr w:rsidR="0096625B" w:rsidRPr="007F1C3C" w14:paraId="49FC9C5C" w14:textId="77777777" w:rsidTr="0096625B">
        <w:tc>
          <w:tcPr>
            <w:tcW w:w="3864" w:type="dxa"/>
          </w:tcPr>
          <w:p w14:paraId="224D20A6" w14:textId="5F331C37" w:rsidR="0096625B" w:rsidRPr="007F1C3C" w:rsidRDefault="0096625B" w:rsidP="0096625B">
            <w:pPr>
              <w:snapToGrid w:val="0"/>
              <w:spacing w:line="360" w:lineRule="auto"/>
              <w:ind w:right="-157"/>
              <w:rPr>
                <w:rFonts w:cs="Times New Roman"/>
              </w:rPr>
            </w:pPr>
            <w:r w:rsidRPr="007F1C3C">
              <w:rPr>
                <w:rFonts w:cs="Times New Roman"/>
              </w:rPr>
              <w:t>Esik River, No.24-3</w:t>
            </w:r>
          </w:p>
        </w:tc>
        <w:tc>
          <w:tcPr>
            <w:tcW w:w="1115" w:type="dxa"/>
          </w:tcPr>
          <w:p w14:paraId="0C4FA575" w14:textId="77777777" w:rsidR="0096625B" w:rsidRPr="007F1C3C" w:rsidRDefault="0096625B" w:rsidP="0096625B">
            <w:pPr>
              <w:tabs>
                <w:tab w:val="left" w:pos="993"/>
              </w:tabs>
              <w:suppressAutoHyphens w:val="0"/>
              <w:spacing w:line="348" w:lineRule="auto"/>
              <w:jc w:val="both"/>
              <w:rPr>
                <w:rFonts w:cs="Times New Roman"/>
              </w:rPr>
            </w:pPr>
            <w:r w:rsidRPr="007F1C3C">
              <w:t>0.0014</w:t>
            </w:r>
            <w:r w:rsidRPr="007F1C3C">
              <w:rPr>
                <w:rFonts w:cs="Times New Roman"/>
              </w:rPr>
              <w:t>±</w:t>
            </w:r>
          </w:p>
          <w:p w14:paraId="03EA4A43" w14:textId="668B3226" w:rsidR="0096625B" w:rsidRPr="007F1C3C" w:rsidRDefault="0096625B" w:rsidP="0096625B">
            <w:pPr>
              <w:tabs>
                <w:tab w:val="left" w:pos="993"/>
              </w:tabs>
              <w:suppressAutoHyphens w:val="0"/>
              <w:spacing w:line="360" w:lineRule="auto"/>
              <w:jc w:val="both"/>
            </w:pPr>
            <w:r w:rsidRPr="007F1C3C">
              <w:rPr>
                <w:rFonts w:cs="Times New Roman"/>
              </w:rPr>
              <w:t>0.0003</w:t>
            </w:r>
          </w:p>
        </w:tc>
        <w:tc>
          <w:tcPr>
            <w:tcW w:w="1162" w:type="dxa"/>
          </w:tcPr>
          <w:p w14:paraId="4E2FAA88" w14:textId="488FB767" w:rsidR="0096625B" w:rsidRPr="007F1C3C" w:rsidRDefault="0096625B" w:rsidP="0096625B">
            <w:pPr>
              <w:tabs>
                <w:tab w:val="left" w:pos="993"/>
              </w:tabs>
              <w:suppressAutoHyphens w:val="0"/>
              <w:spacing w:line="360" w:lineRule="auto"/>
              <w:jc w:val="both"/>
            </w:pPr>
            <w:r w:rsidRPr="007F1C3C">
              <w:t>0.0152</w:t>
            </w:r>
            <w:r w:rsidRPr="007F1C3C">
              <w:rPr>
                <w:rFonts w:cs="Times New Roman"/>
              </w:rPr>
              <w:t>± 0.0003*</w:t>
            </w:r>
          </w:p>
        </w:tc>
        <w:tc>
          <w:tcPr>
            <w:tcW w:w="1199" w:type="dxa"/>
          </w:tcPr>
          <w:p w14:paraId="15ADF41B" w14:textId="45471114" w:rsidR="0096625B" w:rsidRPr="007F1C3C" w:rsidRDefault="0096625B" w:rsidP="0096625B">
            <w:pPr>
              <w:tabs>
                <w:tab w:val="left" w:pos="993"/>
              </w:tabs>
              <w:suppressAutoHyphens w:val="0"/>
              <w:spacing w:line="360" w:lineRule="auto"/>
              <w:jc w:val="both"/>
            </w:pPr>
            <w:r w:rsidRPr="007F1C3C">
              <w:t>0.0035</w:t>
            </w:r>
            <w:r w:rsidRPr="007F1C3C">
              <w:rPr>
                <w:rFonts w:cs="Times New Roman"/>
              </w:rPr>
              <w:t>± 0.0003</w:t>
            </w:r>
          </w:p>
        </w:tc>
        <w:tc>
          <w:tcPr>
            <w:tcW w:w="1199" w:type="dxa"/>
          </w:tcPr>
          <w:p w14:paraId="4D7A7B56" w14:textId="52F5276A" w:rsidR="0096625B" w:rsidRPr="007F1C3C" w:rsidRDefault="0096625B" w:rsidP="0096625B">
            <w:pPr>
              <w:tabs>
                <w:tab w:val="left" w:pos="993"/>
              </w:tabs>
              <w:suppressAutoHyphens w:val="0"/>
              <w:spacing w:line="360" w:lineRule="auto"/>
              <w:jc w:val="both"/>
            </w:pPr>
            <w:r w:rsidRPr="007F1C3C">
              <w:t>0.0084</w:t>
            </w:r>
            <w:r w:rsidRPr="007F1C3C">
              <w:rPr>
                <w:rFonts w:cs="Times New Roman"/>
              </w:rPr>
              <w:t>± 0.0001*</w:t>
            </w:r>
          </w:p>
        </w:tc>
        <w:tc>
          <w:tcPr>
            <w:tcW w:w="1268" w:type="dxa"/>
          </w:tcPr>
          <w:p w14:paraId="6EDA6FAD" w14:textId="72D2C654" w:rsidR="0096625B" w:rsidRPr="007F1C3C" w:rsidRDefault="0096625B" w:rsidP="0096625B">
            <w:pPr>
              <w:tabs>
                <w:tab w:val="left" w:pos="993"/>
              </w:tabs>
              <w:suppressAutoHyphens w:val="0"/>
              <w:spacing w:line="360" w:lineRule="auto"/>
              <w:jc w:val="both"/>
            </w:pPr>
            <w:r w:rsidRPr="007F1C3C">
              <w:t>0.0034</w:t>
            </w:r>
            <w:r w:rsidRPr="007F1C3C">
              <w:rPr>
                <w:rFonts w:cs="Times New Roman"/>
              </w:rPr>
              <w:t>± 0.0002</w:t>
            </w:r>
          </w:p>
        </w:tc>
        <w:tc>
          <w:tcPr>
            <w:tcW w:w="1120" w:type="dxa"/>
          </w:tcPr>
          <w:p w14:paraId="4CFB2D18" w14:textId="3A49FC49" w:rsidR="0096625B" w:rsidRPr="007F1C3C" w:rsidRDefault="0096625B" w:rsidP="0096625B">
            <w:pPr>
              <w:tabs>
                <w:tab w:val="left" w:pos="993"/>
              </w:tabs>
              <w:suppressAutoHyphens w:val="0"/>
              <w:spacing w:line="360" w:lineRule="auto"/>
              <w:jc w:val="both"/>
            </w:pPr>
            <w:r w:rsidRPr="007F1C3C">
              <w:t>0.0263</w:t>
            </w:r>
            <w:r w:rsidRPr="007F1C3C">
              <w:rPr>
                <w:rFonts w:cs="Times New Roman"/>
              </w:rPr>
              <w:t>± 0.0002</w:t>
            </w:r>
          </w:p>
        </w:tc>
        <w:tc>
          <w:tcPr>
            <w:tcW w:w="1023" w:type="dxa"/>
          </w:tcPr>
          <w:p w14:paraId="5AFDC543" w14:textId="60D2851F" w:rsidR="0096625B" w:rsidRPr="007F1C3C" w:rsidRDefault="0096625B" w:rsidP="0096625B">
            <w:pPr>
              <w:tabs>
                <w:tab w:val="left" w:pos="993"/>
              </w:tabs>
              <w:suppressAutoHyphens w:val="0"/>
              <w:spacing w:line="360" w:lineRule="auto"/>
              <w:jc w:val="both"/>
            </w:pPr>
            <w:r w:rsidRPr="007F1C3C">
              <w:t>0.0371</w:t>
            </w:r>
            <w:r w:rsidRPr="007F1C3C">
              <w:rPr>
                <w:rFonts w:cs="Times New Roman"/>
              </w:rPr>
              <w:t>± 0.0003*</w:t>
            </w:r>
          </w:p>
        </w:tc>
        <w:tc>
          <w:tcPr>
            <w:tcW w:w="1112" w:type="dxa"/>
          </w:tcPr>
          <w:p w14:paraId="5485897C" w14:textId="35A1A88A" w:rsidR="0096625B" w:rsidRPr="007F1C3C" w:rsidRDefault="0096625B" w:rsidP="0096625B">
            <w:pPr>
              <w:tabs>
                <w:tab w:val="left" w:pos="993"/>
              </w:tabs>
              <w:suppressAutoHyphens w:val="0"/>
              <w:spacing w:line="360" w:lineRule="auto"/>
              <w:jc w:val="both"/>
            </w:pPr>
            <w:r w:rsidRPr="007F1C3C">
              <w:t>0.0006</w:t>
            </w:r>
            <w:r w:rsidRPr="007F1C3C">
              <w:rPr>
                <w:rFonts w:cs="Times New Roman"/>
              </w:rPr>
              <w:t>± 0.0001</w:t>
            </w:r>
          </w:p>
        </w:tc>
        <w:tc>
          <w:tcPr>
            <w:tcW w:w="1392" w:type="dxa"/>
          </w:tcPr>
          <w:p w14:paraId="21F83456" w14:textId="3E5929E1" w:rsidR="0096625B" w:rsidRPr="007F1C3C" w:rsidRDefault="0096625B" w:rsidP="0096625B">
            <w:pPr>
              <w:tabs>
                <w:tab w:val="left" w:pos="993"/>
              </w:tabs>
              <w:suppressAutoHyphens w:val="0"/>
              <w:spacing w:line="360" w:lineRule="auto"/>
              <w:jc w:val="both"/>
            </w:pPr>
            <w:r w:rsidRPr="007F1C3C">
              <w:t>0.0004</w:t>
            </w:r>
            <w:r w:rsidRPr="007F1C3C">
              <w:rPr>
                <w:rFonts w:cs="Times New Roman"/>
              </w:rPr>
              <w:t>± 0.0000</w:t>
            </w:r>
          </w:p>
        </w:tc>
      </w:tr>
      <w:tr w:rsidR="0096625B" w:rsidRPr="007F1C3C" w14:paraId="46408021" w14:textId="77777777" w:rsidTr="0096625B">
        <w:tc>
          <w:tcPr>
            <w:tcW w:w="3864" w:type="dxa"/>
          </w:tcPr>
          <w:p w14:paraId="0A05A1DC" w14:textId="3B2875BA" w:rsidR="0096625B" w:rsidRPr="007F1C3C" w:rsidRDefault="0096625B" w:rsidP="0096625B">
            <w:pPr>
              <w:snapToGrid w:val="0"/>
              <w:spacing w:line="360" w:lineRule="auto"/>
              <w:ind w:right="-157"/>
              <w:rPr>
                <w:rFonts w:cs="Times New Roman"/>
              </w:rPr>
            </w:pPr>
            <w:r w:rsidRPr="007F1C3C">
              <w:rPr>
                <w:rFonts w:cs="Times New Roman"/>
              </w:rPr>
              <w:t>Esik Lake, No.25-1</w:t>
            </w:r>
          </w:p>
        </w:tc>
        <w:tc>
          <w:tcPr>
            <w:tcW w:w="1115" w:type="dxa"/>
          </w:tcPr>
          <w:p w14:paraId="40CBD51B" w14:textId="77777777" w:rsidR="0096625B" w:rsidRPr="007F1C3C" w:rsidRDefault="0096625B" w:rsidP="0096625B">
            <w:pPr>
              <w:tabs>
                <w:tab w:val="left" w:pos="993"/>
              </w:tabs>
              <w:suppressAutoHyphens w:val="0"/>
              <w:spacing w:line="348" w:lineRule="auto"/>
              <w:jc w:val="both"/>
              <w:rPr>
                <w:rFonts w:cs="Times New Roman"/>
              </w:rPr>
            </w:pPr>
            <w:r w:rsidRPr="007F1C3C">
              <w:t>0.0003</w:t>
            </w:r>
            <w:r w:rsidRPr="007F1C3C">
              <w:rPr>
                <w:rFonts w:cs="Times New Roman"/>
              </w:rPr>
              <w:t>±</w:t>
            </w:r>
          </w:p>
          <w:p w14:paraId="151F239B" w14:textId="66BB3929" w:rsidR="0096625B" w:rsidRPr="007F1C3C" w:rsidRDefault="0096625B" w:rsidP="0096625B">
            <w:pPr>
              <w:tabs>
                <w:tab w:val="left" w:pos="993"/>
              </w:tabs>
              <w:suppressAutoHyphens w:val="0"/>
              <w:spacing w:line="360" w:lineRule="auto"/>
              <w:jc w:val="both"/>
            </w:pPr>
            <w:r w:rsidRPr="007F1C3C">
              <w:rPr>
                <w:rFonts w:cs="Times New Roman"/>
              </w:rPr>
              <w:t>0.0001</w:t>
            </w:r>
          </w:p>
        </w:tc>
        <w:tc>
          <w:tcPr>
            <w:tcW w:w="1162" w:type="dxa"/>
          </w:tcPr>
          <w:p w14:paraId="66A5AB00" w14:textId="2C5F1EE4" w:rsidR="0096625B" w:rsidRPr="007F1C3C" w:rsidRDefault="0096625B" w:rsidP="0096625B">
            <w:pPr>
              <w:tabs>
                <w:tab w:val="left" w:pos="993"/>
              </w:tabs>
              <w:suppressAutoHyphens w:val="0"/>
              <w:spacing w:line="360" w:lineRule="auto"/>
              <w:jc w:val="both"/>
            </w:pPr>
            <w:r w:rsidRPr="007F1C3C">
              <w:t>0.0195</w:t>
            </w:r>
            <w:r w:rsidRPr="007F1C3C">
              <w:rPr>
                <w:rFonts w:cs="Times New Roman"/>
              </w:rPr>
              <w:t>± 0.0013*</w:t>
            </w:r>
          </w:p>
        </w:tc>
        <w:tc>
          <w:tcPr>
            <w:tcW w:w="1199" w:type="dxa"/>
          </w:tcPr>
          <w:p w14:paraId="7C9E19F4" w14:textId="674E57CD" w:rsidR="0096625B" w:rsidRPr="007F1C3C" w:rsidRDefault="0096625B" w:rsidP="0096625B">
            <w:pPr>
              <w:tabs>
                <w:tab w:val="left" w:pos="993"/>
              </w:tabs>
              <w:suppressAutoHyphens w:val="0"/>
              <w:spacing w:line="360" w:lineRule="auto"/>
              <w:jc w:val="both"/>
            </w:pPr>
            <w:r w:rsidRPr="007F1C3C">
              <w:t>0.0037</w:t>
            </w:r>
            <w:r w:rsidRPr="007F1C3C">
              <w:rPr>
                <w:rFonts w:cs="Times New Roman"/>
              </w:rPr>
              <w:t>± 0.0001</w:t>
            </w:r>
          </w:p>
        </w:tc>
        <w:tc>
          <w:tcPr>
            <w:tcW w:w="1199" w:type="dxa"/>
          </w:tcPr>
          <w:p w14:paraId="5856A89D" w14:textId="4F2AB2A7" w:rsidR="0096625B" w:rsidRPr="007F1C3C" w:rsidRDefault="0096625B" w:rsidP="0096625B">
            <w:pPr>
              <w:tabs>
                <w:tab w:val="left" w:pos="993"/>
              </w:tabs>
              <w:suppressAutoHyphens w:val="0"/>
              <w:spacing w:line="360" w:lineRule="auto"/>
              <w:jc w:val="both"/>
            </w:pPr>
            <w:r w:rsidRPr="007F1C3C">
              <w:t>0.0025</w:t>
            </w:r>
            <w:r w:rsidRPr="007F1C3C">
              <w:rPr>
                <w:rFonts w:cs="Times New Roman"/>
              </w:rPr>
              <w:t>± 0.0002</w:t>
            </w:r>
          </w:p>
        </w:tc>
        <w:tc>
          <w:tcPr>
            <w:tcW w:w="1268" w:type="dxa"/>
          </w:tcPr>
          <w:p w14:paraId="0F8F7C5C" w14:textId="15D2AF37" w:rsidR="0096625B" w:rsidRPr="007F1C3C" w:rsidRDefault="0096625B" w:rsidP="0096625B">
            <w:pPr>
              <w:tabs>
                <w:tab w:val="left" w:pos="993"/>
              </w:tabs>
              <w:suppressAutoHyphens w:val="0"/>
              <w:spacing w:line="360" w:lineRule="auto"/>
              <w:jc w:val="both"/>
            </w:pPr>
            <w:r w:rsidRPr="007F1C3C">
              <w:t>0.0026</w:t>
            </w:r>
            <w:r w:rsidRPr="007F1C3C">
              <w:rPr>
                <w:rFonts w:cs="Times New Roman"/>
              </w:rPr>
              <w:t>± 0.0002</w:t>
            </w:r>
          </w:p>
        </w:tc>
        <w:tc>
          <w:tcPr>
            <w:tcW w:w="1120" w:type="dxa"/>
          </w:tcPr>
          <w:p w14:paraId="0EA2896D" w14:textId="4FF841D1" w:rsidR="0096625B" w:rsidRPr="007F1C3C" w:rsidRDefault="0096625B" w:rsidP="0096625B">
            <w:pPr>
              <w:tabs>
                <w:tab w:val="left" w:pos="993"/>
              </w:tabs>
              <w:suppressAutoHyphens w:val="0"/>
              <w:spacing w:line="360" w:lineRule="auto"/>
              <w:jc w:val="both"/>
            </w:pPr>
            <w:r w:rsidRPr="007F1C3C">
              <w:t>0.0064</w:t>
            </w:r>
            <w:r w:rsidRPr="007F1C3C">
              <w:rPr>
                <w:rFonts w:cs="Times New Roman"/>
              </w:rPr>
              <w:t>± 0.0001</w:t>
            </w:r>
          </w:p>
        </w:tc>
        <w:tc>
          <w:tcPr>
            <w:tcW w:w="1023" w:type="dxa"/>
          </w:tcPr>
          <w:p w14:paraId="0C7ED053" w14:textId="1A51AF70" w:rsidR="0096625B" w:rsidRPr="007F1C3C" w:rsidRDefault="0096625B" w:rsidP="0096625B">
            <w:pPr>
              <w:tabs>
                <w:tab w:val="left" w:pos="993"/>
              </w:tabs>
              <w:suppressAutoHyphens w:val="0"/>
              <w:spacing w:line="360" w:lineRule="auto"/>
              <w:jc w:val="both"/>
            </w:pPr>
            <w:r w:rsidRPr="007F1C3C">
              <w:t>0.0058</w:t>
            </w:r>
            <w:r w:rsidRPr="007F1C3C">
              <w:rPr>
                <w:rFonts w:cs="Times New Roman"/>
              </w:rPr>
              <w:t>± 0.0001</w:t>
            </w:r>
          </w:p>
        </w:tc>
        <w:tc>
          <w:tcPr>
            <w:tcW w:w="1112" w:type="dxa"/>
          </w:tcPr>
          <w:p w14:paraId="780ABCB1" w14:textId="5F5E3D3B" w:rsidR="0096625B" w:rsidRPr="007F1C3C" w:rsidRDefault="0096625B" w:rsidP="0096625B">
            <w:pPr>
              <w:tabs>
                <w:tab w:val="left" w:pos="993"/>
              </w:tabs>
              <w:suppressAutoHyphens w:val="0"/>
              <w:spacing w:line="360" w:lineRule="auto"/>
              <w:jc w:val="both"/>
            </w:pPr>
            <w:r w:rsidRPr="007F1C3C">
              <w:t>0.0003</w:t>
            </w:r>
            <w:r w:rsidRPr="007F1C3C">
              <w:rPr>
                <w:rFonts w:cs="Times New Roman"/>
              </w:rPr>
              <w:t>± 0.0001</w:t>
            </w:r>
          </w:p>
        </w:tc>
        <w:tc>
          <w:tcPr>
            <w:tcW w:w="1392" w:type="dxa"/>
          </w:tcPr>
          <w:p w14:paraId="4EF5C983" w14:textId="2544D310" w:rsidR="0096625B" w:rsidRPr="007F1C3C" w:rsidRDefault="0096625B" w:rsidP="0096625B">
            <w:pPr>
              <w:tabs>
                <w:tab w:val="left" w:pos="993"/>
              </w:tabs>
              <w:suppressAutoHyphens w:val="0"/>
              <w:spacing w:line="360" w:lineRule="auto"/>
              <w:jc w:val="both"/>
            </w:pPr>
            <w:r w:rsidRPr="007F1C3C">
              <w:t>0.0003</w:t>
            </w:r>
            <w:r w:rsidRPr="007F1C3C">
              <w:rPr>
                <w:rFonts w:cs="Times New Roman"/>
              </w:rPr>
              <w:t>± 0.0001</w:t>
            </w:r>
          </w:p>
        </w:tc>
      </w:tr>
      <w:tr w:rsidR="0096625B" w:rsidRPr="007F1C3C" w14:paraId="29681EDB" w14:textId="77777777" w:rsidTr="0096625B">
        <w:tc>
          <w:tcPr>
            <w:tcW w:w="14454" w:type="dxa"/>
            <w:gridSpan w:val="10"/>
            <w:tcBorders>
              <w:top w:val="nil"/>
              <w:left w:val="nil"/>
              <w:bottom w:val="single" w:sz="4" w:space="0" w:color="auto"/>
              <w:right w:val="nil"/>
            </w:tcBorders>
          </w:tcPr>
          <w:p w14:paraId="5F10FA88" w14:textId="367FF8FB" w:rsidR="0096625B" w:rsidRPr="007F1C3C" w:rsidRDefault="0096625B" w:rsidP="0096625B">
            <w:pPr>
              <w:tabs>
                <w:tab w:val="left" w:pos="993"/>
              </w:tabs>
              <w:suppressAutoHyphens w:val="0"/>
              <w:spacing w:line="360" w:lineRule="auto"/>
              <w:jc w:val="both"/>
            </w:pPr>
            <w:r w:rsidRPr="007F1C3C">
              <w:lastRenderedPageBreak/>
              <w:t>Continuation of Table 2</w:t>
            </w:r>
          </w:p>
        </w:tc>
      </w:tr>
      <w:tr w:rsidR="0096625B" w:rsidRPr="007F1C3C" w14:paraId="5CC14F6E" w14:textId="77777777" w:rsidTr="0096625B">
        <w:tc>
          <w:tcPr>
            <w:tcW w:w="3864" w:type="dxa"/>
          </w:tcPr>
          <w:p w14:paraId="1A747D2B" w14:textId="77777777" w:rsidR="0096625B" w:rsidRPr="007F1C3C" w:rsidRDefault="0096625B" w:rsidP="0096625B">
            <w:pPr>
              <w:snapToGrid w:val="0"/>
              <w:spacing w:line="360" w:lineRule="auto"/>
              <w:ind w:right="-157"/>
              <w:jc w:val="center"/>
              <w:rPr>
                <w:rFonts w:cs="Times New Roman"/>
              </w:rPr>
            </w:pPr>
            <w:r w:rsidRPr="007F1C3C">
              <w:rPr>
                <w:rFonts w:cs="Times New Roman"/>
              </w:rPr>
              <w:t>1</w:t>
            </w:r>
          </w:p>
        </w:tc>
        <w:tc>
          <w:tcPr>
            <w:tcW w:w="1115" w:type="dxa"/>
          </w:tcPr>
          <w:p w14:paraId="01F2AAA6" w14:textId="77777777" w:rsidR="0096625B" w:rsidRPr="007F1C3C" w:rsidRDefault="0096625B" w:rsidP="0096625B">
            <w:pPr>
              <w:tabs>
                <w:tab w:val="left" w:pos="993"/>
              </w:tabs>
              <w:suppressAutoHyphens w:val="0"/>
              <w:spacing w:line="360" w:lineRule="auto"/>
              <w:jc w:val="center"/>
            </w:pPr>
            <w:r w:rsidRPr="007F1C3C">
              <w:t>2</w:t>
            </w:r>
          </w:p>
        </w:tc>
        <w:tc>
          <w:tcPr>
            <w:tcW w:w="1162" w:type="dxa"/>
          </w:tcPr>
          <w:p w14:paraId="5589557B" w14:textId="77777777" w:rsidR="0096625B" w:rsidRPr="007F1C3C" w:rsidRDefault="0096625B" w:rsidP="0096625B">
            <w:pPr>
              <w:tabs>
                <w:tab w:val="left" w:pos="993"/>
              </w:tabs>
              <w:suppressAutoHyphens w:val="0"/>
              <w:spacing w:line="360" w:lineRule="auto"/>
              <w:jc w:val="center"/>
            </w:pPr>
            <w:r w:rsidRPr="007F1C3C">
              <w:t>3</w:t>
            </w:r>
          </w:p>
        </w:tc>
        <w:tc>
          <w:tcPr>
            <w:tcW w:w="1199" w:type="dxa"/>
          </w:tcPr>
          <w:p w14:paraId="10A12BDA" w14:textId="77777777" w:rsidR="0096625B" w:rsidRPr="007F1C3C" w:rsidRDefault="0096625B" w:rsidP="0096625B">
            <w:pPr>
              <w:tabs>
                <w:tab w:val="left" w:pos="993"/>
              </w:tabs>
              <w:suppressAutoHyphens w:val="0"/>
              <w:spacing w:line="360" w:lineRule="auto"/>
              <w:jc w:val="center"/>
            </w:pPr>
            <w:r w:rsidRPr="007F1C3C">
              <w:t>4</w:t>
            </w:r>
          </w:p>
        </w:tc>
        <w:tc>
          <w:tcPr>
            <w:tcW w:w="1199" w:type="dxa"/>
          </w:tcPr>
          <w:p w14:paraId="121BFE59" w14:textId="77777777" w:rsidR="0096625B" w:rsidRPr="007F1C3C" w:rsidRDefault="0096625B" w:rsidP="0096625B">
            <w:pPr>
              <w:tabs>
                <w:tab w:val="left" w:pos="993"/>
              </w:tabs>
              <w:suppressAutoHyphens w:val="0"/>
              <w:spacing w:line="360" w:lineRule="auto"/>
              <w:jc w:val="center"/>
            </w:pPr>
            <w:r w:rsidRPr="007F1C3C">
              <w:t>5</w:t>
            </w:r>
          </w:p>
        </w:tc>
        <w:tc>
          <w:tcPr>
            <w:tcW w:w="1268" w:type="dxa"/>
          </w:tcPr>
          <w:p w14:paraId="56F95FFE" w14:textId="77777777" w:rsidR="0096625B" w:rsidRPr="007F1C3C" w:rsidRDefault="0096625B" w:rsidP="0096625B">
            <w:pPr>
              <w:tabs>
                <w:tab w:val="left" w:pos="993"/>
              </w:tabs>
              <w:suppressAutoHyphens w:val="0"/>
              <w:spacing w:line="360" w:lineRule="auto"/>
              <w:jc w:val="center"/>
            </w:pPr>
            <w:r w:rsidRPr="007F1C3C">
              <w:t>6</w:t>
            </w:r>
          </w:p>
        </w:tc>
        <w:tc>
          <w:tcPr>
            <w:tcW w:w="1120" w:type="dxa"/>
          </w:tcPr>
          <w:p w14:paraId="37E46DF0" w14:textId="77777777" w:rsidR="0096625B" w:rsidRPr="007F1C3C" w:rsidRDefault="0096625B" w:rsidP="0096625B">
            <w:pPr>
              <w:tabs>
                <w:tab w:val="left" w:pos="993"/>
              </w:tabs>
              <w:suppressAutoHyphens w:val="0"/>
              <w:spacing w:line="360" w:lineRule="auto"/>
              <w:jc w:val="center"/>
            </w:pPr>
            <w:r w:rsidRPr="007F1C3C">
              <w:t>7</w:t>
            </w:r>
          </w:p>
        </w:tc>
        <w:tc>
          <w:tcPr>
            <w:tcW w:w="1023" w:type="dxa"/>
          </w:tcPr>
          <w:p w14:paraId="515A61C9" w14:textId="77777777" w:rsidR="0096625B" w:rsidRPr="007F1C3C" w:rsidRDefault="0096625B" w:rsidP="0096625B">
            <w:pPr>
              <w:tabs>
                <w:tab w:val="left" w:pos="993"/>
              </w:tabs>
              <w:suppressAutoHyphens w:val="0"/>
              <w:spacing w:line="360" w:lineRule="auto"/>
              <w:jc w:val="center"/>
            </w:pPr>
            <w:r w:rsidRPr="007F1C3C">
              <w:t>8</w:t>
            </w:r>
          </w:p>
        </w:tc>
        <w:tc>
          <w:tcPr>
            <w:tcW w:w="1112" w:type="dxa"/>
          </w:tcPr>
          <w:p w14:paraId="13662E72" w14:textId="77777777" w:rsidR="0096625B" w:rsidRPr="007F1C3C" w:rsidRDefault="0096625B" w:rsidP="0096625B">
            <w:pPr>
              <w:tabs>
                <w:tab w:val="left" w:pos="993"/>
              </w:tabs>
              <w:suppressAutoHyphens w:val="0"/>
              <w:spacing w:line="360" w:lineRule="auto"/>
              <w:jc w:val="center"/>
            </w:pPr>
            <w:r w:rsidRPr="007F1C3C">
              <w:t>9</w:t>
            </w:r>
          </w:p>
        </w:tc>
        <w:tc>
          <w:tcPr>
            <w:tcW w:w="1392" w:type="dxa"/>
          </w:tcPr>
          <w:p w14:paraId="52107765" w14:textId="77777777" w:rsidR="0096625B" w:rsidRPr="007F1C3C" w:rsidRDefault="0096625B" w:rsidP="0096625B">
            <w:pPr>
              <w:tabs>
                <w:tab w:val="left" w:pos="993"/>
              </w:tabs>
              <w:suppressAutoHyphens w:val="0"/>
              <w:spacing w:line="360" w:lineRule="auto"/>
              <w:jc w:val="center"/>
            </w:pPr>
            <w:r w:rsidRPr="007F1C3C">
              <w:t>10</w:t>
            </w:r>
          </w:p>
        </w:tc>
      </w:tr>
      <w:tr w:rsidR="0096625B" w:rsidRPr="007F1C3C" w14:paraId="0B16A7EF" w14:textId="77777777" w:rsidTr="0096625B">
        <w:tc>
          <w:tcPr>
            <w:tcW w:w="3864" w:type="dxa"/>
          </w:tcPr>
          <w:p w14:paraId="7E0D38F3" w14:textId="4454BF26" w:rsidR="0096625B" w:rsidRPr="007F1C3C" w:rsidRDefault="0096625B" w:rsidP="0096625B">
            <w:pPr>
              <w:snapToGrid w:val="0"/>
              <w:spacing w:line="360" w:lineRule="auto"/>
              <w:ind w:right="-157"/>
              <w:rPr>
                <w:rFonts w:cs="Times New Roman"/>
              </w:rPr>
            </w:pPr>
            <w:r w:rsidRPr="007F1C3C">
              <w:rPr>
                <w:rFonts w:cs="Times New Roman"/>
              </w:rPr>
              <w:t>Esik Lake, No.25-2</w:t>
            </w:r>
          </w:p>
        </w:tc>
        <w:tc>
          <w:tcPr>
            <w:tcW w:w="1115" w:type="dxa"/>
          </w:tcPr>
          <w:p w14:paraId="5B1C6B3A" w14:textId="77777777" w:rsidR="0096625B" w:rsidRPr="007F1C3C" w:rsidRDefault="0096625B" w:rsidP="0096625B">
            <w:pPr>
              <w:tabs>
                <w:tab w:val="left" w:pos="993"/>
              </w:tabs>
              <w:suppressAutoHyphens w:val="0"/>
              <w:spacing w:line="348" w:lineRule="auto"/>
              <w:jc w:val="both"/>
              <w:rPr>
                <w:rFonts w:cs="Times New Roman"/>
              </w:rPr>
            </w:pPr>
            <w:r w:rsidRPr="007F1C3C">
              <w:t>0.0006</w:t>
            </w:r>
            <w:r w:rsidRPr="007F1C3C">
              <w:rPr>
                <w:rFonts w:cs="Times New Roman"/>
              </w:rPr>
              <w:t>±</w:t>
            </w:r>
          </w:p>
          <w:p w14:paraId="5C4EC673" w14:textId="6C4A8242" w:rsidR="0096625B" w:rsidRPr="007F1C3C" w:rsidRDefault="0096625B" w:rsidP="0096625B">
            <w:pPr>
              <w:tabs>
                <w:tab w:val="left" w:pos="993"/>
              </w:tabs>
              <w:suppressAutoHyphens w:val="0"/>
              <w:spacing w:line="360" w:lineRule="auto"/>
              <w:jc w:val="both"/>
            </w:pPr>
            <w:r w:rsidRPr="007F1C3C">
              <w:rPr>
                <w:rFonts w:cs="Times New Roman"/>
              </w:rPr>
              <w:t>0.0001</w:t>
            </w:r>
          </w:p>
        </w:tc>
        <w:tc>
          <w:tcPr>
            <w:tcW w:w="1162" w:type="dxa"/>
          </w:tcPr>
          <w:p w14:paraId="55201380" w14:textId="5DAE285B" w:rsidR="0096625B" w:rsidRPr="007F1C3C" w:rsidRDefault="0096625B" w:rsidP="0096625B">
            <w:pPr>
              <w:tabs>
                <w:tab w:val="left" w:pos="993"/>
              </w:tabs>
              <w:suppressAutoHyphens w:val="0"/>
              <w:spacing w:line="360" w:lineRule="auto"/>
              <w:jc w:val="both"/>
            </w:pPr>
            <w:r w:rsidRPr="007F1C3C">
              <w:t>0.0188</w:t>
            </w:r>
            <w:r w:rsidRPr="007F1C3C">
              <w:rPr>
                <w:rFonts w:cs="Times New Roman"/>
              </w:rPr>
              <w:t>± 0.0002*</w:t>
            </w:r>
          </w:p>
        </w:tc>
        <w:tc>
          <w:tcPr>
            <w:tcW w:w="1199" w:type="dxa"/>
          </w:tcPr>
          <w:p w14:paraId="4A98FAA7" w14:textId="5BC96533" w:rsidR="0096625B" w:rsidRPr="007F1C3C" w:rsidRDefault="0096625B" w:rsidP="0096625B">
            <w:pPr>
              <w:tabs>
                <w:tab w:val="left" w:pos="993"/>
              </w:tabs>
              <w:suppressAutoHyphens w:val="0"/>
              <w:spacing w:line="360" w:lineRule="auto"/>
              <w:jc w:val="both"/>
            </w:pPr>
            <w:r w:rsidRPr="007F1C3C">
              <w:t>0.0015</w:t>
            </w:r>
            <w:r w:rsidRPr="007F1C3C">
              <w:rPr>
                <w:rFonts w:cs="Times New Roman"/>
              </w:rPr>
              <w:t>± 0.0002</w:t>
            </w:r>
          </w:p>
        </w:tc>
        <w:tc>
          <w:tcPr>
            <w:tcW w:w="1199" w:type="dxa"/>
          </w:tcPr>
          <w:p w14:paraId="69D4BABF" w14:textId="17458295" w:rsidR="0096625B" w:rsidRPr="007F1C3C" w:rsidRDefault="0096625B" w:rsidP="0096625B">
            <w:pPr>
              <w:tabs>
                <w:tab w:val="left" w:pos="993"/>
              </w:tabs>
              <w:suppressAutoHyphens w:val="0"/>
              <w:spacing w:line="360" w:lineRule="auto"/>
              <w:jc w:val="both"/>
            </w:pPr>
            <w:r w:rsidRPr="007F1C3C">
              <w:t>0.0047</w:t>
            </w:r>
            <w:r w:rsidRPr="007F1C3C">
              <w:rPr>
                <w:rFonts w:cs="Times New Roman"/>
              </w:rPr>
              <w:t>± 0.0001</w:t>
            </w:r>
          </w:p>
        </w:tc>
        <w:tc>
          <w:tcPr>
            <w:tcW w:w="1268" w:type="dxa"/>
          </w:tcPr>
          <w:p w14:paraId="210D28AD" w14:textId="40F2CC45" w:rsidR="0096625B" w:rsidRPr="007F1C3C" w:rsidRDefault="0096625B" w:rsidP="0096625B">
            <w:pPr>
              <w:tabs>
                <w:tab w:val="left" w:pos="993"/>
              </w:tabs>
              <w:suppressAutoHyphens w:val="0"/>
              <w:spacing w:line="360" w:lineRule="auto"/>
              <w:jc w:val="both"/>
            </w:pPr>
            <w:r w:rsidRPr="007F1C3C">
              <w:t>0.0021</w:t>
            </w:r>
            <w:r w:rsidRPr="007F1C3C">
              <w:rPr>
                <w:rFonts w:cs="Times New Roman"/>
              </w:rPr>
              <w:t>± 0.0001</w:t>
            </w:r>
          </w:p>
        </w:tc>
        <w:tc>
          <w:tcPr>
            <w:tcW w:w="1120" w:type="dxa"/>
          </w:tcPr>
          <w:p w14:paraId="10DE2EEC" w14:textId="57C928A4" w:rsidR="0096625B" w:rsidRPr="007F1C3C" w:rsidRDefault="0096625B" w:rsidP="0096625B">
            <w:pPr>
              <w:tabs>
                <w:tab w:val="left" w:pos="993"/>
              </w:tabs>
              <w:suppressAutoHyphens w:val="0"/>
              <w:spacing w:line="360" w:lineRule="auto"/>
              <w:jc w:val="both"/>
            </w:pPr>
            <w:r w:rsidRPr="007F1C3C">
              <w:t>0.0056</w:t>
            </w:r>
            <w:r w:rsidRPr="007F1C3C">
              <w:rPr>
                <w:rFonts w:cs="Times New Roman"/>
              </w:rPr>
              <w:t>± 0.0001</w:t>
            </w:r>
          </w:p>
        </w:tc>
        <w:tc>
          <w:tcPr>
            <w:tcW w:w="1023" w:type="dxa"/>
          </w:tcPr>
          <w:p w14:paraId="36BABE72" w14:textId="4ED18ABB" w:rsidR="0096625B" w:rsidRPr="007F1C3C" w:rsidRDefault="0096625B" w:rsidP="0096625B">
            <w:pPr>
              <w:tabs>
                <w:tab w:val="left" w:pos="993"/>
              </w:tabs>
              <w:suppressAutoHyphens w:val="0"/>
              <w:spacing w:line="360" w:lineRule="auto"/>
              <w:jc w:val="both"/>
            </w:pPr>
            <w:r w:rsidRPr="007F1C3C">
              <w:t>0.0063</w:t>
            </w:r>
            <w:r w:rsidRPr="007F1C3C">
              <w:rPr>
                <w:rFonts w:cs="Times New Roman"/>
              </w:rPr>
              <w:t>± 0.0001</w:t>
            </w:r>
          </w:p>
        </w:tc>
        <w:tc>
          <w:tcPr>
            <w:tcW w:w="1112" w:type="dxa"/>
          </w:tcPr>
          <w:p w14:paraId="3528E36C" w14:textId="15A7590D" w:rsidR="0096625B" w:rsidRPr="007F1C3C" w:rsidRDefault="0096625B" w:rsidP="0096625B">
            <w:pPr>
              <w:tabs>
                <w:tab w:val="left" w:pos="993"/>
              </w:tabs>
              <w:suppressAutoHyphens w:val="0"/>
              <w:spacing w:line="360" w:lineRule="auto"/>
              <w:jc w:val="both"/>
            </w:pPr>
            <w:r w:rsidRPr="007F1C3C">
              <w:t>0.0009</w:t>
            </w:r>
            <w:r w:rsidRPr="007F1C3C">
              <w:rPr>
                <w:rFonts w:cs="Times New Roman"/>
              </w:rPr>
              <w:t>± 0.0001</w:t>
            </w:r>
          </w:p>
        </w:tc>
        <w:tc>
          <w:tcPr>
            <w:tcW w:w="1392" w:type="dxa"/>
          </w:tcPr>
          <w:p w14:paraId="7CA96F10" w14:textId="1429B6E7" w:rsidR="0096625B" w:rsidRPr="007F1C3C" w:rsidRDefault="0096625B" w:rsidP="0096625B">
            <w:pPr>
              <w:tabs>
                <w:tab w:val="left" w:pos="993"/>
              </w:tabs>
              <w:suppressAutoHyphens w:val="0"/>
              <w:spacing w:line="360" w:lineRule="auto"/>
              <w:jc w:val="both"/>
            </w:pPr>
            <w:r w:rsidRPr="007F1C3C">
              <w:t>0.0003</w:t>
            </w:r>
            <w:r w:rsidRPr="007F1C3C">
              <w:rPr>
                <w:rFonts w:cs="Times New Roman"/>
              </w:rPr>
              <w:t>± 0.0001</w:t>
            </w:r>
          </w:p>
        </w:tc>
      </w:tr>
      <w:tr w:rsidR="0096625B" w:rsidRPr="007F1C3C" w14:paraId="1541C988" w14:textId="77777777" w:rsidTr="0096625B">
        <w:tc>
          <w:tcPr>
            <w:tcW w:w="3864" w:type="dxa"/>
          </w:tcPr>
          <w:p w14:paraId="5F0EA36E" w14:textId="1D7A82BD" w:rsidR="0096625B" w:rsidRPr="007F1C3C" w:rsidRDefault="0096625B" w:rsidP="0096625B">
            <w:pPr>
              <w:snapToGrid w:val="0"/>
              <w:spacing w:line="360" w:lineRule="auto"/>
              <w:ind w:right="-157"/>
              <w:rPr>
                <w:rFonts w:cs="Times New Roman"/>
              </w:rPr>
            </w:pPr>
            <w:r w:rsidRPr="007F1C3C">
              <w:rPr>
                <w:rFonts w:cs="Times New Roman"/>
              </w:rPr>
              <w:t xml:space="preserve">Esik Lake, No.25-3 </w:t>
            </w:r>
          </w:p>
        </w:tc>
        <w:tc>
          <w:tcPr>
            <w:tcW w:w="1115" w:type="dxa"/>
          </w:tcPr>
          <w:p w14:paraId="6E7E242F" w14:textId="77777777" w:rsidR="0096625B" w:rsidRPr="007F1C3C" w:rsidRDefault="0096625B" w:rsidP="0096625B">
            <w:pPr>
              <w:tabs>
                <w:tab w:val="left" w:pos="993"/>
              </w:tabs>
              <w:suppressAutoHyphens w:val="0"/>
              <w:spacing w:line="348" w:lineRule="auto"/>
              <w:jc w:val="both"/>
              <w:rPr>
                <w:rFonts w:cs="Times New Roman"/>
              </w:rPr>
            </w:pPr>
            <w:r w:rsidRPr="007F1C3C">
              <w:t>0.0012</w:t>
            </w:r>
            <w:r w:rsidRPr="007F1C3C">
              <w:rPr>
                <w:rFonts w:cs="Times New Roman"/>
              </w:rPr>
              <w:t>±</w:t>
            </w:r>
          </w:p>
          <w:p w14:paraId="4FA08D8C" w14:textId="783F166F" w:rsidR="0096625B" w:rsidRPr="007F1C3C" w:rsidRDefault="0096625B" w:rsidP="0096625B">
            <w:pPr>
              <w:tabs>
                <w:tab w:val="left" w:pos="993"/>
              </w:tabs>
              <w:suppressAutoHyphens w:val="0"/>
              <w:spacing w:line="360" w:lineRule="auto"/>
              <w:jc w:val="both"/>
            </w:pPr>
            <w:r w:rsidRPr="007F1C3C">
              <w:rPr>
                <w:rFonts w:cs="Times New Roman"/>
              </w:rPr>
              <w:t>0.0002</w:t>
            </w:r>
          </w:p>
        </w:tc>
        <w:tc>
          <w:tcPr>
            <w:tcW w:w="1162" w:type="dxa"/>
          </w:tcPr>
          <w:p w14:paraId="5D6324DA" w14:textId="3E029778" w:rsidR="0096625B" w:rsidRPr="007F1C3C" w:rsidRDefault="0096625B" w:rsidP="0096625B">
            <w:pPr>
              <w:tabs>
                <w:tab w:val="left" w:pos="993"/>
              </w:tabs>
              <w:suppressAutoHyphens w:val="0"/>
              <w:spacing w:line="360" w:lineRule="auto"/>
              <w:jc w:val="both"/>
            </w:pPr>
            <w:r w:rsidRPr="007F1C3C">
              <w:t>0.0296</w:t>
            </w:r>
            <w:r w:rsidRPr="007F1C3C">
              <w:rPr>
                <w:rFonts w:cs="Times New Roman"/>
              </w:rPr>
              <w:t>± 0.0003*</w:t>
            </w:r>
          </w:p>
        </w:tc>
        <w:tc>
          <w:tcPr>
            <w:tcW w:w="1199" w:type="dxa"/>
          </w:tcPr>
          <w:p w14:paraId="3F8995BD" w14:textId="4941DD37" w:rsidR="0096625B" w:rsidRPr="007F1C3C" w:rsidRDefault="0096625B" w:rsidP="0096625B">
            <w:pPr>
              <w:tabs>
                <w:tab w:val="left" w:pos="993"/>
              </w:tabs>
              <w:suppressAutoHyphens w:val="0"/>
              <w:spacing w:line="360" w:lineRule="auto"/>
              <w:jc w:val="both"/>
            </w:pPr>
            <w:r w:rsidRPr="007F1C3C">
              <w:t>0.0021</w:t>
            </w:r>
            <w:r w:rsidRPr="007F1C3C">
              <w:rPr>
                <w:rFonts w:cs="Times New Roman"/>
              </w:rPr>
              <w:t>± 0.0002</w:t>
            </w:r>
          </w:p>
        </w:tc>
        <w:tc>
          <w:tcPr>
            <w:tcW w:w="1199" w:type="dxa"/>
          </w:tcPr>
          <w:p w14:paraId="1C4245A2" w14:textId="1AC04E3B" w:rsidR="0096625B" w:rsidRPr="007F1C3C" w:rsidRDefault="0096625B" w:rsidP="0096625B">
            <w:pPr>
              <w:tabs>
                <w:tab w:val="left" w:pos="993"/>
              </w:tabs>
              <w:suppressAutoHyphens w:val="0"/>
              <w:spacing w:line="360" w:lineRule="auto"/>
              <w:jc w:val="both"/>
            </w:pPr>
            <w:r w:rsidRPr="007F1C3C">
              <w:t>0.0069</w:t>
            </w:r>
            <w:r w:rsidRPr="007F1C3C">
              <w:rPr>
                <w:rFonts w:cs="Times New Roman"/>
              </w:rPr>
              <w:t>± 0.0003*</w:t>
            </w:r>
          </w:p>
        </w:tc>
        <w:tc>
          <w:tcPr>
            <w:tcW w:w="1268" w:type="dxa"/>
          </w:tcPr>
          <w:p w14:paraId="357626C1" w14:textId="5425B8E1" w:rsidR="0096625B" w:rsidRPr="007F1C3C" w:rsidRDefault="0096625B" w:rsidP="0096625B">
            <w:pPr>
              <w:tabs>
                <w:tab w:val="left" w:pos="993"/>
              </w:tabs>
              <w:suppressAutoHyphens w:val="0"/>
              <w:spacing w:line="360" w:lineRule="auto"/>
              <w:jc w:val="both"/>
            </w:pPr>
            <w:r w:rsidRPr="007F1C3C">
              <w:t>0.0020</w:t>
            </w:r>
            <w:r w:rsidRPr="007F1C3C">
              <w:rPr>
                <w:rFonts w:cs="Times New Roman"/>
              </w:rPr>
              <w:t>± 0.0001</w:t>
            </w:r>
          </w:p>
        </w:tc>
        <w:tc>
          <w:tcPr>
            <w:tcW w:w="1120" w:type="dxa"/>
          </w:tcPr>
          <w:p w14:paraId="10B977DB" w14:textId="1A397FB6" w:rsidR="0096625B" w:rsidRPr="007F1C3C" w:rsidRDefault="0096625B" w:rsidP="0096625B">
            <w:pPr>
              <w:tabs>
                <w:tab w:val="left" w:pos="993"/>
              </w:tabs>
              <w:suppressAutoHyphens w:val="0"/>
              <w:spacing w:line="360" w:lineRule="auto"/>
              <w:jc w:val="both"/>
            </w:pPr>
            <w:r w:rsidRPr="007F1C3C">
              <w:t>0.0058</w:t>
            </w:r>
            <w:r w:rsidRPr="007F1C3C">
              <w:rPr>
                <w:rFonts w:cs="Times New Roman"/>
              </w:rPr>
              <w:t>± 0.0001</w:t>
            </w:r>
          </w:p>
        </w:tc>
        <w:tc>
          <w:tcPr>
            <w:tcW w:w="1023" w:type="dxa"/>
          </w:tcPr>
          <w:p w14:paraId="3637D9D0" w14:textId="3549E514" w:rsidR="0096625B" w:rsidRPr="007F1C3C" w:rsidRDefault="0096625B" w:rsidP="0096625B">
            <w:pPr>
              <w:tabs>
                <w:tab w:val="left" w:pos="993"/>
              </w:tabs>
              <w:suppressAutoHyphens w:val="0"/>
              <w:spacing w:line="360" w:lineRule="auto"/>
              <w:jc w:val="both"/>
            </w:pPr>
            <w:r w:rsidRPr="007F1C3C">
              <w:t>0.0106</w:t>
            </w:r>
            <w:r w:rsidRPr="007F1C3C">
              <w:rPr>
                <w:rFonts w:cs="Times New Roman"/>
              </w:rPr>
              <w:t>± 0.0001*</w:t>
            </w:r>
          </w:p>
        </w:tc>
        <w:tc>
          <w:tcPr>
            <w:tcW w:w="1112" w:type="dxa"/>
          </w:tcPr>
          <w:p w14:paraId="17ABBE75" w14:textId="079A9C74" w:rsidR="0096625B" w:rsidRPr="007F1C3C" w:rsidRDefault="0096625B" w:rsidP="0096625B">
            <w:pPr>
              <w:tabs>
                <w:tab w:val="left" w:pos="993"/>
              </w:tabs>
              <w:suppressAutoHyphens w:val="0"/>
              <w:spacing w:line="360" w:lineRule="auto"/>
              <w:jc w:val="both"/>
            </w:pPr>
            <w:r w:rsidRPr="007F1C3C">
              <w:t>0.0008</w:t>
            </w:r>
            <w:r w:rsidRPr="007F1C3C">
              <w:rPr>
                <w:rFonts w:cs="Times New Roman"/>
              </w:rPr>
              <w:t>± 0.0001</w:t>
            </w:r>
          </w:p>
        </w:tc>
        <w:tc>
          <w:tcPr>
            <w:tcW w:w="1392" w:type="dxa"/>
          </w:tcPr>
          <w:p w14:paraId="32B64354" w14:textId="6E111872" w:rsidR="0096625B" w:rsidRPr="007F1C3C" w:rsidRDefault="0096625B" w:rsidP="0096625B">
            <w:pPr>
              <w:tabs>
                <w:tab w:val="left" w:pos="993"/>
              </w:tabs>
              <w:suppressAutoHyphens w:val="0"/>
              <w:spacing w:line="360" w:lineRule="auto"/>
              <w:jc w:val="both"/>
            </w:pPr>
            <w:r w:rsidRPr="007F1C3C">
              <w:t>0.0004</w:t>
            </w:r>
            <w:r w:rsidRPr="007F1C3C">
              <w:rPr>
                <w:rFonts w:cs="Times New Roman"/>
              </w:rPr>
              <w:t>± 0.0000</w:t>
            </w:r>
          </w:p>
        </w:tc>
      </w:tr>
      <w:tr w:rsidR="0096625B" w:rsidRPr="007F1C3C" w14:paraId="48964330" w14:textId="77777777" w:rsidTr="0096625B">
        <w:tc>
          <w:tcPr>
            <w:tcW w:w="3864" w:type="dxa"/>
          </w:tcPr>
          <w:p w14:paraId="36617703" w14:textId="24FBD0E8" w:rsidR="0096625B" w:rsidRPr="007F1C3C" w:rsidRDefault="0096625B" w:rsidP="0096625B">
            <w:pPr>
              <w:snapToGrid w:val="0"/>
              <w:spacing w:line="360" w:lineRule="auto"/>
              <w:ind w:right="-157"/>
              <w:rPr>
                <w:rFonts w:cs="Times New Roman"/>
              </w:rPr>
            </w:pPr>
            <w:r w:rsidRPr="007F1C3C">
              <w:rPr>
                <w:rFonts w:cs="Times New Roman"/>
              </w:rPr>
              <w:t xml:space="preserve">Esik Lake, No.25-4 </w:t>
            </w:r>
          </w:p>
        </w:tc>
        <w:tc>
          <w:tcPr>
            <w:tcW w:w="1115" w:type="dxa"/>
          </w:tcPr>
          <w:p w14:paraId="5E373970" w14:textId="77777777" w:rsidR="0096625B" w:rsidRPr="007F1C3C" w:rsidRDefault="0096625B" w:rsidP="0096625B">
            <w:pPr>
              <w:tabs>
                <w:tab w:val="left" w:pos="993"/>
              </w:tabs>
              <w:suppressAutoHyphens w:val="0"/>
              <w:spacing w:line="348" w:lineRule="auto"/>
              <w:jc w:val="both"/>
              <w:rPr>
                <w:rFonts w:cs="Times New Roman"/>
              </w:rPr>
            </w:pPr>
            <w:r w:rsidRPr="007F1C3C">
              <w:t>0.0020</w:t>
            </w:r>
            <w:r w:rsidRPr="007F1C3C">
              <w:rPr>
                <w:rFonts w:cs="Times New Roman"/>
              </w:rPr>
              <w:t>±</w:t>
            </w:r>
          </w:p>
          <w:p w14:paraId="541F6E4D" w14:textId="07A360E5" w:rsidR="0096625B" w:rsidRPr="007F1C3C" w:rsidRDefault="0096625B" w:rsidP="0096625B">
            <w:pPr>
              <w:tabs>
                <w:tab w:val="left" w:pos="993"/>
              </w:tabs>
              <w:suppressAutoHyphens w:val="0"/>
              <w:spacing w:line="360" w:lineRule="auto"/>
              <w:jc w:val="both"/>
            </w:pPr>
            <w:r w:rsidRPr="007F1C3C">
              <w:rPr>
                <w:rFonts w:cs="Times New Roman"/>
              </w:rPr>
              <w:t>0.0004</w:t>
            </w:r>
          </w:p>
        </w:tc>
        <w:tc>
          <w:tcPr>
            <w:tcW w:w="1162" w:type="dxa"/>
          </w:tcPr>
          <w:p w14:paraId="54D7735C" w14:textId="35CDA534" w:rsidR="0096625B" w:rsidRPr="007F1C3C" w:rsidRDefault="0096625B" w:rsidP="0096625B">
            <w:pPr>
              <w:tabs>
                <w:tab w:val="left" w:pos="993"/>
              </w:tabs>
              <w:suppressAutoHyphens w:val="0"/>
              <w:spacing w:line="360" w:lineRule="auto"/>
              <w:jc w:val="both"/>
            </w:pPr>
            <w:r w:rsidRPr="007F1C3C">
              <w:t>0.0187</w:t>
            </w:r>
            <w:r w:rsidRPr="007F1C3C">
              <w:rPr>
                <w:rFonts w:cs="Times New Roman"/>
              </w:rPr>
              <w:t>± 0.0002</w:t>
            </w:r>
          </w:p>
        </w:tc>
        <w:tc>
          <w:tcPr>
            <w:tcW w:w="1199" w:type="dxa"/>
          </w:tcPr>
          <w:p w14:paraId="68718622" w14:textId="2DCF3E0A" w:rsidR="0096625B" w:rsidRPr="007F1C3C" w:rsidRDefault="0096625B" w:rsidP="0096625B">
            <w:pPr>
              <w:tabs>
                <w:tab w:val="left" w:pos="993"/>
              </w:tabs>
              <w:suppressAutoHyphens w:val="0"/>
              <w:spacing w:line="360" w:lineRule="auto"/>
              <w:jc w:val="both"/>
            </w:pPr>
            <w:r w:rsidRPr="007F1C3C">
              <w:t>0.0019</w:t>
            </w:r>
            <w:r w:rsidRPr="007F1C3C">
              <w:rPr>
                <w:rFonts w:cs="Times New Roman"/>
              </w:rPr>
              <w:t>± 0.0001</w:t>
            </w:r>
          </w:p>
        </w:tc>
        <w:tc>
          <w:tcPr>
            <w:tcW w:w="1199" w:type="dxa"/>
          </w:tcPr>
          <w:p w14:paraId="6633ADE7" w14:textId="482917BC" w:rsidR="0096625B" w:rsidRPr="007F1C3C" w:rsidRDefault="0096625B" w:rsidP="0096625B">
            <w:pPr>
              <w:tabs>
                <w:tab w:val="left" w:pos="993"/>
              </w:tabs>
              <w:suppressAutoHyphens w:val="0"/>
              <w:spacing w:line="360" w:lineRule="auto"/>
              <w:jc w:val="both"/>
            </w:pPr>
            <w:r w:rsidRPr="007F1C3C">
              <w:t>0.0055</w:t>
            </w:r>
            <w:r w:rsidRPr="007F1C3C">
              <w:rPr>
                <w:rFonts w:cs="Times New Roman"/>
              </w:rPr>
              <w:t>± 0.0001</w:t>
            </w:r>
          </w:p>
        </w:tc>
        <w:tc>
          <w:tcPr>
            <w:tcW w:w="1268" w:type="dxa"/>
          </w:tcPr>
          <w:p w14:paraId="67A351CE" w14:textId="39EA040F" w:rsidR="0096625B" w:rsidRPr="007F1C3C" w:rsidRDefault="0096625B" w:rsidP="0096625B">
            <w:pPr>
              <w:tabs>
                <w:tab w:val="left" w:pos="993"/>
              </w:tabs>
              <w:suppressAutoHyphens w:val="0"/>
              <w:spacing w:line="360" w:lineRule="auto"/>
              <w:jc w:val="both"/>
            </w:pPr>
            <w:r w:rsidRPr="007F1C3C">
              <w:t>0.0030</w:t>
            </w:r>
            <w:r w:rsidRPr="007F1C3C">
              <w:rPr>
                <w:rFonts w:cs="Times New Roman"/>
              </w:rPr>
              <w:t>± 0.0001</w:t>
            </w:r>
          </w:p>
        </w:tc>
        <w:tc>
          <w:tcPr>
            <w:tcW w:w="1120" w:type="dxa"/>
          </w:tcPr>
          <w:p w14:paraId="7F863256" w14:textId="6665A847" w:rsidR="0096625B" w:rsidRPr="007F1C3C" w:rsidRDefault="0096625B" w:rsidP="0096625B">
            <w:pPr>
              <w:tabs>
                <w:tab w:val="left" w:pos="993"/>
              </w:tabs>
              <w:suppressAutoHyphens w:val="0"/>
              <w:spacing w:line="360" w:lineRule="auto"/>
              <w:jc w:val="both"/>
            </w:pPr>
            <w:r w:rsidRPr="007F1C3C">
              <w:t>0.0051</w:t>
            </w:r>
            <w:r w:rsidRPr="007F1C3C">
              <w:rPr>
                <w:rFonts w:cs="Times New Roman"/>
              </w:rPr>
              <w:t>± 0.0001</w:t>
            </w:r>
          </w:p>
        </w:tc>
        <w:tc>
          <w:tcPr>
            <w:tcW w:w="1023" w:type="dxa"/>
          </w:tcPr>
          <w:p w14:paraId="5A45F9AA" w14:textId="3D618381" w:rsidR="0096625B" w:rsidRPr="007F1C3C" w:rsidRDefault="0096625B" w:rsidP="0096625B">
            <w:pPr>
              <w:tabs>
                <w:tab w:val="left" w:pos="993"/>
              </w:tabs>
              <w:suppressAutoHyphens w:val="0"/>
              <w:spacing w:line="360" w:lineRule="auto"/>
              <w:jc w:val="both"/>
            </w:pPr>
            <w:r w:rsidRPr="007F1C3C">
              <w:t>0.0070</w:t>
            </w:r>
            <w:r w:rsidRPr="007F1C3C">
              <w:rPr>
                <w:rFonts w:cs="Times New Roman"/>
              </w:rPr>
              <w:t>± 0.0001</w:t>
            </w:r>
          </w:p>
        </w:tc>
        <w:tc>
          <w:tcPr>
            <w:tcW w:w="1112" w:type="dxa"/>
          </w:tcPr>
          <w:p w14:paraId="4987C24D" w14:textId="25898361" w:rsidR="0096625B" w:rsidRPr="007F1C3C" w:rsidRDefault="0096625B" w:rsidP="0096625B">
            <w:pPr>
              <w:tabs>
                <w:tab w:val="left" w:pos="993"/>
              </w:tabs>
              <w:suppressAutoHyphens w:val="0"/>
              <w:spacing w:line="360" w:lineRule="auto"/>
              <w:jc w:val="both"/>
            </w:pPr>
            <w:r w:rsidRPr="007F1C3C">
              <w:t>0.0006</w:t>
            </w:r>
            <w:r w:rsidRPr="007F1C3C">
              <w:rPr>
                <w:rFonts w:cs="Times New Roman"/>
              </w:rPr>
              <w:t>± 0.0001</w:t>
            </w:r>
          </w:p>
        </w:tc>
        <w:tc>
          <w:tcPr>
            <w:tcW w:w="1392" w:type="dxa"/>
          </w:tcPr>
          <w:p w14:paraId="7835F21D" w14:textId="3E587A7A" w:rsidR="0096625B" w:rsidRPr="007F1C3C" w:rsidRDefault="0096625B" w:rsidP="0096625B">
            <w:pPr>
              <w:tabs>
                <w:tab w:val="left" w:pos="993"/>
              </w:tabs>
              <w:suppressAutoHyphens w:val="0"/>
              <w:spacing w:line="360" w:lineRule="auto"/>
              <w:jc w:val="both"/>
            </w:pPr>
            <w:r w:rsidRPr="007F1C3C">
              <w:t>0.0013</w:t>
            </w:r>
            <w:r w:rsidRPr="007F1C3C">
              <w:rPr>
                <w:rFonts w:cs="Times New Roman"/>
              </w:rPr>
              <w:t>± 0.0001•*◊</w:t>
            </w:r>
          </w:p>
        </w:tc>
      </w:tr>
      <w:tr w:rsidR="0096625B" w:rsidRPr="007F1C3C" w14:paraId="3C705D4A" w14:textId="77777777" w:rsidTr="0096625B">
        <w:tc>
          <w:tcPr>
            <w:tcW w:w="3864" w:type="dxa"/>
          </w:tcPr>
          <w:p w14:paraId="3FD3E5B2" w14:textId="48C53495" w:rsidR="0096625B" w:rsidRPr="007F1C3C" w:rsidRDefault="0096625B" w:rsidP="0096625B">
            <w:pPr>
              <w:snapToGrid w:val="0"/>
              <w:spacing w:line="360" w:lineRule="auto"/>
              <w:ind w:right="-157"/>
              <w:rPr>
                <w:rFonts w:cs="Times New Roman"/>
              </w:rPr>
            </w:pPr>
            <w:r w:rsidRPr="007F1C3C">
              <w:rPr>
                <w:rFonts w:cs="Times New Roman"/>
              </w:rPr>
              <w:t>Turgen River, No.26-1</w:t>
            </w:r>
          </w:p>
        </w:tc>
        <w:tc>
          <w:tcPr>
            <w:tcW w:w="1115" w:type="dxa"/>
          </w:tcPr>
          <w:p w14:paraId="110AC2F0" w14:textId="77777777" w:rsidR="0096625B" w:rsidRPr="007F1C3C" w:rsidRDefault="0096625B" w:rsidP="0096625B">
            <w:pPr>
              <w:tabs>
                <w:tab w:val="left" w:pos="993"/>
              </w:tabs>
              <w:suppressAutoHyphens w:val="0"/>
              <w:spacing w:line="360" w:lineRule="auto"/>
              <w:jc w:val="both"/>
              <w:rPr>
                <w:rFonts w:cs="Times New Roman"/>
              </w:rPr>
            </w:pPr>
            <w:r w:rsidRPr="007F1C3C">
              <w:t>0.0008</w:t>
            </w:r>
            <w:r w:rsidRPr="007F1C3C">
              <w:rPr>
                <w:rFonts w:cs="Times New Roman"/>
              </w:rPr>
              <w:t>±</w:t>
            </w:r>
          </w:p>
          <w:p w14:paraId="3F1FA96B" w14:textId="64E53718" w:rsidR="0096625B" w:rsidRPr="007F1C3C" w:rsidRDefault="0096625B" w:rsidP="0096625B">
            <w:pPr>
              <w:tabs>
                <w:tab w:val="left" w:pos="993"/>
              </w:tabs>
              <w:suppressAutoHyphens w:val="0"/>
              <w:spacing w:line="360" w:lineRule="auto"/>
              <w:jc w:val="both"/>
            </w:pPr>
            <w:r w:rsidRPr="007F1C3C">
              <w:rPr>
                <w:rFonts w:cs="Times New Roman"/>
              </w:rPr>
              <w:t>0.0000</w:t>
            </w:r>
          </w:p>
        </w:tc>
        <w:tc>
          <w:tcPr>
            <w:tcW w:w="1162" w:type="dxa"/>
          </w:tcPr>
          <w:p w14:paraId="5E4F9974" w14:textId="77777777" w:rsidR="0096625B" w:rsidRPr="007F1C3C" w:rsidRDefault="0096625B" w:rsidP="0096625B">
            <w:pPr>
              <w:tabs>
                <w:tab w:val="left" w:pos="993"/>
              </w:tabs>
              <w:suppressAutoHyphens w:val="0"/>
              <w:spacing w:line="360" w:lineRule="auto"/>
              <w:jc w:val="both"/>
              <w:rPr>
                <w:rFonts w:cs="Times New Roman"/>
              </w:rPr>
            </w:pPr>
            <w:r w:rsidRPr="007F1C3C">
              <w:t>0.0728</w:t>
            </w:r>
            <w:r w:rsidRPr="007F1C3C">
              <w:rPr>
                <w:rFonts w:cs="Times New Roman"/>
              </w:rPr>
              <w:t>±</w:t>
            </w:r>
          </w:p>
          <w:p w14:paraId="3CB339D9" w14:textId="2EBED4CD" w:rsidR="0096625B" w:rsidRPr="007F1C3C" w:rsidRDefault="0096625B" w:rsidP="0096625B">
            <w:pPr>
              <w:tabs>
                <w:tab w:val="left" w:pos="993"/>
              </w:tabs>
              <w:suppressAutoHyphens w:val="0"/>
              <w:spacing w:line="360" w:lineRule="auto"/>
              <w:jc w:val="both"/>
            </w:pPr>
            <w:r w:rsidRPr="007F1C3C">
              <w:rPr>
                <w:rFonts w:cs="Times New Roman"/>
              </w:rPr>
              <w:t>0.0002*</w:t>
            </w:r>
          </w:p>
        </w:tc>
        <w:tc>
          <w:tcPr>
            <w:tcW w:w="1199" w:type="dxa"/>
          </w:tcPr>
          <w:p w14:paraId="42BF1AB7" w14:textId="343C095F" w:rsidR="0096625B" w:rsidRPr="007F1C3C" w:rsidRDefault="0096625B" w:rsidP="0096625B">
            <w:pPr>
              <w:tabs>
                <w:tab w:val="left" w:pos="993"/>
              </w:tabs>
              <w:suppressAutoHyphens w:val="0"/>
              <w:spacing w:line="360" w:lineRule="auto"/>
              <w:jc w:val="both"/>
            </w:pPr>
            <w:r w:rsidRPr="007F1C3C">
              <w:t>0.0030</w:t>
            </w:r>
            <w:r w:rsidRPr="007F1C3C">
              <w:rPr>
                <w:rFonts w:cs="Times New Roman"/>
              </w:rPr>
              <w:t>± 0.0002</w:t>
            </w:r>
          </w:p>
        </w:tc>
        <w:tc>
          <w:tcPr>
            <w:tcW w:w="1199" w:type="dxa"/>
          </w:tcPr>
          <w:p w14:paraId="3870B300" w14:textId="071CD070" w:rsidR="0096625B" w:rsidRPr="007F1C3C" w:rsidRDefault="0096625B" w:rsidP="0096625B">
            <w:pPr>
              <w:tabs>
                <w:tab w:val="left" w:pos="993"/>
              </w:tabs>
              <w:suppressAutoHyphens w:val="0"/>
              <w:spacing w:line="360" w:lineRule="auto"/>
              <w:jc w:val="both"/>
            </w:pPr>
            <w:r w:rsidRPr="007F1C3C">
              <w:t>0.0060</w:t>
            </w:r>
            <w:r w:rsidRPr="007F1C3C">
              <w:rPr>
                <w:rFonts w:cs="Times New Roman"/>
              </w:rPr>
              <w:t>± 0.0003*</w:t>
            </w:r>
          </w:p>
        </w:tc>
        <w:tc>
          <w:tcPr>
            <w:tcW w:w="1268" w:type="dxa"/>
          </w:tcPr>
          <w:p w14:paraId="568FDCA4" w14:textId="61D06860" w:rsidR="0096625B" w:rsidRPr="007F1C3C" w:rsidRDefault="0096625B" w:rsidP="0096625B">
            <w:pPr>
              <w:tabs>
                <w:tab w:val="left" w:pos="993"/>
              </w:tabs>
              <w:suppressAutoHyphens w:val="0"/>
              <w:spacing w:line="360" w:lineRule="auto"/>
              <w:jc w:val="both"/>
            </w:pPr>
            <w:r w:rsidRPr="007F1C3C">
              <w:t>0.0050</w:t>
            </w:r>
            <w:r w:rsidRPr="007F1C3C">
              <w:rPr>
                <w:rFonts w:cs="Times New Roman"/>
              </w:rPr>
              <w:t>± 0.0002</w:t>
            </w:r>
          </w:p>
        </w:tc>
        <w:tc>
          <w:tcPr>
            <w:tcW w:w="1120" w:type="dxa"/>
          </w:tcPr>
          <w:p w14:paraId="68107104" w14:textId="41C3221E" w:rsidR="0096625B" w:rsidRPr="007F1C3C" w:rsidRDefault="0096625B" w:rsidP="0096625B">
            <w:pPr>
              <w:tabs>
                <w:tab w:val="left" w:pos="993"/>
              </w:tabs>
              <w:suppressAutoHyphens w:val="0"/>
              <w:spacing w:line="360" w:lineRule="auto"/>
              <w:jc w:val="both"/>
            </w:pPr>
            <w:r w:rsidRPr="007F1C3C">
              <w:t>0.0134</w:t>
            </w:r>
            <w:r w:rsidRPr="007F1C3C">
              <w:rPr>
                <w:rFonts w:cs="Times New Roman"/>
              </w:rPr>
              <w:t>± 0.0001</w:t>
            </w:r>
          </w:p>
        </w:tc>
        <w:tc>
          <w:tcPr>
            <w:tcW w:w="1023" w:type="dxa"/>
          </w:tcPr>
          <w:p w14:paraId="59CCA6CE" w14:textId="11ED2452" w:rsidR="0096625B" w:rsidRPr="007F1C3C" w:rsidRDefault="0096625B" w:rsidP="0096625B">
            <w:pPr>
              <w:tabs>
                <w:tab w:val="left" w:pos="993"/>
              </w:tabs>
              <w:suppressAutoHyphens w:val="0"/>
              <w:spacing w:line="360" w:lineRule="auto"/>
              <w:jc w:val="both"/>
            </w:pPr>
            <w:r w:rsidRPr="007F1C3C">
              <w:t>0.0051</w:t>
            </w:r>
            <w:r w:rsidRPr="007F1C3C">
              <w:rPr>
                <w:rFonts w:cs="Times New Roman"/>
              </w:rPr>
              <w:t>± 0.0003</w:t>
            </w:r>
          </w:p>
        </w:tc>
        <w:tc>
          <w:tcPr>
            <w:tcW w:w="1112" w:type="dxa"/>
          </w:tcPr>
          <w:p w14:paraId="1B280C72" w14:textId="2CEE1ED3" w:rsidR="0096625B" w:rsidRPr="007F1C3C" w:rsidRDefault="0096625B" w:rsidP="0096625B">
            <w:pPr>
              <w:tabs>
                <w:tab w:val="left" w:pos="993"/>
              </w:tabs>
              <w:suppressAutoHyphens w:val="0"/>
              <w:spacing w:line="360" w:lineRule="auto"/>
              <w:jc w:val="both"/>
            </w:pPr>
            <w:r w:rsidRPr="007F1C3C">
              <w:t>0.0004</w:t>
            </w:r>
            <w:r w:rsidRPr="007F1C3C">
              <w:rPr>
                <w:rFonts w:cs="Times New Roman"/>
              </w:rPr>
              <w:t>± 0.0000</w:t>
            </w:r>
          </w:p>
        </w:tc>
        <w:tc>
          <w:tcPr>
            <w:tcW w:w="1392" w:type="dxa"/>
          </w:tcPr>
          <w:p w14:paraId="6A72428F" w14:textId="04D1CBE3" w:rsidR="0096625B" w:rsidRPr="007F1C3C" w:rsidRDefault="0096625B" w:rsidP="0096625B">
            <w:pPr>
              <w:tabs>
                <w:tab w:val="left" w:pos="993"/>
              </w:tabs>
              <w:suppressAutoHyphens w:val="0"/>
              <w:spacing w:line="360" w:lineRule="auto"/>
              <w:jc w:val="both"/>
            </w:pPr>
            <w:r w:rsidRPr="007F1C3C">
              <w:t>0.0004</w:t>
            </w:r>
            <w:r w:rsidRPr="007F1C3C">
              <w:rPr>
                <w:rFonts w:cs="Times New Roman"/>
              </w:rPr>
              <w:t>± 0.0001</w:t>
            </w:r>
          </w:p>
        </w:tc>
      </w:tr>
      <w:tr w:rsidR="0096625B" w:rsidRPr="007F1C3C" w14:paraId="1454FA79" w14:textId="77777777" w:rsidTr="0096625B">
        <w:tc>
          <w:tcPr>
            <w:tcW w:w="3864" w:type="dxa"/>
          </w:tcPr>
          <w:p w14:paraId="1B81953E" w14:textId="36F23C7B" w:rsidR="0096625B" w:rsidRPr="007F1C3C" w:rsidRDefault="0096625B" w:rsidP="0096625B">
            <w:pPr>
              <w:snapToGrid w:val="0"/>
              <w:spacing w:line="360" w:lineRule="auto"/>
              <w:ind w:right="-157"/>
              <w:rPr>
                <w:rFonts w:cs="Times New Roman"/>
              </w:rPr>
            </w:pPr>
            <w:r w:rsidRPr="007F1C3C">
              <w:rPr>
                <w:rFonts w:cs="Times New Roman"/>
              </w:rPr>
              <w:t>Turgen River, No.26-2</w:t>
            </w:r>
          </w:p>
        </w:tc>
        <w:tc>
          <w:tcPr>
            <w:tcW w:w="1115" w:type="dxa"/>
          </w:tcPr>
          <w:p w14:paraId="0A3E54FC" w14:textId="77777777" w:rsidR="0096625B" w:rsidRPr="007F1C3C" w:rsidRDefault="0096625B" w:rsidP="0096625B">
            <w:pPr>
              <w:tabs>
                <w:tab w:val="left" w:pos="993"/>
              </w:tabs>
              <w:suppressAutoHyphens w:val="0"/>
              <w:spacing w:line="360" w:lineRule="auto"/>
              <w:jc w:val="both"/>
              <w:rPr>
                <w:rFonts w:cs="Times New Roman"/>
              </w:rPr>
            </w:pPr>
            <w:r w:rsidRPr="007F1C3C">
              <w:t>0.0014</w:t>
            </w:r>
            <w:r w:rsidRPr="007F1C3C">
              <w:rPr>
                <w:rFonts w:cs="Times New Roman"/>
              </w:rPr>
              <w:t>±</w:t>
            </w:r>
          </w:p>
          <w:p w14:paraId="55472405" w14:textId="144F0BCF" w:rsidR="0096625B" w:rsidRPr="007F1C3C" w:rsidRDefault="0096625B" w:rsidP="0096625B">
            <w:pPr>
              <w:tabs>
                <w:tab w:val="left" w:pos="993"/>
              </w:tabs>
              <w:suppressAutoHyphens w:val="0"/>
              <w:spacing w:line="360" w:lineRule="auto"/>
              <w:jc w:val="both"/>
            </w:pPr>
            <w:r w:rsidRPr="007F1C3C">
              <w:rPr>
                <w:rFonts w:cs="Times New Roman"/>
              </w:rPr>
              <w:t>0.0001</w:t>
            </w:r>
          </w:p>
        </w:tc>
        <w:tc>
          <w:tcPr>
            <w:tcW w:w="1162" w:type="dxa"/>
          </w:tcPr>
          <w:p w14:paraId="253DAC02" w14:textId="7C41BA17" w:rsidR="0096625B" w:rsidRPr="007F1C3C" w:rsidRDefault="0096625B" w:rsidP="0096625B">
            <w:pPr>
              <w:tabs>
                <w:tab w:val="left" w:pos="993"/>
              </w:tabs>
              <w:suppressAutoHyphens w:val="0"/>
              <w:spacing w:line="360" w:lineRule="auto"/>
              <w:jc w:val="both"/>
            </w:pPr>
            <w:r w:rsidRPr="007F1C3C">
              <w:t>0.0336</w:t>
            </w:r>
            <w:r w:rsidRPr="007F1C3C">
              <w:rPr>
                <w:rFonts w:cs="Times New Roman"/>
              </w:rPr>
              <w:t>± 0.0003*</w:t>
            </w:r>
          </w:p>
        </w:tc>
        <w:tc>
          <w:tcPr>
            <w:tcW w:w="1199" w:type="dxa"/>
          </w:tcPr>
          <w:p w14:paraId="49FC9A8C" w14:textId="3C4B1B40" w:rsidR="0096625B" w:rsidRPr="007F1C3C" w:rsidRDefault="0096625B" w:rsidP="0096625B">
            <w:pPr>
              <w:tabs>
                <w:tab w:val="left" w:pos="993"/>
              </w:tabs>
              <w:suppressAutoHyphens w:val="0"/>
              <w:spacing w:line="360" w:lineRule="auto"/>
              <w:jc w:val="both"/>
            </w:pPr>
            <w:r w:rsidRPr="007F1C3C">
              <w:t>0.0022</w:t>
            </w:r>
            <w:r w:rsidRPr="007F1C3C">
              <w:rPr>
                <w:rFonts w:cs="Times New Roman"/>
              </w:rPr>
              <w:t>± 0.0001</w:t>
            </w:r>
          </w:p>
        </w:tc>
        <w:tc>
          <w:tcPr>
            <w:tcW w:w="1199" w:type="dxa"/>
          </w:tcPr>
          <w:p w14:paraId="7AC1D42F" w14:textId="37C499E5" w:rsidR="0096625B" w:rsidRPr="007F1C3C" w:rsidRDefault="0096625B" w:rsidP="0096625B">
            <w:pPr>
              <w:tabs>
                <w:tab w:val="left" w:pos="993"/>
              </w:tabs>
              <w:suppressAutoHyphens w:val="0"/>
              <w:spacing w:line="360" w:lineRule="auto"/>
              <w:jc w:val="both"/>
            </w:pPr>
            <w:r w:rsidRPr="007F1C3C">
              <w:t>0.0064</w:t>
            </w:r>
            <w:r w:rsidRPr="007F1C3C">
              <w:rPr>
                <w:rFonts w:cs="Times New Roman"/>
              </w:rPr>
              <w:t>± 0.0001*</w:t>
            </w:r>
          </w:p>
        </w:tc>
        <w:tc>
          <w:tcPr>
            <w:tcW w:w="1268" w:type="dxa"/>
          </w:tcPr>
          <w:p w14:paraId="78F5FB6B" w14:textId="0FF80F30" w:rsidR="0096625B" w:rsidRPr="007F1C3C" w:rsidRDefault="0096625B" w:rsidP="0096625B">
            <w:pPr>
              <w:tabs>
                <w:tab w:val="left" w:pos="993"/>
              </w:tabs>
              <w:suppressAutoHyphens w:val="0"/>
              <w:spacing w:line="360" w:lineRule="auto"/>
              <w:jc w:val="both"/>
            </w:pPr>
            <w:r w:rsidRPr="007F1C3C">
              <w:t>0.0045</w:t>
            </w:r>
            <w:r w:rsidRPr="007F1C3C">
              <w:rPr>
                <w:rFonts w:cs="Times New Roman"/>
              </w:rPr>
              <w:t>± 0.0002</w:t>
            </w:r>
          </w:p>
        </w:tc>
        <w:tc>
          <w:tcPr>
            <w:tcW w:w="1120" w:type="dxa"/>
          </w:tcPr>
          <w:p w14:paraId="0FBB2AE4" w14:textId="41ED8B21" w:rsidR="0096625B" w:rsidRPr="007F1C3C" w:rsidRDefault="0096625B" w:rsidP="0096625B">
            <w:pPr>
              <w:tabs>
                <w:tab w:val="left" w:pos="993"/>
              </w:tabs>
              <w:suppressAutoHyphens w:val="0"/>
              <w:spacing w:line="360" w:lineRule="auto"/>
              <w:jc w:val="both"/>
            </w:pPr>
            <w:r w:rsidRPr="007F1C3C">
              <w:t>0.0176</w:t>
            </w:r>
            <w:r w:rsidRPr="007F1C3C">
              <w:rPr>
                <w:rFonts w:cs="Times New Roman"/>
              </w:rPr>
              <w:t>± 0.0001</w:t>
            </w:r>
          </w:p>
        </w:tc>
        <w:tc>
          <w:tcPr>
            <w:tcW w:w="1023" w:type="dxa"/>
          </w:tcPr>
          <w:p w14:paraId="1A69196A" w14:textId="6DD22E15" w:rsidR="0096625B" w:rsidRPr="007F1C3C" w:rsidRDefault="0096625B" w:rsidP="0096625B">
            <w:pPr>
              <w:tabs>
                <w:tab w:val="left" w:pos="993"/>
              </w:tabs>
              <w:suppressAutoHyphens w:val="0"/>
              <w:spacing w:line="360" w:lineRule="auto"/>
              <w:jc w:val="both"/>
            </w:pPr>
            <w:r w:rsidRPr="007F1C3C">
              <w:t>0.0153</w:t>
            </w:r>
            <w:r w:rsidRPr="007F1C3C">
              <w:rPr>
                <w:rFonts w:cs="Times New Roman"/>
              </w:rPr>
              <w:t>± 0.0002*</w:t>
            </w:r>
          </w:p>
        </w:tc>
        <w:tc>
          <w:tcPr>
            <w:tcW w:w="1112" w:type="dxa"/>
          </w:tcPr>
          <w:p w14:paraId="4D00ADE8" w14:textId="08CD0272" w:rsidR="0096625B" w:rsidRPr="007F1C3C" w:rsidRDefault="0096625B" w:rsidP="0096625B">
            <w:pPr>
              <w:tabs>
                <w:tab w:val="left" w:pos="993"/>
              </w:tabs>
              <w:suppressAutoHyphens w:val="0"/>
              <w:spacing w:line="360" w:lineRule="auto"/>
              <w:jc w:val="both"/>
            </w:pPr>
            <w:r w:rsidRPr="007F1C3C">
              <w:t>0.0007</w:t>
            </w:r>
            <w:r w:rsidRPr="007F1C3C">
              <w:rPr>
                <w:rFonts w:cs="Times New Roman"/>
              </w:rPr>
              <w:t>± 0.0001</w:t>
            </w:r>
          </w:p>
        </w:tc>
        <w:tc>
          <w:tcPr>
            <w:tcW w:w="1392" w:type="dxa"/>
          </w:tcPr>
          <w:p w14:paraId="2E1C722D" w14:textId="23C7C37E" w:rsidR="0096625B" w:rsidRPr="007F1C3C" w:rsidRDefault="0096625B" w:rsidP="0096625B">
            <w:pPr>
              <w:tabs>
                <w:tab w:val="left" w:pos="993"/>
              </w:tabs>
              <w:suppressAutoHyphens w:val="0"/>
              <w:spacing w:line="360" w:lineRule="auto"/>
              <w:jc w:val="both"/>
            </w:pPr>
            <w:r w:rsidRPr="007F1C3C">
              <w:t>0.0004</w:t>
            </w:r>
            <w:r w:rsidRPr="007F1C3C">
              <w:rPr>
                <w:rFonts w:cs="Times New Roman"/>
              </w:rPr>
              <w:t>± 0.0001</w:t>
            </w:r>
          </w:p>
        </w:tc>
      </w:tr>
      <w:tr w:rsidR="0096625B" w:rsidRPr="007F1C3C" w14:paraId="7302468C" w14:textId="77777777" w:rsidTr="0096625B">
        <w:tc>
          <w:tcPr>
            <w:tcW w:w="3864" w:type="dxa"/>
          </w:tcPr>
          <w:p w14:paraId="377D9CB2" w14:textId="464C46CC" w:rsidR="0096625B" w:rsidRPr="007F1C3C" w:rsidRDefault="0096625B" w:rsidP="0096625B">
            <w:pPr>
              <w:snapToGrid w:val="0"/>
              <w:spacing w:line="360" w:lineRule="auto"/>
              <w:ind w:right="-157"/>
              <w:rPr>
                <w:rFonts w:cs="Times New Roman"/>
              </w:rPr>
            </w:pPr>
            <w:r w:rsidRPr="007F1C3C">
              <w:rPr>
                <w:rFonts w:cs="Times New Roman"/>
              </w:rPr>
              <w:t xml:space="preserve">Shilik River, No.27 </w:t>
            </w:r>
          </w:p>
        </w:tc>
        <w:tc>
          <w:tcPr>
            <w:tcW w:w="1115" w:type="dxa"/>
          </w:tcPr>
          <w:p w14:paraId="369EF7DC" w14:textId="77777777" w:rsidR="0096625B" w:rsidRPr="007F1C3C" w:rsidRDefault="0096625B" w:rsidP="0096625B">
            <w:pPr>
              <w:tabs>
                <w:tab w:val="left" w:pos="993"/>
              </w:tabs>
              <w:suppressAutoHyphens w:val="0"/>
              <w:spacing w:line="360" w:lineRule="auto"/>
              <w:jc w:val="both"/>
              <w:rPr>
                <w:rFonts w:cs="Times New Roman"/>
              </w:rPr>
            </w:pPr>
            <w:r w:rsidRPr="007F1C3C">
              <w:t>0.0007</w:t>
            </w:r>
            <w:r w:rsidRPr="007F1C3C">
              <w:rPr>
                <w:rFonts w:cs="Times New Roman"/>
              </w:rPr>
              <w:t>±</w:t>
            </w:r>
          </w:p>
          <w:p w14:paraId="68F138F2" w14:textId="0B979216" w:rsidR="0096625B" w:rsidRPr="007F1C3C" w:rsidRDefault="0096625B" w:rsidP="0096625B">
            <w:pPr>
              <w:tabs>
                <w:tab w:val="left" w:pos="993"/>
              </w:tabs>
              <w:suppressAutoHyphens w:val="0"/>
              <w:spacing w:line="360" w:lineRule="auto"/>
              <w:jc w:val="both"/>
            </w:pPr>
            <w:r w:rsidRPr="007F1C3C">
              <w:rPr>
                <w:rFonts w:cs="Times New Roman"/>
              </w:rPr>
              <w:t>0.0002</w:t>
            </w:r>
          </w:p>
        </w:tc>
        <w:tc>
          <w:tcPr>
            <w:tcW w:w="1162" w:type="dxa"/>
          </w:tcPr>
          <w:p w14:paraId="0922856B" w14:textId="3CC26738" w:rsidR="0096625B" w:rsidRPr="007F1C3C" w:rsidRDefault="0096625B" w:rsidP="0096625B">
            <w:pPr>
              <w:tabs>
                <w:tab w:val="left" w:pos="993"/>
              </w:tabs>
              <w:suppressAutoHyphens w:val="0"/>
              <w:spacing w:line="360" w:lineRule="auto"/>
              <w:jc w:val="both"/>
            </w:pPr>
            <w:r w:rsidRPr="007F1C3C">
              <w:t>0.0141</w:t>
            </w:r>
            <w:r w:rsidRPr="007F1C3C">
              <w:rPr>
                <w:rFonts w:cs="Times New Roman"/>
              </w:rPr>
              <w:t>± 0.0003*</w:t>
            </w:r>
          </w:p>
        </w:tc>
        <w:tc>
          <w:tcPr>
            <w:tcW w:w="1199" w:type="dxa"/>
          </w:tcPr>
          <w:p w14:paraId="0C6503C2" w14:textId="292C6A19" w:rsidR="0096625B" w:rsidRPr="007F1C3C" w:rsidRDefault="0096625B" w:rsidP="0096625B">
            <w:pPr>
              <w:tabs>
                <w:tab w:val="left" w:pos="993"/>
              </w:tabs>
              <w:suppressAutoHyphens w:val="0"/>
              <w:spacing w:line="360" w:lineRule="auto"/>
              <w:jc w:val="both"/>
            </w:pPr>
            <w:r w:rsidRPr="007F1C3C">
              <w:t>0.0040</w:t>
            </w:r>
            <w:r w:rsidRPr="007F1C3C">
              <w:rPr>
                <w:rFonts w:cs="Times New Roman"/>
              </w:rPr>
              <w:t>± 0.0001</w:t>
            </w:r>
          </w:p>
        </w:tc>
        <w:tc>
          <w:tcPr>
            <w:tcW w:w="1199" w:type="dxa"/>
          </w:tcPr>
          <w:p w14:paraId="1A4DF18F" w14:textId="180E8242" w:rsidR="0096625B" w:rsidRPr="007F1C3C" w:rsidRDefault="0096625B" w:rsidP="0096625B">
            <w:pPr>
              <w:tabs>
                <w:tab w:val="left" w:pos="993"/>
              </w:tabs>
              <w:suppressAutoHyphens w:val="0"/>
              <w:spacing w:line="360" w:lineRule="auto"/>
              <w:jc w:val="both"/>
            </w:pPr>
            <w:r w:rsidRPr="007F1C3C">
              <w:t>0.0051</w:t>
            </w:r>
            <w:r w:rsidRPr="007F1C3C">
              <w:rPr>
                <w:rFonts w:cs="Times New Roman"/>
              </w:rPr>
              <w:t>± 0.0004</w:t>
            </w:r>
          </w:p>
        </w:tc>
        <w:tc>
          <w:tcPr>
            <w:tcW w:w="1268" w:type="dxa"/>
          </w:tcPr>
          <w:p w14:paraId="3B38CAC0" w14:textId="65AD8EB4" w:rsidR="0096625B" w:rsidRPr="007F1C3C" w:rsidRDefault="0096625B" w:rsidP="0096625B">
            <w:pPr>
              <w:tabs>
                <w:tab w:val="left" w:pos="993"/>
              </w:tabs>
              <w:suppressAutoHyphens w:val="0"/>
              <w:spacing w:line="360" w:lineRule="auto"/>
              <w:jc w:val="both"/>
            </w:pPr>
            <w:r w:rsidRPr="007F1C3C">
              <w:t>0.0118</w:t>
            </w:r>
            <w:r w:rsidRPr="007F1C3C">
              <w:rPr>
                <w:rFonts w:cs="Times New Roman"/>
              </w:rPr>
              <w:t>± 0.0001</w:t>
            </w:r>
          </w:p>
        </w:tc>
        <w:tc>
          <w:tcPr>
            <w:tcW w:w="1120" w:type="dxa"/>
          </w:tcPr>
          <w:p w14:paraId="0CC6EC63" w14:textId="50748EFE" w:rsidR="0096625B" w:rsidRPr="007F1C3C" w:rsidRDefault="0096625B" w:rsidP="0096625B">
            <w:pPr>
              <w:tabs>
                <w:tab w:val="left" w:pos="993"/>
              </w:tabs>
              <w:suppressAutoHyphens w:val="0"/>
              <w:spacing w:line="360" w:lineRule="auto"/>
              <w:jc w:val="both"/>
            </w:pPr>
            <w:r w:rsidRPr="007F1C3C">
              <w:t>0.0091</w:t>
            </w:r>
            <w:r w:rsidRPr="007F1C3C">
              <w:rPr>
                <w:rFonts w:cs="Times New Roman"/>
              </w:rPr>
              <w:t>± 0.0001</w:t>
            </w:r>
          </w:p>
        </w:tc>
        <w:tc>
          <w:tcPr>
            <w:tcW w:w="1023" w:type="dxa"/>
          </w:tcPr>
          <w:p w14:paraId="46675420" w14:textId="38E744B4" w:rsidR="0096625B" w:rsidRPr="007F1C3C" w:rsidRDefault="0096625B" w:rsidP="0096625B">
            <w:pPr>
              <w:tabs>
                <w:tab w:val="left" w:pos="993"/>
              </w:tabs>
              <w:suppressAutoHyphens w:val="0"/>
              <w:spacing w:line="360" w:lineRule="auto"/>
              <w:jc w:val="both"/>
            </w:pPr>
            <w:r w:rsidRPr="007F1C3C">
              <w:t>0.0036</w:t>
            </w:r>
            <w:r w:rsidRPr="007F1C3C">
              <w:rPr>
                <w:rFonts w:cs="Times New Roman"/>
              </w:rPr>
              <w:t>± 0.0002</w:t>
            </w:r>
          </w:p>
        </w:tc>
        <w:tc>
          <w:tcPr>
            <w:tcW w:w="1112" w:type="dxa"/>
          </w:tcPr>
          <w:p w14:paraId="05133861" w14:textId="07B63EF9" w:rsidR="0096625B" w:rsidRPr="007F1C3C" w:rsidRDefault="0096625B" w:rsidP="0096625B">
            <w:pPr>
              <w:tabs>
                <w:tab w:val="left" w:pos="993"/>
              </w:tabs>
              <w:suppressAutoHyphens w:val="0"/>
              <w:spacing w:line="360" w:lineRule="auto"/>
              <w:jc w:val="both"/>
            </w:pPr>
            <w:r w:rsidRPr="007F1C3C">
              <w:t>0.0004</w:t>
            </w:r>
            <w:r w:rsidRPr="007F1C3C">
              <w:rPr>
                <w:rFonts w:cs="Times New Roman"/>
              </w:rPr>
              <w:t>± 0.0001</w:t>
            </w:r>
          </w:p>
        </w:tc>
        <w:tc>
          <w:tcPr>
            <w:tcW w:w="1392" w:type="dxa"/>
          </w:tcPr>
          <w:p w14:paraId="4D66922A" w14:textId="44BBA6B8" w:rsidR="0096625B" w:rsidRPr="007F1C3C" w:rsidRDefault="0096625B" w:rsidP="0096625B">
            <w:pPr>
              <w:tabs>
                <w:tab w:val="left" w:pos="993"/>
              </w:tabs>
              <w:suppressAutoHyphens w:val="0"/>
              <w:spacing w:line="360" w:lineRule="auto"/>
              <w:jc w:val="both"/>
            </w:pPr>
            <w:r w:rsidRPr="007F1C3C">
              <w:t>0.0041</w:t>
            </w:r>
            <w:r w:rsidRPr="007F1C3C">
              <w:rPr>
                <w:rFonts w:cs="Times New Roman"/>
              </w:rPr>
              <w:t>± 0.0001•*◊</w:t>
            </w:r>
          </w:p>
        </w:tc>
      </w:tr>
      <w:tr w:rsidR="0096625B" w:rsidRPr="007F1C3C" w14:paraId="28DBAA7B" w14:textId="77777777" w:rsidTr="0096625B">
        <w:tc>
          <w:tcPr>
            <w:tcW w:w="3864" w:type="dxa"/>
          </w:tcPr>
          <w:p w14:paraId="013AE446" w14:textId="4FB5A401" w:rsidR="0096625B" w:rsidRPr="007F1C3C" w:rsidRDefault="0096625B" w:rsidP="0096625B">
            <w:pPr>
              <w:snapToGrid w:val="0"/>
              <w:spacing w:line="360" w:lineRule="auto"/>
              <w:ind w:right="-157"/>
              <w:rPr>
                <w:rFonts w:cs="Times New Roman"/>
                <w:lang w:val="en-US"/>
              </w:rPr>
            </w:pPr>
            <w:r w:rsidRPr="007F1C3C">
              <w:rPr>
                <w:rFonts w:cs="Times New Roman"/>
                <w:lang w:val="en-US"/>
              </w:rPr>
              <w:t xml:space="preserve">Nurly-Arasan hot spring, No.28 </w:t>
            </w:r>
          </w:p>
        </w:tc>
        <w:tc>
          <w:tcPr>
            <w:tcW w:w="1115" w:type="dxa"/>
          </w:tcPr>
          <w:p w14:paraId="55BB867C" w14:textId="77777777" w:rsidR="0096625B" w:rsidRPr="007F1C3C" w:rsidRDefault="0096625B" w:rsidP="0096625B">
            <w:pPr>
              <w:tabs>
                <w:tab w:val="left" w:pos="993"/>
              </w:tabs>
              <w:suppressAutoHyphens w:val="0"/>
              <w:spacing w:line="360" w:lineRule="auto"/>
              <w:jc w:val="both"/>
              <w:rPr>
                <w:rFonts w:cs="Times New Roman"/>
              </w:rPr>
            </w:pPr>
            <w:r w:rsidRPr="007F1C3C">
              <w:t>0.0918</w:t>
            </w:r>
            <w:r w:rsidRPr="007F1C3C">
              <w:rPr>
                <w:rFonts w:cs="Times New Roman"/>
              </w:rPr>
              <w:t>±</w:t>
            </w:r>
          </w:p>
          <w:p w14:paraId="4B53F3BF" w14:textId="16232030" w:rsidR="0096625B" w:rsidRPr="007F1C3C" w:rsidRDefault="0096625B" w:rsidP="0096625B">
            <w:pPr>
              <w:tabs>
                <w:tab w:val="left" w:pos="993"/>
              </w:tabs>
              <w:suppressAutoHyphens w:val="0"/>
              <w:spacing w:line="360" w:lineRule="auto"/>
              <w:jc w:val="both"/>
            </w:pPr>
            <w:r w:rsidRPr="007F1C3C">
              <w:rPr>
                <w:rFonts w:cs="Times New Roman"/>
              </w:rPr>
              <w:t>0.0025*</w:t>
            </w:r>
          </w:p>
        </w:tc>
        <w:tc>
          <w:tcPr>
            <w:tcW w:w="1162" w:type="dxa"/>
          </w:tcPr>
          <w:p w14:paraId="6EBAC791" w14:textId="1431054C" w:rsidR="0096625B" w:rsidRPr="007F1C3C" w:rsidRDefault="0096625B" w:rsidP="0096625B">
            <w:pPr>
              <w:tabs>
                <w:tab w:val="left" w:pos="993"/>
              </w:tabs>
              <w:suppressAutoHyphens w:val="0"/>
              <w:spacing w:line="360" w:lineRule="auto"/>
              <w:jc w:val="both"/>
            </w:pPr>
            <w:r w:rsidRPr="007F1C3C">
              <w:t>0.0834</w:t>
            </w:r>
            <w:r w:rsidRPr="007F1C3C">
              <w:rPr>
                <w:rFonts w:cs="Times New Roman"/>
              </w:rPr>
              <w:t>± 0.0006*</w:t>
            </w:r>
          </w:p>
        </w:tc>
        <w:tc>
          <w:tcPr>
            <w:tcW w:w="1199" w:type="dxa"/>
          </w:tcPr>
          <w:p w14:paraId="0E870189" w14:textId="4D233D42" w:rsidR="0096625B" w:rsidRPr="007F1C3C" w:rsidRDefault="0096625B" w:rsidP="0096625B">
            <w:pPr>
              <w:tabs>
                <w:tab w:val="left" w:pos="993"/>
              </w:tabs>
              <w:suppressAutoHyphens w:val="0"/>
              <w:spacing w:line="360" w:lineRule="auto"/>
              <w:jc w:val="both"/>
            </w:pPr>
            <w:r w:rsidRPr="007F1C3C">
              <w:t>0.0381</w:t>
            </w:r>
            <w:r w:rsidRPr="007F1C3C">
              <w:rPr>
                <w:rFonts w:cs="Times New Roman"/>
              </w:rPr>
              <w:t>± 0.0034*</w:t>
            </w:r>
          </w:p>
        </w:tc>
        <w:tc>
          <w:tcPr>
            <w:tcW w:w="1199" w:type="dxa"/>
          </w:tcPr>
          <w:p w14:paraId="6C52A1FC" w14:textId="6A395135" w:rsidR="0096625B" w:rsidRPr="007F1C3C" w:rsidRDefault="0096625B" w:rsidP="0096625B">
            <w:pPr>
              <w:tabs>
                <w:tab w:val="left" w:pos="993"/>
              </w:tabs>
              <w:suppressAutoHyphens w:val="0"/>
              <w:spacing w:line="360" w:lineRule="auto"/>
              <w:jc w:val="both"/>
            </w:pPr>
            <w:r w:rsidRPr="007F1C3C">
              <w:t>0.0355</w:t>
            </w:r>
            <w:r w:rsidRPr="007F1C3C">
              <w:rPr>
                <w:rFonts w:cs="Times New Roman"/>
              </w:rPr>
              <w:t>± 0.0002•*◊</w:t>
            </w:r>
          </w:p>
        </w:tc>
        <w:tc>
          <w:tcPr>
            <w:tcW w:w="1268" w:type="dxa"/>
          </w:tcPr>
          <w:p w14:paraId="391D29BF" w14:textId="3261F64B" w:rsidR="0096625B" w:rsidRPr="007F1C3C" w:rsidRDefault="0096625B" w:rsidP="0096625B">
            <w:pPr>
              <w:tabs>
                <w:tab w:val="left" w:pos="993"/>
              </w:tabs>
              <w:suppressAutoHyphens w:val="0"/>
              <w:spacing w:line="360" w:lineRule="auto"/>
              <w:jc w:val="both"/>
            </w:pPr>
            <w:r w:rsidRPr="007F1C3C">
              <w:t>0.0854</w:t>
            </w:r>
            <w:r w:rsidRPr="007F1C3C">
              <w:rPr>
                <w:rFonts w:cs="Times New Roman"/>
              </w:rPr>
              <w:t>± 0.0003•*◊</w:t>
            </w:r>
          </w:p>
        </w:tc>
        <w:tc>
          <w:tcPr>
            <w:tcW w:w="1120" w:type="dxa"/>
          </w:tcPr>
          <w:p w14:paraId="2ED75F20" w14:textId="6E10E936" w:rsidR="0096625B" w:rsidRPr="007F1C3C" w:rsidRDefault="0096625B" w:rsidP="0096625B">
            <w:pPr>
              <w:tabs>
                <w:tab w:val="left" w:pos="993"/>
              </w:tabs>
              <w:suppressAutoHyphens w:val="0"/>
              <w:spacing w:line="360" w:lineRule="auto"/>
              <w:jc w:val="both"/>
            </w:pPr>
            <w:r w:rsidRPr="007F1C3C">
              <w:t>0.0371</w:t>
            </w:r>
            <w:r w:rsidRPr="007F1C3C">
              <w:rPr>
                <w:rFonts w:cs="Times New Roman"/>
              </w:rPr>
              <w:t>± 0.0001</w:t>
            </w:r>
          </w:p>
        </w:tc>
        <w:tc>
          <w:tcPr>
            <w:tcW w:w="1023" w:type="dxa"/>
          </w:tcPr>
          <w:p w14:paraId="17692731" w14:textId="4DB48244" w:rsidR="0096625B" w:rsidRPr="007F1C3C" w:rsidRDefault="0096625B" w:rsidP="0096625B">
            <w:pPr>
              <w:tabs>
                <w:tab w:val="left" w:pos="993"/>
              </w:tabs>
              <w:suppressAutoHyphens w:val="0"/>
              <w:spacing w:line="360" w:lineRule="auto"/>
              <w:jc w:val="both"/>
            </w:pPr>
            <w:r w:rsidRPr="007F1C3C">
              <w:t>0.0339</w:t>
            </w:r>
            <w:r w:rsidRPr="007F1C3C">
              <w:rPr>
                <w:rFonts w:cs="Times New Roman"/>
              </w:rPr>
              <w:t>± 0.0002*</w:t>
            </w:r>
          </w:p>
        </w:tc>
        <w:tc>
          <w:tcPr>
            <w:tcW w:w="1112" w:type="dxa"/>
          </w:tcPr>
          <w:p w14:paraId="3811511A" w14:textId="22294040" w:rsidR="0096625B" w:rsidRPr="007F1C3C" w:rsidRDefault="0096625B" w:rsidP="0096625B">
            <w:pPr>
              <w:tabs>
                <w:tab w:val="left" w:pos="993"/>
              </w:tabs>
              <w:suppressAutoHyphens w:val="0"/>
              <w:spacing w:line="360" w:lineRule="auto"/>
              <w:jc w:val="both"/>
            </w:pPr>
            <w:r w:rsidRPr="007F1C3C">
              <w:t>0.0059</w:t>
            </w:r>
            <w:r w:rsidRPr="007F1C3C">
              <w:rPr>
                <w:rFonts w:cs="Times New Roman"/>
              </w:rPr>
              <w:t>± 0.0002*</w:t>
            </w:r>
          </w:p>
        </w:tc>
        <w:tc>
          <w:tcPr>
            <w:tcW w:w="1392" w:type="dxa"/>
          </w:tcPr>
          <w:p w14:paraId="0B61252B" w14:textId="481770C9" w:rsidR="0096625B" w:rsidRPr="007F1C3C" w:rsidRDefault="0096625B" w:rsidP="0096625B">
            <w:pPr>
              <w:tabs>
                <w:tab w:val="left" w:pos="993"/>
              </w:tabs>
              <w:suppressAutoHyphens w:val="0"/>
              <w:spacing w:line="360" w:lineRule="auto"/>
              <w:jc w:val="both"/>
            </w:pPr>
            <w:r w:rsidRPr="007F1C3C">
              <w:t>0.0091</w:t>
            </w:r>
            <w:r w:rsidRPr="007F1C3C">
              <w:rPr>
                <w:rFonts w:cs="Times New Roman"/>
              </w:rPr>
              <w:t>± 0.0012•*◊</w:t>
            </w:r>
          </w:p>
        </w:tc>
      </w:tr>
      <w:tr w:rsidR="0096625B" w:rsidRPr="007F1C3C" w14:paraId="3D0B5E08" w14:textId="77777777" w:rsidTr="0096625B">
        <w:tc>
          <w:tcPr>
            <w:tcW w:w="3864" w:type="dxa"/>
          </w:tcPr>
          <w:p w14:paraId="78CBF600" w14:textId="29C27AA1" w:rsidR="0096625B" w:rsidRPr="007F1C3C" w:rsidRDefault="0096625B" w:rsidP="0096625B">
            <w:pPr>
              <w:snapToGrid w:val="0"/>
              <w:spacing w:line="360" w:lineRule="auto"/>
              <w:ind w:right="-157"/>
              <w:rPr>
                <w:rFonts w:cs="Times New Roman"/>
              </w:rPr>
            </w:pPr>
            <w:r w:rsidRPr="007F1C3C">
              <w:t xml:space="preserve">River nameless, No.29 </w:t>
            </w:r>
          </w:p>
        </w:tc>
        <w:tc>
          <w:tcPr>
            <w:tcW w:w="1115" w:type="dxa"/>
          </w:tcPr>
          <w:p w14:paraId="52633516" w14:textId="77777777" w:rsidR="0096625B" w:rsidRPr="007F1C3C" w:rsidRDefault="0096625B" w:rsidP="0096625B">
            <w:pPr>
              <w:tabs>
                <w:tab w:val="left" w:pos="993"/>
              </w:tabs>
              <w:suppressAutoHyphens w:val="0"/>
              <w:spacing w:line="360" w:lineRule="auto"/>
              <w:jc w:val="both"/>
              <w:rPr>
                <w:rFonts w:cs="Times New Roman"/>
              </w:rPr>
            </w:pPr>
            <w:r w:rsidRPr="007F1C3C">
              <w:t>0.0073</w:t>
            </w:r>
            <w:r w:rsidRPr="007F1C3C">
              <w:rPr>
                <w:rFonts w:cs="Times New Roman"/>
              </w:rPr>
              <w:t>±</w:t>
            </w:r>
          </w:p>
          <w:p w14:paraId="43A94E78" w14:textId="42F8628F" w:rsidR="0096625B" w:rsidRPr="007F1C3C" w:rsidRDefault="0096625B" w:rsidP="0096625B">
            <w:pPr>
              <w:tabs>
                <w:tab w:val="left" w:pos="993"/>
              </w:tabs>
              <w:suppressAutoHyphens w:val="0"/>
              <w:spacing w:line="360" w:lineRule="auto"/>
              <w:jc w:val="both"/>
            </w:pPr>
            <w:r w:rsidRPr="007F1C3C">
              <w:rPr>
                <w:rFonts w:cs="Times New Roman"/>
              </w:rPr>
              <w:t>0.0004</w:t>
            </w:r>
          </w:p>
        </w:tc>
        <w:tc>
          <w:tcPr>
            <w:tcW w:w="1162" w:type="dxa"/>
          </w:tcPr>
          <w:p w14:paraId="51341DCC" w14:textId="2305F759" w:rsidR="0096625B" w:rsidRPr="007F1C3C" w:rsidRDefault="0096625B" w:rsidP="0096625B">
            <w:pPr>
              <w:tabs>
                <w:tab w:val="left" w:pos="993"/>
              </w:tabs>
              <w:suppressAutoHyphens w:val="0"/>
              <w:spacing w:line="360" w:lineRule="auto"/>
              <w:jc w:val="both"/>
            </w:pPr>
            <w:r w:rsidRPr="007F1C3C">
              <w:t>0.0366</w:t>
            </w:r>
            <w:r w:rsidRPr="007F1C3C">
              <w:rPr>
                <w:rFonts w:cs="Times New Roman"/>
              </w:rPr>
              <w:t>± 0.0004*</w:t>
            </w:r>
          </w:p>
        </w:tc>
        <w:tc>
          <w:tcPr>
            <w:tcW w:w="1199" w:type="dxa"/>
          </w:tcPr>
          <w:p w14:paraId="5767EA88" w14:textId="01D00190" w:rsidR="0096625B" w:rsidRPr="007F1C3C" w:rsidRDefault="0096625B" w:rsidP="0096625B">
            <w:pPr>
              <w:tabs>
                <w:tab w:val="left" w:pos="993"/>
              </w:tabs>
              <w:suppressAutoHyphens w:val="0"/>
              <w:spacing w:line="360" w:lineRule="auto"/>
              <w:jc w:val="both"/>
            </w:pPr>
            <w:r w:rsidRPr="007F1C3C">
              <w:t>0.0028</w:t>
            </w:r>
            <w:r w:rsidRPr="007F1C3C">
              <w:rPr>
                <w:rFonts w:cs="Times New Roman"/>
              </w:rPr>
              <w:t>± 0.0001</w:t>
            </w:r>
          </w:p>
        </w:tc>
        <w:tc>
          <w:tcPr>
            <w:tcW w:w="1199" w:type="dxa"/>
          </w:tcPr>
          <w:p w14:paraId="489D51ED" w14:textId="4AAC5A3F" w:rsidR="0096625B" w:rsidRPr="007F1C3C" w:rsidRDefault="0096625B" w:rsidP="0096625B">
            <w:pPr>
              <w:tabs>
                <w:tab w:val="left" w:pos="993"/>
              </w:tabs>
              <w:suppressAutoHyphens w:val="0"/>
              <w:spacing w:line="360" w:lineRule="auto"/>
              <w:jc w:val="both"/>
            </w:pPr>
            <w:r w:rsidRPr="007F1C3C">
              <w:t>0.0121</w:t>
            </w:r>
            <w:r w:rsidRPr="007F1C3C">
              <w:rPr>
                <w:rFonts w:cs="Times New Roman"/>
              </w:rPr>
              <w:t>± 0.0002*◊</w:t>
            </w:r>
          </w:p>
        </w:tc>
        <w:tc>
          <w:tcPr>
            <w:tcW w:w="1268" w:type="dxa"/>
          </w:tcPr>
          <w:p w14:paraId="565CC7DD" w14:textId="44D77634" w:rsidR="0096625B" w:rsidRPr="007F1C3C" w:rsidRDefault="0096625B" w:rsidP="0096625B">
            <w:pPr>
              <w:tabs>
                <w:tab w:val="left" w:pos="993"/>
              </w:tabs>
              <w:suppressAutoHyphens w:val="0"/>
              <w:spacing w:line="360" w:lineRule="auto"/>
              <w:jc w:val="both"/>
            </w:pPr>
            <w:r w:rsidRPr="007F1C3C">
              <w:t>0.0110</w:t>
            </w:r>
            <w:r w:rsidRPr="007F1C3C">
              <w:rPr>
                <w:rFonts w:cs="Times New Roman"/>
              </w:rPr>
              <w:t>± 0.0002</w:t>
            </w:r>
          </w:p>
        </w:tc>
        <w:tc>
          <w:tcPr>
            <w:tcW w:w="1120" w:type="dxa"/>
          </w:tcPr>
          <w:p w14:paraId="406C5029" w14:textId="29AF041A" w:rsidR="0096625B" w:rsidRPr="007F1C3C" w:rsidRDefault="0096625B" w:rsidP="0096625B">
            <w:pPr>
              <w:tabs>
                <w:tab w:val="left" w:pos="993"/>
              </w:tabs>
              <w:suppressAutoHyphens w:val="0"/>
              <w:spacing w:line="360" w:lineRule="auto"/>
              <w:jc w:val="both"/>
            </w:pPr>
            <w:r w:rsidRPr="007F1C3C">
              <w:t>0.0218</w:t>
            </w:r>
            <w:r w:rsidRPr="007F1C3C">
              <w:rPr>
                <w:rFonts w:cs="Times New Roman"/>
              </w:rPr>
              <w:t>± 0.0001</w:t>
            </w:r>
          </w:p>
        </w:tc>
        <w:tc>
          <w:tcPr>
            <w:tcW w:w="1023" w:type="dxa"/>
          </w:tcPr>
          <w:p w14:paraId="164C1DCC" w14:textId="55281442" w:rsidR="0096625B" w:rsidRPr="007F1C3C" w:rsidRDefault="0096625B" w:rsidP="0096625B">
            <w:pPr>
              <w:tabs>
                <w:tab w:val="left" w:pos="993"/>
              </w:tabs>
              <w:suppressAutoHyphens w:val="0"/>
              <w:spacing w:line="360" w:lineRule="auto"/>
              <w:jc w:val="both"/>
            </w:pPr>
            <w:r w:rsidRPr="007F1C3C">
              <w:t>0.0093</w:t>
            </w:r>
            <w:r w:rsidRPr="007F1C3C">
              <w:rPr>
                <w:rFonts w:cs="Times New Roman"/>
              </w:rPr>
              <w:t>± 0.0001</w:t>
            </w:r>
          </w:p>
        </w:tc>
        <w:tc>
          <w:tcPr>
            <w:tcW w:w="1112" w:type="dxa"/>
          </w:tcPr>
          <w:p w14:paraId="011FD9FA" w14:textId="3056F082" w:rsidR="0096625B" w:rsidRPr="007F1C3C" w:rsidRDefault="0096625B" w:rsidP="0096625B">
            <w:pPr>
              <w:tabs>
                <w:tab w:val="left" w:pos="993"/>
              </w:tabs>
              <w:suppressAutoHyphens w:val="0"/>
              <w:spacing w:line="360" w:lineRule="auto"/>
              <w:jc w:val="both"/>
            </w:pPr>
            <w:r w:rsidRPr="007F1C3C">
              <w:t>0.0007</w:t>
            </w:r>
            <w:r w:rsidRPr="007F1C3C">
              <w:rPr>
                <w:rFonts w:cs="Times New Roman"/>
              </w:rPr>
              <w:t>± 0.0001</w:t>
            </w:r>
          </w:p>
        </w:tc>
        <w:tc>
          <w:tcPr>
            <w:tcW w:w="1392" w:type="dxa"/>
          </w:tcPr>
          <w:p w14:paraId="3DFA0E82" w14:textId="7149E39C" w:rsidR="0096625B" w:rsidRPr="007F1C3C" w:rsidRDefault="0096625B" w:rsidP="0096625B">
            <w:pPr>
              <w:tabs>
                <w:tab w:val="left" w:pos="993"/>
              </w:tabs>
              <w:suppressAutoHyphens w:val="0"/>
              <w:spacing w:line="360" w:lineRule="auto"/>
              <w:jc w:val="both"/>
            </w:pPr>
            <w:r w:rsidRPr="007F1C3C">
              <w:t>0.0011</w:t>
            </w:r>
            <w:r w:rsidRPr="007F1C3C">
              <w:rPr>
                <w:rFonts w:cs="Times New Roman"/>
              </w:rPr>
              <w:t>± 0.0002•*◊</w:t>
            </w:r>
          </w:p>
        </w:tc>
      </w:tr>
      <w:tr w:rsidR="0096625B" w:rsidRPr="007F1C3C" w14:paraId="58CEF4DA" w14:textId="77777777" w:rsidTr="0096625B">
        <w:tc>
          <w:tcPr>
            <w:tcW w:w="3864" w:type="dxa"/>
          </w:tcPr>
          <w:p w14:paraId="7EEDF539" w14:textId="6B3A5AC3" w:rsidR="0096625B" w:rsidRPr="007F1C3C" w:rsidRDefault="0096625B" w:rsidP="0096625B">
            <w:pPr>
              <w:snapToGrid w:val="0"/>
              <w:spacing w:line="360" w:lineRule="auto"/>
              <w:ind w:right="-157"/>
            </w:pPr>
            <w:r w:rsidRPr="007F1C3C">
              <w:t xml:space="preserve">Artesian well, No.30 </w:t>
            </w:r>
          </w:p>
        </w:tc>
        <w:tc>
          <w:tcPr>
            <w:tcW w:w="1115" w:type="dxa"/>
          </w:tcPr>
          <w:p w14:paraId="39314A47" w14:textId="77777777" w:rsidR="0096625B" w:rsidRPr="007F1C3C" w:rsidRDefault="0096625B" w:rsidP="0096625B">
            <w:pPr>
              <w:tabs>
                <w:tab w:val="left" w:pos="993"/>
              </w:tabs>
              <w:suppressAutoHyphens w:val="0"/>
              <w:spacing w:line="360" w:lineRule="auto"/>
              <w:jc w:val="both"/>
              <w:rPr>
                <w:rFonts w:cs="Times New Roman"/>
              </w:rPr>
            </w:pPr>
            <w:r w:rsidRPr="007F1C3C">
              <w:t>0.0011</w:t>
            </w:r>
            <w:r w:rsidRPr="007F1C3C">
              <w:rPr>
                <w:rFonts w:cs="Times New Roman"/>
              </w:rPr>
              <w:t>±</w:t>
            </w:r>
          </w:p>
          <w:p w14:paraId="09E58817" w14:textId="32FB69E6" w:rsidR="0096625B" w:rsidRPr="007F1C3C" w:rsidRDefault="0096625B" w:rsidP="0096625B">
            <w:pPr>
              <w:tabs>
                <w:tab w:val="left" w:pos="993"/>
              </w:tabs>
              <w:suppressAutoHyphens w:val="0"/>
              <w:spacing w:line="360" w:lineRule="auto"/>
              <w:jc w:val="both"/>
            </w:pPr>
            <w:r w:rsidRPr="007F1C3C">
              <w:rPr>
                <w:rFonts w:cs="Times New Roman"/>
              </w:rPr>
              <w:t>0.0001</w:t>
            </w:r>
          </w:p>
        </w:tc>
        <w:tc>
          <w:tcPr>
            <w:tcW w:w="1162" w:type="dxa"/>
          </w:tcPr>
          <w:p w14:paraId="45A2A1E9" w14:textId="7A59E816" w:rsidR="0096625B" w:rsidRPr="007F1C3C" w:rsidRDefault="0096625B" w:rsidP="0096625B">
            <w:pPr>
              <w:tabs>
                <w:tab w:val="left" w:pos="993"/>
              </w:tabs>
              <w:suppressAutoHyphens w:val="0"/>
              <w:spacing w:line="360" w:lineRule="auto"/>
              <w:jc w:val="both"/>
            </w:pPr>
            <w:r w:rsidRPr="007F1C3C">
              <w:t>0.0120</w:t>
            </w:r>
            <w:r w:rsidRPr="007F1C3C">
              <w:rPr>
                <w:rFonts w:cs="Times New Roman"/>
              </w:rPr>
              <w:t>± 0.0004*</w:t>
            </w:r>
          </w:p>
        </w:tc>
        <w:tc>
          <w:tcPr>
            <w:tcW w:w="1199" w:type="dxa"/>
          </w:tcPr>
          <w:p w14:paraId="0B2A5365" w14:textId="64609153" w:rsidR="0096625B" w:rsidRPr="007F1C3C" w:rsidRDefault="0096625B" w:rsidP="0096625B">
            <w:pPr>
              <w:tabs>
                <w:tab w:val="left" w:pos="993"/>
              </w:tabs>
              <w:suppressAutoHyphens w:val="0"/>
              <w:spacing w:line="360" w:lineRule="auto"/>
              <w:jc w:val="both"/>
            </w:pPr>
            <w:r w:rsidRPr="007F1C3C">
              <w:t>0.0018</w:t>
            </w:r>
            <w:r w:rsidRPr="007F1C3C">
              <w:rPr>
                <w:rFonts w:cs="Times New Roman"/>
              </w:rPr>
              <w:t>± 0.0003</w:t>
            </w:r>
          </w:p>
        </w:tc>
        <w:tc>
          <w:tcPr>
            <w:tcW w:w="1199" w:type="dxa"/>
          </w:tcPr>
          <w:p w14:paraId="71CE04CF" w14:textId="7E36DE85" w:rsidR="0096625B" w:rsidRPr="007F1C3C" w:rsidRDefault="0096625B" w:rsidP="0096625B">
            <w:pPr>
              <w:tabs>
                <w:tab w:val="left" w:pos="993"/>
              </w:tabs>
              <w:suppressAutoHyphens w:val="0"/>
              <w:spacing w:line="360" w:lineRule="auto"/>
              <w:jc w:val="both"/>
            </w:pPr>
            <w:r w:rsidRPr="007F1C3C">
              <w:t>0.0057</w:t>
            </w:r>
            <w:r w:rsidRPr="007F1C3C">
              <w:rPr>
                <w:rFonts w:cs="Times New Roman"/>
              </w:rPr>
              <w:t>± 0.0001</w:t>
            </w:r>
          </w:p>
        </w:tc>
        <w:tc>
          <w:tcPr>
            <w:tcW w:w="1268" w:type="dxa"/>
          </w:tcPr>
          <w:p w14:paraId="079B5F1B" w14:textId="1548F0CB" w:rsidR="0096625B" w:rsidRPr="007F1C3C" w:rsidRDefault="0096625B" w:rsidP="0096625B">
            <w:pPr>
              <w:tabs>
                <w:tab w:val="left" w:pos="993"/>
              </w:tabs>
              <w:suppressAutoHyphens w:val="0"/>
              <w:spacing w:line="360" w:lineRule="auto"/>
              <w:jc w:val="both"/>
            </w:pPr>
            <w:r w:rsidRPr="007F1C3C">
              <w:t>0.0082</w:t>
            </w:r>
            <w:r w:rsidRPr="007F1C3C">
              <w:rPr>
                <w:rFonts w:cs="Times New Roman"/>
              </w:rPr>
              <w:t>± 0.0001</w:t>
            </w:r>
          </w:p>
        </w:tc>
        <w:tc>
          <w:tcPr>
            <w:tcW w:w="1120" w:type="dxa"/>
          </w:tcPr>
          <w:p w14:paraId="6E9C437B" w14:textId="03630621" w:rsidR="0096625B" w:rsidRPr="007F1C3C" w:rsidRDefault="0096625B" w:rsidP="0096625B">
            <w:pPr>
              <w:tabs>
                <w:tab w:val="left" w:pos="993"/>
              </w:tabs>
              <w:suppressAutoHyphens w:val="0"/>
              <w:spacing w:line="360" w:lineRule="auto"/>
              <w:jc w:val="both"/>
            </w:pPr>
            <w:r w:rsidRPr="007F1C3C">
              <w:t>0.0222</w:t>
            </w:r>
            <w:r w:rsidRPr="007F1C3C">
              <w:rPr>
                <w:rFonts w:cs="Times New Roman"/>
              </w:rPr>
              <w:t>± 0.0002</w:t>
            </w:r>
          </w:p>
        </w:tc>
        <w:tc>
          <w:tcPr>
            <w:tcW w:w="1023" w:type="dxa"/>
          </w:tcPr>
          <w:p w14:paraId="7BD5BA1E" w14:textId="4B984065" w:rsidR="0096625B" w:rsidRPr="007F1C3C" w:rsidRDefault="0096625B" w:rsidP="0096625B">
            <w:pPr>
              <w:tabs>
                <w:tab w:val="left" w:pos="993"/>
              </w:tabs>
              <w:suppressAutoHyphens w:val="0"/>
              <w:spacing w:line="360" w:lineRule="auto"/>
              <w:jc w:val="both"/>
            </w:pPr>
            <w:r w:rsidRPr="007F1C3C">
              <w:t>0.0136</w:t>
            </w:r>
            <w:r w:rsidRPr="007F1C3C">
              <w:rPr>
                <w:rFonts w:cs="Times New Roman"/>
              </w:rPr>
              <w:t>± 0.0001*</w:t>
            </w:r>
          </w:p>
        </w:tc>
        <w:tc>
          <w:tcPr>
            <w:tcW w:w="1112" w:type="dxa"/>
          </w:tcPr>
          <w:p w14:paraId="51521B97" w14:textId="1F8087EE" w:rsidR="0096625B" w:rsidRPr="007F1C3C" w:rsidRDefault="0096625B" w:rsidP="0096625B">
            <w:pPr>
              <w:tabs>
                <w:tab w:val="left" w:pos="993"/>
              </w:tabs>
              <w:suppressAutoHyphens w:val="0"/>
              <w:spacing w:line="360" w:lineRule="auto"/>
              <w:jc w:val="both"/>
            </w:pPr>
            <w:r w:rsidRPr="007F1C3C">
              <w:t>0.0007</w:t>
            </w:r>
            <w:r w:rsidRPr="007F1C3C">
              <w:rPr>
                <w:rFonts w:cs="Times New Roman"/>
              </w:rPr>
              <w:t>± 0.0001</w:t>
            </w:r>
          </w:p>
        </w:tc>
        <w:tc>
          <w:tcPr>
            <w:tcW w:w="1392" w:type="dxa"/>
          </w:tcPr>
          <w:p w14:paraId="55F95216" w14:textId="0683BE8E" w:rsidR="0096625B" w:rsidRPr="007F1C3C" w:rsidRDefault="0096625B" w:rsidP="0096625B">
            <w:pPr>
              <w:tabs>
                <w:tab w:val="left" w:pos="993"/>
              </w:tabs>
              <w:suppressAutoHyphens w:val="0"/>
              <w:spacing w:line="360" w:lineRule="auto"/>
              <w:jc w:val="both"/>
            </w:pPr>
            <w:r w:rsidRPr="007F1C3C">
              <w:t>0.0005</w:t>
            </w:r>
            <w:r w:rsidRPr="007F1C3C">
              <w:rPr>
                <w:rFonts w:cs="Times New Roman"/>
              </w:rPr>
              <w:t>± 0.0000</w:t>
            </w:r>
          </w:p>
        </w:tc>
      </w:tr>
      <w:tr w:rsidR="0096625B" w:rsidRPr="007F1C3C" w14:paraId="5E69B8CB" w14:textId="77777777" w:rsidTr="0096625B">
        <w:tc>
          <w:tcPr>
            <w:tcW w:w="14454" w:type="dxa"/>
            <w:gridSpan w:val="10"/>
          </w:tcPr>
          <w:p w14:paraId="2C4E99A9" w14:textId="51CB13CE" w:rsidR="0096625B" w:rsidRPr="007F1C3C" w:rsidRDefault="0096625B" w:rsidP="0096625B">
            <w:pPr>
              <w:tabs>
                <w:tab w:val="left" w:pos="993"/>
              </w:tabs>
              <w:suppressAutoHyphens w:val="0"/>
              <w:spacing w:line="360" w:lineRule="auto"/>
              <w:jc w:val="both"/>
            </w:pPr>
            <w:r w:rsidRPr="007F1C3C">
              <w:t>Raiymbek district</w:t>
            </w:r>
          </w:p>
        </w:tc>
      </w:tr>
      <w:tr w:rsidR="0096625B" w:rsidRPr="007F1C3C" w14:paraId="6E1C0622" w14:textId="77777777" w:rsidTr="0096625B">
        <w:tc>
          <w:tcPr>
            <w:tcW w:w="14454" w:type="dxa"/>
            <w:gridSpan w:val="10"/>
            <w:tcBorders>
              <w:top w:val="nil"/>
              <w:left w:val="nil"/>
              <w:bottom w:val="single" w:sz="4" w:space="0" w:color="auto"/>
              <w:right w:val="nil"/>
            </w:tcBorders>
          </w:tcPr>
          <w:p w14:paraId="5C7420D2" w14:textId="47484339" w:rsidR="0096625B" w:rsidRPr="007F1C3C" w:rsidRDefault="0096625B" w:rsidP="0096625B">
            <w:pPr>
              <w:tabs>
                <w:tab w:val="left" w:pos="993"/>
              </w:tabs>
              <w:suppressAutoHyphens w:val="0"/>
              <w:spacing w:line="353" w:lineRule="auto"/>
              <w:jc w:val="both"/>
            </w:pPr>
            <w:r w:rsidRPr="007F1C3C">
              <w:lastRenderedPageBreak/>
              <w:t>Continuation of Table 2</w:t>
            </w:r>
          </w:p>
        </w:tc>
      </w:tr>
      <w:tr w:rsidR="0096625B" w:rsidRPr="007F1C3C" w14:paraId="2B85FB33" w14:textId="77777777" w:rsidTr="0096625B">
        <w:tc>
          <w:tcPr>
            <w:tcW w:w="3864" w:type="dxa"/>
          </w:tcPr>
          <w:p w14:paraId="44242B21" w14:textId="77777777" w:rsidR="0096625B" w:rsidRPr="007F1C3C" w:rsidRDefault="0096625B" w:rsidP="0096625B">
            <w:pPr>
              <w:snapToGrid w:val="0"/>
              <w:spacing w:line="353" w:lineRule="auto"/>
              <w:ind w:right="-157"/>
              <w:jc w:val="center"/>
              <w:rPr>
                <w:rFonts w:cs="Times New Roman"/>
              </w:rPr>
            </w:pPr>
            <w:r w:rsidRPr="007F1C3C">
              <w:rPr>
                <w:rFonts w:cs="Times New Roman"/>
              </w:rPr>
              <w:t>1</w:t>
            </w:r>
          </w:p>
        </w:tc>
        <w:tc>
          <w:tcPr>
            <w:tcW w:w="1115" w:type="dxa"/>
          </w:tcPr>
          <w:p w14:paraId="3A9776AB" w14:textId="77777777" w:rsidR="0096625B" w:rsidRPr="007F1C3C" w:rsidRDefault="0096625B" w:rsidP="0096625B">
            <w:pPr>
              <w:tabs>
                <w:tab w:val="left" w:pos="993"/>
              </w:tabs>
              <w:suppressAutoHyphens w:val="0"/>
              <w:spacing w:line="353" w:lineRule="auto"/>
              <w:jc w:val="center"/>
              <w:rPr>
                <w:rFonts w:cs="Times New Roman"/>
              </w:rPr>
            </w:pPr>
            <w:r w:rsidRPr="007F1C3C">
              <w:t>2</w:t>
            </w:r>
          </w:p>
        </w:tc>
        <w:tc>
          <w:tcPr>
            <w:tcW w:w="1162" w:type="dxa"/>
          </w:tcPr>
          <w:p w14:paraId="5FB04441" w14:textId="77777777" w:rsidR="0096625B" w:rsidRPr="007F1C3C" w:rsidRDefault="0096625B" w:rsidP="0096625B">
            <w:pPr>
              <w:tabs>
                <w:tab w:val="left" w:pos="993"/>
              </w:tabs>
              <w:suppressAutoHyphens w:val="0"/>
              <w:spacing w:line="353" w:lineRule="auto"/>
              <w:jc w:val="center"/>
              <w:rPr>
                <w:rFonts w:cs="Times New Roman"/>
              </w:rPr>
            </w:pPr>
            <w:r w:rsidRPr="007F1C3C">
              <w:t>3</w:t>
            </w:r>
          </w:p>
        </w:tc>
        <w:tc>
          <w:tcPr>
            <w:tcW w:w="1199" w:type="dxa"/>
          </w:tcPr>
          <w:p w14:paraId="08374C0E" w14:textId="77777777" w:rsidR="0096625B" w:rsidRPr="007F1C3C" w:rsidRDefault="0096625B" w:rsidP="0096625B">
            <w:pPr>
              <w:tabs>
                <w:tab w:val="left" w:pos="993"/>
              </w:tabs>
              <w:suppressAutoHyphens w:val="0"/>
              <w:spacing w:line="353" w:lineRule="auto"/>
              <w:jc w:val="center"/>
              <w:rPr>
                <w:rFonts w:cs="Times New Roman"/>
              </w:rPr>
            </w:pPr>
            <w:r w:rsidRPr="007F1C3C">
              <w:t>4</w:t>
            </w:r>
          </w:p>
        </w:tc>
        <w:tc>
          <w:tcPr>
            <w:tcW w:w="1199" w:type="dxa"/>
          </w:tcPr>
          <w:p w14:paraId="4C6D71C7" w14:textId="77777777" w:rsidR="0096625B" w:rsidRPr="007F1C3C" w:rsidRDefault="0096625B" w:rsidP="0096625B">
            <w:pPr>
              <w:tabs>
                <w:tab w:val="left" w:pos="993"/>
              </w:tabs>
              <w:suppressAutoHyphens w:val="0"/>
              <w:spacing w:line="353" w:lineRule="auto"/>
              <w:jc w:val="center"/>
              <w:rPr>
                <w:rFonts w:cs="Times New Roman"/>
              </w:rPr>
            </w:pPr>
            <w:r w:rsidRPr="007F1C3C">
              <w:t>5</w:t>
            </w:r>
          </w:p>
        </w:tc>
        <w:tc>
          <w:tcPr>
            <w:tcW w:w="1268" w:type="dxa"/>
          </w:tcPr>
          <w:p w14:paraId="1DB2BE14" w14:textId="77777777" w:rsidR="0096625B" w:rsidRPr="007F1C3C" w:rsidRDefault="0096625B" w:rsidP="0096625B">
            <w:pPr>
              <w:tabs>
                <w:tab w:val="left" w:pos="993"/>
              </w:tabs>
              <w:suppressAutoHyphens w:val="0"/>
              <w:spacing w:line="353" w:lineRule="auto"/>
              <w:jc w:val="center"/>
              <w:rPr>
                <w:rFonts w:cs="Times New Roman"/>
              </w:rPr>
            </w:pPr>
            <w:r w:rsidRPr="007F1C3C">
              <w:t>6</w:t>
            </w:r>
          </w:p>
        </w:tc>
        <w:tc>
          <w:tcPr>
            <w:tcW w:w="1120" w:type="dxa"/>
          </w:tcPr>
          <w:p w14:paraId="6D32D67C" w14:textId="77777777" w:rsidR="0096625B" w:rsidRPr="007F1C3C" w:rsidRDefault="0096625B" w:rsidP="0096625B">
            <w:pPr>
              <w:tabs>
                <w:tab w:val="left" w:pos="993"/>
              </w:tabs>
              <w:suppressAutoHyphens w:val="0"/>
              <w:spacing w:line="353" w:lineRule="auto"/>
              <w:jc w:val="center"/>
              <w:rPr>
                <w:rFonts w:cs="Times New Roman"/>
              </w:rPr>
            </w:pPr>
            <w:r w:rsidRPr="007F1C3C">
              <w:t>7</w:t>
            </w:r>
          </w:p>
        </w:tc>
        <w:tc>
          <w:tcPr>
            <w:tcW w:w="1023" w:type="dxa"/>
          </w:tcPr>
          <w:p w14:paraId="525B4F5A" w14:textId="77777777" w:rsidR="0096625B" w:rsidRPr="007F1C3C" w:rsidRDefault="0096625B" w:rsidP="0096625B">
            <w:pPr>
              <w:tabs>
                <w:tab w:val="left" w:pos="993"/>
              </w:tabs>
              <w:suppressAutoHyphens w:val="0"/>
              <w:spacing w:line="353" w:lineRule="auto"/>
              <w:jc w:val="center"/>
              <w:rPr>
                <w:rFonts w:cs="Times New Roman"/>
              </w:rPr>
            </w:pPr>
            <w:r w:rsidRPr="007F1C3C">
              <w:t>8</w:t>
            </w:r>
          </w:p>
        </w:tc>
        <w:tc>
          <w:tcPr>
            <w:tcW w:w="1112" w:type="dxa"/>
          </w:tcPr>
          <w:p w14:paraId="140016BA" w14:textId="77777777" w:rsidR="0096625B" w:rsidRPr="007F1C3C" w:rsidRDefault="0096625B" w:rsidP="0096625B">
            <w:pPr>
              <w:tabs>
                <w:tab w:val="left" w:pos="993"/>
              </w:tabs>
              <w:suppressAutoHyphens w:val="0"/>
              <w:spacing w:line="353" w:lineRule="auto"/>
              <w:jc w:val="center"/>
              <w:rPr>
                <w:rFonts w:cs="Times New Roman"/>
              </w:rPr>
            </w:pPr>
            <w:r w:rsidRPr="007F1C3C">
              <w:t>9</w:t>
            </w:r>
          </w:p>
        </w:tc>
        <w:tc>
          <w:tcPr>
            <w:tcW w:w="1392" w:type="dxa"/>
          </w:tcPr>
          <w:p w14:paraId="627487AE" w14:textId="77777777" w:rsidR="0096625B" w:rsidRPr="007F1C3C" w:rsidRDefault="0096625B" w:rsidP="0096625B">
            <w:pPr>
              <w:tabs>
                <w:tab w:val="left" w:pos="993"/>
              </w:tabs>
              <w:suppressAutoHyphens w:val="0"/>
              <w:spacing w:line="353" w:lineRule="auto"/>
              <w:jc w:val="center"/>
              <w:rPr>
                <w:rFonts w:cs="Times New Roman"/>
              </w:rPr>
            </w:pPr>
            <w:r w:rsidRPr="007F1C3C">
              <w:t>10</w:t>
            </w:r>
          </w:p>
        </w:tc>
      </w:tr>
      <w:tr w:rsidR="0096625B" w:rsidRPr="007F1C3C" w14:paraId="351904FD" w14:textId="77777777" w:rsidTr="0096625B">
        <w:tc>
          <w:tcPr>
            <w:tcW w:w="3864" w:type="dxa"/>
          </w:tcPr>
          <w:p w14:paraId="294DB474" w14:textId="53BA70DF" w:rsidR="0096625B" w:rsidRPr="007F1C3C" w:rsidRDefault="0096625B" w:rsidP="0096625B">
            <w:pPr>
              <w:snapToGrid w:val="0"/>
              <w:spacing w:line="353" w:lineRule="auto"/>
              <w:ind w:right="-157"/>
            </w:pPr>
            <w:r w:rsidRPr="007F1C3C">
              <w:rPr>
                <w:rFonts w:cs="Times New Roman"/>
              </w:rPr>
              <w:t xml:space="preserve">Kolsay Lake, No.31 </w:t>
            </w:r>
          </w:p>
        </w:tc>
        <w:tc>
          <w:tcPr>
            <w:tcW w:w="1115" w:type="dxa"/>
          </w:tcPr>
          <w:p w14:paraId="68A287B5"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0.0014± </w:t>
            </w:r>
          </w:p>
          <w:p w14:paraId="25109797" w14:textId="3E3D27F6" w:rsidR="0096625B" w:rsidRPr="007F1C3C" w:rsidRDefault="0096625B" w:rsidP="0096625B">
            <w:pPr>
              <w:tabs>
                <w:tab w:val="left" w:pos="993"/>
              </w:tabs>
              <w:suppressAutoHyphens w:val="0"/>
              <w:spacing w:line="353" w:lineRule="auto"/>
              <w:jc w:val="both"/>
            </w:pPr>
            <w:r w:rsidRPr="007F1C3C">
              <w:rPr>
                <w:rFonts w:cs="Times New Roman"/>
              </w:rPr>
              <w:t>0.0003</w:t>
            </w:r>
          </w:p>
        </w:tc>
        <w:tc>
          <w:tcPr>
            <w:tcW w:w="1162" w:type="dxa"/>
          </w:tcPr>
          <w:p w14:paraId="775C9C9C"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0.0065±</w:t>
            </w:r>
          </w:p>
          <w:p w14:paraId="08944058" w14:textId="36F0F247" w:rsidR="0096625B" w:rsidRPr="007F1C3C" w:rsidRDefault="0096625B" w:rsidP="0096625B">
            <w:pPr>
              <w:tabs>
                <w:tab w:val="left" w:pos="993"/>
              </w:tabs>
              <w:suppressAutoHyphens w:val="0"/>
              <w:spacing w:line="353" w:lineRule="auto"/>
              <w:jc w:val="both"/>
            </w:pPr>
            <w:r w:rsidRPr="007F1C3C">
              <w:rPr>
                <w:rFonts w:cs="Times New Roman"/>
              </w:rPr>
              <w:t xml:space="preserve">0.0008  </w:t>
            </w:r>
          </w:p>
        </w:tc>
        <w:tc>
          <w:tcPr>
            <w:tcW w:w="1199" w:type="dxa"/>
          </w:tcPr>
          <w:p w14:paraId="7F14318F"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0.0014±</w:t>
            </w:r>
          </w:p>
          <w:p w14:paraId="3A752432" w14:textId="44BE43FE" w:rsidR="0096625B" w:rsidRPr="007F1C3C" w:rsidRDefault="0096625B" w:rsidP="0096625B">
            <w:pPr>
              <w:tabs>
                <w:tab w:val="left" w:pos="993"/>
              </w:tabs>
              <w:suppressAutoHyphens w:val="0"/>
              <w:spacing w:line="353" w:lineRule="auto"/>
              <w:jc w:val="both"/>
            </w:pPr>
            <w:r w:rsidRPr="007F1C3C">
              <w:rPr>
                <w:rFonts w:cs="Times New Roman"/>
              </w:rPr>
              <w:t xml:space="preserve">0.0004 </w:t>
            </w:r>
          </w:p>
        </w:tc>
        <w:tc>
          <w:tcPr>
            <w:tcW w:w="1199" w:type="dxa"/>
          </w:tcPr>
          <w:p w14:paraId="7A6D7876"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0.0037± </w:t>
            </w:r>
          </w:p>
          <w:p w14:paraId="3AFA5CCB" w14:textId="54B33D2E" w:rsidR="0096625B" w:rsidRPr="007F1C3C" w:rsidRDefault="0096625B" w:rsidP="0096625B">
            <w:pPr>
              <w:tabs>
                <w:tab w:val="left" w:pos="993"/>
              </w:tabs>
              <w:suppressAutoHyphens w:val="0"/>
              <w:spacing w:line="353" w:lineRule="auto"/>
              <w:jc w:val="both"/>
            </w:pPr>
            <w:r w:rsidRPr="007F1C3C">
              <w:rPr>
                <w:rFonts w:cs="Times New Roman"/>
              </w:rPr>
              <w:t>0.0008</w:t>
            </w:r>
          </w:p>
        </w:tc>
        <w:tc>
          <w:tcPr>
            <w:tcW w:w="1268" w:type="dxa"/>
          </w:tcPr>
          <w:p w14:paraId="3631EA50"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0.0146± </w:t>
            </w:r>
          </w:p>
          <w:p w14:paraId="31C6AE4A" w14:textId="33F6BE3A" w:rsidR="0096625B" w:rsidRPr="007F1C3C" w:rsidRDefault="0096625B" w:rsidP="0096625B">
            <w:pPr>
              <w:tabs>
                <w:tab w:val="left" w:pos="993"/>
              </w:tabs>
              <w:suppressAutoHyphens w:val="0"/>
              <w:spacing w:line="353" w:lineRule="auto"/>
              <w:jc w:val="both"/>
            </w:pPr>
            <w:r w:rsidRPr="007F1C3C">
              <w:rPr>
                <w:rFonts w:cs="Times New Roman"/>
              </w:rPr>
              <w:t>0.0005</w:t>
            </w:r>
          </w:p>
        </w:tc>
        <w:tc>
          <w:tcPr>
            <w:tcW w:w="1120" w:type="dxa"/>
          </w:tcPr>
          <w:p w14:paraId="2E191EDB" w14:textId="4E326A20" w:rsidR="0096625B" w:rsidRPr="007F1C3C" w:rsidRDefault="0096625B" w:rsidP="0096625B">
            <w:pPr>
              <w:tabs>
                <w:tab w:val="left" w:pos="993"/>
              </w:tabs>
              <w:suppressAutoHyphens w:val="0"/>
              <w:spacing w:line="353" w:lineRule="auto"/>
              <w:jc w:val="both"/>
            </w:pPr>
            <w:r w:rsidRPr="007F1C3C">
              <w:rPr>
                <w:rFonts w:cs="Times New Roman"/>
              </w:rPr>
              <w:t xml:space="preserve">0.0011± 0.0002  </w:t>
            </w:r>
          </w:p>
        </w:tc>
        <w:tc>
          <w:tcPr>
            <w:tcW w:w="1023" w:type="dxa"/>
          </w:tcPr>
          <w:p w14:paraId="5ED4D4EC"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0.0083± </w:t>
            </w:r>
          </w:p>
          <w:p w14:paraId="14C18676" w14:textId="25F95C2B" w:rsidR="0096625B" w:rsidRPr="007F1C3C" w:rsidRDefault="0096625B" w:rsidP="0096625B">
            <w:pPr>
              <w:tabs>
                <w:tab w:val="left" w:pos="993"/>
              </w:tabs>
              <w:suppressAutoHyphens w:val="0"/>
              <w:spacing w:line="353" w:lineRule="auto"/>
              <w:jc w:val="both"/>
            </w:pPr>
            <w:r w:rsidRPr="007F1C3C">
              <w:rPr>
                <w:rFonts w:cs="Times New Roman"/>
              </w:rPr>
              <w:t>0.0004</w:t>
            </w:r>
          </w:p>
        </w:tc>
        <w:tc>
          <w:tcPr>
            <w:tcW w:w="1112" w:type="dxa"/>
          </w:tcPr>
          <w:p w14:paraId="5AD2C8BB"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0.0011± </w:t>
            </w:r>
          </w:p>
          <w:p w14:paraId="5F501A9B" w14:textId="636B85AC" w:rsidR="0096625B" w:rsidRPr="007F1C3C" w:rsidRDefault="0096625B" w:rsidP="0096625B">
            <w:pPr>
              <w:tabs>
                <w:tab w:val="left" w:pos="993"/>
              </w:tabs>
              <w:suppressAutoHyphens w:val="0"/>
              <w:spacing w:line="353" w:lineRule="auto"/>
              <w:jc w:val="both"/>
            </w:pPr>
            <w:r w:rsidRPr="007F1C3C">
              <w:rPr>
                <w:rFonts w:cs="Times New Roman"/>
              </w:rPr>
              <w:t>0.0004</w:t>
            </w:r>
            <w:r w:rsidRPr="007F1C3C">
              <w:t>*</w:t>
            </w:r>
          </w:p>
        </w:tc>
        <w:tc>
          <w:tcPr>
            <w:tcW w:w="1392" w:type="dxa"/>
          </w:tcPr>
          <w:p w14:paraId="1F199FED" w14:textId="6385C065" w:rsidR="0096625B" w:rsidRPr="007F1C3C" w:rsidRDefault="0096625B" w:rsidP="0096625B">
            <w:pPr>
              <w:tabs>
                <w:tab w:val="left" w:pos="993"/>
              </w:tabs>
              <w:suppressAutoHyphens w:val="0"/>
              <w:spacing w:line="353" w:lineRule="auto"/>
              <w:jc w:val="both"/>
            </w:pPr>
            <w:r w:rsidRPr="007F1C3C">
              <w:rPr>
                <w:rFonts w:cs="Times New Roman"/>
              </w:rPr>
              <w:t>0.0001± 0.0000</w:t>
            </w:r>
          </w:p>
        </w:tc>
      </w:tr>
      <w:tr w:rsidR="0096625B" w:rsidRPr="007F1C3C" w14:paraId="0A471E0C" w14:textId="77777777" w:rsidTr="0096625B">
        <w:tc>
          <w:tcPr>
            <w:tcW w:w="3864" w:type="dxa"/>
          </w:tcPr>
          <w:p w14:paraId="51FE42B4" w14:textId="5219D632" w:rsidR="0096625B" w:rsidRPr="007F1C3C" w:rsidRDefault="0096625B" w:rsidP="0096625B">
            <w:pPr>
              <w:snapToGrid w:val="0"/>
              <w:spacing w:line="353" w:lineRule="auto"/>
              <w:ind w:right="-157"/>
            </w:pPr>
            <w:r w:rsidRPr="007F1C3C">
              <w:rPr>
                <w:rFonts w:cs="Times New Roman"/>
              </w:rPr>
              <w:t xml:space="preserve">spring-5, No.32 </w:t>
            </w:r>
          </w:p>
        </w:tc>
        <w:tc>
          <w:tcPr>
            <w:tcW w:w="1115" w:type="dxa"/>
          </w:tcPr>
          <w:p w14:paraId="40E74304"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0.0018±</w:t>
            </w:r>
          </w:p>
          <w:p w14:paraId="2251DC4B" w14:textId="0302BDEF" w:rsidR="0096625B" w:rsidRPr="007F1C3C" w:rsidRDefault="0096625B" w:rsidP="0096625B">
            <w:pPr>
              <w:tabs>
                <w:tab w:val="left" w:pos="993"/>
              </w:tabs>
              <w:suppressAutoHyphens w:val="0"/>
              <w:spacing w:line="353" w:lineRule="auto"/>
              <w:jc w:val="both"/>
            </w:pPr>
            <w:r w:rsidRPr="007F1C3C">
              <w:rPr>
                <w:rFonts w:cs="Times New Roman"/>
              </w:rPr>
              <w:t xml:space="preserve">0.0005  </w:t>
            </w:r>
          </w:p>
        </w:tc>
        <w:tc>
          <w:tcPr>
            <w:tcW w:w="1162" w:type="dxa"/>
          </w:tcPr>
          <w:p w14:paraId="13F180CE"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0.0064± </w:t>
            </w:r>
          </w:p>
          <w:p w14:paraId="397CE81D" w14:textId="32E72C9D" w:rsidR="0096625B" w:rsidRPr="007F1C3C" w:rsidRDefault="0096625B" w:rsidP="0096625B">
            <w:pPr>
              <w:tabs>
                <w:tab w:val="left" w:pos="993"/>
              </w:tabs>
              <w:suppressAutoHyphens w:val="0"/>
              <w:spacing w:line="353" w:lineRule="auto"/>
              <w:jc w:val="both"/>
            </w:pPr>
            <w:r w:rsidRPr="007F1C3C">
              <w:rPr>
                <w:rFonts w:cs="Times New Roman"/>
              </w:rPr>
              <w:t>0.0004</w:t>
            </w:r>
          </w:p>
        </w:tc>
        <w:tc>
          <w:tcPr>
            <w:tcW w:w="1199" w:type="dxa"/>
          </w:tcPr>
          <w:p w14:paraId="07E1633A" w14:textId="7F1E3BB1" w:rsidR="0096625B" w:rsidRPr="007F1C3C" w:rsidRDefault="0096625B" w:rsidP="0096625B">
            <w:pPr>
              <w:tabs>
                <w:tab w:val="left" w:pos="993"/>
              </w:tabs>
              <w:suppressAutoHyphens w:val="0"/>
              <w:spacing w:line="353" w:lineRule="auto"/>
              <w:jc w:val="both"/>
            </w:pPr>
            <w:r w:rsidRPr="007F1C3C">
              <w:rPr>
                <w:rFonts w:cs="Times New Roman"/>
              </w:rPr>
              <w:t xml:space="preserve">0.0018± 0.0001 </w:t>
            </w:r>
          </w:p>
        </w:tc>
        <w:tc>
          <w:tcPr>
            <w:tcW w:w="1199" w:type="dxa"/>
          </w:tcPr>
          <w:p w14:paraId="2FDFBC87"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0.0058± </w:t>
            </w:r>
          </w:p>
          <w:p w14:paraId="6CA84E82" w14:textId="3550653B" w:rsidR="0096625B" w:rsidRPr="007F1C3C" w:rsidRDefault="0096625B" w:rsidP="0096625B">
            <w:pPr>
              <w:tabs>
                <w:tab w:val="left" w:pos="993"/>
              </w:tabs>
              <w:suppressAutoHyphens w:val="0"/>
              <w:spacing w:line="353" w:lineRule="auto"/>
              <w:jc w:val="both"/>
            </w:pPr>
            <w:r w:rsidRPr="007F1C3C">
              <w:rPr>
                <w:rFonts w:cs="Times New Roman"/>
              </w:rPr>
              <w:t>0.0001</w:t>
            </w:r>
          </w:p>
        </w:tc>
        <w:tc>
          <w:tcPr>
            <w:tcW w:w="1268" w:type="dxa"/>
          </w:tcPr>
          <w:p w14:paraId="380975FA"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0.0215± </w:t>
            </w:r>
          </w:p>
          <w:p w14:paraId="0FD8B20A" w14:textId="5DFFDBC6" w:rsidR="0096625B" w:rsidRPr="007F1C3C" w:rsidRDefault="0096625B" w:rsidP="0096625B">
            <w:pPr>
              <w:tabs>
                <w:tab w:val="left" w:pos="993"/>
              </w:tabs>
              <w:suppressAutoHyphens w:val="0"/>
              <w:spacing w:line="353" w:lineRule="auto"/>
              <w:jc w:val="both"/>
            </w:pPr>
            <w:r w:rsidRPr="007F1C3C">
              <w:rPr>
                <w:rFonts w:cs="Times New Roman"/>
              </w:rPr>
              <w:t>0.0003</w:t>
            </w:r>
            <w:r w:rsidRPr="007F1C3C">
              <w:t>*</w:t>
            </w:r>
          </w:p>
        </w:tc>
        <w:tc>
          <w:tcPr>
            <w:tcW w:w="1120" w:type="dxa"/>
          </w:tcPr>
          <w:p w14:paraId="62B2C6CE"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0.0371±</w:t>
            </w:r>
          </w:p>
          <w:p w14:paraId="0732D0D3" w14:textId="7F81A745" w:rsidR="0096625B" w:rsidRPr="007F1C3C" w:rsidRDefault="0096625B" w:rsidP="0096625B">
            <w:pPr>
              <w:tabs>
                <w:tab w:val="left" w:pos="993"/>
              </w:tabs>
              <w:suppressAutoHyphens w:val="0"/>
              <w:spacing w:line="353" w:lineRule="auto"/>
              <w:jc w:val="both"/>
            </w:pPr>
            <w:r w:rsidRPr="007F1C3C">
              <w:rPr>
                <w:rFonts w:cs="Times New Roman"/>
              </w:rPr>
              <w:t>0.0011</w:t>
            </w:r>
          </w:p>
        </w:tc>
        <w:tc>
          <w:tcPr>
            <w:tcW w:w="1023" w:type="dxa"/>
          </w:tcPr>
          <w:p w14:paraId="58F472FB"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0.0116±</w:t>
            </w:r>
          </w:p>
          <w:p w14:paraId="4381E20E" w14:textId="34EBE658" w:rsidR="0096625B" w:rsidRPr="007F1C3C" w:rsidRDefault="0096625B" w:rsidP="0096625B">
            <w:pPr>
              <w:tabs>
                <w:tab w:val="left" w:pos="993"/>
              </w:tabs>
              <w:suppressAutoHyphens w:val="0"/>
              <w:spacing w:line="353" w:lineRule="auto"/>
              <w:jc w:val="both"/>
            </w:pPr>
            <w:r w:rsidRPr="007F1C3C">
              <w:rPr>
                <w:rFonts w:cs="Times New Roman"/>
              </w:rPr>
              <w:t>0.0004</w:t>
            </w:r>
            <w:r w:rsidRPr="007F1C3C">
              <w:t>*</w:t>
            </w:r>
          </w:p>
        </w:tc>
        <w:tc>
          <w:tcPr>
            <w:tcW w:w="1112" w:type="dxa"/>
          </w:tcPr>
          <w:p w14:paraId="1F2B06D3"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0.0013± </w:t>
            </w:r>
          </w:p>
          <w:p w14:paraId="68C9FDCA" w14:textId="50B18F1D" w:rsidR="0096625B" w:rsidRPr="007F1C3C" w:rsidRDefault="0096625B" w:rsidP="0096625B">
            <w:pPr>
              <w:tabs>
                <w:tab w:val="left" w:pos="993"/>
              </w:tabs>
              <w:suppressAutoHyphens w:val="0"/>
              <w:spacing w:line="353" w:lineRule="auto"/>
              <w:jc w:val="both"/>
            </w:pPr>
            <w:r w:rsidRPr="007F1C3C">
              <w:rPr>
                <w:rFonts w:cs="Times New Roman"/>
              </w:rPr>
              <w:t>0.0003</w:t>
            </w:r>
            <w:r w:rsidRPr="007F1C3C">
              <w:t>*</w:t>
            </w:r>
          </w:p>
        </w:tc>
        <w:tc>
          <w:tcPr>
            <w:tcW w:w="1392" w:type="dxa"/>
          </w:tcPr>
          <w:p w14:paraId="216C3DEB"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0.0004± </w:t>
            </w:r>
          </w:p>
          <w:p w14:paraId="281A0BE5" w14:textId="50902CCC" w:rsidR="0096625B" w:rsidRPr="007F1C3C" w:rsidRDefault="0096625B" w:rsidP="0096625B">
            <w:pPr>
              <w:tabs>
                <w:tab w:val="left" w:pos="993"/>
              </w:tabs>
              <w:suppressAutoHyphens w:val="0"/>
              <w:spacing w:line="353" w:lineRule="auto"/>
              <w:jc w:val="both"/>
            </w:pPr>
            <w:r w:rsidRPr="007F1C3C">
              <w:rPr>
                <w:rFonts w:cs="Times New Roman"/>
              </w:rPr>
              <w:t>0.0001</w:t>
            </w:r>
          </w:p>
        </w:tc>
      </w:tr>
      <w:tr w:rsidR="0096625B" w:rsidRPr="007F1C3C" w14:paraId="109AB008" w14:textId="77777777" w:rsidTr="0096625B">
        <w:tc>
          <w:tcPr>
            <w:tcW w:w="3864" w:type="dxa"/>
          </w:tcPr>
          <w:p w14:paraId="485CE342" w14:textId="502FD635" w:rsidR="0096625B" w:rsidRPr="007F1C3C" w:rsidRDefault="0096625B" w:rsidP="0096625B">
            <w:pPr>
              <w:snapToGrid w:val="0"/>
              <w:spacing w:line="353" w:lineRule="auto"/>
              <w:ind w:right="-157"/>
              <w:rPr>
                <w:rFonts w:cs="Times New Roman"/>
              </w:rPr>
            </w:pPr>
            <w:r w:rsidRPr="007F1C3C">
              <w:rPr>
                <w:rFonts w:cs="Times New Roman"/>
              </w:rPr>
              <w:t xml:space="preserve">Kaindy River, No.33 </w:t>
            </w:r>
          </w:p>
        </w:tc>
        <w:tc>
          <w:tcPr>
            <w:tcW w:w="1115" w:type="dxa"/>
          </w:tcPr>
          <w:p w14:paraId="731A14D7"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0.0019±</w:t>
            </w:r>
          </w:p>
          <w:p w14:paraId="2E8748E6" w14:textId="4A9E7A5C"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0.0004  </w:t>
            </w:r>
          </w:p>
        </w:tc>
        <w:tc>
          <w:tcPr>
            <w:tcW w:w="1162" w:type="dxa"/>
          </w:tcPr>
          <w:p w14:paraId="04D7989E"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0.0040± </w:t>
            </w:r>
          </w:p>
          <w:p w14:paraId="170464F1" w14:textId="5E06A5C3"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0.0008</w:t>
            </w:r>
          </w:p>
        </w:tc>
        <w:tc>
          <w:tcPr>
            <w:tcW w:w="1199" w:type="dxa"/>
          </w:tcPr>
          <w:p w14:paraId="0E4F19F2"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0.0041±</w:t>
            </w:r>
          </w:p>
          <w:p w14:paraId="1EA12CAC" w14:textId="0BA31ADB"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0.0005  </w:t>
            </w:r>
          </w:p>
        </w:tc>
        <w:tc>
          <w:tcPr>
            <w:tcW w:w="1199" w:type="dxa"/>
          </w:tcPr>
          <w:p w14:paraId="2EB0F04A"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0.0050± </w:t>
            </w:r>
          </w:p>
          <w:p w14:paraId="283B8206" w14:textId="54FF10B0"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0.0008</w:t>
            </w:r>
          </w:p>
        </w:tc>
        <w:tc>
          <w:tcPr>
            <w:tcW w:w="1268" w:type="dxa"/>
          </w:tcPr>
          <w:p w14:paraId="45784E87"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0.0343± </w:t>
            </w:r>
          </w:p>
          <w:p w14:paraId="0DF7FB39" w14:textId="33695BD3"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0.0003</w:t>
            </w:r>
            <w:r w:rsidRPr="007F1C3C">
              <w:t>*</w:t>
            </w:r>
          </w:p>
        </w:tc>
        <w:tc>
          <w:tcPr>
            <w:tcW w:w="1120" w:type="dxa"/>
          </w:tcPr>
          <w:p w14:paraId="1AD72E4C"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0.0042±</w:t>
            </w:r>
          </w:p>
          <w:p w14:paraId="7D6D616A" w14:textId="4C17E942"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0.0004  </w:t>
            </w:r>
          </w:p>
        </w:tc>
        <w:tc>
          <w:tcPr>
            <w:tcW w:w="1023" w:type="dxa"/>
          </w:tcPr>
          <w:p w14:paraId="0FC3580A"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0.0087± </w:t>
            </w:r>
          </w:p>
          <w:p w14:paraId="683F2A0C" w14:textId="54153945"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0.0008</w:t>
            </w:r>
          </w:p>
        </w:tc>
        <w:tc>
          <w:tcPr>
            <w:tcW w:w="1112" w:type="dxa"/>
          </w:tcPr>
          <w:p w14:paraId="1B273F32"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0.0009± </w:t>
            </w:r>
          </w:p>
          <w:p w14:paraId="5A3D0904" w14:textId="4BB02978"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0.0001</w:t>
            </w:r>
          </w:p>
        </w:tc>
        <w:tc>
          <w:tcPr>
            <w:tcW w:w="1392" w:type="dxa"/>
          </w:tcPr>
          <w:p w14:paraId="1D24D33F"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0.0000± </w:t>
            </w:r>
          </w:p>
          <w:p w14:paraId="728FC58D" w14:textId="28C8DB2D"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0.0000</w:t>
            </w:r>
          </w:p>
        </w:tc>
      </w:tr>
      <w:tr w:rsidR="0096625B" w:rsidRPr="007F1C3C" w14:paraId="2CA4CD8A" w14:textId="77777777" w:rsidTr="0096625B">
        <w:tc>
          <w:tcPr>
            <w:tcW w:w="3864" w:type="dxa"/>
          </w:tcPr>
          <w:p w14:paraId="04021CFC" w14:textId="70807EBF" w:rsidR="0096625B" w:rsidRPr="007F1C3C" w:rsidRDefault="0096625B" w:rsidP="0096625B">
            <w:pPr>
              <w:snapToGrid w:val="0"/>
              <w:spacing w:line="353" w:lineRule="auto"/>
              <w:ind w:right="-157"/>
              <w:rPr>
                <w:rFonts w:cs="Times New Roman"/>
              </w:rPr>
            </w:pPr>
            <w:r w:rsidRPr="007F1C3C">
              <w:rPr>
                <w:rFonts w:cs="Times New Roman"/>
              </w:rPr>
              <w:t>Kaindy Lake, No.34</w:t>
            </w:r>
          </w:p>
        </w:tc>
        <w:tc>
          <w:tcPr>
            <w:tcW w:w="1115" w:type="dxa"/>
          </w:tcPr>
          <w:p w14:paraId="090C28D4"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0.0025±</w:t>
            </w:r>
          </w:p>
          <w:p w14:paraId="601EA699" w14:textId="3286F734"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0.0003 </w:t>
            </w:r>
          </w:p>
        </w:tc>
        <w:tc>
          <w:tcPr>
            <w:tcW w:w="1162" w:type="dxa"/>
          </w:tcPr>
          <w:p w14:paraId="1717AB5D"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0.0050±</w:t>
            </w:r>
          </w:p>
          <w:p w14:paraId="12EA30AE" w14:textId="0215D4FF"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0.0009 </w:t>
            </w:r>
          </w:p>
        </w:tc>
        <w:tc>
          <w:tcPr>
            <w:tcW w:w="1199" w:type="dxa"/>
          </w:tcPr>
          <w:p w14:paraId="7915F325"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0.0028±</w:t>
            </w:r>
          </w:p>
          <w:p w14:paraId="3D5A3AE2" w14:textId="5A1DC89A"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0.0002  </w:t>
            </w:r>
          </w:p>
        </w:tc>
        <w:tc>
          <w:tcPr>
            <w:tcW w:w="1199" w:type="dxa"/>
          </w:tcPr>
          <w:p w14:paraId="450533F2"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0.0063±</w:t>
            </w:r>
          </w:p>
          <w:p w14:paraId="4991C85E" w14:textId="73A6AF8A"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0.0004</w:t>
            </w:r>
            <w:r w:rsidRPr="007F1C3C">
              <w:t>*</w:t>
            </w:r>
          </w:p>
        </w:tc>
        <w:tc>
          <w:tcPr>
            <w:tcW w:w="1268" w:type="dxa"/>
          </w:tcPr>
          <w:p w14:paraId="63E8F5D0"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0.0249± </w:t>
            </w:r>
          </w:p>
          <w:p w14:paraId="78C096EF" w14:textId="7B2B184E"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0.0011</w:t>
            </w:r>
            <w:r w:rsidRPr="007F1C3C">
              <w:t>*</w:t>
            </w:r>
          </w:p>
        </w:tc>
        <w:tc>
          <w:tcPr>
            <w:tcW w:w="1120" w:type="dxa"/>
          </w:tcPr>
          <w:p w14:paraId="0BEC7AB1"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0.0018±</w:t>
            </w:r>
          </w:p>
          <w:p w14:paraId="0F6B5865" w14:textId="0A2B93F3"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0.0002  </w:t>
            </w:r>
          </w:p>
        </w:tc>
        <w:tc>
          <w:tcPr>
            <w:tcW w:w="1023" w:type="dxa"/>
          </w:tcPr>
          <w:p w14:paraId="18AB4D34"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0.0071± </w:t>
            </w:r>
          </w:p>
          <w:p w14:paraId="242AE10D" w14:textId="7EBD9496"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0.0009</w:t>
            </w:r>
          </w:p>
        </w:tc>
        <w:tc>
          <w:tcPr>
            <w:tcW w:w="1112" w:type="dxa"/>
          </w:tcPr>
          <w:p w14:paraId="1E1EFD0A"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0.0013±</w:t>
            </w:r>
          </w:p>
          <w:p w14:paraId="1C0878B5" w14:textId="25DE2F84"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0.0002</w:t>
            </w:r>
            <w:r w:rsidRPr="007F1C3C">
              <w:t>*</w:t>
            </w:r>
          </w:p>
        </w:tc>
        <w:tc>
          <w:tcPr>
            <w:tcW w:w="1392" w:type="dxa"/>
          </w:tcPr>
          <w:p w14:paraId="221A6C8B"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0.0005± </w:t>
            </w:r>
          </w:p>
          <w:p w14:paraId="0C0B6816" w14:textId="6AC2CCA9"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0.0000</w:t>
            </w:r>
          </w:p>
        </w:tc>
      </w:tr>
      <w:tr w:rsidR="0096625B" w:rsidRPr="007F1C3C" w14:paraId="78234128" w14:textId="77777777" w:rsidTr="0096625B">
        <w:tc>
          <w:tcPr>
            <w:tcW w:w="14454" w:type="dxa"/>
            <w:gridSpan w:val="10"/>
          </w:tcPr>
          <w:p w14:paraId="10B7D997" w14:textId="5F4FA661"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Koksu district</w:t>
            </w:r>
          </w:p>
        </w:tc>
      </w:tr>
      <w:tr w:rsidR="0096625B" w:rsidRPr="007F1C3C" w14:paraId="088BF57C" w14:textId="77777777" w:rsidTr="0096625B">
        <w:tc>
          <w:tcPr>
            <w:tcW w:w="3864" w:type="dxa"/>
          </w:tcPr>
          <w:p w14:paraId="54BD3453" w14:textId="0764E89D" w:rsidR="0096625B" w:rsidRPr="007F1C3C" w:rsidRDefault="0096625B" w:rsidP="0096625B">
            <w:pPr>
              <w:snapToGrid w:val="0"/>
              <w:spacing w:line="353" w:lineRule="auto"/>
              <w:ind w:right="-157"/>
              <w:rPr>
                <w:rFonts w:cs="Times New Roman"/>
              </w:rPr>
            </w:pPr>
            <w:r w:rsidRPr="007F1C3C">
              <w:rPr>
                <w:rFonts w:cs="Times New Roman"/>
              </w:rPr>
              <w:t xml:space="preserve">Kishi Byzhy River, No.35 </w:t>
            </w:r>
          </w:p>
        </w:tc>
        <w:tc>
          <w:tcPr>
            <w:tcW w:w="1115" w:type="dxa"/>
          </w:tcPr>
          <w:p w14:paraId="701A80F3"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0.0099± </w:t>
            </w:r>
          </w:p>
          <w:p w14:paraId="798D35B5" w14:textId="43D1E370"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0.0005</w:t>
            </w:r>
          </w:p>
        </w:tc>
        <w:tc>
          <w:tcPr>
            <w:tcW w:w="1162" w:type="dxa"/>
          </w:tcPr>
          <w:p w14:paraId="6AAF7498"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0.0048±</w:t>
            </w:r>
          </w:p>
          <w:p w14:paraId="39524DA0" w14:textId="6818DED5"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0.0004 </w:t>
            </w:r>
          </w:p>
        </w:tc>
        <w:tc>
          <w:tcPr>
            <w:tcW w:w="1199" w:type="dxa"/>
          </w:tcPr>
          <w:p w14:paraId="5A92A30A"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0.0070±</w:t>
            </w:r>
          </w:p>
          <w:p w14:paraId="2578CA1E" w14:textId="468592A5"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0.0003 </w:t>
            </w:r>
          </w:p>
        </w:tc>
        <w:tc>
          <w:tcPr>
            <w:tcW w:w="1199" w:type="dxa"/>
          </w:tcPr>
          <w:p w14:paraId="759D4FB4"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0.0073± </w:t>
            </w:r>
          </w:p>
          <w:p w14:paraId="25EEB652" w14:textId="2F07ABD8"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0.0004</w:t>
            </w:r>
            <w:r w:rsidRPr="007F1C3C">
              <w:t>*</w:t>
            </w:r>
          </w:p>
        </w:tc>
        <w:tc>
          <w:tcPr>
            <w:tcW w:w="1268" w:type="dxa"/>
          </w:tcPr>
          <w:p w14:paraId="5BF2052E"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0.0371±</w:t>
            </w:r>
          </w:p>
          <w:p w14:paraId="51D51DF6" w14:textId="6EBDA26E"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0.0009</w:t>
            </w:r>
            <w:r w:rsidRPr="007F1C3C">
              <w:t>*</w:t>
            </w:r>
          </w:p>
        </w:tc>
        <w:tc>
          <w:tcPr>
            <w:tcW w:w="1120" w:type="dxa"/>
          </w:tcPr>
          <w:p w14:paraId="2428982E"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0.0107±</w:t>
            </w:r>
          </w:p>
          <w:p w14:paraId="77EB4CB7" w14:textId="4462E444"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0.0005 </w:t>
            </w:r>
          </w:p>
        </w:tc>
        <w:tc>
          <w:tcPr>
            <w:tcW w:w="1023" w:type="dxa"/>
          </w:tcPr>
          <w:p w14:paraId="30A44D43"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0.0100±</w:t>
            </w:r>
          </w:p>
          <w:p w14:paraId="18EB0D55" w14:textId="2A34C2E1"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0.0010</w:t>
            </w:r>
            <w:r w:rsidRPr="007F1C3C">
              <w:t>*</w:t>
            </w:r>
          </w:p>
        </w:tc>
        <w:tc>
          <w:tcPr>
            <w:tcW w:w="1112" w:type="dxa"/>
          </w:tcPr>
          <w:p w14:paraId="3967FC5E"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0.0033± </w:t>
            </w:r>
          </w:p>
          <w:p w14:paraId="0C6B2B4E" w14:textId="65498653"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0.0005</w:t>
            </w:r>
            <w:r w:rsidRPr="007F1C3C">
              <w:t>*</w:t>
            </w:r>
          </w:p>
        </w:tc>
        <w:tc>
          <w:tcPr>
            <w:tcW w:w="1392" w:type="dxa"/>
          </w:tcPr>
          <w:p w14:paraId="01C8C46F"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0.0013± </w:t>
            </w:r>
          </w:p>
          <w:p w14:paraId="0669165F" w14:textId="0E248B8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0.0002•◊</w:t>
            </w:r>
          </w:p>
        </w:tc>
      </w:tr>
      <w:tr w:rsidR="0096625B" w:rsidRPr="007F1C3C" w14:paraId="38B9C240" w14:textId="77777777" w:rsidTr="0096625B">
        <w:tc>
          <w:tcPr>
            <w:tcW w:w="3864" w:type="dxa"/>
          </w:tcPr>
          <w:p w14:paraId="118D3E47" w14:textId="2728A6F7" w:rsidR="0096625B" w:rsidRPr="007F1C3C" w:rsidRDefault="0096625B" w:rsidP="0096625B">
            <w:pPr>
              <w:snapToGrid w:val="0"/>
              <w:spacing w:line="353" w:lineRule="auto"/>
              <w:ind w:right="-157"/>
              <w:rPr>
                <w:rFonts w:cs="Times New Roman"/>
              </w:rPr>
            </w:pPr>
            <w:r w:rsidRPr="007F1C3C">
              <w:rPr>
                <w:rFonts w:cs="Times New Roman"/>
              </w:rPr>
              <w:t xml:space="preserve">Byzhy River, No.36 </w:t>
            </w:r>
          </w:p>
        </w:tc>
        <w:tc>
          <w:tcPr>
            <w:tcW w:w="1115" w:type="dxa"/>
          </w:tcPr>
          <w:p w14:paraId="2387B252"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0.0031± </w:t>
            </w:r>
          </w:p>
          <w:p w14:paraId="729AD40D" w14:textId="27D0C191"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0.0006</w:t>
            </w:r>
          </w:p>
        </w:tc>
        <w:tc>
          <w:tcPr>
            <w:tcW w:w="1162" w:type="dxa"/>
          </w:tcPr>
          <w:p w14:paraId="766C44E2"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0.0031±</w:t>
            </w:r>
          </w:p>
          <w:p w14:paraId="38C5E1A5" w14:textId="329B971A"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0.0004 </w:t>
            </w:r>
          </w:p>
        </w:tc>
        <w:tc>
          <w:tcPr>
            <w:tcW w:w="1199" w:type="dxa"/>
          </w:tcPr>
          <w:p w14:paraId="2CCD5AFE"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0.0025±</w:t>
            </w:r>
          </w:p>
          <w:p w14:paraId="1A6E5893" w14:textId="5D287DFD"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0.0002 </w:t>
            </w:r>
          </w:p>
        </w:tc>
        <w:tc>
          <w:tcPr>
            <w:tcW w:w="1199" w:type="dxa"/>
          </w:tcPr>
          <w:p w14:paraId="56094099"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0.0054±</w:t>
            </w:r>
          </w:p>
          <w:p w14:paraId="1648CCE2" w14:textId="3BFFFEBB"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0.0008</w:t>
            </w:r>
          </w:p>
        </w:tc>
        <w:tc>
          <w:tcPr>
            <w:tcW w:w="1268" w:type="dxa"/>
          </w:tcPr>
          <w:p w14:paraId="2501215B"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0.0215±</w:t>
            </w:r>
          </w:p>
          <w:p w14:paraId="01E8A68A" w14:textId="37696931"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0.0009</w:t>
            </w:r>
            <w:r w:rsidRPr="007F1C3C">
              <w:t>*</w:t>
            </w:r>
          </w:p>
        </w:tc>
        <w:tc>
          <w:tcPr>
            <w:tcW w:w="1120" w:type="dxa"/>
          </w:tcPr>
          <w:p w14:paraId="17E7D2D8"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0.0148±</w:t>
            </w:r>
          </w:p>
          <w:p w14:paraId="5549A498" w14:textId="33906FE0"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0.0007 </w:t>
            </w:r>
          </w:p>
        </w:tc>
        <w:tc>
          <w:tcPr>
            <w:tcW w:w="1023" w:type="dxa"/>
          </w:tcPr>
          <w:p w14:paraId="4EC66ECC"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0.0093± </w:t>
            </w:r>
          </w:p>
          <w:p w14:paraId="053C385C" w14:textId="2D956D44"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0.0005</w:t>
            </w:r>
          </w:p>
        </w:tc>
        <w:tc>
          <w:tcPr>
            <w:tcW w:w="1112" w:type="dxa"/>
          </w:tcPr>
          <w:p w14:paraId="48445128"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0.0018±</w:t>
            </w:r>
          </w:p>
          <w:p w14:paraId="724AE36E" w14:textId="7FEA4BF6"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0.0002</w:t>
            </w:r>
            <w:r w:rsidRPr="007F1C3C">
              <w:t>*</w:t>
            </w:r>
            <w:r w:rsidRPr="007F1C3C">
              <w:rPr>
                <w:rFonts w:cs="Times New Roman"/>
              </w:rPr>
              <w:t xml:space="preserve"> </w:t>
            </w:r>
          </w:p>
        </w:tc>
        <w:tc>
          <w:tcPr>
            <w:tcW w:w="1392" w:type="dxa"/>
          </w:tcPr>
          <w:p w14:paraId="3F118DFE"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0.0005±</w:t>
            </w:r>
          </w:p>
          <w:p w14:paraId="3E03F423" w14:textId="1F81200B"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0.0001</w:t>
            </w:r>
          </w:p>
        </w:tc>
      </w:tr>
      <w:tr w:rsidR="0096625B" w:rsidRPr="007F1C3C" w14:paraId="2B183ED2" w14:textId="77777777" w:rsidTr="0096625B">
        <w:tc>
          <w:tcPr>
            <w:tcW w:w="14454" w:type="dxa"/>
            <w:gridSpan w:val="10"/>
          </w:tcPr>
          <w:p w14:paraId="37D2BFE3" w14:textId="10970A9E" w:rsidR="0096625B" w:rsidRPr="007F1C3C" w:rsidRDefault="0096625B" w:rsidP="0096625B">
            <w:pPr>
              <w:tabs>
                <w:tab w:val="left" w:pos="993"/>
              </w:tabs>
              <w:suppressAutoHyphens w:val="0"/>
              <w:spacing w:line="353" w:lineRule="auto"/>
              <w:jc w:val="both"/>
              <w:rPr>
                <w:rFonts w:cs="Times New Roman"/>
              </w:rPr>
            </w:pPr>
            <w:r w:rsidRPr="007F1C3C">
              <w:rPr>
                <w:rFonts w:cs="Times New Roman"/>
                <w:lang w:val="kk-KZ"/>
              </w:rPr>
              <w:t>Eskeldi district</w:t>
            </w:r>
          </w:p>
        </w:tc>
      </w:tr>
      <w:tr w:rsidR="0096625B" w:rsidRPr="007F1C3C" w14:paraId="78109F32" w14:textId="77777777" w:rsidTr="0096625B">
        <w:tc>
          <w:tcPr>
            <w:tcW w:w="3864" w:type="dxa"/>
          </w:tcPr>
          <w:p w14:paraId="77416448" w14:textId="0E54A35A" w:rsidR="0096625B" w:rsidRPr="007F1C3C" w:rsidRDefault="0096625B" w:rsidP="0096625B">
            <w:pPr>
              <w:snapToGrid w:val="0"/>
              <w:spacing w:line="353" w:lineRule="auto"/>
              <w:ind w:right="-157"/>
              <w:rPr>
                <w:rFonts w:cs="Times New Roman"/>
              </w:rPr>
            </w:pPr>
            <w:r w:rsidRPr="007F1C3C">
              <w:rPr>
                <w:rFonts w:cs="Times New Roman"/>
              </w:rPr>
              <w:t>Koksu River, No.37-1</w:t>
            </w:r>
          </w:p>
        </w:tc>
        <w:tc>
          <w:tcPr>
            <w:tcW w:w="1115" w:type="dxa"/>
          </w:tcPr>
          <w:p w14:paraId="0C3B25EB"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0.0018± </w:t>
            </w:r>
          </w:p>
          <w:p w14:paraId="22B115D2" w14:textId="542A576D"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0.0005</w:t>
            </w:r>
          </w:p>
        </w:tc>
        <w:tc>
          <w:tcPr>
            <w:tcW w:w="1162" w:type="dxa"/>
          </w:tcPr>
          <w:p w14:paraId="0A9277B5"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0.0037±</w:t>
            </w:r>
          </w:p>
          <w:p w14:paraId="7E9ECFE9" w14:textId="3007130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0.0003 </w:t>
            </w:r>
          </w:p>
        </w:tc>
        <w:tc>
          <w:tcPr>
            <w:tcW w:w="1199" w:type="dxa"/>
          </w:tcPr>
          <w:p w14:paraId="177FC134"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0.0015±</w:t>
            </w:r>
          </w:p>
          <w:p w14:paraId="2D9B0772" w14:textId="1B23A7BB"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0.0004 </w:t>
            </w:r>
          </w:p>
        </w:tc>
        <w:tc>
          <w:tcPr>
            <w:tcW w:w="1199" w:type="dxa"/>
          </w:tcPr>
          <w:p w14:paraId="43022FA3"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0.0019±</w:t>
            </w:r>
          </w:p>
          <w:p w14:paraId="2F79662C" w14:textId="45EA65E4"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0.0005 </w:t>
            </w:r>
          </w:p>
        </w:tc>
        <w:tc>
          <w:tcPr>
            <w:tcW w:w="1268" w:type="dxa"/>
          </w:tcPr>
          <w:p w14:paraId="4538F297"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0.0015± </w:t>
            </w:r>
          </w:p>
          <w:p w14:paraId="5F5183F1" w14:textId="34BF6DE9"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0.0002</w:t>
            </w:r>
          </w:p>
        </w:tc>
        <w:tc>
          <w:tcPr>
            <w:tcW w:w="1120" w:type="dxa"/>
          </w:tcPr>
          <w:p w14:paraId="2414E72F"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0.0607±</w:t>
            </w:r>
          </w:p>
          <w:p w14:paraId="553FAC36" w14:textId="50F5CC04"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0.0015 </w:t>
            </w:r>
          </w:p>
        </w:tc>
        <w:tc>
          <w:tcPr>
            <w:tcW w:w="1023" w:type="dxa"/>
          </w:tcPr>
          <w:p w14:paraId="2C9D0B4A"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0.0037±</w:t>
            </w:r>
          </w:p>
          <w:p w14:paraId="06BE7088" w14:textId="1FC6D0A1"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0.0005 </w:t>
            </w:r>
          </w:p>
        </w:tc>
        <w:tc>
          <w:tcPr>
            <w:tcW w:w="1112" w:type="dxa"/>
          </w:tcPr>
          <w:p w14:paraId="5D9CEDA6"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0.0017±</w:t>
            </w:r>
          </w:p>
          <w:p w14:paraId="52EFCDDF" w14:textId="6855EC48"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0.0002</w:t>
            </w:r>
            <w:r w:rsidRPr="007F1C3C">
              <w:t>*</w:t>
            </w:r>
          </w:p>
        </w:tc>
        <w:tc>
          <w:tcPr>
            <w:tcW w:w="1392" w:type="dxa"/>
          </w:tcPr>
          <w:p w14:paraId="64FDDC2D"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0.0002± </w:t>
            </w:r>
          </w:p>
          <w:p w14:paraId="54B9D441" w14:textId="79F4944B"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0.0000</w:t>
            </w:r>
          </w:p>
        </w:tc>
      </w:tr>
      <w:tr w:rsidR="0096625B" w:rsidRPr="007F1C3C" w14:paraId="63BDF424" w14:textId="77777777" w:rsidTr="0096625B">
        <w:tc>
          <w:tcPr>
            <w:tcW w:w="3864" w:type="dxa"/>
          </w:tcPr>
          <w:p w14:paraId="67672B85" w14:textId="06498AA1" w:rsidR="0096625B" w:rsidRPr="007F1C3C" w:rsidRDefault="0096625B" w:rsidP="0096625B">
            <w:pPr>
              <w:snapToGrid w:val="0"/>
              <w:spacing w:line="353" w:lineRule="auto"/>
              <w:ind w:right="-157"/>
              <w:rPr>
                <w:rFonts w:cs="Times New Roman"/>
              </w:rPr>
            </w:pPr>
            <w:r w:rsidRPr="007F1C3C">
              <w:rPr>
                <w:rFonts w:cs="Times New Roman"/>
              </w:rPr>
              <w:t>Koksu River, No.37-2</w:t>
            </w:r>
          </w:p>
        </w:tc>
        <w:tc>
          <w:tcPr>
            <w:tcW w:w="1115" w:type="dxa"/>
          </w:tcPr>
          <w:p w14:paraId="495AB521"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0.0026±</w:t>
            </w:r>
          </w:p>
          <w:p w14:paraId="7BFD826D" w14:textId="37E38C01"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0.0001</w:t>
            </w:r>
          </w:p>
        </w:tc>
        <w:tc>
          <w:tcPr>
            <w:tcW w:w="1162" w:type="dxa"/>
          </w:tcPr>
          <w:p w14:paraId="2F9C1688"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0.0083±</w:t>
            </w:r>
          </w:p>
          <w:p w14:paraId="47818C21" w14:textId="12192983"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0.0005 </w:t>
            </w:r>
          </w:p>
        </w:tc>
        <w:tc>
          <w:tcPr>
            <w:tcW w:w="1199" w:type="dxa"/>
          </w:tcPr>
          <w:p w14:paraId="2624254D"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0.0012±</w:t>
            </w:r>
          </w:p>
          <w:p w14:paraId="4FE9A3A1" w14:textId="53B7C740"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0.0002 </w:t>
            </w:r>
          </w:p>
        </w:tc>
        <w:tc>
          <w:tcPr>
            <w:tcW w:w="1199" w:type="dxa"/>
          </w:tcPr>
          <w:p w14:paraId="28AF55FA"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0.0048± </w:t>
            </w:r>
          </w:p>
          <w:p w14:paraId="513748EE" w14:textId="69822EF6"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0.0005</w:t>
            </w:r>
          </w:p>
        </w:tc>
        <w:tc>
          <w:tcPr>
            <w:tcW w:w="1268" w:type="dxa"/>
          </w:tcPr>
          <w:p w14:paraId="23E76B81"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0.0192± </w:t>
            </w:r>
          </w:p>
          <w:p w14:paraId="50F5AC73" w14:textId="0013F49B"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0.0015</w:t>
            </w:r>
          </w:p>
        </w:tc>
        <w:tc>
          <w:tcPr>
            <w:tcW w:w="1120" w:type="dxa"/>
          </w:tcPr>
          <w:p w14:paraId="22D8A1D5"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0.2841±</w:t>
            </w:r>
          </w:p>
          <w:p w14:paraId="7BE59762" w14:textId="6BC539D8"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0.0012 </w:t>
            </w:r>
          </w:p>
        </w:tc>
        <w:tc>
          <w:tcPr>
            <w:tcW w:w="1023" w:type="dxa"/>
          </w:tcPr>
          <w:p w14:paraId="722371AA"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0.0093±</w:t>
            </w:r>
          </w:p>
          <w:p w14:paraId="31ED821D" w14:textId="54CC896F"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0.0011 </w:t>
            </w:r>
          </w:p>
        </w:tc>
        <w:tc>
          <w:tcPr>
            <w:tcW w:w="1112" w:type="dxa"/>
          </w:tcPr>
          <w:p w14:paraId="20ABC86B"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0.0020± </w:t>
            </w:r>
          </w:p>
          <w:p w14:paraId="7FA56195" w14:textId="79346518"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0.0005</w:t>
            </w:r>
            <w:r w:rsidRPr="007F1C3C">
              <w:t>*</w:t>
            </w:r>
          </w:p>
        </w:tc>
        <w:tc>
          <w:tcPr>
            <w:tcW w:w="1392" w:type="dxa"/>
          </w:tcPr>
          <w:p w14:paraId="18342EAA"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0.0004± </w:t>
            </w:r>
          </w:p>
          <w:p w14:paraId="069D832C" w14:textId="24EEDB5E"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0.0001</w:t>
            </w:r>
          </w:p>
        </w:tc>
      </w:tr>
      <w:tr w:rsidR="0096625B" w:rsidRPr="007F1C3C" w14:paraId="3409C396" w14:textId="77777777" w:rsidTr="0096625B">
        <w:tc>
          <w:tcPr>
            <w:tcW w:w="3864" w:type="dxa"/>
          </w:tcPr>
          <w:p w14:paraId="6100F6A5" w14:textId="4AB0E895" w:rsidR="0096625B" w:rsidRPr="007F1C3C" w:rsidRDefault="0096625B" w:rsidP="0096625B">
            <w:pPr>
              <w:snapToGrid w:val="0"/>
              <w:spacing w:line="353" w:lineRule="auto"/>
              <w:ind w:right="-157"/>
              <w:rPr>
                <w:rFonts w:cs="Times New Roman"/>
              </w:rPr>
            </w:pPr>
            <w:r w:rsidRPr="007F1C3C">
              <w:rPr>
                <w:rFonts w:cs="Times New Roman"/>
              </w:rPr>
              <w:t>Karatal River, No.38-1</w:t>
            </w:r>
          </w:p>
        </w:tc>
        <w:tc>
          <w:tcPr>
            <w:tcW w:w="1115" w:type="dxa"/>
          </w:tcPr>
          <w:p w14:paraId="2E0AD477"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0.0017±</w:t>
            </w:r>
          </w:p>
          <w:p w14:paraId="7D02F9DF" w14:textId="7085A67B"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0.0005 </w:t>
            </w:r>
          </w:p>
        </w:tc>
        <w:tc>
          <w:tcPr>
            <w:tcW w:w="1162" w:type="dxa"/>
          </w:tcPr>
          <w:p w14:paraId="7A3AF286"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0.0112±</w:t>
            </w:r>
          </w:p>
          <w:p w14:paraId="7638C95C" w14:textId="4276E8A1"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0.0014 </w:t>
            </w:r>
          </w:p>
        </w:tc>
        <w:tc>
          <w:tcPr>
            <w:tcW w:w="1199" w:type="dxa"/>
          </w:tcPr>
          <w:p w14:paraId="04626C8A"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0.0014±</w:t>
            </w:r>
          </w:p>
          <w:p w14:paraId="7B91B73E" w14:textId="4EEA8D93"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0.0005 </w:t>
            </w:r>
          </w:p>
        </w:tc>
        <w:tc>
          <w:tcPr>
            <w:tcW w:w="1199" w:type="dxa"/>
          </w:tcPr>
          <w:p w14:paraId="76EDF3C1"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0.0028±</w:t>
            </w:r>
          </w:p>
          <w:p w14:paraId="202FCA39" w14:textId="21AD2442"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0.0002 </w:t>
            </w:r>
          </w:p>
        </w:tc>
        <w:tc>
          <w:tcPr>
            <w:tcW w:w="1268" w:type="dxa"/>
          </w:tcPr>
          <w:p w14:paraId="6EE04030"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0.0198± </w:t>
            </w:r>
          </w:p>
          <w:p w14:paraId="646DBA8E" w14:textId="2C0B5F36"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0.0012</w:t>
            </w:r>
          </w:p>
        </w:tc>
        <w:tc>
          <w:tcPr>
            <w:tcW w:w="1120" w:type="dxa"/>
          </w:tcPr>
          <w:p w14:paraId="636BF968"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0.0996±</w:t>
            </w:r>
          </w:p>
          <w:p w14:paraId="609ACF39" w14:textId="404BEBD0"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0.0018 </w:t>
            </w:r>
          </w:p>
        </w:tc>
        <w:tc>
          <w:tcPr>
            <w:tcW w:w="1023" w:type="dxa"/>
          </w:tcPr>
          <w:p w14:paraId="613D2637"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0.0170± </w:t>
            </w:r>
          </w:p>
          <w:p w14:paraId="2E0C9E4B" w14:textId="01EFFE2D"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0.0002</w:t>
            </w:r>
            <w:r w:rsidRPr="007F1C3C">
              <w:t>*</w:t>
            </w:r>
          </w:p>
        </w:tc>
        <w:tc>
          <w:tcPr>
            <w:tcW w:w="1112" w:type="dxa"/>
          </w:tcPr>
          <w:p w14:paraId="08EE773A"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0.0017± </w:t>
            </w:r>
          </w:p>
          <w:p w14:paraId="35215BE5" w14:textId="3F60B1AE"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0.0002</w:t>
            </w:r>
            <w:r w:rsidRPr="007F1C3C">
              <w:t>*</w:t>
            </w:r>
          </w:p>
        </w:tc>
        <w:tc>
          <w:tcPr>
            <w:tcW w:w="1392" w:type="dxa"/>
          </w:tcPr>
          <w:p w14:paraId="72804755" w14:textId="77777777"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 xml:space="preserve">0.0002± </w:t>
            </w:r>
          </w:p>
          <w:p w14:paraId="5BCF1FF4" w14:textId="3E3D8A7B" w:rsidR="0096625B" w:rsidRPr="007F1C3C" w:rsidRDefault="0096625B" w:rsidP="0096625B">
            <w:pPr>
              <w:tabs>
                <w:tab w:val="left" w:pos="993"/>
              </w:tabs>
              <w:suppressAutoHyphens w:val="0"/>
              <w:spacing w:line="353" w:lineRule="auto"/>
              <w:jc w:val="both"/>
              <w:rPr>
                <w:rFonts w:cs="Times New Roman"/>
              </w:rPr>
            </w:pPr>
            <w:r w:rsidRPr="007F1C3C">
              <w:rPr>
                <w:rFonts w:cs="Times New Roman"/>
              </w:rPr>
              <w:t>0.0000</w:t>
            </w:r>
          </w:p>
        </w:tc>
      </w:tr>
      <w:tr w:rsidR="0096625B" w:rsidRPr="007F1C3C" w14:paraId="636A9337" w14:textId="77777777" w:rsidTr="0096625B">
        <w:tc>
          <w:tcPr>
            <w:tcW w:w="14454" w:type="dxa"/>
            <w:gridSpan w:val="10"/>
            <w:tcBorders>
              <w:top w:val="nil"/>
              <w:left w:val="nil"/>
              <w:bottom w:val="single" w:sz="4" w:space="0" w:color="auto"/>
              <w:right w:val="nil"/>
            </w:tcBorders>
          </w:tcPr>
          <w:p w14:paraId="5563741E" w14:textId="6AF032AE" w:rsidR="0096625B" w:rsidRPr="007F1C3C" w:rsidRDefault="0096625B" w:rsidP="0096625B">
            <w:pPr>
              <w:tabs>
                <w:tab w:val="left" w:pos="993"/>
              </w:tabs>
              <w:suppressAutoHyphens w:val="0"/>
              <w:spacing w:line="350" w:lineRule="auto"/>
            </w:pPr>
            <w:r w:rsidRPr="007F1C3C">
              <w:lastRenderedPageBreak/>
              <w:t>Continuation of Table 2</w:t>
            </w:r>
          </w:p>
        </w:tc>
      </w:tr>
      <w:tr w:rsidR="0096625B" w:rsidRPr="007F1C3C" w14:paraId="29946D0F" w14:textId="77777777" w:rsidTr="0096625B">
        <w:tc>
          <w:tcPr>
            <w:tcW w:w="3864" w:type="dxa"/>
          </w:tcPr>
          <w:p w14:paraId="0A9E898A" w14:textId="77777777" w:rsidR="0096625B" w:rsidRPr="007F1C3C" w:rsidRDefault="0096625B" w:rsidP="0096625B">
            <w:pPr>
              <w:snapToGrid w:val="0"/>
              <w:spacing w:line="350" w:lineRule="auto"/>
              <w:ind w:right="-157"/>
              <w:jc w:val="center"/>
              <w:rPr>
                <w:rFonts w:cs="Times New Roman"/>
              </w:rPr>
            </w:pPr>
            <w:r w:rsidRPr="007F1C3C">
              <w:rPr>
                <w:rFonts w:cs="Times New Roman"/>
              </w:rPr>
              <w:t>1</w:t>
            </w:r>
          </w:p>
        </w:tc>
        <w:tc>
          <w:tcPr>
            <w:tcW w:w="1115" w:type="dxa"/>
          </w:tcPr>
          <w:p w14:paraId="7F0F1D77" w14:textId="77777777" w:rsidR="0096625B" w:rsidRPr="007F1C3C" w:rsidRDefault="0096625B" w:rsidP="0096625B">
            <w:pPr>
              <w:tabs>
                <w:tab w:val="left" w:pos="993"/>
              </w:tabs>
              <w:suppressAutoHyphens w:val="0"/>
              <w:spacing w:line="350" w:lineRule="auto"/>
              <w:jc w:val="center"/>
              <w:rPr>
                <w:rFonts w:cs="Times New Roman"/>
              </w:rPr>
            </w:pPr>
            <w:r w:rsidRPr="007F1C3C">
              <w:rPr>
                <w:rFonts w:cs="Times New Roman"/>
              </w:rPr>
              <w:t>2</w:t>
            </w:r>
          </w:p>
        </w:tc>
        <w:tc>
          <w:tcPr>
            <w:tcW w:w="1162" w:type="dxa"/>
          </w:tcPr>
          <w:p w14:paraId="01EA5020" w14:textId="77777777" w:rsidR="0096625B" w:rsidRPr="007F1C3C" w:rsidRDefault="0096625B" w:rsidP="0096625B">
            <w:pPr>
              <w:tabs>
                <w:tab w:val="left" w:pos="993"/>
              </w:tabs>
              <w:suppressAutoHyphens w:val="0"/>
              <w:spacing w:line="350" w:lineRule="auto"/>
              <w:jc w:val="center"/>
              <w:rPr>
                <w:rFonts w:cs="Times New Roman"/>
              </w:rPr>
            </w:pPr>
            <w:r w:rsidRPr="007F1C3C">
              <w:rPr>
                <w:rFonts w:cs="Times New Roman"/>
              </w:rPr>
              <w:t>3</w:t>
            </w:r>
          </w:p>
        </w:tc>
        <w:tc>
          <w:tcPr>
            <w:tcW w:w="1199" w:type="dxa"/>
          </w:tcPr>
          <w:p w14:paraId="151092B3" w14:textId="77777777" w:rsidR="0096625B" w:rsidRPr="007F1C3C" w:rsidRDefault="0096625B" w:rsidP="0096625B">
            <w:pPr>
              <w:tabs>
                <w:tab w:val="left" w:pos="993"/>
              </w:tabs>
              <w:suppressAutoHyphens w:val="0"/>
              <w:spacing w:line="350" w:lineRule="auto"/>
              <w:jc w:val="center"/>
              <w:rPr>
                <w:rFonts w:cs="Times New Roman"/>
              </w:rPr>
            </w:pPr>
            <w:r w:rsidRPr="007F1C3C">
              <w:rPr>
                <w:rFonts w:cs="Times New Roman"/>
              </w:rPr>
              <w:t>4</w:t>
            </w:r>
          </w:p>
        </w:tc>
        <w:tc>
          <w:tcPr>
            <w:tcW w:w="1199" w:type="dxa"/>
          </w:tcPr>
          <w:p w14:paraId="37D8A3EA" w14:textId="77777777" w:rsidR="0096625B" w:rsidRPr="007F1C3C" w:rsidRDefault="0096625B" w:rsidP="0096625B">
            <w:pPr>
              <w:tabs>
                <w:tab w:val="left" w:pos="993"/>
              </w:tabs>
              <w:suppressAutoHyphens w:val="0"/>
              <w:spacing w:line="350" w:lineRule="auto"/>
              <w:jc w:val="center"/>
              <w:rPr>
                <w:rFonts w:cs="Times New Roman"/>
              </w:rPr>
            </w:pPr>
            <w:r w:rsidRPr="007F1C3C">
              <w:rPr>
                <w:rFonts w:cs="Times New Roman"/>
              </w:rPr>
              <w:t>5</w:t>
            </w:r>
          </w:p>
        </w:tc>
        <w:tc>
          <w:tcPr>
            <w:tcW w:w="1268" w:type="dxa"/>
          </w:tcPr>
          <w:p w14:paraId="0D150C0C" w14:textId="77777777" w:rsidR="0096625B" w:rsidRPr="007F1C3C" w:rsidRDefault="0096625B" w:rsidP="0096625B">
            <w:pPr>
              <w:tabs>
                <w:tab w:val="left" w:pos="993"/>
              </w:tabs>
              <w:suppressAutoHyphens w:val="0"/>
              <w:spacing w:line="350" w:lineRule="auto"/>
              <w:jc w:val="center"/>
              <w:rPr>
                <w:rFonts w:cs="Times New Roman"/>
              </w:rPr>
            </w:pPr>
            <w:r w:rsidRPr="007F1C3C">
              <w:rPr>
                <w:rFonts w:cs="Times New Roman"/>
              </w:rPr>
              <w:t>6</w:t>
            </w:r>
          </w:p>
        </w:tc>
        <w:tc>
          <w:tcPr>
            <w:tcW w:w="1120" w:type="dxa"/>
          </w:tcPr>
          <w:p w14:paraId="7B7BD922" w14:textId="77777777" w:rsidR="0096625B" w:rsidRPr="007F1C3C" w:rsidRDefault="0096625B" w:rsidP="0096625B">
            <w:pPr>
              <w:tabs>
                <w:tab w:val="left" w:pos="993"/>
              </w:tabs>
              <w:suppressAutoHyphens w:val="0"/>
              <w:spacing w:line="350" w:lineRule="auto"/>
              <w:jc w:val="center"/>
              <w:rPr>
                <w:rFonts w:cs="Times New Roman"/>
              </w:rPr>
            </w:pPr>
            <w:r w:rsidRPr="007F1C3C">
              <w:rPr>
                <w:rFonts w:cs="Times New Roman"/>
              </w:rPr>
              <w:t>7</w:t>
            </w:r>
          </w:p>
        </w:tc>
        <w:tc>
          <w:tcPr>
            <w:tcW w:w="1023" w:type="dxa"/>
          </w:tcPr>
          <w:p w14:paraId="5945F712" w14:textId="77777777" w:rsidR="0096625B" w:rsidRPr="007F1C3C" w:rsidRDefault="0096625B" w:rsidP="0096625B">
            <w:pPr>
              <w:tabs>
                <w:tab w:val="left" w:pos="993"/>
              </w:tabs>
              <w:suppressAutoHyphens w:val="0"/>
              <w:spacing w:line="350" w:lineRule="auto"/>
              <w:jc w:val="center"/>
              <w:rPr>
                <w:rFonts w:cs="Times New Roman"/>
              </w:rPr>
            </w:pPr>
            <w:r w:rsidRPr="007F1C3C">
              <w:rPr>
                <w:rFonts w:cs="Times New Roman"/>
              </w:rPr>
              <w:t>8</w:t>
            </w:r>
          </w:p>
        </w:tc>
        <w:tc>
          <w:tcPr>
            <w:tcW w:w="1112" w:type="dxa"/>
          </w:tcPr>
          <w:p w14:paraId="6C2441FB" w14:textId="77777777" w:rsidR="0096625B" w:rsidRPr="007F1C3C" w:rsidRDefault="0096625B" w:rsidP="0096625B">
            <w:pPr>
              <w:tabs>
                <w:tab w:val="left" w:pos="993"/>
              </w:tabs>
              <w:suppressAutoHyphens w:val="0"/>
              <w:spacing w:line="350" w:lineRule="auto"/>
              <w:jc w:val="center"/>
              <w:rPr>
                <w:rFonts w:cs="Times New Roman"/>
              </w:rPr>
            </w:pPr>
            <w:r w:rsidRPr="007F1C3C">
              <w:rPr>
                <w:rFonts w:cs="Times New Roman"/>
              </w:rPr>
              <w:t>9</w:t>
            </w:r>
          </w:p>
        </w:tc>
        <w:tc>
          <w:tcPr>
            <w:tcW w:w="1392" w:type="dxa"/>
          </w:tcPr>
          <w:p w14:paraId="46042F39" w14:textId="77777777" w:rsidR="0096625B" w:rsidRPr="007F1C3C" w:rsidRDefault="0096625B" w:rsidP="0096625B">
            <w:pPr>
              <w:tabs>
                <w:tab w:val="left" w:pos="993"/>
              </w:tabs>
              <w:suppressAutoHyphens w:val="0"/>
              <w:spacing w:line="350" w:lineRule="auto"/>
              <w:jc w:val="center"/>
              <w:rPr>
                <w:rFonts w:cs="Times New Roman"/>
              </w:rPr>
            </w:pPr>
            <w:r w:rsidRPr="007F1C3C">
              <w:rPr>
                <w:rFonts w:cs="Times New Roman"/>
              </w:rPr>
              <w:t>10</w:t>
            </w:r>
          </w:p>
        </w:tc>
      </w:tr>
      <w:tr w:rsidR="0096625B" w:rsidRPr="007F1C3C" w14:paraId="37DC24E0" w14:textId="77777777" w:rsidTr="0096625B">
        <w:tc>
          <w:tcPr>
            <w:tcW w:w="3864" w:type="dxa"/>
          </w:tcPr>
          <w:p w14:paraId="1693148F" w14:textId="0703A636" w:rsidR="0096625B" w:rsidRPr="007F1C3C" w:rsidRDefault="0096625B" w:rsidP="0096625B">
            <w:pPr>
              <w:snapToGrid w:val="0"/>
              <w:spacing w:line="350" w:lineRule="auto"/>
              <w:ind w:right="-157"/>
              <w:rPr>
                <w:rFonts w:cs="Times New Roman"/>
              </w:rPr>
            </w:pPr>
            <w:r w:rsidRPr="007F1C3C">
              <w:rPr>
                <w:rFonts w:cs="Times New Roman"/>
              </w:rPr>
              <w:t>Karatal River, No.38-2</w:t>
            </w:r>
          </w:p>
        </w:tc>
        <w:tc>
          <w:tcPr>
            <w:tcW w:w="1115" w:type="dxa"/>
          </w:tcPr>
          <w:p w14:paraId="59278CD9"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0.0007±</w:t>
            </w:r>
          </w:p>
          <w:p w14:paraId="23887A42" w14:textId="5D534370"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0.0001 </w:t>
            </w:r>
          </w:p>
        </w:tc>
        <w:tc>
          <w:tcPr>
            <w:tcW w:w="1162" w:type="dxa"/>
          </w:tcPr>
          <w:p w14:paraId="1A73776E"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0.0157±</w:t>
            </w:r>
          </w:p>
          <w:p w14:paraId="45C6F451" w14:textId="5AB9651E"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0.0013 </w:t>
            </w:r>
          </w:p>
        </w:tc>
        <w:tc>
          <w:tcPr>
            <w:tcW w:w="1199" w:type="dxa"/>
          </w:tcPr>
          <w:p w14:paraId="79067092"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0.0016±</w:t>
            </w:r>
          </w:p>
          <w:p w14:paraId="7C97A60F" w14:textId="07199165"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0.0002 </w:t>
            </w:r>
          </w:p>
        </w:tc>
        <w:tc>
          <w:tcPr>
            <w:tcW w:w="1199" w:type="dxa"/>
          </w:tcPr>
          <w:p w14:paraId="38F41035"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0.0058± </w:t>
            </w:r>
          </w:p>
          <w:p w14:paraId="60CA7719" w14:textId="061E8C1C"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0.0005</w:t>
            </w:r>
          </w:p>
        </w:tc>
        <w:tc>
          <w:tcPr>
            <w:tcW w:w="1268" w:type="dxa"/>
          </w:tcPr>
          <w:p w14:paraId="44425096"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0.0204±</w:t>
            </w:r>
          </w:p>
          <w:p w14:paraId="5247D86A" w14:textId="3F1A5A84"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0.0004</w:t>
            </w:r>
            <w:r w:rsidRPr="007F1C3C">
              <w:t>*</w:t>
            </w:r>
          </w:p>
        </w:tc>
        <w:tc>
          <w:tcPr>
            <w:tcW w:w="1120" w:type="dxa"/>
          </w:tcPr>
          <w:p w14:paraId="7402E4EF"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0.1283±</w:t>
            </w:r>
          </w:p>
          <w:p w14:paraId="29464EA6" w14:textId="2E158ED9"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0.0013 </w:t>
            </w:r>
          </w:p>
        </w:tc>
        <w:tc>
          <w:tcPr>
            <w:tcW w:w="1023" w:type="dxa"/>
          </w:tcPr>
          <w:p w14:paraId="417ABA9B"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0.0124± </w:t>
            </w:r>
          </w:p>
          <w:p w14:paraId="0943FE9D" w14:textId="1C559A9C"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0.0005</w:t>
            </w:r>
            <w:r w:rsidRPr="007F1C3C">
              <w:t>*</w:t>
            </w:r>
          </w:p>
        </w:tc>
        <w:tc>
          <w:tcPr>
            <w:tcW w:w="1112" w:type="dxa"/>
          </w:tcPr>
          <w:p w14:paraId="2EBC5B8D"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0.0014± </w:t>
            </w:r>
          </w:p>
          <w:p w14:paraId="108B8B61" w14:textId="0B10EB1F"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0.0001</w:t>
            </w:r>
            <w:r w:rsidRPr="007F1C3C">
              <w:t>*</w:t>
            </w:r>
          </w:p>
        </w:tc>
        <w:tc>
          <w:tcPr>
            <w:tcW w:w="1392" w:type="dxa"/>
          </w:tcPr>
          <w:p w14:paraId="04FA6E99"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0.0003± </w:t>
            </w:r>
          </w:p>
          <w:p w14:paraId="546EC082" w14:textId="16718A2C"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0.0000</w:t>
            </w:r>
          </w:p>
        </w:tc>
      </w:tr>
      <w:tr w:rsidR="0096625B" w:rsidRPr="007F1C3C" w14:paraId="5BE87E85" w14:textId="77777777" w:rsidTr="0096625B">
        <w:tc>
          <w:tcPr>
            <w:tcW w:w="3864" w:type="dxa"/>
          </w:tcPr>
          <w:p w14:paraId="425B4B27" w14:textId="23A85B23" w:rsidR="0096625B" w:rsidRPr="007F1C3C" w:rsidRDefault="0096625B" w:rsidP="0096625B">
            <w:pPr>
              <w:snapToGrid w:val="0"/>
              <w:spacing w:line="350" w:lineRule="auto"/>
              <w:ind w:right="-157"/>
              <w:rPr>
                <w:rFonts w:cs="Times New Roman"/>
              </w:rPr>
            </w:pPr>
            <w:r w:rsidRPr="007F1C3C">
              <w:rPr>
                <w:rFonts w:cs="Times New Roman"/>
              </w:rPr>
              <w:t xml:space="preserve">Balykty River, No.39 </w:t>
            </w:r>
          </w:p>
        </w:tc>
        <w:tc>
          <w:tcPr>
            <w:tcW w:w="1115" w:type="dxa"/>
          </w:tcPr>
          <w:p w14:paraId="396C1575"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0.0014±</w:t>
            </w:r>
          </w:p>
          <w:p w14:paraId="435EEB50" w14:textId="02800405"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0.0004 </w:t>
            </w:r>
          </w:p>
        </w:tc>
        <w:tc>
          <w:tcPr>
            <w:tcW w:w="1162" w:type="dxa"/>
          </w:tcPr>
          <w:p w14:paraId="65F0DDFC"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0.0035± </w:t>
            </w:r>
          </w:p>
          <w:p w14:paraId="2B76353B" w14:textId="6480F523"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0.0005</w:t>
            </w:r>
          </w:p>
        </w:tc>
        <w:tc>
          <w:tcPr>
            <w:tcW w:w="1199" w:type="dxa"/>
          </w:tcPr>
          <w:p w14:paraId="0A6322E1"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0.0014± </w:t>
            </w:r>
          </w:p>
          <w:p w14:paraId="70E4D1C0" w14:textId="183DD9BF"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0.0005</w:t>
            </w:r>
          </w:p>
        </w:tc>
        <w:tc>
          <w:tcPr>
            <w:tcW w:w="1199" w:type="dxa"/>
          </w:tcPr>
          <w:p w14:paraId="3754561A"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0.0007±</w:t>
            </w:r>
          </w:p>
          <w:p w14:paraId="154FB13B" w14:textId="3977E53C"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0.0001 </w:t>
            </w:r>
          </w:p>
        </w:tc>
        <w:tc>
          <w:tcPr>
            <w:tcW w:w="1268" w:type="dxa"/>
          </w:tcPr>
          <w:p w14:paraId="2B35894A"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0.0186±</w:t>
            </w:r>
          </w:p>
          <w:p w14:paraId="2D4EEF4A" w14:textId="3FE0A4F0"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0.0014</w:t>
            </w:r>
          </w:p>
        </w:tc>
        <w:tc>
          <w:tcPr>
            <w:tcW w:w="1120" w:type="dxa"/>
          </w:tcPr>
          <w:p w14:paraId="17D7289F"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0.0297± </w:t>
            </w:r>
          </w:p>
          <w:p w14:paraId="483EAEF7" w14:textId="343E22CB"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0.0018</w:t>
            </w:r>
          </w:p>
        </w:tc>
        <w:tc>
          <w:tcPr>
            <w:tcW w:w="1023" w:type="dxa"/>
          </w:tcPr>
          <w:p w14:paraId="291B823C"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0.0029± </w:t>
            </w:r>
          </w:p>
          <w:p w14:paraId="27CB25B4" w14:textId="1F5FF4B7"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0.0004</w:t>
            </w:r>
          </w:p>
        </w:tc>
        <w:tc>
          <w:tcPr>
            <w:tcW w:w="1112" w:type="dxa"/>
          </w:tcPr>
          <w:p w14:paraId="76B9130E"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0.0011± </w:t>
            </w:r>
          </w:p>
          <w:p w14:paraId="37723A6A" w14:textId="351CFD84"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0.0002</w:t>
            </w:r>
            <w:r w:rsidRPr="007F1C3C">
              <w:t>*</w:t>
            </w:r>
          </w:p>
        </w:tc>
        <w:tc>
          <w:tcPr>
            <w:tcW w:w="1392" w:type="dxa"/>
          </w:tcPr>
          <w:p w14:paraId="2BDEDAC4"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0.0002± </w:t>
            </w:r>
          </w:p>
          <w:p w14:paraId="3437CE0C" w14:textId="1F7B4954"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0.0001</w:t>
            </w:r>
          </w:p>
        </w:tc>
      </w:tr>
      <w:tr w:rsidR="0096625B" w:rsidRPr="007F1C3C" w14:paraId="0F07C78F" w14:textId="77777777" w:rsidTr="0096625B">
        <w:tc>
          <w:tcPr>
            <w:tcW w:w="3864" w:type="dxa"/>
            <w:tcBorders>
              <w:bottom w:val="single" w:sz="4" w:space="0" w:color="auto"/>
            </w:tcBorders>
          </w:tcPr>
          <w:p w14:paraId="32FC5162" w14:textId="0A146FFB" w:rsidR="0096625B" w:rsidRPr="007F1C3C" w:rsidRDefault="0096625B" w:rsidP="0096625B">
            <w:pPr>
              <w:snapToGrid w:val="0"/>
              <w:spacing w:line="350" w:lineRule="auto"/>
              <w:ind w:right="-157"/>
              <w:rPr>
                <w:rFonts w:cs="Times New Roman"/>
              </w:rPr>
            </w:pPr>
            <w:r w:rsidRPr="007F1C3C">
              <w:rPr>
                <w:rFonts w:cs="Times New Roman"/>
              </w:rPr>
              <w:t>Chuzha River, No.40</w:t>
            </w:r>
          </w:p>
        </w:tc>
        <w:tc>
          <w:tcPr>
            <w:tcW w:w="1115" w:type="dxa"/>
            <w:tcBorders>
              <w:bottom w:val="single" w:sz="4" w:space="0" w:color="auto"/>
            </w:tcBorders>
          </w:tcPr>
          <w:p w14:paraId="683194B6"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0.0014±</w:t>
            </w:r>
          </w:p>
          <w:p w14:paraId="14CAE7E8" w14:textId="5122EF92"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0.0005</w:t>
            </w:r>
          </w:p>
        </w:tc>
        <w:tc>
          <w:tcPr>
            <w:tcW w:w="1162" w:type="dxa"/>
            <w:tcBorders>
              <w:bottom w:val="single" w:sz="4" w:space="0" w:color="auto"/>
            </w:tcBorders>
          </w:tcPr>
          <w:p w14:paraId="6DF2864A"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0.0044±</w:t>
            </w:r>
          </w:p>
          <w:p w14:paraId="472F77D0" w14:textId="0C16A6D1"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0.0002 </w:t>
            </w:r>
          </w:p>
        </w:tc>
        <w:tc>
          <w:tcPr>
            <w:tcW w:w="1199" w:type="dxa"/>
            <w:tcBorders>
              <w:bottom w:val="single" w:sz="4" w:space="0" w:color="auto"/>
            </w:tcBorders>
          </w:tcPr>
          <w:p w14:paraId="15844D31"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0.0009±</w:t>
            </w:r>
          </w:p>
          <w:p w14:paraId="031439D0" w14:textId="0F921D02"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0.0004 </w:t>
            </w:r>
          </w:p>
        </w:tc>
        <w:tc>
          <w:tcPr>
            <w:tcW w:w="1199" w:type="dxa"/>
            <w:tcBorders>
              <w:bottom w:val="single" w:sz="4" w:space="0" w:color="auto"/>
            </w:tcBorders>
          </w:tcPr>
          <w:p w14:paraId="175FD38B"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0.0025± </w:t>
            </w:r>
          </w:p>
          <w:p w14:paraId="39FA8C79" w14:textId="52432BF9"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0.0003</w:t>
            </w:r>
          </w:p>
        </w:tc>
        <w:tc>
          <w:tcPr>
            <w:tcW w:w="1268" w:type="dxa"/>
            <w:tcBorders>
              <w:bottom w:val="single" w:sz="4" w:space="0" w:color="auto"/>
            </w:tcBorders>
          </w:tcPr>
          <w:p w14:paraId="3408B7C1"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0.0072± </w:t>
            </w:r>
          </w:p>
          <w:p w14:paraId="5BEBC25E" w14:textId="4D7E266D"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0.0004</w:t>
            </w:r>
          </w:p>
        </w:tc>
        <w:tc>
          <w:tcPr>
            <w:tcW w:w="1120" w:type="dxa"/>
            <w:tcBorders>
              <w:bottom w:val="single" w:sz="4" w:space="0" w:color="auto"/>
            </w:tcBorders>
          </w:tcPr>
          <w:p w14:paraId="20974329"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0.1590±</w:t>
            </w:r>
          </w:p>
          <w:p w14:paraId="7E8C7AC5" w14:textId="65F838A9"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0.0003 </w:t>
            </w:r>
          </w:p>
        </w:tc>
        <w:tc>
          <w:tcPr>
            <w:tcW w:w="1023" w:type="dxa"/>
            <w:tcBorders>
              <w:bottom w:val="single" w:sz="4" w:space="0" w:color="auto"/>
            </w:tcBorders>
          </w:tcPr>
          <w:p w14:paraId="3DA72BE8"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0.0180± </w:t>
            </w:r>
          </w:p>
          <w:p w14:paraId="6E4EC39C" w14:textId="514C39AC"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0.0009</w:t>
            </w:r>
            <w:r w:rsidRPr="007F1C3C">
              <w:t>*</w:t>
            </w:r>
          </w:p>
        </w:tc>
        <w:tc>
          <w:tcPr>
            <w:tcW w:w="1112" w:type="dxa"/>
            <w:tcBorders>
              <w:bottom w:val="single" w:sz="4" w:space="0" w:color="auto"/>
            </w:tcBorders>
          </w:tcPr>
          <w:p w14:paraId="584A663E"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0.0015±</w:t>
            </w:r>
          </w:p>
          <w:p w14:paraId="5EB3352D" w14:textId="39413BF4"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0.0003</w:t>
            </w:r>
            <w:r w:rsidRPr="007F1C3C">
              <w:t>*</w:t>
            </w:r>
          </w:p>
        </w:tc>
        <w:tc>
          <w:tcPr>
            <w:tcW w:w="1392" w:type="dxa"/>
            <w:tcBorders>
              <w:bottom w:val="single" w:sz="4" w:space="0" w:color="auto"/>
            </w:tcBorders>
          </w:tcPr>
          <w:p w14:paraId="73CBB2E5"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0.0002± </w:t>
            </w:r>
          </w:p>
          <w:p w14:paraId="1C0BE2C8" w14:textId="689AF95E"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0.0001</w:t>
            </w:r>
          </w:p>
        </w:tc>
      </w:tr>
      <w:tr w:rsidR="0096625B" w:rsidRPr="007F1C3C" w14:paraId="49275148" w14:textId="77777777" w:rsidTr="0096625B">
        <w:tc>
          <w:tcPr>
            <w:tcW w:w="3864" w:type="dxa"/>
            <w:tcBorders>
              <w:bottom w:val="single" w:sz="4" w:space="0" w:color="auto"/>
            </w:tcBorders>
          </w:tcPr>
          <w:p w14:paraId="45492C92" w14:textId="4EBC84D3" w:rsidR="0096625B" w:rsidRPr="007F1C3C" w:rsidRDefault="0096625B" w:rsidP="0096625B">
            <w:pPr>
              <w:snapToGrid w:val="0"/>
              <w:spacing w:line="350" w:lineRule="auto"/>
              <w:ind w:right="-157"/>
              <w:rPr>
                <w:rFonts w:cs="Times New Roman"/>
              </w:rPr>
            </w:pPr>
            <w:r w:rsidRPr="007F1C3C">
              <w:rPr>
                <w:rFonts w:cs="Times New Roman"/>
              </w:rPr>
              <w:t xml:space="preserve">spring-6 </w:t>
            </w:r>
            <w:r w:rsidRPr="007F1C3C">
              <w:rPr>
                <w:rStyle w:val="tlid-translation"/>
                <w:lang w:val="en"/>
              </w:rPr>
              <w:t>"</w:t>
            </w:r>
            <w:r w:rsidRPr="007F1C3C">
              <w:rPr>
                <w:rFonts w:cs="Times New Roman"/>
              </w:rPr>
              <w:t>Korinskie klyuchi</w:t>
            </w:r>
            <w:r w:rsidRPr="007F1C3C">
              <w:rPr>
                <w:rStyle w:val="tlid-translation"/>
                <w:lang w:val="en"/>
              </w:rPr>
              <w:t>"</w:t>
            </w:r>
            <w:r w:rsidRPr="007F1C3C">
              <w:rPr>
                <w:rFonts w:cs="Times New Roman"/>
              </w:rPr>
              <w:t>, No.41</w:t>
            </w:r>
          </w:p>
        </w:tc>
        <w:tc>
          <w:tcPr>
            <w:tcW w:w="1115" w:type="dxa"/>
            <w:tcBorders>
              <w:bottom w:val="single" w:sz="4" w:space="0" w:color="auto"/>
            </w:tcBorders>
          </w:tcPr>
          <w:p w14:paraId="4B0B5520"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0.0018±</w:t>
            </w:r>
          </w:p>
          <w:p w14:paraId="233FC99D" w14:textId="0CCD971A"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0.0005 </w:t>
            </w:r>
          </w:p>
        </w:tc>
        <w:tc>
          <w:tcPr>
            <w:tcW w:w="1162" w:type="dxa"/>
            <w:tcBorders>
              <w:bottom w:val="single" w:sz="4" w:space="0" w:color="auto"/>
            </w:tcBorders>
          </w:tcPr>
          <w:p w14:paraId="6651CF08"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0.0070±</w:t>
            </w:r>
          </w:p>
          <w:p w14:paraId="61264714" w14:textId="6B8060F0"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0.0003 </w:t>
            </w:r>
          </w:p>
        </w:tc>
        <w:tc>
          <w:tcPr>
            <w:tcW w:w="1199" w:type="dxa"/>
            <w:tcBorders>
              <w:bottom w:val="single" w:sz="4" w:space="0" w:color="auto"/>
            </w:tcBorders>
          </w:tcPr>
          <w:p w14:paraId="0AF0DA7B"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0.0015±</w:t>
            </w:r>
          </w:p>
          <w:p w14:paraId="1481A934" w14:textId="54FA5C07"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0.0003 </w:t>
            </w:r>
          </w:p>
        </w:tc>
        <w:tc>
          <w:tcPr>
            <w:tcW w:w="1199" w:type="dxa"/>
            <w:tcBorders>
              <w:bottom w:val="single" w:sz="4" w:space="0" w:color="auto"/>
            </w:tcBorders>
          </w:tcPr>
          <w:p w14:paraId="30FB5496"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0.0069± </w:t>
            </w:r>
          </w:p>
          <w:p w14:paraId="4D44E8B0" w14:textId="34E8CDB1"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0.0004</w:t>
            </w:r>
            <w:r w:rsidRPr="007F1C3C">
              <w:t>*</w:t>
            </w:r>
          </w:p>
        </w:tc>
        <w:tc>
          <w:tcPr>
            <w:tcW w:w="1268" w:type="dxa"/>
            <w:tcBorders>
              <w:bottom w:val="single" w:sz="4" w:space="0" w:color="auto"/>
            </w:tcBorders>
          </w:tcPr>
          <w:p w14:paraId="2DB96C24"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0.0252± </w:t>
            </w:r>
          </w:p>
          <w:p w14:paraId="679F75A3" w14:textId="3D766078"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0.0003</w:t>
            </w:r>
            <w:r w:rsidRPr="007F1C3C">
              <w:t>*</w:t>
            </w:r>
          </w:p>
        </w:tc>
        <w:tc>
          <w:tcPr>
            <w:tcW w:w="1120" w:type="dxa"/>
            <w:tcBorders>
              <w:bottom w:val="single" w:sz="4" w:space="0" w:color="auto"/>
            </w:tcBorders>
          </w:tcPr>
          <w:p w14:paraId="4DD78AFB"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0.0051±</w:t>
            </w:r>
          </w:p>
          <w:p w14:paraId="6B70D5EA" w14:textId="60FBA29D"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0.0009 </w:t>
            </w:r>
          </w:p>
        </w:tc>
        <w:tc>
          <w:tcPr>
            <w:tcW w:w="1023" w:type="dxa"/>
            <w:tcBorders>
              <w:bottom w:val="single" w:sz="4" w:space="0" w:color="auto"/>
            </w:tcBorders>
          </w:tcPr>
          <w:p w14:paraId="29BFDECE"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0.0046± </w:t>
            </w:r>
          </w:p>
          <w:p w14:paraId="62CB5AD5" w14:textId="40D34BF1"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0.0004</w:t>
            </w:r>
          </w:p>
        </w:tc>
        <w:tc>
          <w:tcPr>
            <w:tcW w:w="1112" w:type="dxa"/>
            <w:tcBorders>
              <w:bottom w:val="single" w:sz="4" w:space="0" w:color="auto"/>
            </w:tcBorders>
          </w:tcPr>
          <w:p w14:paraId="1BFF330B"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0.0008± </w:t>
            </w:r>
          </w:p>
          <w:p w14:paraId="2E687BB7" w14:textId="2855EA4A"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0.0001</w:t>
            </w:r>
          </w:p>
        </w:tc>
        <w:tc>
          <w:tcPr>
            <w:tcW w:w="1392" w:type="dxa"/>
            <w:tcBorders>
              <w:bottom w:val="single" w:sz="4" w:space="0" w:color="auto"/>
            </w:tcBorders>
          </w:tcPr>
          <w:p w14:paraId="2D4A508E"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0.0003±</w:t>
            </w:r>
          </w:p>
          <w:p w14:paraId="795EE941" w14:textId="17013088"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0.0000 </w:t>
            </w:r>
          </w:p>
        </w:tc>
      </w:tr>
      <w:tr w:rsidR="0096625B" w:rsidRPr="007F1C3C" w14:paraId="5F16F4B5" w14:textId="77777777" w:rsidTr="0096625B">
        <w:tc>
          <w:tcPr>
            <w:tcW w:w="3864" w:type="dxa"/>
          </w:tcPr>
          <w:p w14:paraId="10D89AD6" w14:textId="3D39A0DA" w:rsidR="0096625B" w:rsidRPr="007F1C3C" w:rsidRDefault="0096625B" w:rsidP="0096625B">
            <w:pPr>
              <w:snapToGrid w:val="0"/>
              <w:spacing w:line="350" w:lineRule="auto"/>
              <w:ind w:right="-157"/>
              <w:rPr>
                <w:rFonts w:cs="Times New Roman"/>
              </w:rPr>
            </w:pPr>
            <w:r w:rsidRPr="007F1C3C">
              <w:rPr>
                <w:rFonts w:cs="Times New Roman"/>
              </w:rPr>
              <w:t>Kora River, No.42</w:t>
            </w:r>
          </w:p>
        </w:tc>
        <w:tc>
          <w:tcPr>
            <w:tcW w:w="1115" w:type="dxa"/>
          </w:tcPr>
          <w:p w14:paraId="5701E326"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0.0020±</w:t>
            </w:r>
          </w:p>
          <w:p w14:paraId="60B8B08C" w14:textId="7E741107"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0.0003 </w:t>
            </w:r>
          </w:p>
        </w:tc>
        <w:tc>
          <w:tcPr>
            <w:tcW w:w="1162" w:type="dxa"/>
          </w:tcPr>
          <w:p w14:paraId="2BC8DC95"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0.0029±</w:t>
            </w:r>
          </w:p>
          <w:p w14:paraId="2859DC87" w14:textId="53C3177F"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0.0001 </w:t>
            </w:r>
          </w:p>
        </w:tc>
        <w:tc>
          <w:tcPr>
            <w:tcW w:w="1199" w:type="dxa"/>
          </w:tcPr>
          <w:p w14:paraId="25246234"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0.0012±</w:t>
            </w:r>
          </w:p>
          <w:p w14:paraId="1A6DEF94" w14:textId="7FD826C0"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0.0003 </w:t>
            </w:r>
          </w:p>
        </w:tc>
        <w:tc>
          <w:tcPr>
            <w:tcW w:w="1199" w:type="dxa"/>
          </w:tcPr>
          <w:p w14:paraId="068CADA7" w14:textId="796E7FD5"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0.0022± 0.0009</w:t>
            </w:r>
          </w:p>
        </w:tc>
        <w:tc>
          <w:tcPr>
            <w:tcW w:w="1268" w:type="dxa"/>
          </w:tcPr>
          <w:p w14:paraId="517C6038"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0.0229± </w:t>
            </w:r>
          </w:p>
          <w:p w14:paraId="5DEE8B93" w14:textId="2B841A37"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0.0009</w:t>
            </w:r>
            <w:r w:rsidRPr="007F1C3C">
              <w:t>*</w:t>
            </w:r>
          </w:p>
        </w:tc>
        <w:tc>
          <w:tcPr>
            <w:tcW w:w="1120" w:type="dxa"/>
          </w:tcPr>
          <w:p w14:paraId="236D712D" w14:textId="310CF5A6"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0.0572± 0.0012 </w:t>
            </w:r>
          </w:p>
        </w:tc>
        <w:tc>
          <w:tcPr>
            <w:tcW w:w="1023" w:type="dxa"/>
          </w:tcPr>
          <w:p w14:paraId="35694583"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0.0058± </w:t>
            </w:r>
          </w:p>
          <w:p w14:paraId="389B9EF8" w14:textId="229C907A"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0.0009</w:t>
            </w:r>
          </w:p>
        </w:tc>
        <w:tc>
          <w:tcPr>
            <w:tcW w:w="1112" w:type="dxa"/>
          </w:tcPr>
          <w:p w14:paraId="45585B56"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0.0011± </w:t>
            </w:r>
          </w:p>
          <w:p w14:paraId="452E5ED8" w14:textId="69B4D4C5"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0.0001</w:t>
            </w:r>
            <w:r w:rsidRPr="007F1C3C">
              <w:t>*</w:t>
            </w:r>
          </w:p>
        </w:tc>
        <w:tc>
          <w:tcPr>
            <w:tcW w:w="1392" w:type="dxa"/>
          </w:tcPr>
          <w:p w14:paraId="740745AD"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0.0001± </w:t>
            </w:r>
          </w:p>
          <w:p w14:paraId="1EF95AA3" w14:textId="5608F788"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0.0000</w:t>
            </w:r>
          </w:p>
        </w:tc>
      </w:tr>
      <w:tr w:rsidR="0096625B" w:rsidRPr="007F1C3C" w14:paraId="563DA254" w14:textId="77777777" w:rsidTr="0096625B">
        <w:tc>
          <w:tcPr>
            <w:tcW w:w="14454" w:type="dxa"/>
            <w:gridSpan w:val="10"/>
          </w:tcPr>
          <w:p w14:paraId="646A1F3F" w14:textId="7C25E2FA" w:rsidR="0096625B" w:rsidRPr="007F1C3C" w:rsidRDefault="0096625B" w:rsidP="0096625B">
            <w:pPr>
              <w:tabs>
                <w:tab w:val="left" w:pos="993"/>
              </w:tabs>
              <w:suppressAutoHyphens w:val="0"/>
              <w:spacing w:line="350" w:lineRule="auto"/>
              <w:jc w:val="both"/>
              <w:rPr>
                <w:rFonts w:cs="Times New Roman"/>
              </w:rPr>
            </w:pPr>
            <w:r w:rsidRPr="007F1C3C">
              <w:t>Aksu district</w:t>
            </w:r>
          </w:p>
        </w:tc>
      </w:tr>
      <w:tr w:rsidR="0096625B" w:rsidRPr="007F1C3C" w14:paraId="63A9E241" w14:textId="77777777" w:rsidTr="0096625B">
        <w:tc>
          <w:tcPr>
            <w:tcW w:w="3864" w:type="dxa"/>
          </w:tcPr>
          <w:p w14:paraId="60C6E806" w14:textId="783649DD" w:rsidR="0096625B" w:rsidRPr="007F1C3C" w:rsidRDefault="0096625B" w:rsidP="0096625B">
            <w:pPr>
              <w:snapToGrid w:val="0"/>
              <w:spacing w:line="350" w:lineRule="auto"/>
              <w:ind w:right="-157"/>
              <w:rPr>
                <w:rFonts w:cs="Times New Roman"/>
              </w:rPr>
            </w:pPr>
            <w:r w:rsidRPr="007F1C3C">
              <w:rPr>
                <w:rFonts w:cs="Times New Roman"/>
              </w:rPr>
              <w:t>Ak eshki River, No.43</w:t>
            </w:r>
          </w:p>
        </w:tc>
        <w:tc>
          <w:tcPr>
            <w:tcW w:w="1115" w:type="dxa"/>
          </w:tcPr>
          <w:p w14:paraId="32A1107A"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0.0018±</w:t>
            </w:r>
          </w:p>
          <w:p w14:paraId="49C01E0C" w14:textId="6801E7D1"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0.0004  </w:t>
            </w:r>
          </w:p>
        </w:tc>
        <w:tc>
          <w:tcPr>
            <w:tcW w:w="1162" w:type="dxa"/>
          </w:tcPr>
          <w:p w14:paraId="76C5DF27"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0.0064±</w:t>
            </w:r>
          </w:p>
          <w:p w14:paraId="6A4D9377" w14:textId="200EC26C"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0.0008 </w:t>
            </w:r>
          </w:p>
        </w:tc>
        <w:tc>
          <w:tcPr>
            <w:tcW w:w="1199" w:type="dxa"/>
          </w:tcPr>
          <w:p w14:paraId="0EC2EF9E"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0.0023±</w:t>
            </w:r>
          </w:p>
          <w:p w14:paraId="3D1F25A8" w14:textId="676F3CDD"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0.0003 </w:t>
            </w:r>
          </w:p>
        </w:tc>
        <w:tc>
          <w:tcPr>
            <w:tcW w:w="1199" w:type="dxa"/>
          </w:tcPr>
          <w:p w14:paraId="6A924AA0"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0.0043± </w:t>
            </w:r>
          </w:p>
          <w:p w14:paraId="6EF4674F" w14:textId="0945D750"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0.0001</w:t>
            </w:r>
          </w:p>
        </w:tc>
        <w:tc>
          <w:tcPr>
            <w:tcW w:w="1268" w:type="dxa"/>
          </w:tcPr>
          <w:p w14:paraId="5B96D827"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0.0086±</w:t>
            </w:r>
          </w:p>
          <w:p w14:paraId="312C3444" w14:textId="44EF2BA8"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0.0004</w:t>
            </w:r>
          </w:p>
        </w:tc>
        <w:tc>
          <w:tcPr>
            <w:tcW w:w="1120" w:type="dxa"/>
          </w:tcPr>
          <w:p w14:paraId="632B1C09"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0.0191±</w:t>
            </w:r>
          </w:p>
          <w:p w14:paraId="07DDE435" w14:textId="07DF821B"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0.0009 </w:t>
            </w:r>
          </w:p>
        </w:tc>
        <w:tc>
          <w:tcPr>
            <w:tcW w:w="1023" w:type="dxa"/>
          </w:tcPr>
          <w:p w14:paraId="19C510CD"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0.0151± </w:t>
            </w:r>
          </w:p>
          <w:p w14:paraId="66886E03" w14:textId="382245D7"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0.0003</w:t>
            </w:r>
            <w:r w:rsidRPr="007F1C3C">
              <w:t>*</w:t>
            </w:r>
          </w:p>
        </w:tc>
        <w:tc>
          <w:tcPr>
            <w:tcW w:w="1112" w:type="dxa"/>
          </w:tcPr>
          <w:p w14:paraId="04939F3D"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0.0027± </w:t>
            </w:r>
          </w:p>
          <w:p w14:paraId="1AF1621A" w14:textId="2E509A1D"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0.0004</w:t>
            </w:r>
            <w:r w:rsidRPr="007F1C3C">
              <w:t>*</w:t>
            </w:r>
          </w:p>
        </w:tc>
        <w:tc>
          <w:tcPr>
            <w:tcW w:w="1392" w:type="dxa"/>
          </w:tcPr>
          <w:p w14:paraId="3FF8689F"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0.0004± </w:t>
            </w:r>
          </w:p>
          <w:p w14:paraId="394D4055" w14:textId="37D2675D"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0.0001</w:t>
            </w:r>
          </w:p>
        </w:tc>
      </w:tr>
      <w:tr w:rsidR="0096625B" w:rsidRPr="007F1C3C" w14:paraId="327ED090" w14:textId="77777777" w:rsidTr="0096625B">
        <w:tc>
          <w:tcPr>
            <w:tcW w:w="3864" w:type="dxa"/>
          </w:tcPr>
          <w:p w14:paraId="44C22FC1" w14:textId="24D4BEF0" w:rsidR="0096625B" w:rsidRPr="007F1C3C" w:rsidRDefault="0096625B" w:rsidP="0096625B">
            <w:pPr>
              <w:snapToGrid w:val="0"/>
              <w:spacing w:line="350" w:lineRule="auto"/>
              <w:ind w:right="-157"/>
              <w:rPr>
                <w:rFonts w:cs="Times New Roman"/>
              </w:rPr>
            </w:pPr>
            <w:r w:rsidRPr="007F1C3C">
              <w:rPr>
                <w:rFonts w:cs="Times New Roman"/>
              </w:rPr>
              <w:t>Koldenen River, No.44</w:t>
            </w:r>
          </w:p>
        </w:tc>
        <w:tc>
          <w:tcPr>
            <w:tcW w:w="1115" w:type="dxa"/>
          </w:tcPr>
          <w:p w14:paraId="7288FD8F"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0.0046±</w:t>
            </w:r>
          </w:p>
          <w:p w14:paraId="68AEE670" w14:textId="0C745116"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0.0008  </w:t>
            </w:r>
          </w:p>
        </w:tc>
        <w:tc>
          <w:tcPr>
            <w:tcW w:w="1162" w:type="dxa"/>
          </w:tcPr>
          <w:p w14:paraId="665C0417"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0.0030±</w:t>
            </w:r>
          </w:p>
          <w:p w14:paraId="18CB4309" w14:textId="7315DAB7"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0.0003 </w:t>
            </w:r>
          </w:p>
        </w:tc>
        <w:tc>
          <w:tcPr>
            <w:tcW w:w="1199" w:type="dxa"/>
          </w:tcPr>
          <w:p w14:paraId="1D79CB6E"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0.0041±</w:t>
            </w:r>
          </w:p>
          <w:p w14:paraId="48D77CC5" w14:textId="647DF45B"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0.0009 </w:t>
            </w:r>
          </w:p>
        </w:tc>
        <w:tc>
          <w:tcPr>
            <w:tcW w:w="1199" w:type="dxa"/>
          </w:tcPr>
          <w:p w14:paraId="5308202C"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0.0034±</w:t>
            </w:r>
          </w:p>
          <w:p w14:paraId="0DDA7CDE" w14:textId="79C723CE"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0.0004</w:t>
            </w:r>
          </w:p>
        </w:tc>
        <w:tc>
          <w:tcPr>
            <w:tcW w:w="1268" w:type="dxa"/>
          </w:tcPr>
          <w:p w14:paraId="38BA9874"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0.0272± </w:t>
            </w:r>
          </w:p>
          <w:p w14:paraId="11F50853" w14:textId="69775D20"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0.0003</w:t>
            </w:r>
            <w:r w:rsidRPr="007F1C3C">
              <w:t>*</w:t>
            </w:r>
          </w:p>
        </w:tc>
        <w:tc>
          <w:tcPr>
            <w:tcW w:w="1120" w:type="dxa"/>
          </w:tcPr>
          <w:p w14:paraId="629FC34B"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0.0202±</w:t>
            </w:r>
          </w:p>
          <w:p w14:paraId="004D0A0F" w14:textId="261409A9"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0.0012  </w:t>
            </w:r>
          </w:p>
        </w:tc>
        <w:tc>
          <w:tcPr>
            <w:tcW w:w="1023" w:type="dxa"/>
          </w:tcPr>
          <w:p w14:paraId="07E2F1EA"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0.0103±</w:t>
            </w:r>
          </w:p>
          <w:p w14:paraId="268793E1" w14:textId="28675CA6"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0.0009</w:t>
            </w:r>
            <w:r w:rsidRPr="007F1C3C">
              <w:t>*</w:t>
            </w:r>
          </w:p>
        </w:tc>
        <w:tc>
          <w:tcPr>
            <w:tcW w:w="1112" w:type="dxa"/>
          </w:tcPr>
          <w:p w14:paraId="3C9BB4F1"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0.0038± </w:t>
            </w:r>
          </w:p>
          <w:p w14:paraId="3A40DB95" w14:textId="3C79613C"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0.0008</w:t>
            </w:r>
            <w:r w:rsidRPr="007F1C3C">
              <w:t>*</w:t>
            </w:r>
          </w:p>
        </w:tc>
        <w:tc>
          <w:tcPr>
            <w:tcW w:w="1392" w:type="dxa"/>
          </w:tcPr>
          <w:p w14:paraId="26A665DD"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0.0007± </w:t>
            </w:r>
          </w:p>
          <w:p w14:paraId="6534B7DF" w14:textId="589E945E"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0.0000</w:t>
            </w:r>
          </w:p>
        </w:tc>
      </w:tr>
      <w:tr w:rsidR="0096625B" w:rsidRPr="007F1C3C" w14:paraId="53F153F8" w14:textId="77777777" w:rsidTr="0096625B">
        <w:tc>
          <w:tcPr>
            <w:tcW w:w="14454" w:type="dxa"/>
            <w:gridSpan w:val="10"/>
          </w:tcPr>
          <w:p w14:paraId="2CFBD399" w14:textId="0DAFB8DF" w:rsidR="0096625B" w:rsidRPr="007F1C3C" w:rsidRDefault="0096625B" w:rsidP="0096625B">
            <w:pPr>
              <w:tabs>
                <w:tab w:val="left" w:pos="993"/>
              </w:tabs>
              <w:suppressAutoHyphens w:val="0"/>
              <w:spacing w:line="350" w:lineRule="auto"/>
              <w:jc w:val="both"/>
              <w:rPr>
                <w:rFonts w:cs="Times New Roman"/>
              </w:rPr>
            </w:pPr>
            <w:r w:rsidRPr="007F1C3C">
              <w:rPr>
                <w:rFonts w:cs="Times New Roman"/>
                <w:lang w:val="kk-KZ"/>
              </w:rPr>
              <w:t>Sarkand district</w:t>
            </w:r>
          </w:p>
        </w:tc>
      </w:tr>
      <w:tr w:rsidR="0096625B" w:rsidRPr="007F1C3C" w14:paraId="63AC9819" w14:textId="77777777" w:rsidTr="0096625B">
        <w:tc>
          <w:tcPr>
            <w:tcW w:w="3864" w:type="dxa"/>
          </w:tcPr>
          <w:p w14:paraId="29756711" w14:textId="37B14477" w:rsidR="0096625B" w:rsidRPr="007F1C3C" w:rsidRDefault="0096625B" w:rsidP="0096625B">
            <w:pPr>
              <w:snapToGrid w:val="0"/>
              <w:spacing w:line="350" w:lineRule="auto"/>
              <w:ind w:right="-157"/>
              <w:rPr>
                <w:rFonts w:cs="Times New Roman"/>
              </w:rPr>
            </w:pPr>
            <w:r w:rsidRPr="007F1C3C">
              <w:rPr>
                <w:rFonts w:cs="Times New Roman"/>
              </w:rPr>
              <w:t>Aksu River, No.45</w:t>
            </w:r>
          </w:p>
        </w:tc>
        <w:tc>
          <w:tcPr>
            <w:tcW w:w="1115" w:type="dxa"/>
          </w:tcPr>
          <w:p w14:paraId="1259466F"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0.0027±</w:t>
            </w:r>
          </w:p>
          <w:p w14:paraId="17FFBF1C" w14:textId="05EFD2DD"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0.0001  </w:t>
            </w:r>
          </w:p>
        </w:tc>
        <w:tc>
          <w:tcPr>
            <w:tcW w:w="1162" w:type="dxa"/>
          </w:tcPr>
          <w:p w14:paraId="2EDFC5DB"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0.0068±</w:t>
            </w:r>
          </w:p>
          <w:p w14:paraId="49535709" w14:textId="59B62F5C"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0.0008  </w:t>
            </w:r>
          </w:p>
        </w:tc>
        <w:tc>
          <w:tcPr>
            <w:tcW w:w="1199" w:type="dxa"/>
          </w:tcPr>
          <w:p w14:paraId="1D3EC126" w14:textId="2525C1B1"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0.0028± 0.0003 </w:t>
            </w:r>
          </w:p>
        </w:tc>
        <w:tc>
          <w:tcPr>
            <w:tcW w:w="1199" w:type="dxa"/>
          </w:tcPr>
          <w:p w14:paraId="7ED645C3"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0.0047± </w:t>
            </w:r>
          </w:p>
          <w:p w14:paraId="0B849038" w14:textId="7D3F4DB6"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0.0009</w:t>
            </w:r>
          </w:p>
        </w:tc>
        <w:tc>
          <w:tcPr>
            <w:tcW w:w="1268" w:type="dxa"/>
          </w:tcPr>
          <w:p w14:paraId="76DF133A"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0.0257± </w:t>
            </w:r>
          </w:p>
          <w:p w14:paraId="779D7DC5" w14:textId="66F17F9F"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0.0012</w:t>
            </w:r>
            <w:r w:rsidRPr="007F1C3C">
              <w:t>*</w:t>
            </w:r>
          </w:p>
        </w:tc>
        <w:tc>
          <w:tcPr>
            <w:tcW w:w="1120" w:type="dxa"/>
          </w:tcPr>
          <w:p w14:paraId="4A675FE4"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0.0170±</w:t>
            </w:r>
          </w:p>
          <w:p w14:paraId="6FEEEF11" w14:textId="7AD6856B"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 xml:space="preserve">0.0009 </w:t>
            </w:r>
          </w:p>
        </w:tc>
        <w:tc>
          <w:tcPr>
            <w:tcW w:w="1023" w:type="dxa"/>
          </w:tcPr>
          <w:p w14:paraId="4DC2E86A"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0.0058± </w:t>
            </w:r>
          </w:p>
          <w:p w14:paraId="3C564CCC" w14:textId="495B13DB"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0.0008</w:t>
            </w:r>
          </w:p>
        </w:tc>
        <w:tc>
          <w:tcPr>
            <w:tcW w:w="1112" w:type="dxa"/>
          </w:tcPr>
          <w:p w14:paraId="46D74B1F"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0.0028± </w:t>
            </w:r>
          </w:p>
          <w:p w14:paraId="55CCFE0F" w14:textId="4C69B350"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0.0002</w:t>
            </w:r>
            <w:r w:rsidRPr="007F1C3C">
              <w:t>*</w:t>
            </w:r>
          </w:p>
        </w:tc>
        <w:tc>
          <w:tcPr>
            <w:tcW w:w="1392" w:type="dxa"/>
          </w:tcPr>
          <w:p w14:paraId="35FE7109"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0.0004± </w:t>
            </w:r>
          </w:p>
          <w:p w14:paraId="343B5805" w14:textId="7D4324E8" w:rsidR="0096625B" w:rsidRPr="007F1C3C" w:rsidRDefault="0096625B" w:rsidP="0096625B">
            <w:pPr>
              <w:tabs>
                <w:tab w:val="left" w:pos="993"/>
              </w:tabs>
              <w:suppressAutoHyphens w:val="0"/>
              <w:spacing w:line="350" w:lineRule="auto"/>
              <w:jc w:val="both"/>
              <w:rPr>
                <w:rFonts w:cs="Times New Roman"/>
              </w:rPr>
            </w:pPr>
            <w:r w:rsidRPr="007F1C3C">
              <w:rPr>
                <w:rFonts w:cs="Times New Roman"/>
              </w:rPr>
              <w:t>0.0001</w:t>
            </w:r>
          </w:p>
        </w:tc>
      </w:tr>
      <w:tr w:rsidR="0096625B" w:rsidRPr="007F1C3C" w14:paraId="03B9C53C" w14:textId="77777777" w:rsidTr="0096625B">
        <w:tc>
          <w:tcPr>
            <w:tcW w:w="3864" w:type="dxa"/>
          </w:tcPr>
          <w:p w14:paraId="5E34C25C" w14:textId="5E514D28" w:rsidR="0096625B" w:rsidRPr="007F1C3C" w:rsidRDefault="0096625B" w:rsidP="0096625B">
            <w:pPr>
              <w:snapToGrid w:val="0"/>
              <w:spacing w:line="360" w:lineRule="auto"/>
              <w:ind w:right="-157"/>
              <w:rPr>
                <w:rFonts w:cs="Times New Roman"/>
              </w:rPr>
            </w:pPr>
            <w:r w:rsidRPr="007F1C3C">
              <w:rPr>
                <w:rFonts w:cs="Times New Roman"/>
              </w:rPr>
              <w:t>Lepsy River, No.46</w:t>
            </w:r>
          </w:p>
        </w:tc>
        <w:tc>
          <w:tcPr>
            <w:tcW w:w="1115" w:type="dxa"/>
          </w:tcPr>
          <w:p w14:paraId="5902689F"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0.0022±</w:t>
            </w:r>
          </w:p>
          <w:p w14:paraId="151191AC" w14:textId="4C74826A"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0.0004  </w:t>
            </w:r>
          </w:p>
        </w:tc>
        <w:tc>
          <w:tcPr>
            <w:tcW w:w="1162" w:type="dxa"/>
          </w:tcPr>
          <w:p w14:paraId="41065017"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0.0042±</w:t>
            </w:r>
          </w:p>
          <w:p w14:paraId="61F08668" w14:textId="2A3B6A48"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0.0008  </w:t>
            </w:r>
          </w:p>
        </w:tc>
        <w:tc>
          <w:tcPr>
            <w:tcW w:w="1199" w:type="dxa"/>
          </w:tcPr>
          <w:p w14:paraId="636124E3" w14:textId="34847918"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0.0018± 0.0002 </w:t>
            </w:r>
          </w:p>
        </w:tc>
        <w:tc>
          <w:tcPr>
            <w:tcW w:w="1199" w:type="dxa"/>
          </w:tcPr>
          <w:p w14:paraId="2A40DAE4"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0.0058±</w:t>
            </w:r>
          </w:p>
          <w:p w14:paraId="0D42511D" w14:textId="151A29B5"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0.0004</w:t>
            </w:r>
          </w:p>
        </w:tc>
        <w:tc>
          <w:tcPr>
            <w:tcW w:w="1268" w:type="dxa"/>
          </w:tcPr>
          <w:p w14:paraId="5CC5290D"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0.0229± </w:t>
            </w:r>
          </w:p>
          <w:p w14:paraId="43DA114D" w14:textId="12C4B1DD"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0.0002</w:t>
            </w:r>
            <w:r w:rsidRPr="007F1C3C">
              <w:t>*</w:t>
            </w:r>
          </w:p>
        </w:tc>
        <w:tc>
          <w:tcPr>
            <w:tcW w:w="1120" w:type="dxa"/>
          </w:tcPr>
          <w:p w14:paraId="4CE4EE80"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0.0220±</w:t>
            </w:r>
          </w:p>
          <w:p w14:paraId="02D7EBC2" w14:textId="059E743A"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0.0005 </w:t>
            </w:r>
          </w:p>
        </w:tc>
        <w:tc>
          <w:tcPr>
            <w:tcW w:w="1023" w:type="dxa"/>
          </w:tcPr>
          <w:p w14:paraId="115322F2"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0.0065± </w:t>
            </w:r>
          </w:p>
          <w:p w14:paraId="27969FD0" w14:textId="3D705FED"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0.0005</w:t>
            </w:r>
          </w:p>
        </w:tc>
        <w:tc>
          <w:tcPr>
            <w:tcW w:w="1112" w:type="dxa"/>
          </w:tcPr>
          <w:p w14:paraId="3E13872E"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0.0022±</w:t>
            </w:r>
          </w:p>
          <w:p w14:paraId="6BE58FF1" w14:textId="0E35B9E5"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0.0004</w:t>
            </w:r>
            <w:r w:rsidRPr="007F1C3C">
              <w:t>*</w:t>
            </w:r>
          </w:p>
        </w:tc>
        <w:tc>
          <w:tcPr>
            <w:tcW w:w="1392" w:type="dxa"/>
          </w:tcPr>
          <w:p w14:paraId="4D93726F"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0.0004± </w:t>
            </w:r>
          </w:p>
          <w:p w14:paraId="274B02DE" w14:textId="2C99D8FA"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0.0001</w:t>
            </w:r>
          </w:p>
        </w:tc>
      </w:tr>
      <w:tr w:rsidR="0096625B" w:rsidRPr="007F1C3C" w14:paraId="3BB037D6" w14:textId="77777777" w:rsidTr="0096625B">
        <w:tc>
          <w:tcPr>
            <w:tcW w:w="14454" w:type="dxa"/>
            <w:gridSpan w:val="10"/>
            <w:tcBorders>
              <w:top w:val="nil"/>
              <w:left w:val="nil"/>
              <w:bottom w:val="single" w:sz="4" w:space="0" w:color="auto"/>
              <w:right w:val="nil"/>
            </w:tcBorders>
          </w:tcPr>
          <w:p w14:paraId="6BA1DD35" w14:textId="5A213130" w:rsidR="0096625B" w:rsidRPr="007F1C3C" w:rsidRDefault="0096625B" w:rsidP="0096625B">
            <w:pPr>
              <w:tabs>
                <w:tab w:val="left" w:pos="993"/>
              </w:tabs>
              <w:suppressAutoHyphens w:val="0"/>
              <w:spacing w:line="360" w:lineRule="auto"/>
              <w:jc w:val="both"/>
            </w:pPr>
            <w:r w:rsidRPr="007F1C3C">
              <w:lastRenderedPageBreak/>
              <w:t>Continuation of Table 2</w:t>
            </w:r>
          </w:p>
        </w:tc>
      </w:tr>
      <w:tr w:rsidR="0096625B" w:rsidRPr="007F1C3C" w14:paraId="75B7E307" w14:textId="77777777" w:rsidTr="0096625B">
        <w:tc>
          <w:tcPr>
            <w:tcW w:w="3864" w:type="dxa"/>
          </w:tcPr>
          <w:p w14:paraId="725AD0B3" w14:textId="77777777" w:rsidR="0096625B" w:rsidRPr="007F1C3C" w:rsidRDefault="0096625B" w:rsidP="0096625B">
            <w:pPr>
              <w:snapToGrid w:val="0"/>
              <w:spacing w:line="360" w:lineRule="auto"/>
              <w:ind w:right="-157"/>
              <w:jc w:val="center"/>
              <w:rPr>
                <w:rFonts w:cs="Times New Roman"/>
              </w:rPr>
            </w:pPr>
            <w:r w:rsidRPr="007F1C3C">
              <w:rPr>
                <w:rFonts w:cs="Times New Roman"/>
              </w:rPr>
              <w:t>1</w:t>
            </w:r>
          </w:p>
        </w:tc>
        <w:tc>
          <w:tcPr>
            <w:tcW w:w="1115" w:type="dxa"/>
          </w:tcPr>
          <w:p w14:paraId="21055991" w14:textId="77777777" w:rsidR="0096625B" w:rsidRPr="007F1C3C" w:rsidRDefault="0096625B" w:rsidP="0096625B">
            <w:pPr>
              <w:tabs>
                <w:tab w:val="left" w:pos="993"/>
              </w:tabs>
              <w:suppressAutoHyphens w:val="0"/>
              <w:spacing w:line="360" w:lineRule="auto"/>
              <w:jc w:val="center"/>
              <w:rPr>
                <w:rFonts w:cs="Times New Roman"/>
              </w:rPr>
            </w:pPr>
            <w:r w:rsidRPr="007F1C3C">
              <w:rPr>
                <w:rFonts w:cs="Times New Roman"/>
              </w:rPr>
              <w:t>2</w:t>
            </w:r>
          </w:p>
        </w:tc>
        <w:tc>
          <w:tcPr>
            <w:tcW w:w="1162" w:type="dxa"/>
          </w:tcPr>
          <w:p w14:paraId="6549D0F0" w14:textId="77777777" w:rsidR="0096625B" w:rsidRPr="007F1C3C" w:rsidRDefault="0096625B" w:rsidP="0096625B">
            <w:pPr>
              <w:tabs>
                <w:tab w:val="left" w:pos="993"/>
              </w:tabs>
              <w:suppressAutoHyphens w:val="0"/>
              <w:spacing w:line="360" w:lineRule="auto"/>
              <w:jc w:val="center"/>
              <w:rPr>
                <w:rFonts w:cs="Times New Roman"/>
              </w:rPr>
            </w:pPr>
            <w:r w:rsidRPr="007F1C3C">
              <w:rPr>
                <w:rFonts w:cs="Times New Roman"/>
              </w:rPr>
              <w:t>3</w:t>
            </w:r>
          </w:p>
        </w:tc>
        <w:tc>
          <w:tcPr>
            <w:tcW w:w="1199" w:type="dxa"/>
          </w:tcPr>
          <w:p w14:paraId="5BE1690B" w14:textId="77777777" w:rsidR="0096625B" w:rsidRPr="007F1C3C" w:rsidRDefault="0096625B" w:rsidP="0096625B">
            <w:pPr>
              <w:tabs>
                <w:tab w:val="left" w:pos="993"/>
              </w:tabs>
              <w:suppressAutoHyphens w:val="0"/>
              <w:spacing w:line="360" w:lineRule="auto"/>
              <w:jc w:val="center"/>
              <w:rPr>
                <w:rFonts w:cs="Times New Roman"/>
              </w:rPr>
            </w:pPr>
            <w:r w:rsidRPr="007F1C3C">
              <w:rPr>
                <w:rFonts w:cs="Times New Roman"/>
              </w:rPr>
              <w:t>4</w:t>
            </w:r>
          </w:p>
        </w:tc>
        <w:tc>
          <w:tcPr>
            <w:tcW w:w="1199" w:type="dxa"/>
          </w:tcPr>
          <w:p w14:paraId="7187AD60" w14:textId="77777777" w:rsidR="0096625B" w:rsidRPr="007F1C3C" w:rsidRDefault="0096625B" w:rsidP="0096625B">
            <w:pPr>
              <w:tabs>
                <w:tab w:val="left" w:pos="993"/>
              </w:tabs>
              <w:suppressAutoHyphens w:val="0"/>
              <w:spacing w:line="360" w:lineRule="auto"/>
              <w:jc w:val="center"/>
              <w:rPr>
                <w:rFonts w:cs="Times New Roman"/>
              </w:rPr>
            </w:pPr>
            <w:r w:rsidRPr="007F1C3C">
              <w:rPr>
                <w:rFonts w:cs="Times New Roman"/>
              </w:rPr>
              <w:t>5</w:t>
            </w:r>
          </w:p>
        </w:tc>
        <w:tc>
          <w:tcPr>
            <w:tcW w:w="1268" w:type="dxa"/>
          </w:tcPr>
          <w:p w14:paraId="7D1328AB" w14:textId="77777777" w:rsidR="0096625B" w:rsidRPr="007F1C3C" w:rsidRDefault="0096625B" w:rsidP="0096625B">
            <w:pPr>
              <w:tabs>
                <w:tab w:val="left" w:pos="993"/>
              </w:tabs>
              <w:suppressAutoHyphens w:val="0"/>
              <w:spacing w:line="360" w:lineRule="auto"/>
              <w:jc w:val="center"/>
              <w:rPr>
                <w:rFonts w:cs="Times New Roman"/>
              </w:rPr>
            </w:pPr>
            <w:r w:rsidRPr="007F1C3C">
              <w:rPr>
                <w:rFonts w:cs="Times New Roman"/>
              </w:rPr>
              <w:t>6</w:t>
            </w:r>
          </w:p>
        </w:tc>
        <w:tc>
          <w:tcPr>
            <w:tcW w:w="1120" w:type="dxa"/>
          </w:tcPr>
          <w:p w14:paraId="630C1E6E" w14:textId="77777777" w:rsidR="0096625B" w:rsidRPr="007F1C3C" w:rsidRDefault="0096625B" w:rsidP="0096625B">
            <w:pPr>
              <w:tabs>
                <w:tab w:val="left" w:pos="993"/>
              </w:tabs>
              <w:suppressAutoHyphens w:val="0"/>
              <w:spacing w:line="360" w:lineRule="auto"/>
              <w:jc w:val="center"/>
              <w:rPr>
                <w:rFonts w:cs="Times New Roman"/>
              </w:rPr>
            </w:pPr>
            <w:r w:rsidRPr="007F1C3C">
              <w:rPr>
                <w:rFonts w:cs="Times New Roman"/>
              </w:rPr>
              <w:t>7</w:t>
            </w:r>
          </w:p>
        </w:tc>
        <w:tc>
          <w:tcPr>
            <w:tcW w:w="1023" w:type="dxa"/>
          </w:tcPr>
          <w:p w14:paraId="62F85AF8" w14:textId="77777777" w:rsidR="0096625B" w:rsidRPr="007F1C3C" w:rsidRDefault="0096625B" w:rsidP="0096625B">
            <w:pPr>
              <w:tabs>
                <w:tab w:val="left" w:pos="993"/>
              </w:tabs>
              <w:suppressAutoHyphens w:val="0"/>
              <w:spacing w:line="360" w:lineRule="auto"/>
              <w:jc w:val="center"/>
              <w:rPr>
                <w:rFonts w:cs="Times New Roman"/>
              </w:rPr>
            </w:pPr>
            <w:r w:rsidRPr="007F1C3C">
              <w:rPr>
                <w:rFonts w:cs="Times New Roman"/>
              </w:rPr>
              <w:t>8</w:t>
            </w:r>
          </w:p>
        </w:tc>
        <w:tc>
          <w:tcPr>
            <w:tcW w:w="1112" w:type="dxa"/>
          </w:tcPr>
          <w:p w14:paraId="6CC6C358" w14:textId="77777777" w:rsidR="0096625B" w:rsidRPr="007F1C3C" w:rsidRDefault="0096625B" w:rsidP="0096625B">
            <w:pPr>
              <w:tabs>
                <w:tab w:val="left" w:pos="993"/>
              </w:tabs>
              <w:suppressAutoHyphens w:val="0"/>
              <w:spacing w:line="360" w:lineRule="auto"/>
              <w:jc w:val="center"/>
              <w:rPr>
                <w:rFonts w:cs="Times New Roman"/>
              </w:rPr>
            </w:pPr>
            <w:r w:rsidRPr="007F1C3C">
              <w:rPr>
                <w:rFonts w:cs="Times New Roman"/>
              </w:rPr>
              <w:t>9</w:t>
            </w:r>
          </w:p>
        </w:tc>
        <w:tc>
          <w:tcPr>
            <w:tcW w:w="1392" w:type="dxa"/>
          </w:tcPr>
          <w:p w14:paraId="2040EC59" w14:textId="77777777" w:rsidR="0096625B" w:rsidRPr="007F1C3C" w:rsidRDefault="0096625B" w:rsidP="0096625B">
            <w:pPr>
              <w:tabs>
                <w:tab w:val="left" w:pos="993"/>
              </w:tabs>
              <w:suppressAutoHyphens w:val="0"/>
              <w:spacing w:line="360" w:lineRule="auto"/>
              <w:jc w:val="center"/>
              <w:rPr>
                <w:rFonts w:cs="Times New Roman"/>
              </w:rPr>
            </w:pPr>
            <w:r w:rsidRPr="007F1C3C">
              <w:rPr>
                <w:rFonts w:cs="Times New Roman"/>
              </w:rPr>
              <w:t>10</w:t>
            </w:r>
          </w:p>
        </w:tc>
      </w:tr>
      <w:tr w:rsidR="0096625B" w:rsidRPr="007F1C3C" w14:paraId="1C777C15" w14:textId="77777777" w:rsidTr="0096625B">
        <w:tc>
          <w:tcPr>
            <w:tcW w:w="14454" w:type="dxa"/>
            <w:gridSpan w:val="10"/>
          </w:tcPr>
          <w:p w14:paraId="18FC272C" w14:textId="3ACCEDB2" w:rsidR="0096625B" w:rsidRPr="007F1C3C" w:rsidRDefault="0096625B" w:rsidP="0096625B">
            <w:pPr>
              <w:tabs>
                <w:tab w:val="left" w:pos="993"/>
              </w:tabs>
              <w:suppressAutoHyphens w:val="0"/>
              <w:spacing w:line="360" w:lineRule="auto"/>
              <w:jc w:val="both"/>
              <w:rPr>
                <w:rFonts w:cs="Times New Roman"/>
              </w:rPr>
            </w:pPr>
            <w:r w:rsidRPr="007F1C3C">
              <w:t>Uygur district</w:t>
            </w:r>
          </w:p>
        </w:tc>
      </w:tr>
      <w:tr w:rsidR="0096625B" w:rsidRPr="007F1C3C" w14:paraId="016FFC3C" w14:textId="77777777" w:rsidTr="0096625B">
        <w:tc>
          <w:tcPr>
            <w:tcW w:w="3864" w:type="dxa"/>
          </w:tcPr>
          <w:p w14:paraId="627E2A1B" w14:textId="5C8B0019" w:rsidR="0096625B" w:rsidRPr="007F1C3C" w:rsidRDefault="0096625B" w:rsidP="0096625B">
            <w:pPr>
              <w:snapToGrid w:val="0"/>
              <w:spacing w:line="360" w:lineRule="auto"/>
              <w:ind w:right="-157"/>
              <w:rPr>
                <w:rFonts w:cs="Times New Roman"/>
              </w:rPr>
            </w:pPr>
            <w:r w:rsidRPr="007F1C3C">
              <w:rPr>
                <w:rFonts w:cs="Times New Roman"/>
              </w:rPr>
              <w:t>Charyn River, No.47</w:t>
            </w:r>
          </w:p>
        </w:tc>
        <w:tc>
          <w:tcPr>
            <w:tcW w:w="1115" w:type="dxa"/>
          </w:tcPr>
          <w:p w14:paraId="7BBABC37"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0.0054±</w:t>
            </w:r>
          </w:p>
          <w:p w14:paraId="1D223609" w14:textId="45D389B2"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0.0005  </w:t>
            </w:r>
          </w:p>
        </w:tc>
        <w:tc>
          <w:tcPr>
            <w:tcW w:w="1162" w:type="dxa"/>
          </w:tcPr>
          <w:p w14:paraId="0D3C5E4C"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0.0032± </w:t>
            </w:r>
          </w:p>
          <w:p w14:paraId="447FC425" w14:textId="5FFA3C09"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0.0008</w:t>
            </w:r>
          </w:p>
        </w:tc>
        <w:tc>
          <w:tcPr>
            <w:tcW w:w="1199" w:type="dxa"/>
          </w:tcPr>
          <w:p w14:paraId="69F7F6AD"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0.0048±</w:t>
            </w:r>
          </w:p>
          <w:p w14:paraId="7494A737" w14:textId="68BF3A30"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0.0009 </w:t>
            </w:r>
          </w:p>
        </w:tc>
        <w:tc>
          <w:tcPr>
            <w:tcW w:w="1199" w:type="dxa"/>
          </w:tcPr>
          <w:p w14:paraId="223F01AF"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0.0081± </w:t>
            </w:r>
          </w:p>
          <w:p w14:paraId="05DFD8C7" w14:textId="66305D3B"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0.0005</w:t>
            </w:r>
            <w:r w:rsidRPr="007F1C3C">
              <w:t>*</w:t>
            </w:r>
          </w:p>
        </w:tc>
        <w:tc>
          <w:tcPr>
            <w:tcW w:w="1268" w:type="dxa"/>
          </w:tcPr>
          <w:p w14:paraId="7F872E16"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0.0412± </w:t>
            </w:r>
          </w:p>
          <w:p w14:paraId="778BFE11" w14:textId="000009C4"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0.0003</w:t>
            </w:r>
            <w:r w:rsidRPr="007F1C3C">
              <w:t>*</w:t>
            </w:r>
          </w:p>
        </w:tc>
        <w:tc>
          <w:tcPr>
            <w:tcW w:w="1120" w:type="dxa"/>
          </w:tcPr>
          <w:p w14:paraId="768AF716"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0.0136±</w:t>
            </w:r>
          </w:p>
          <w:p w14:paraId="509EBFB8" w14:textId="4C3608D8"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0.0005  </w:t>
            </w:r>
          </w:p>
        </w:tc>
        <w:tc>
          <w:tcPr>
            <w:tcW w:w="1023" w:type="dxa"/>
          </w:tcPr>
          <w:p w14:paraId="61EE1698"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0.0084±</w:t>
            </w:r>
          </w:p>
          <w:p w14:paraId="752DE542" w14:textId="05E5BDEF"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0.0008  </w:t>
            </w:r>
          </w:p>
        </w:tc>
        <w:tc>
          <w:tcPr>
            <w:tcW w:w="1112" w:type="dxa"/>
          </w:tcPr>
          <w:p w14:paraId="6E0FED9A"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0.0018± </w:t>
            </w:r>
          </w:p>
          <w:p w14:paraId="7CC118FF" w14:textId="741B226E"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0.0004</w:t>
            </w:r>
            <w:r w:rsidRPr="007F1C3C">
              <w:t>*</w:t>
            </w:r>
          </w:p>
        </w:tc>
        <w:tc>
          <w:tcPr>
            <w:tcW w:w="1392" w:type="dxa"/>
          </w:tcPr>
          <w:p w14:paraId="6384E76B"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0.0010± </w:t>
            </w:r>
          </w:p>
          <w:p w14:paraId="16E8F0F1" w14:textId="7CAEE03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0.0002•◊</w:t>
            </w:r>
          </w:p>
        </w:tc>
      </w:tr>
      <w:tr w:rsidR="0096625B" w:rsidRPr="007F1C3C" w14:paraId="02ABA570" w14:textId="77777777" w:rsidTr="0096625B">
        <w:tc>
          <w:tcPr>
            <w:tcW w:w="3864" w:type="dxa"/>
            <w:tcBorders>
              <w:bottom w:val="single" w:sz="4" w:space="0" w:color="auto"/>
            </w:tcBorders>
          </w:tcPr>
          <w:p w14:paraId="787B7ABD" w14:textId="36572488" w:rsidR="0096625B" w:rsidRPr="007F1C3C" w:rsidRDefault="0096625B" w:rsidP="0096625B">
            <w:pPr>
              <w:snapToGrid w:val="0"/>
              <w:spacing w:line="360" w:lineRule="auto"/>
              <w:ind w:right="-157"/>
              <w:rPr>
                <w:rFonts w:cs="Times New Roman"/>
              </w:rPr>
            </w:pPr>
            <w:r w:rsidRPr="007F1C3C">
              <w:rPr>
                <w:rFonts w:cs="Times New Roman"/>
              </w:rPr>
              <w:t xml:space="preserve">Bakhus hot spring, No.48 </w:t>
            </w:r>
          </w:p>
        </w:tc>
        <w:tc>
          <w:tcPr>
            <w:tcW w:w="1115" w:type="dxa"/>
            <w:tcBorders>
              <w:bottom w:val="single" w:sz="4" w:space="0" w:color="auto"/>
            </w:tcBorders>
          </w:tcPr>
          <w:p w14:paraId="37AD99D8"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0.0112±</w:t>
            </w:r>
          </w:p>
          <w:p w14:paraId="3420A863" w14:textId="19F3B21D"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0.0011</w:t>
            </w:r>
            <w:r w:rsidRPr="007F1C3C">
              <w:t>*</w:t>
            </w:r>
            <w:r w:rsidRPr="007F1C3C">
              <w:rPr>
                <w:rFonts w:cs="Times New Roman"/>
              </w:rPr>
              <w:t xml:space="preserve"> </w:t>
            </w:r>
          </w:p>
        </w:tc>
        <w:tc>
          <w:tcPr>
            <w:tcW w:w="1162" w:type="dxa"/>
            <w:tcBorders>
              <w:bottom w:val="single" w:sz="4" w:space="0" w:color="auto"/>
            </w:tcBorders>
          </w:tcPr>
          <w:p w14:paraId="0FECEC98"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0.0045±</w:t>
            </w:r>
          </w:p>
          <w:p w14:paraId="63E89E07" w14:textId="0F3D3C8B"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0.0009 </w:t>
            </w:r>
          </w:p>
        </w:tc>
        <w:tc>
          <w:tcPr>
            <w:tcW w:w="1199" w:type="dxa"/>
            <w:tcBorders>
              <w:bottom w:val="single" w:sz="4" w:space="0" w:color="auto"/>
            </w:tcBorders>
          </w:tcPr>
          <w:p w14:paraId="60882C1A"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0.0086±</w:t>
            </w:r>
          </w:p>
          <w:p w14:paraId="6E0357FE" w14:textId="6310CCE4"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0.0003 </w:t>
            </w:r>
          </w:p>
        </w:tc>
        <w:tc>
          <w:tcPr>
            <w:tcW w:w="1199" w:type="dxa"/>
            <w:tcBorders>
              <w:bottom w:val="single" w:sz="4" w:space="0" w:color="auto"/>
            </w:tcBorders>
          </w:tcPr>
          <w:p w14:paraId="5B56B27F"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0.0121± </w:t>
            </w:r>
          </w:p>
          <w:p w14:paraId="1153A93B" w14:textId="280A8BAE"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0.0009</w:t>
            </w:r>
            <w:r w:rsidRPr="007F1C3C">
              <w:t>*</w:t>
            </w:r>
            <w:r w:rsidRPr="007F1C3C">
              <w:rPr>
                <w:rFonts w:cs="Times New Roman"/>
              </w:rPr>
              <w:t>◊</w:t>
            </w:r>
          </w:p>
        </w:tc>
        <w:tc>
          <w:tcPr>
            <w:tcW w:w="1268" w:type="dxa"/>
            <w:tcBorders>
              <w:bottom w:val="single" w:sz="4" w:space="0" w:color="auto"/>
            </w:tcBorders>
          </w:tcPr>
          <w:p w14:paraId="27E05E9A"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0.0535± </w:t>
            </w:r>
          </w:p>
          <w:p w14:paraId="518FFCF2" w14:textId="659A06AB"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0.0004•</w:t>
            </w:r>
            <w:r w:rsidRPr="007F1C3C">
              <w:t>*</w:t>
            </w:r>
            <w:r w:rsidRPr="007F1C3C">
              <w:rPr>
                <w:rFonts w:cs="Times New Roman"/>
              </w:rPr>
              <w:t>◊</w:t>
            </w:r>
          </w:p>
        </w:tc>
        <w:tc>
          <w:tcPr>
            <w:tcW w:w="1120" w:type="dxa"/>
            <w:tcBorders>
              <w:bottom w:val="single" w:sz="4" w:space="0" w:color="auto"/>
            </w:tcBorders>
          </w:tcPr>
          <w:p w14:paraId="2A3E17D3"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0.0144±</w:t>
            </w:r>
          </w:p>
          <w:p w14:paraId="1BE7B8D1" w14:textId="2B24D30B"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0.0008  </w:t>
            </w:r>
          </w:p>
        </w:tc>
        <w:tc>
          <w:tcPr>
            <w:tcW w:w="1023" w:type="dxa"/>
            <w:tcBorders>
              <w:bottom w:val="single" w:sz="4" w:space="0" w:color="auto"/>
            </w:tcBorders>
          </w:tcPr>
          <w:p w14:paraId="113E2576"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0.0177±</w:t>
            </w:r>
          </w:p>
          <w:p w14:paraId="23A9E8CB" w14:textId="182FEBD9"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0.0011</w:t>
            </w:r>
            <w:r w:rsidRPr="007F1C3C">
              <w:t>*</w:t>
            </w:r>
          </w:p>
        </w:tc>
        <w:tc>
          <w:tcPr>
            <w:tcW w:w="1112" w:type="dxa"/>
            <w:tcBorders>
              <w:bottom w:val="single" w:sz="4" w:space="0" w:color="auto"/>
            </w:tcBorders>
          </w:tcPr>
          <w:p w14:paraId="6502B736"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0.0024±</w:t>
            </w:r>
          </w:p>
          <w:p w14:paraId="4854766F" w14:textId="343B8EA0"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0.0002</w:t>
            </w:r>
            <w:r w:rsidRPr="007F1C3C">
              <w:t>*</w:t>
            </w:r>
          </w:p>
        </w:tc>
        <w:tc>
          <w:tcPr>
            <w:tcW w:w="1392" w:type="dxa"/>
            <w:tcBorders>
              <w:bottom w:val="single" w:sz="4" w:space="0" w:color="auto"/>
            </w:tcBorders>
          </w:tcPr>
          <w:p w14:paraId="5AFE8017"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0.0016± </w:t>
            </w:r>
          </w:p>
          <w:p w14:paraId="6B504D20" w14:textId="7084E7C4"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0.0002•◊</w:t>
            </w:r>
          </w:p>
        </w:tc>
      </w:tr>
      <w:tr w:rsidR="0096625B" w:rsidRPr="007F1C3C" w14:paraId="20344868" w14:textId="77777777" w:rsidTr="0096625B">
        <w:tc>
          <w:tcPr>
            <w:tcW w:w="3864" w:type="dxa"/>
            <w:tcBorders>
              <w:bottom w:val="single" w:sz="4" w:space="0" w:color="auto"/>
            </w:tcBorders>
          </w:tcPr>
          <w:p w14:paraId="23D59539" w14:textId="189028A1" w:rsidR="0096625B" w:rsidRPr="007F1C3C" w:rsidRDefault="0096625B" w:rsidP="0096625B">
            <w:pPr>
              <w:snapToGrid w:val="0"/>
              <w:spacing w:line="360" w:lineRule="auto"/>
              <w:ind w:right="-157"/>
              <w:rPr>
                <w:rFonts w:cs="Times New Roman"/>
              </w:rPr>
            </w:pPr>
            <w:r w:rsidRPr="007F1C3C">
              <w:rPr>
                <w:rFonts w:cs="Times New Roman"/>
              </w:rPr>
              <w:t>Khoshalik hot spring, No.49</w:t>
            </w:r>
          </w:p>
        </w:tc>
        <w:tc>
          <w:tcPr>
            <w:tcW w:w="1115" w:type="dxa"/>
            <w:tcBorders>
              <w:bottom w:val="single" w:sz="4" w:space="0" w:color="auto"/>
            </w:tcBorders>
          </w:tcPr>
          <w:p w14:paraId="1160020C"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0.0118±</w:t>
            </w:r>
          </w:p>
          <w:p w14:paraId="165078A3" w14:textId="2B3B52F0"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0.0004</w:t>
            </w:r>
            <w:r w:rsidRPr="007F1C3C">
              <w:t>*</w:t>
            </w:r>
          </w:p>
        </w:tc>
        <w:tc>
          <w:tcPr>
            <w:tcW w:w="1162" w:type="dxa"/>
            <w:tcBorders>
              <w:bottom w:val="single" w:sz="4" w:space="0" w:color="auto"/>
            </w:tcBorders>
          </w:tcPr>
          <w:p w14:paraId="23D68545"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0.0059±</w:t>
            </w:r>
          </w:p>
          <w:p w14:paraId="70A00AAB" w14:textId="77C380B4"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0.0003 </w:t>
            </w:r>
          </w:p>
        </w:tc>
        <w:tc>
          <w:tcPr>
            <w:tcW w:w="1199" w:type="dxa"/>
            <w:tcBorders>
              <w:bottom w:val="single" w:sz="4" w:space="0" w:color="auto"/>
            </w:tcBorders>
          </w:tcPr>
          <w:p w14:paraId="46C6325D" w14:textId="44EF35EE"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0.123± 0.0006•</w:t>
            </w:r>
            <w:r w:rsidRPr="007F1C3C">
              <w:t>*</w:t>
            </w:r>
            <w:r w:rsidRPr="007F1C3C">
              <w:rPr>
                <w:rFonts w:cs="Times New Roman"/>
              </w:rPr>
              <w:t>◊</w:t>
            </w:r>
          </w:p>
        </w:tc>
        <w:tc>
          <w:tcPr>
            <w:tcW w:w="1199" w:type="dxa"/>
            <w:tcBorders>
              <w:bottom w:val="single" w:sz="4" w:space="0" w:color="auto"/>
            </w:tcBorders>
          </w:tcPr>
          <w:p w14:paraId="73B512FB"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0.0122± </w:t>
            </w:r>
          </w:p>
          <w:p w14:paraId="20D28C13" w14:textId="04A60AB1"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0.0004</w:t>
            </w:r>
            <w:r w:rsidRPr="007F1C3C">
              <w:t>*</w:t>
            </w:r>
            <w:r w:rsidRPr="007F1C3C">
              <w:rPr>
                <w:rFonts w:cs="Times New Roman"/>
              </w:rPr>
              <w:t>◊</w:t>
            </w:r>
          </w:p>
        </w:tc>
        <w:tc>
          <w:tcPr>
            <w:tcW w:w="1268" w:type="dxa"/>
            <w:tcBorders>
              <w:bottom w:val="single" w:sz="4" w:space="0" w:color="auto"/>
            </w:tcBorders>
          </w:tcPr>
          <w:p w14:paraId="7DE2247A"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0.0613± </w:t>
            </w:r>
          </w:p>
          <w:p w14:paraId="6B854844" w14:textId="679E5B06"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0.0011•</w:t>
            </w:r>
            <w:r w:rsidRPr="007F1C3C">
              <w:t>*</w:t>
            </w:r>
            <w:r w:rsidRPr="007F1C3C">
              <w:rPr>
                <w:rFonts w:cs="Times New Roman"/>
              </w:rPr>
              <w:t>◊</w:t>
            </w:r>
          </w:p>
        </w:tc>
        <w:tc>
          <w:tcPr>
            <w:tcW w:w="1120" w:type="dxa"/>
            <w:tcBorders>
              <w:bottom w:val="single" w:sz="4" w:space="0" w:color="auto"/>
            </w:tcBorders>
          </w:tcPr>
          <w:p w14:paraId="23F6BA25"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0.0213±</w:t>
            </w:r>
          </w:p>
          <w:p w14:paraId="6CBA9756" w14:textId="4B4FE00D"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0.0009 </w:t>
            </w:r>
          </w:p>
        </w:tc>
        <w:tc>
          <w:tcPr>
            <w:tcW w:w="1023" w:type="dxa"/>
            <w:tcBorders>
              <w:bottom w:val="single" w:sz="4" w:space="0" w:color="auto"/>
            </w:tcBorders>
          </w:tcPr>
          <w:p w14:paraId="5EA1A24C"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0.0177±</w:t>
            </w:r>
          </w:p>
          <w:p w14:paraId="13A8F35F" w14:textId="79DC3125"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0.0003</w:t>
            </w:r>
            <w:r w:rsidRPr="007F1C3C">
              <w:t>*</w:t>
            </w:r>
          </w:p>
        </w:tc>
        <w:tc>
          <w:tcPr>
            <w:tcW w:w="1112" w:type="dxa"/>
            <w:tcBorders>
              <w:bottom w:val="single" w:sz="4" w:space="0" w:color="auto"/>
            </w:tcBorders>
          </w:tcPr>
          <w:p w14:paraId="538D4380" w14:textId="7F17BDBC"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0.0027± 0.0009</w:t>
            </w:r>
            <w:r w:rsidRPr="007F1C3C">
              <w:t>*</w:t>
            </w:r>
          </w:p>
        </w:tc>
        <w:tc>
          <w:tcPr>
            <w:tcW w:w="1392" w:type="dxa"/>
            <w:tcBorders>
              <w:bottom w:val="single" w:sz="4" w:space="0" w:color="auto"/>
            </w:tcBorders>
          </w:tcPr>
          <w:p w14:paraId="6A19B20A" w14:textId="7777777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0.0018± </w:t>
            </w:r>
          </w:p>
          <w:p w14:paraId="18FF9643" w14:textId="76D01394"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0.0003•◊</w:t>
            </w:r>
          </w:p>
        </w:tc>
      </w:tr>
      <w:tr w:rsidR="0096625B" w:rsidRPr="007F1C3C" w14:paraId="7A40E108" w14:textId="77777777" w:rsidTr="0096625B">
        <w:tc>
          <w:tcPr>
            <w:tcW w:w="14454" w:type="dxa"/>
            <w:gridSpan w:val="10"/>
          </w:tcPr>
          <w:p w14:paraId="591448FC" w14:textId="7F803BD2" w:rsidR="0096625B" w:rsidRPr="007F1C3C" w:rsidRDefault="0096625B" w:rsidP="0096625B">
            <w:pPr>
              <w:tabs>
                <w:tab w:val="left" w:pos="993"/>
              </w:tabs>
              <w:suppressAutoHyphens w:val="0"/>
              <w:spacing w:line="360" w:lineRule="auto"/>
              <w:jc w:val="both"/>
              <w:rPr>
                <w:rFonts w:cs="Times New Roman"/>
              </w:rPr>
            </w:pPr>
            <w:r w:rsidRPr="007F1C3C">
              <w:t>Panfilov district</w:t>
            </w:r>
          </w:p>
        </w:tc>
      </w:tr>
      <w:tr w:rsidR="0096625B" w:rsidRPr="007F1C3C" w14:paraId="2E9EF054" w14:textId="77777777" w:rsidTr="0096625B">
        <w:tc>
          <w:tcPr>
            <w:tcW w:w="3864" w:type="dxa"/>
          </w:tcPr>
          <w:p w14:paraId="3CB252C8" w14:textId="5D948C42" w:rsidR="0096625B" w:rsidRPr="007F1C3C" w:rsidRDefault="0096625B" w:rsidP="0096625B">
            <w:pPr>
              <w:snapToGrid w:val="0"/>
              <w:spacing w:line="360" w:lineRule="auto"/>
              <w:ind w:right="-157"/>
              <w:rPr>
                <w:rFonts w:cs="Times New Roman"/>
              </w:rPr>
            </w:pPr>
            <w:r w:rsidRPr="007F1C3C">
              <w:rPr>
                <w:rFonts w:cs="Times New Roman"/>
              </w:rPr>
              <w:t>Osek River, No.50</w:t>
            </w:r>
          </w:p>
        </w:tc>
        <w:tc>
          <w:tcPr>
            <w:tcW w:w="1115" w:type="dxa"/>
          </w:tcPr>
          <w:p w14:paraId="24BB3AC7"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0.0024±</w:t>
            </w:r>
          </w:p>
          <w:p w14:paraId="201E9168" w14:textId="3DCAB91D"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0.0006  </w:t>
            </w:r>
          </w:p>
        </w:tc>
        <w:tc>
          <w:tcPr>
            <w:tcW w:w="1162" w:type="dxa"/>
          </w:tcPr>
          <w:p w14:paraId="315338E5"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0.0070±</w:t>
            </w:r>
          </w:p>
          <w:p w14:paraId="4FBD18F3" w14:textId="60BA84AD"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0.0014 </w:t>
            </w:r>
          </w:p>
        </w:tc>
        <w:tc>
          <w:tcPr>
            <w:tcW w:w="1199" w:type="dxa"/>
          </w:tcPr>
          <w:p w14:paraId="60076FBF"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0.0044±</w:t>
            </w:r>
          </w:p>
          <w:p w14:paraId="2472F7C6" w14:textId="1856EF4C"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0.0001 </w:t>
            </w:r>
          </w:p>
        </w:tc>
        <w:tc>
          <w:tcPr>
            <w:tcW w:w="1199" w:type="dxa"/>
          </w:tcPr>
          <w:p w14:paraId="20C14D3F"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 xml:space="preserve">0.0094± </w:t>
            </w:r>
          </w:p>
          <w:p w14:paraId="69982412" w14:textId="32BD27A1"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0.0005</w:t>
            </w:r>
            <w:r w:rsidRPr="007F1C3C">
              <w:t>*</w:t>
            </w:r>
          </w:p>
        </w:tc>
        <w:tc>
          <w:tcPr>
            <w:tcW w:w="1268" w:type="dxa"/>
          </w:tcPr>
          <w:p w14:paraId="080FEEEB"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 xml:space="preserve">0.0329± </w:t>
            </w:r>
          </w:p>
          <w:p w14:paraId="0CACA8C6" w14:textId="664D6232"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0.0014</w:t>
            </w:r>
            <w:r w:rsidRPr="007F1C3C">
              <w:t>*</w:t>
            </w:r>
          </w:p>
        </w:tc>
        <w:tc>
          <w:tcPr>
            <w:tcW w:w="1120" w:type="dxa"/>
          </w:tcPr>
          <w:p w14:paraId="08F03E4A"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0.0562±</w:t>
            </w:r>
          </w:p>
          <w:p w14:paraId="56D36C6D" w14:textId="03924B7E"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0.0005 </w:t>
            </w:r>
          </w:p>
        </w:tc>
        <w:tc>
          <w:tcPr>
            <w:tcW w:w="1023" w:type="dxa"/>
          </w:tcPr>
          <w:p w14:paraId="69CCAE36"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 xml:space="preserve">0.0133± </w:t>
            </w:r>
          </w:p>
          <w:p w14:paraId="07F369CB" w14:textId="6C44503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0.0014</w:t>
            </w:r>
            <w:r w:rsidRPr="007F1C3C">
              <w:t>*</w:t>
            </w:r>
          </w:p>
        </w:tc>
        <w:tc>
          <w:tcPr>
            <w:tcW w:w="1112" w:type="dxa"/>
          </w:tcPr>
          <w:p w14:paraId="3764ED69"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 xml:space="preserve">0.0019± </w:t>
            </w:r>
          </w:p>
          <w:p w14:paraId="202E3C35" w14:textId="35F496EF"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0.0005</w:t>
            </w:r>
            <w:r w:rsidRPr="007F1C3C">
              <w:t>*</w:t>
            </w:r>
          </w:p>
        </w:tc>
        <w:tc>
          <w:tcPr>
            <w:tcW w:w="1392" w:type="dxa"/>
          </w:tcPr>
          <w:p w14:paraId="0BDB35D5"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 xml:space="preserve">0.0005± </w:t>
            </w:r>
          </w:p>
          <w:p w14:paraId="28C87E38" w14:textId="73ACF56F"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0.0002</w:t>
            </w:r>
          </w:p>
        </w:tc>
      </w:tr>
      <w:tr w:rsidR="0096625B" w:rsidRPr="007F1C3C" w14:paraId="3194ED0E" w14:textId="77777777" w:rsidTr="0096625B">
        <w:tc>
          <w:tcPr>
            <w:tcW w:w="3864" w:type="dxa"/>
          </w:tcPr>
          <w:p w14:paraId="55EEB3AF" w14:textId="3E8ADC9B" w:rsidR="0096625B" w:rsidRPr="007F1C3C" w:rsidRDefault="0096625B" w:rsidP="0096625B">
            <w:pPr>
              <w:snapToGrid w:val="0"/>
              <w:spacing w:line="360" w:lineRule="auto"/>
              <w:ind w:right="-157"/>
              <w:rPr>
                <w:rFonts w:cs="Times New Roman"/>
              </w:rPr>
            </w:pPr>
            <w:r w:rsidRPr="007F1C3C">
              <w:rPr>
                <w:rFonts w:cs="Times New Roman"/>
              </w:rPr>
              <w:t xml:space="preserve">spring-7, No.51 </w:t>
            </w:r>
          </w:p>
        </w:tc>
        <w:tc>
          <w:tcPr>
            <w:tcW w:w="1115" w:type="dxa"/>
          </w:tcPr>
          <w:p w14:paraId="27E33BB2"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0.0021±</w:t>
            </w:r>
          </w:p>
          <w:p w14:paraId="41701911" w14:textId="5375E864"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0.0006 </w:t>
            </w:r>
          </w:p>
        </w:tc>
        <w:tc>
          <w:tcPr>
            <w:tcW w:w="1162" w:type="dxa"/>
          </w:tcPr>
          <w:p w14:paraId="41CF294B"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 xml:space="preserve">0.0029± </w:t>
            </w:r>
          </w:p>
          <w:p w14:paraId="047E6883" w14:textId="436FFBC9"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0.0002</w:t>
            </w:r>
          </w:p>
        </w:tc>
        <w:tc>
          <w:tcPr>
            <w:tcW w:w="1199" w:type="dxa"/>
          </w:tcPr>
          <w:p w14:paraId="3F2E1096"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0.0023±</w:t>
            </w:r>
          </w:p>
          <w:p w14:paraId="007C1A13" w14:textId="653F1738"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0.0005 </w:t>
            </w:r>
          </w:p>
        </w:tc>
        <w:tc>
          <w:tcPr>
            <w:tcW w:w="1199" w:type="dxa"/>
          </w:tcPr>
          <w:p w14:paraId="548371BF"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0.0054±</w:t>
            </w:r>
          </w:p>
          <w:p w14:paraId="3400EC06" w14:textId="51AF85C7"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0.0006  </w:t>
            </w:r>
          </w:p>
        </w:tc>
        <w:tc>
          <w:tcPr>
            <w:tcW w:w="1268" w:type="dxa"/>
          </w:tcPr>
          <w:p w14:paraId="405D4712"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 xml:space="preserve">0.0215± </w:t>
            </w:r>
          </w:p>
          <w:p w14:paraId="226B6099" w14:textId="557C4984"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0.0006</w:t>
            </w:r>
            <w:r w:rsidRPr="007F1C3C">
              <w:t>*</w:t>
            </w:r>
          </w:p>
        </w:tc>
        <w:tc>
          <w:tcPr>
            <w:tcW w:w="1120" w:type="dxa"/>
          </w:tcPr>
          <w:p w14:paraId="26743F43"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0.0138±</w:t>
            </w:r>
          </w:p>
          <w:p w14:paraId="0C659854" w14:textId="54ABC2FB"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0.0014 </w:t>
            </w:r>
          </w:p>
        </w:tc>
        <w:tc>
          <w:tcPr>
            <w:tcW w:w="1023" w:type="dxa"/>
          </w:tcPr>
          <w:p w14:paraId="309175F7" w14:textId="21A42F2E"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0.0110± 0.0006</w:t>
            </w:r>
            <w:r w:rsidRPr="007F1C3C">
              <w:t>*</w:t>
            </w:r>
          </w:p>
        </w:tc>
        <w:tc>
          <w:tcPr>
            <w:tcW w:w="1112" w:type="dxa"/>
          </w:tcPr>
          <w:p w14:paraId="37465097"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 xml:space="preserve">0.0014± </w:t>
            </w:r>
          </w:p>
          <w:p w14:paraId="576763B3" w14:textId="1F8E7FD5"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0.0002</w:t>
            </w:r>
            <w:r w:rsidRPr="007F1C3C">
              <w:t>*</w:t>
            </w:r>
          </w:p>
        </w:tc>
        <w:tc>
          <w:tcPr>
            <w:tcW w:w="1392" w:type="dxa"/>
          </w:tcPr>
          <w:p w14:paraId="5810E27C"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 xml:space="preserve">0.0004± </w:t>
            </w:r>
          </w:p>
          <w:p w14:paraId="3468BFDA" w14:textId="1ACD93AE"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0.0001</w:t>
            </w:r>
          </w:p>
        </w:tc>
      </w:tr>
      <w:tr w:rsidR="0096625B" w:rsidRPr="007F1C3C" w14:paraId="24889E34" w14:textId="77777777" w:rsidTr="0096625B">
        <w:tc>
          <w:tcPr>
            <w:tcW w:w="3864" w:type="dxa"/>
          </w:tcPr>
          <w:p w14:paraId="26114C6E" w14:textId="582522A0" w:rsidR="0096625B" w:rsidRPr="007F1C3C" w:rsidRDefault="0096625B" w:rsidP="0096625B">
            <w:pPr>
              <w:snapToGrid w:val="0"/>
              <w:spacing w:line="360" w:lineRule="auto"/>
              <w:ind w:right="-157"/>
              <w:rPr>
                <w:rFonts w:cs="Times New Roman"/>
              </w:rPr>
            </w:pPr>
            <w:r w:rsidRPr="007F1C3C">
              <w:rPr>
                <w:rFonts w:cs="Times New Roman"/>
              </w:rPr>
              <w:t xml:space="preserve">Chizhin River, No.52 </w:t>
            </w:r>
          </w:p>
        </w:tc>
        <w:tc>
          <w:tcPr>
            <w:tcW w:w="1115" w:type="dxa"/>
          </w:tcPr>
          <w:p w14:paraId="373D2E5C"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0.0058±</w:t>
            </w:r>
          </w:p>
          <w:p w14:paraId="00ADEBCF" w14:textId="41285D3B"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0.0005 </w:t>
            </w:r>
          </w:p>
        </w:tc>
        <w:tc>
          <w:tcPr>
            <w:tcW w:w="1162" w:type="dxa"/>
          </w:tcPr>
          <w:p w14:paraId="04FA05B0"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0.0044±</w:t>
            </w:r>
          </w:p>
          <w:p w14:paraId="2B3C217E" w14:textId="06B8ECA9"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0.0004 </w:t>
            </w:r>
          </w:p>
        </w:tc>
        <w:tc>
          <w:tcPr>
            <w:tcW w:w="1199" w:type="dxa"/>
          </w:tcPr>
          <w:p w14:paraId="7CF9A612"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 xml:space="preserve">0.0053± </w:t>
            </w:r>
          </w:p>
          <w:p w14:paraId="3CDDA894" w14:textId="1064F80E"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0.0002</w:t>
            </w:r>
          </w:p>
        </w:tc>
        <w:tc>
          <w:tcPr>
            <w:tcW w:w="1199" w:type="dxa"/>
          </w:tcPr>
          <w:p w14:paraId="1E9917E3" w14:textId="128B4C9C"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0.0102± 0.0006</w:t>
            </w:r>
            <w:r w:rsidRPr="007F1C3C">
              <w:t>*</w:t>
            </w:r>
            <w:r w:rsidRPr="007F1C3C">
              <w:rPr>
                <w:rFonts w:cs="Times New Roman"/>
              </w:rPr>
              <w:t>◊</w:t>
            </w:r>
          </w:p>
        </w:tc>
        <w:tc>
          <w:tcPr>
            <w:tcW w:w="1268" w:type="dxa"/>
          </w:tcPr>
          <w:p w14:paraId="6F411536"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0.0427±</w:t>
            </w:r>
          </w:p>
          <w:p w14:paraId="723620A6" w14:textId="2ED7B320"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0.0007</w:t>
            </w:r>
            <w:r w:rsidRPr="007F1C3C">
              <w:t>*</w:t>
            </w:r>
          </w:p>
        </w:tc>
        <w:tc>
          <w:tcPr>
            <w:tcW w:w="1120" w:type="dxa"/>
          </w:tcPr>
          <w:p w14:paraId="227123F0"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0.0229±</w:t>
            </w:r>
          </w:p>
          <w:p w14:paraId="218F818F" w14:textId="697C822E"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0.0006  </w:t>
            </w:r>
          </w:p>
        </w:tc>
        <w:tc>
          <w:tcPr>
            <w:tcW w:w="1023" w:type="dxa"/>
          </w:tcPr>
          <w:p w14:paraId="1FCD41E7"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0.0231±</w:t>
            </w:r>
          </w:p>
          <w:p w14:paraId="196A0B2A" w14:textId="2065EBEC"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0.0005</w:t>
            </w:r>
            <w:r w:rsidRPr="007F1C3C">
              <w:t>*</w:t>
            </w:r>
          </w:p>
        </w:tc>
        <w:tc>
          <w:tcPr>
            <w:tcW w:w="1112" w:type="dxa"/>
          </w:tcPr>
          <w:p w14:paraId="2624A4C9"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 xml:space="preserve">0.0030± </w:t>
            </w:r>
          </w:p>
          <w:p w14:paraId="143B1749" w14:textId="66D274E1"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0.0002</w:t>
            </w:r>
            <w:r w:rsidRPr="007F1C3C">
              <w:t>*</w:t>
            </w:r>
          </w:p>
        </w:tc>
        <w:tc>
          <w:tcPr>
            <w:tcW w:w="1392" w:type="dxa"/>
          </w:tcPr>
          <w:p w14:paraId="10FC70B6"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 xml:space="preserve">0.0011± </w:t>
            </w:r>
          </w:p>
          <w:p w14:paraId="39F91ADF" w14:textId="3F7CA94B"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0.0002•◊</w:t>
            </w:r>
          </w:p>
        </w:tc>
      </w:tr>
      <w:tr w:rsidR="0096625B" w:rsidRPr="007F1C3C" w14:paraId="61357A2C" w14:textId="77777777" w:rsidTr="0096625B">
        <w:tc>
          <w:tcPr>
            <w:tcW w:w="3864" w:type="dxa"/>
          </w:tcPr>
          <w:p w14:paraId="3421C07B" w14:textId="2170840E" w:rsidR="0096625B" w:rsidRPr="007F1C3C" w:rsidRDefault="0096625B" w:rsidP="0096625B">
            <w:pPr>
              <w:snapToGrid w:val="0"/>
              <w:spacing w:line="360" w:lineRule="auto"/>
              <w:ind w:right="-157"/>
              <w:rPr>
                <w:rFonts w:cs="Times New Roman"/>
              </w:rPr>
            </w:pPr>
            <w:r w:rsidRPr="007F1C3C">
              <w:rPr>
                <w:rFonts w:cs="Times New Roman"/>
              </w:rPr>
              <w:t xml:space="preserve">Ile River, No. 53-1 </w:t>
            </w:r>
          </w:p>
        </w:tc>
        <w:tc>
          <w:tcPr>
            <w:tcW w:w="1115" w:type="dxa"/>
          </w:tcPr>
          <w:p w14:paraId="7F3945A7"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 xml:space="preserve">0.0034± </w:t>
            </w:r>
          </w:p>
          <w:p w14:paraId="0DE20741" w14:textId="53320AC2"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0.0001</w:t>
            </w:r>
          </w:p>
        </w:tc>
        <w:tc>
          <w:tcPr>
            <w:tcW w:w="1162" w:type="dxa"/>
          </w:tcPr>
          <w:p w14:paraId="6C078B18"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0.0029±</w:t>
            </w:r>
          </w:p>
          <w:p w14:paraId="333CF08D" w14:textId="78701778"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0.0006 </w:t>
            </w:r>
          </w:p>
        </w:tc>
        <w:tc>
          <w:tcPr>
            <w:tcW w:w="1199" w:type="dxa"/>
          </w:tcPr>
          <w:p w14:paraId="06F0F5C7"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0.0025±</w:t>
            </w:r>
          </w:p>
          <w:p w14:paraId="43E523F2" w14:textId="65117BD4"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0.0002 </w:t>
            </w:r>
          </w:p>
        </w:tc>
        <w:tc>
          <w:tcPr>
            <w:tcW w:w="1199" w:type="dxa"/>
          </w:tcPr>
          <w:p w14:paraId="48A0C2C5" w14:textId="22E96A84"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0.0065± 0.0006</w:t>
            </w:r>
            <w:r w:rsidRPr="007F1C3C">
              <w:t>*</w:t>
            </w:r>
          </w:p>
        </w:tc>
        <w:tc>
          <w:tcPr>
            <w:tcW w:w="1268" w:type="dxa"/>
          </w:tcPr>
          <w:p w14:paraId="1C44A488"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 xml:space="preserve">0.0300± </w:t>
            </w:r>
          </w:p>
          <w:p w14:paraId="5A5CE0D2" w14:textId="1068A716"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0.0007</w:t>
            </w:r>
            <w:r w:rsidRPr="007F1C3C">
              <w:t>*</w:t>
            </w:r>
          </w:p>
        </w:tc>
        <w:tc>
          <w:tcPr>
            <w:tcW w:w="1120" w:type="dxa"/>
          </w:tcPr>
          <w:p w14:paraId="10B412F2"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0.0180±</w:t>
            </w:r>
          </w:p>
          <w:p w14:paraId="3829CFA7" w14:textId="67479325"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0.0014 </w:t>
            </w:r>
          </w:p>
        </w:tc>
        <w:tc>
          <w:tcPr>
            <w:tcW w:w="1023" w:type="dxa"/>
          </w:tcPr>
          <w:p w14:paraId="4C4C007A"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0.0081±</w:t>
            </w:r>
          </w:p>
          <w:p w14:paraId="370FFAB5" w14:textId="1ABB229D"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 xml:space="preserve">0.0006 </w:t>
            </w:r>
          </w:p>
        </w:tc>
        <w:tc>
          <w:tcPr>
            <w:tcW w:w="1112" w:type="dxa"/>
          </w:tcPr>
          <w:p w14:paraId="5A381F68" w14:textId="77777777" w:rsidR="0096625B" w:rsidRPr="007F1C3C" w:rsidRDefault="0096625B" w:rsidP="0096625B">
            <w:pPr>
              <w:tabs>
                <w:tab w:val="left" w:pos="993"/>
              </w:tabs>
              <w:suppressAutoHyphens w:val="0"/>
              <w:spacing w:line="343" w:lineRule="auto"/>
              <w:jc w:val="both"/>
              <w:rPr>
                <w:rFonts w:cs="Times New Roman"/>
              </w:rPr>
            </w:pPr>
            <w:r w:rsidRPr="007F1C3C">
              <w:rPr>
                <w:rFonts w:cs="Times New Roman"/>
              </w:rPr>
              <w:t>0.0031±</w:t>
            </w:r>
          </w:p>
          <w:p w14:paraId="7B11BEB4" w14:textId="3619CF9E"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0.0002</w:t>
            </w:r>
            <w:r w:rsidRPr="007F1C3C">
              <w:t>*</w:t>
            </w:r>
          </w:p>
        </w:tc>
        <w:tc>
          <w:tcPr>
            <w:tcW w:w="1392" w:type="dxa"/>
          </w:tcPr>
          <w:p w14:paraId="72CDEE22" w14:textId="5CF44266" w:rsidR="0096625B" w:rsidRPr="007F1C3C" w:rsidRDefault="0096625B" w:rsidP="0096625B">
            <w:pPr>
              <w:tabs>
                <w:tab w:val="left" w:pos="993"/>
              </w:tabs>
              <w:suppressAutoHyphens w:val="0"/>
              <w:spacing w:line="360" w:lineRule="auto"/>
              <w:jc w:val="both"/>
              <w:rPr>
                <w:rFonts w:cs="Times New Roman"/>
              </w:rPr>
            </w:pPr>
            <w:r w:rsidRPr="007F1C3C">
              <w:rPr>
                <w:rFonts w:cs="Times New Roman"/>
              </w:rPr>
              <w:t>0.0004± 0.0001</w:t>
            </w:r>
          </w:p>
        </w:tc>
      </w:tr>
      <w:tr w:rsidR="0096625B" w:rsidRPr="007F1C3C" w14:paraId="767106EB" w14:textId="77777777" w:rsidTr="0096625B">
        <w:tc>
          <w:tcPr>
            <w:tcW w:w="14454" w:type="dxa"/>
            <w:gridSpan w:val="10"/>
            <w:tcBorders>
              <w:bottom w:val="single" w:sz="4" w:space="0" w:color="auto"/>
            </w:tcBorders>
          </w:tcPr>
          <w:p w14:paraId="23DD28C0" w14:textId="6670258C" w:rsidR="0096625B" w:rsidRPr="007F1C3C" w:rsidRDefault="0096625B" w:rsidP="0096625B">
            <w:pPr>
              <w:tabs>
                <w:tab w:val="left" w:pos="993"/>
              </w:tabs>
              <w:suppressAutoHyphens w:val="0"/>
              <w:spacing w:line="360" w:lineRule="auto"/>
              <w:jc w:val="both"/>
              <w:rPr>
                <w:rFonts w:cs="Times New Roman"/>
              </w:rPr>
            </w:pPr>
            <w:r w:rsidRPr="007F1C3C">
              <w:rPr>
                <w:rStyle w:val="tlid-translation"/>
                <w:lang w:val="en"/>
              </w:rPr>
              <w:t>Balkash district</w:t>
            </w:r>
          </w:p>
        </w:tc>
      </w:tr>
      <w:tr w:rsidR="0096625B" w:rsidRPr="007F1C3C" w14:paraId="73BC14BD" w14:textId="77777777" w:rsidTr="0096625B">
        <w:tc>
          <w:tcPr>
            <w:tcW w:w="3864" w:type="dxa"/>
            <w:tcBorders>
              <w:bottom w:val="single" w:sz="4" w:space="0" w:color="auto"/>
            </w:tcBorders>
          </w:tcPr>
          <w:p w14:paraId="44BE703B" w14:textId="21D20340" w:rsidR="0096625B" w:rsidRPr="007F1C3C" w:rsidRDefault="0096625B" w:rsidP="0096625B">
            <w:pPr>
              <w:snapToGrid w:val="0"/>
              <w:spacing w:line="360" w:lineRule="auto"/>
              <w:ind w:right="-157"/>
              <w:rPr>
                <w:rFonts w:cs="Times New Roman"/>
              </w:rPr>
            </w:pPr>
            <w:r w:rsidRPr="007F1C3C">
              <w:rPr>
                <w:rFonts w:cs="Times New Roman"/>
              </w:rPr>
              <w:t xml:space="preserve">Ile River, No.53-2 </w:t>
            </w:r>
          </w:p>
        </w:tc>
        <w:tc>
          <w:tcPr>
            <w:tcW w:w="1115" w:type="dxa"/>
            <w:tcBorders>
              <w:bottom w:val="single" w:sz="4" w:space="0" w:color="auto"/>
            </w:tcBorders>
          </w:tcPr>
          <w:p w14:paraId="58E467B7" w14:textId="42B1C07E" w:rsidR="0096625B" w:rsidRPr="007F1C3C" w:rsidRDefault="0096625B" w:rsidP="0096625B">
            <w:pPr>
              <w:tabs>
                <w:tab w:val="left" w:pos="993"/>
              </w:tabs>
              <w:suppressAutoHyphens w:val="0"/>
              <w:spacing w:line="360" w:lineRule="auto"/>
              <w:jc w:val="both"/>
              <w:rPr>
                <w:rFonts w:cs="Times New Roman"/>
              </w:rPr>
            </w:pPr>
            <w:r w:rsidRPr="007F1C3C">
              <w:t>0.0016</w:t>
            </w:r>
            <w:r w:rsidRPr="007F1C3C">
              <w:rPr>
                <w:rFonts w:cs="Times New Roman"/>
              </w:rPr>
              <w:t>± 0.0001</w:t>
            </w:r>
          </w:p>
        </w:tc>
        <w:tc>
          <w:tcPr>
            <w:tcW w:w="1162" w:type="dxa"/>
            <w:tcBorders>
              <w:bottom w:val="single" w:sz="4" w:space="0" w:color="auto"/>
            </w:tcBorders>
          </w:tcPr>
          <w:p w14:paraId="4D6BC0FB" w14:textId="04470181" w:rsidR="0096625B" w:rsidRPr="007F1C3C" w:rsidRDefault="0096625B" w:rsidP="0096625B">
            <w:pPr>
              <w:tabs>
                <w:tab w:val="left" w:pos="993"/>
              </w:tabs>
              <w:suppressAutoHyphens w:val="0"/>
              <w:spacing w:line="360" w:lineRule="auto"/>
              <w:jc w:val="both"/>
              <w:rPr>
                <w:rFonts w:cs="Times New Roman"/>
              </w:rPr>
            </w:pPr>
            <w:r w:rsidRPr="007F1C3C">
              <w:t>0.0077</w:t>
            </w:r>
            <w:r w:rsidRPr="007F1C3C">
              <w:rPr>
                <w:rFonts w:cs="Times New Roman"/>
              </w:rPr>
              <w:t>± 0.0001</w:t>
            </w:r>
          </w:p>
        </w:tc>
        <w:tc>
          <w:tcPr>
            <w:tcW w:w="1199" w:type="dxa"/>
            <w:tcBorders>
              <w:bottom w:val="single" w:sz="4" w:space="0" w:color="auto"/>
            </w:tcBorders>
          </w:tcPr>
          <w:p w14:paraId="39D72D6F" w14:textId="3C725766" w:rsidR="0096625B" w:rsidRPr="007F1C3C" w:rsidRDefault="0096625B" w:rsidP="0096625B">
            <w:pPr>
              <w:tabs>
                <w:tab w:val="left" w:pos="993"/>
              </w:tabs>
              <w:suppressAutoHyphens w:val="0"/>
              <w:spacing w:line="360" w:lineRule="auto"/>
              <w:jc w:val="both"/>
              <w:rPr>
                <w:rFonts w:cs="Times New Roman"/>
              </w:rPr>
            </w:pPr>
            <w:r w:rsidRPr="007F1C3C">
              <w:t>0.0025</w:t>
            </w:r>
            <w:r w:rsidRPr="007F1C3C">
              <w:rPr>
                <w:rFonts w:cs="Times New Roman"/>
              </w:rPr>
              <w:t>± 0.0002</w:t>
            </w:r>
          </w:p>
        </w:tc>
        <w:tc>
          <w:tcPr>
            <w:tcW w:w="1199" w:type="dxa"/>
            <w:tcBorders>
              <w:bottom w:val="single" w:sz="4" w:space="0" w:color="auto"/>
            </w:tcBorders>
          </w:tcPr>
          <w:p w14:paraId="0EF6C369" w14:textId="6BC23CDC" w:rsidR="0096625B" w:rsidRPr="007F1C3C" w:rsidRDefault="0096625B" w:rsidP="0096625B">
            <w:pPr>
              <w:tabs>
                <w:tab w:val="left" w:pos="993"/>
              </w:tabs>
              <w:suppressAutoHyphens w:val="0"/>
              <w:spacing w:line="360" w:lineRule="auto"/>
              <w:jc w:val="both"/>
              <w:rPr>
                <w:rFonts w:cs="Times New Roman"/>
              </w:rPr>
            </w:pPr>
            <w:r w:rsidRPr="007F1C3C">
              <w:t>0.0062</w:t>
            </w:r>
            <w:r w:rsidRPr="007F1C3C">
              <w:rPr>
                <w:rFonts w:cs="Times New Roman"/>
              </w:rPr>
              <w:t>± 0.0002*</w:t>
            </w:r>
          </w:p>
        </w:tc>
        <w:tc>
          <w:tcPr>
            <w:tcW w:w="1268" w:type="dxa"/>
            <w:tcBorders>
              <w:bottom w:val="single" w:sz="4" w:space="0" w:color="auto"/>
            </w:tcBorders>
          </w:tcPr>
          <w:p w14:paraId="2BB33C95" w14:textId="10AA30AC" w:rsidR="0096625B" w:rsidRPr="007F1C3C" w:rsidRDefault="0096625B" w:rsidP="0096625B">
            <w:pPr>
              <w:tabs>
                <w:tab w:val="left" w:pos="993"/>
              </w:tabs>
              <w:suppressAutoHyphens w:val="0"/>
              <w:spacing w:line="360" w:lineRule="auto"/>
              <w:jc w:val="both"/>
              <w:rPr>
                <w:rFonts w:cs="Times New Roman"/>
              </w:rPr>
            </w:pPr>
            <w:r w:rsidRPr="007F1C3C">
              <w:t>0.0044</w:t>
            </w:r>
            <w:r w:rsidRPr="007F1C3C">
              <w:rPr>
                <w:rFonts w:cs="Times New Roman"/>
              </w:rPr>
              <w:t>± 0.0001</w:t>
            </w:r>
          </w:p>
        </w:tc>
        <w:tc>
          <w:tcPr>
            <w:tcW w:w="1120" w:type="dxa"/>
            <w:tcBorders>
              <w:bottom w:val="single" w:sz="4" w:space="0" w:color="auto"/>
            </w:tcBorders>
          </w:tcPr>
          <w:p w14:paraId="1627E4C4" w14:textId="3A25A90C" w:rsidR="0096625B" w:rsidRPr="007F1C3C" w:rsidRDefault="0096625B" w:rsidP="0096625B">
            <w:pPr>
              <w:tabs>
                <w:tab w:val="left" w:pos="993"/>
              </w:tabs>
              <w:suppressAutoHyphens w:val="0"/>
              <w:spacing w:line="360" w:lineRule="auto"/>
              <w:jc w:val="both"/>
              <w:rPr>
                <w:rFonts w:cs="Times New Roman"/>
              </w:rPr>
            </w:pPr>
            <w:r w:rsidRPr="007F1C3C">
              <w:t>0.0036</w:t>
            </w:r>
            <w:r w:rsidRPr="007F1C3C">
              <w:rPr>
                <w:rFonts w:cs="Times New Roman"/>
              </w:rPr>
              <w:t>± 0.0001</w:t>
            </w:r>
          </w:p>
        </w:tc>
        <w:tc>
          <w:tcPr>
            <w:tcW w:w="1023" w:type="dxa"/>
            <w:tcBorders>
              <w:bottom w:val="single" w:sz="4" w:space="0" w:color="auto"/>
            </w:tcBorders>
          </w:tcPr>
          <w:p w14:paraId="137FF55E" w14:textId="27927E83" w:rsidR="0096625B" w:rsidRPr="007F1C3C" w:rsidRDefault="0096625B" w:rsidP="0096625B">
            <w:pPr>
              <w:tabs>
                <w:tab w:val="left" w:pos="993"/>
              </w:tabs>
              <w:suppressAutoHyphens w:val="0"/>
              <w:spacing w:line="360" w:lineRule="auto"/>
              <w:jc w:val="both"/>
              <w:rPr>
                <w:rFonts w:cs="Times New Roman"/>
              </w:rPr>
            </w:pPr>
            <w:r w:rsidRPr="007F1C3C">
              <w:t>0.0072</w:t>
            </w:r>
            <w:r w:rsidRPr="007F1C3C">
              <w:rPr>
                <w:rFonts w:cs="Times New Roman"/>
              </w:rPr>
              <w:t>± 0.0001</w:t>
            </w:r>
          </w:p>
        </w:tc>
        <w:tc>
          <w:tcPr>
            <w:tcW w:w="1112" w:type="dxa"/>
            <w:tcBorders>
              <w:bottom w:val="single" w:sz="4" w:space="0" w:color="auto"/>
            </w:tcBorders>
          </w:tcPr>
          <w:p w14:paraId="2EF4D989" w14:textId="019EBD00" w:rsidR="0096625B" w:rsidRPr="007F1C3C" w:rsidRDefault="0096625B" w:rsidP="0096625B">
            <w:pPr>
              <w:tabs>
                <w:tab w:val="left" w:pos="993"/>
              </w:tabs>
              <w:suppressAutoHyphens w:val="0"/>
              <w:spacing w:line="360" w:lineRule="auto"/>
              <w:jc w:val="both"/>
              <w:rPr>
                <w:rFonts w:cs="Times New Roman"/>
              </w:rPr>
            </w:pPr>
            <w:r w:rsidRPr="007F1C3C">
              <w:t>0.0007</w:t>
            </w:r>
            <w:r w:rsidRPr="007F1C3C">
              <w:rPr>
                <w:rFonts w:cs="Times New Roman"/>
              </w:rPr>
              <w:t>± 0.0001</w:t>
            </w:r>
          </w:p>
        </w:tc>
        <w:tc>
          <w:tcPr>
            <w:tcW w:w="1392" w:type="dxa"/>
            <w:tcBorders>
              <w:bottom w:val="single" w:sz="4" w:space="0" w:color="auto"/>
            </w:tcBorders>
          </w:tcPr>
          <w:p w14:paraId="024A3411" w14:textId="4CDDF5F5" w:rsidR="0096625B" w:rsidRPr="007F1C3C" w:rsidRDefault="0096625B" w:rsidP="0096625B">
            <w:pPr>
              <w:tabs>
                <w:tab w:val="left" w:pos="993"/>
              </w:tabs>
              <w:suppressAutoHyphens w:val="0"/>
              <w:spacing w:line="360" w:lineRule="auto"/>
              <w:jc w:val="both"/>
              <w:rPr>
                <w:rFonts w:cs="Times New Roman"/>
              </w:rPr>
            </w:pPr>
            <w:r w:rsidRPr="007F1C3C">
              <w:t>0.0005</w:t>
            </w:r>
            <w:r w:rsidRPr="007F1C3C">
              <w:rPr>
                <w:rFonts w:cs="Times New Roman"/>
              </w:rPr>
              <w:t>± 0.0000</w:t>
            </w:r>
          </w:p>
        </w:tc>
      </w:tr>
      <w:tr w:rsidR="0096625B" w:rsidRPr="007F1C3C" w14:paraId="2C667669" w14:textId="77777777" w:rsidTr="0096625B">
        <w:tc>
          <w:tcPr>
            <w:tcW w:w="3864" w:type="dxa"/>
            <w:tcBorders>
              <w:top w:val="single" w:sz="4" w:space="0" w:color="auto"/>
              <w:left w:val="nil"/>
              <w:bottom w:val="nil"/>
              <w:right w:val="nil"/>
            </w:tcBorders>
          </w:tcPr>
          <w:p w14:paraId="0D9CC3AB" w14:textId="77777777" w:rsidR="0096625B" w:rsidRPr="007F1C3C" w:rsidRDefault="0096625B" w:rsidP="0096625B">
            <w:pPr>
              <w:snapToGrid w:val="0"/>
              <w:spacing w:line="360" w:lineRule="auto"/>
              <w:ind w:right="-157"/>
              <w:rPr>
                <w:rFonts w:cs="Times New Roman"/>
                <w:sz w:val="2"/>
                <w:szCs w:val="2"/>
              </w:rPr>
            </w:pPr>
          </w:p>
        </w:tc>
        <w:tc>
          <w:tcPr>
            <w:tcW w:w="1115" w:type="dxa"/>
            <w:tcBorders>
              <w:top w:val="single" w:sz="4" w:space="0" w:color="auto"/>
              <w:left w:val="nil"/>
              <w:bottom w:val="nil"/>
              <w:right w:val="nil"/>
            </w:tcBorders>
          </w:tcPr>
          <w:p w14:paraId="520B3D07" w14:textId="77777777" w:rsidR="0096625B" w:rsidRPr="007F1C3C" w:rsidRDefault="0096625B" w:rsidP="0096625B">
            <w:pPr>
              <w:tabs>
                <w:tab w:val="left" w:pos="993"/>
              </w:tabs>
              <w:suppressAutoHyphens w:val="0"/>
              <w:spacing w:line="360" w:lineRule="auto"/>
              <w:jc w:val="both"/>
              <w:rPr>
                <w:sz w:val="2"/>
                <w:szCs w:val="2"/>
              </w:rPr>
            </w:pPr>
          </w:p>
        </w:tc>
        <w:tc>
          <w:tcPr>
            <w:tcW w:w="1162" w:type="dxa"/>
            <w:tcBorders>
              <w:top w:val="single" w:sz="4" w:space="0" w:color="auto"/>
              <w:left w:val="nil"/>
              <w:bottom w:val="nil"/>
              <w:right w:val="nil"/>
            </w:tcBorders>
          </w:tcPr>
          <w:p w14:paraId="14312171" w14:textId="77777777" w:rsidR="0096625B" w:rsidRPr="007F1C3C" w:rsidRDefault="0096625B" w:rsidP="0096625B">
            <w:pPr>
              <w:tabs>
                <w:tab w:val="left" w:pos="993"/>
              </w:tabs>
              <w:suppressAutoHyphens w:val="0"/>
              <w:spacing w:line="360" w:lineRule="auto"/>
              <w:jc w:val="both"/>
              <w:rPr>
                <w:sz w:val="2"/>
                <w:szCs w:val="2"/>
              </w:rPr>
            </w:pPr>
          </w:p>
        </w:tc>
        <w:tc>
          <w:tcPr>
            <w:tcW w:w="1199" w:type="dxa"/>
            <w:tcBorders>
              <w:top w:val="single" w:sz="4" w:space="0" w:color="auto"/>
              <w:left w:val="nil"/>
              <w:bottom w:val="nil"/>
              <w:right w:val="nil"/>
            </w:tcBorders>
          </w:tcPr>
          <w:p w14:paraId="3BDCB51B" w14:textId="77777777" w:rsidR="0096625B" w:rsidRPr="007F1C3C" w:rsidRDefault="0096625B" w:rsidP="0096625B">
            <w:pPr>
              <w:tabs>
                <w:tab w:val="left" w:pos="993"/>
              </w:tabs>
              <w:suppressAutoHyphens w:val="0"/>
              <w:spacing w:line="360" w:lineRule="auto"/>
              <w:jc w:val="both"/>
              <w:rPr>
                <w:sz w:val="2"/>
                <w:szCs w:val="2"/>
              </w:rPr>
            </w:pPr>
          </w:p>
        </w:tc>
        <w:tc>
          <w:tcPr>
            <w:tcW w:w="1199" w:type="dxa"/>
            <w:tcBorders>
              <w:top w:val="single" w:sz="4" w:space="0" w:color="auto"/>
              <w:left w:val="nil"/>
              <w:bottom w:val="nil"/>
              <w:right w:val="nil"/>
            </w:tcBorders>
          </w:tcPr>
          <w:p w14:paraId="1D1CAA79" w14:textId="77777777" w:rsidR="0096625B" w:rsidRPr="007F1C3C" w:rsidRDefault="0096625B" w:rsidP="0096625B">
            <w:pPr>
              <w:tabs>
                <w:tab w:val="left" w:pos="993"/>
              </w:tabs>
              <w:suppressAutoHyphens w:val="0"/>
              <w:spacing w:line="360" w:lineRule="auto"/>
              <w:jc w:val="both"/>
              <w:rPr>
                <w:sz w:val="2"/>
                <w:szCs w:val="2"/>
              </w:rPr>
            </w:pPr>
          </w:p>
        </w:tc>
        <w:tc>
          <w:tcPr>
            <w:tcW w:w="1268" w:type="dxa"/>
            <w:tcBorders>
              <w:top w:val="single" w:sz="4" w:space="0" w:color="auto"/>
              <w:left w:val="nil"/>
              <w:bottom w:val="nil"/>
              <w:right w:val="nil"/>
            </w:tcBorders>
          </w:tcPr>
          <w:p w14:paraId="6FC49961" w14:textId="77777777" w:rsidR="0096625B" w:rsidRPr="007F1C3C" w:rsidRDefault="0096625B" w:rsidP="0096625B">
            <w:pPr>
              <w:tabs>
                <w:tab w:val="left" w:pos="993"/>
              </w:tabs>
              <w:suppressAutoHyphens w:val="0"/>
              <w:spacing w:line="360" w:lineRule="auto"/>
              <w:jc w:val="both"/>
              <w:rPr>
                <w:sz w:val="2"/>
                <w:szCs w:val="2"/>
              </w:rPr>
            </w:pPr>
          </w:p>
        </w:tc>
        <w:tc>
          <w:tcPr>
            <w:tcW w:w="1120" w:type="dxa"/>
            <w:tcBorders>
              <w:top w:val="single" w:sz="4" w:space="0" w:color="auto"/>
              <w:left w:val="nil"/>
              <w:bottom w:val="nil"/>
              <w:right w:val="nil"/>
            </w:tcBorders>
          </w:tcPr>
          <w:p w14:paraId="643D0BA2" w14:textId="77777777" w:rsidR="0096625B" w:rsidRPr="007F1C3C" w:rsidRDefault="0096625B" w:rsidP="0096625B">
            <w:pPr>
              <w:tabs>
                <w:tab w:val="left" w:pos="993"/>
              </w:tabs>
              <w:suppressAutoHyphens w:val="0"/>
              <w:spacing w:line="360" w:lineRule="auto"/>
              <w:jc w:val="both"/>
              <w:rPr>
                <w:sz w:val="2"/>
                <w:szCs w:val="2"/>
              </w:rPr>
            </w:pPr>
          </w:p>
        </w:tc>
        <w:tc>
          <w:tcPr>
            <w:tcW w:w="1023" w:type="dxa"/>
            <w:tcBorders>
              <w:top w:val="single" w:sz="4" w:space="0" w:color="auto"/>
              <w:left w:val="nil"/>
              <w:bottom w:val="nil"/>
              <w:right w:val="nil"/>
            </w:tcBorders>
          </w:tcPr>
          <w:p w14:paraId="14F42730" w14:textId="77777777" w:rsidR="0096625B" w:rsidRPr="007F1C3C" w:rsidRDefault="0096625B" w:rsidP="0096625B">
            <w:pPr>
              <w:tabs>
                <w:tab w:val="left" w:pos="993"/>
              </w:tabs>
              <w:suppressAutoHyphens w:val="0"/>
              <w:spacing w:line="360" w:lineRule="auto"/>
              <w:jc w:val="both"/>
              <w:rPr>
                <w:sz w:val="2"/>
                <w:szCs w:val="2"/>
              </w:rPr>
            </w:pPr>
          </w:p>
        </w:tc>
        <w:tc>
          <w:tcPr>
            <w:tcW w:w="1112" w:type="dxa"/>
            <w:tcBorders>
              <w:top w:val="single" w:sz="4" w:space="0" w:color="auto"/>
              <w:left w:val="nil"/>
              <w:bottom w:val="nil"/>
              <w:right w:val="nil"/>
            </w:tcBorders>
          </w:tcPr>
          <w:p w14:paraId="75900E09" w14:textId="77777777" w:rsidR="0096625B" w:rsidRPr="007F1C3C" w:rsidRDefault="0096625B" w:rsidP="0096625B">
            <w:pPr>
              <w:tabs>
                <w:tab w:val="left" w:pos="993"/>
              </w:tabs>
              <w:suppressAutoHyphens w:val="0"/>
              <w:spacing w:line="360" w:lineRule="auto"/>
              <w:jc w:val="both"/>
              <w:rPr>
                <w:sz w:val="2"/>
                <w:szCs w:val="2"/>
              </w:rPr>
            </w:pPr>
          </w:p>
        </w:tc>
        <w:tc>
          <w:tcPr>
            <w:tcW w:w="1392" w:type="dxa"/>
            <w:tcBorders>
              <w:top w:val="single" w:sz="4" w:space="0" w:color="auto"/>
              <w:left w:val="nil"/>
              <w:bottom w:val="nil"/>
              <w:right w:val="nil"/>
            </w:tcBorders>
          </w:tcPr>
          <w:p w14:paraId="327778EA" w14:textId="77777777" w:rsidR="0096625B" w:rsidRPr="007F1C3C" w:rsidRDefault="0096625B" w:rsidP="0096625B">
            <w:pPr>
              <w:tabs>
                <w:tab w:val="left" w:pos="993"/>
              </w:tabs>
              <w:suppressAutoHyphens w:val="0"/>
              <w:spacing w:line="360" w:lineRule="auto"/>
              <w:jc w:val="both"/>
              <w:rPr>
                <w:sz w:val="2"/>
                <w:szCs w:val="2"/>
              </w:rPr>
            </w:pPr>
          </w:p>
        </w:tc>
      </w:tr>
      <w:tr w:rsidR="0096625B" w:rsidRPr="007F1C3C" w14:paraId="494D5EFF" w14:textId="77777777" w:rsidTr="0096625B">
        <w:tc>
          <w:tcPr>
            <w:tcW w:w="14454" w:type="dxa"/>
            <w:gridSpan w:val="10"/>
            <w:tcBorders>
              <w:top w:val="nil"/>
              <w:left w:val="nil"/>
              <w:bottom w:val="single" w:sz="4" w:space="0" w:color="auto"/>
              <w:right w:val="nil"/>
            </w:tcBorders>
          </w:tcPr>
          <w:p w14:paraId="73DEE6E9" w14:textId="144F090D" w:rsidR="0096625B" w:rsidRPr="007F1C3C" w:rsidRDefault="0096625B" w:rsidP="0096625B">
            <w:pPr>
              <w:tabs>
                <w:tab w:val="left" w:pos="993"/>
              </w:tabs>
              <w:suppressAutoHyphens w:val="0"/>
              <w:spacing w:line="360" w:lineRule="auto"/>
              <w:jc w:val="both"/>
            </w:pPr>
            <w:r w:rsidRPr="007F1C3C">
              <w:lastRenderedPageBreak/>
              <w:t>Continuation of Table 2</w:t>
            </w:r>
          </w:p>
        </w:tc>
      </w:tr>
      <w:tr w:rsidR="0096625B" w:rsidRPr="007F1C3C" w14:paraId="4DF34D59" w14:textId="77777777" w:rsidTr="0096625B">
        <w:tc>
          <w:tcPr>
            <w:tcW w:w="3864" w:type="dxa"/>
            <w:tcBorders>
              <w:top w:val="single" w:sz="4" w:space="0" w:color="auto"/>
            </w:tcBorders>
          </w:tcPr>
          <w:p w14:paraId="24CA9137" w14:textId="0B837401" w:rsidR="0096625B" w:rsidRPr="007F1C3C" w:rsidRDefault="0096625B" w:rsidP="0096625B">
            <w:pPr>
              <w:snapToGrid w:val="0"/>
              <w:spacing w:line="360" w:lineRule="auto"/>
              <w:ind w:right="-157"/>
              <w:jc w:val="center"/>
              <w:rPr>
                <w:rFonts w:cs="Times New Roman"/>
              </w:rPr>
            </w:pPr>
            <w:r w:rsidRPr="007F1C3C">
              <w:rPr>
                <w:rFonts w:cs="Times New Roman"/>
              </w:rPr>
              <w:t>1</w:t>
            </w:r>
          </w:p>
        </w:tc>
        <w:tc>
          <w:tcPr>
            <w:tcW w:w="1115" w:type="dxa"/>
            <w:tcBorders>
              <w:top w:val="single" w:sz="4" w:space="0" w:color="auto"/>
            </w:tcBorders>
          </w:tcPr>
          <w:p w14:paraId="0A31BF0E" w14:textId="4D0606C1" w:rsidR="0096625B" w:rsidRPr="007F1C3C" w:rsidRDefault="0096625B" w:rsidP="0096625B">
            <w:pPr>
              <w:tabs>
                <w:tab w:val="left" w:pos="993"/>
              </w:tabs>
              <w:suppressAutoHyphens w:val="0"/>
              <w:spacing w:line="360" w:lineRule="auto"/>
              <w:jc w:val="center"/>
            </w:pPr>
            <w:r w:rsidRPr="007F1C3C">
              <w:t>2</w:t>
            </w:r>
          </w:p>
        </w:tc>
        <w:tc>
          <w:tcPr>
            <w:tcW w:w="1162" w:type="dxa"/>
            <w:tcBorders>
              <w:top w:val="single" w:sz="4" w:space="0" w:color="auto"/>
            </w:tcBorders>
          </w:tcPr>
          <w:p w14:paraId="317B27EC" w14:textId="7B3E0362" w:rsidR="0096625B" w:rsidRPr="007F1C3C" w:rsidRDefault="0096625B" w:rsidP="0096625B">
            <w:pPr>
              <w:tabs>
                <w:tab w:val="left" w:pos="993"/>
              </w:tabs>
              <w:suppressAutoHyphens w:val="0"/>
              <w:spacing w:line="360" w:lineRule="auto"/>
              <w:jc w:val="center"/>
            </w:pPr>
            <w:r w:rsidRPr="007F1C3C">
              <w:t>3</w:t>
            </w:r>
          </w:p>
        </w:tc>
        <w:tc>
          <w:tcPr>
            <w:tcW w:w="1199" w:type="dxa"/>
            <w:tcBorders>
              <w:top w:val="single" w:sz="4" w:space="0" w:color="auto"/>
            </w:tcBorders>
          </w:tcPr>
          <w:p w14:paraId="5CB7462D" w14:textId="1514CEAD" w:rsidR="0096625B" w:rsidRPr="007F1C3C" w:rsidRDefault="0096625B" w:rsidP="0096625B">
            <w:pPr>
              <w:tabs>
                <w:tab w:val="left" w:pos="993"/>
              </w:tabs>
              <w:suppressAutoHyphens w:val="0"/>
              <w:spacing w:line="360" w:lineRule="auto"/>
              <w:jc w:val="center"/>
            </w:pPr>
            <w:r w:rsidRPr="007F1C3C">
              <w:t>4</w:t>
            </w:r>
          </w:p>
        </w:tc>
        <w:tc>
          <w:tcPr>
            <w:tcW w:w="1199" w:type="dxa"/>
            <w:tcBorders>
              <w:top w:val="single" w:sz="4" w:space="0" w:color="auto"/>
            </w:tcBorders>
          </w:tcPr>
          <w:p w14:paraId="7E0C0416" w14:textId="5A4970ED" w:rsidR="0096625B" w:rsidRPr="007F1C3C" w:rsidRDefault="0096625B" w:rsidP="0096625B">
            <w:pPr>
              <w:tabs>
                <w:tab w:val="left" w:pos="993"/>
              </w:tabs>
              <w:suppressAutoHyphens w:val="0"/>
              <w:spacing w:line="360" w:lineRule="auto"/>
              <w:jc w:val="center"/>
            </w:pPr>
            <w:r w:rsidRPr="007F1C3C">
              <w:t>5</w:t>
            </w:r>
          </w:p>
        </w:tc>
        <w:tc>
          <w:tcPr>
            <w:tcW w:w="1268" w:type="dxa"/>
            <w:tcBorders>
              <w:top w:val="single" w:sz="4" w:space="0" w:color="auto"/>
            </w:tcBorders>
          </w:tcPr>
          <w:p w14:paraId="2E05B4BB" w14:textId="4E7E2923" w:rsidR="0096625B" w:rsidRPr="007F1C3C" w:rsidRDefault="0096625B" w:rsidP="0096625B">
            <w:pPr>
              <w:tabs>
                <w:tab w:val="left" w:pos="993"/>
              </w:tabs>
              <w:suppressAutoHyphens w:val="0"/>
              <w:spacing w:line="360" w:lineRule="auto"/>
              <w:jc w:val="center"/>
            </w:pPr>
            <w:r w:rsidRPr="007F1C3C">
              <w:t>6</w:t>
            </w:r>
          </w:p>
        </w:tc>
        <w:tc>
          <w:tcPr>
            <w:tcW w:w="1120" w:type="dxa"/>
            <w:tcBorders>
              <w:top w:val="single" w:sz="4" w:space="0" w:color="auto"/>
            </w:tcBorders>
          </w:tcPr>
          <w:p w14:paraId="2BF343C6" w14:textId="58FCF2EA" w:rsidR="0096625B" w:rsidRPr="007F1C3C" w:rsidRDefault="0096625B" w:rsidP="0096625B">
            <w:pPr>
              <w:tabs>
                <w:tab w:val="left" w:pos="993"/>
              </w:tabs>
              <w:suppressAutoHyphens w:val="0"/>
              <w:spacing w:line="360" w:lineRule="auto"/>
              <w:jc w:val="center"/>
            </w:pPr>
            <w:r w:rsidRPr="007F1C3C">
              <w:t>7</w:t>
            </w:r>
          </w:p>
        </w:tc>
        <w:tc>
          <w:tcPr>
            <w:tcW w:w="1023" w:type="dxa"/>
            <w:tcBorders>
              <w:top w:val="single" w:sz="4" w:space="0" w:color="auto"/>
            </w:tcBorders>
          </w:tcPr>
          <w:p w14:paraId="2E7BD49A" w14:textId="7AFFD49E" w:rsidR="0096625B" w:rsidRPr="007F1C3C" w:rsidRDefault="0096625B" w:rsidP="0096625B">
            <w:pPr>
              <w:tabs>
                <w:tab w:val="left" w:pos="993"/>
              </w:tabs>
              <w:suppressAutoHyphens w:val="0"/>
              <w:spacing w:line="360" w:lineRule="auto"/>
              <w:jc w:val="center"/>
            </w:pPr>
            <w:r w:rsidRPr="007F1C3C">
              <w:t>8</w:t>
            </w:r>
          </w:p>
        </w:tc>
        <w:tc>
          <w:tcPr>
            <w:tcW w:w="1112" w:type="dxa"/>
            <w:tcBorders>
              <w:top w:val="single" w:sz="4" w:space="0" w:color="auto"/>
            </w:tcBorders>
          </w:tcPr>
          <w:p w14:paraId="5F97F155" w14:textId="438CBAE4" w:rsidR="0096625B" w:rsidRPr="007F1C3C" w:rsidRDefault="0096625B" w:rsidP="0096625B">
            <w:pPr>
              <w:tabs>
                <w:tab w:val="left" w:pos="993"/>
              </w:tabs>
              <w:suppressAutoHyphens w:val="0"/>
              <w:spacing w:line="360" w:lineRule="auto"/>
              <w:jc w:val="center"/>
            </w:pPr>
            <w:r w:rsidRPr="007F1C3C">
              <w:t>9</w:t>
            </w:r>
          </w:p>
        </w:tc>
        <w:tc>
          <w:tcPr>
            <w:tcW w:w="1392" w:type="dxa"/>
            <w:tcBorders>
              <w:top w:val="single" w:sz="4" w:space="0" w:color="auto"/>
            </w:tcBorders>
          </w:tcPr>
          <w:p w14:paraId="63123E77" w14:textId="2C6EDB1A" w:rsidR="0096625B" w:rsidRPr="007F1C3C" w:rsidRDefault="0096625B" w:rsidP="0096625B">
            <w:pPr>
              <w:tabs>
                <w:tab w:val="left" w:pos="993"/>
              </w:tabs>
              <w:suppressAutoHyphens w:val="0"/>
              <w:spacing w:line="360" w:lineRule="auto"/>
              <w:jc w:val="center"/>
            </w:pPr>
            <w:r w:rsidRPr="007F1C3C">
              <w:t>10</w:t>
            </w:r>
          </w:p>
        </w:tc>
      </w:tr>
      <w:tr w:rsidR="0096625B" w:rsidRPr="007F1C3C" w14:paraId="35FA4E04" w14:textId="77777777" w:rsidTr="0096625B">
        <w:tc>
          <w:tcPr>
            <w:tcW w:w="3864" w:type="dxa"/>
          </w:tcPr>
          <w:p w14:paraId="7311A952" w14:textId="1D0D580F" w:rsidR="0096625B" w:rsidRPr="007F1C3C" w:rsidRDefault="0096625B" w:rsidP="0096625B">
            <w:pPr>
              <w:snapToGrid w:val="0"/>
              <w:spacing w:line="360" w:lineRule="auto"/>
              <w:ind w:right="-157"/>
              <w:rPr>
                <w:rFonts w:cs="Times New Roman"/>
              </w:rPr>
            </w:pPr>
            <w:r w:rsidRPr="007F1C3C">
              <w:rPr>
                <w:rFonts w:cs="Times New Roman"/>
              </w:rPr>
              <w:t xml:space="preserve">Ile River, No.53-3 </w:t>
            </w:r>
          </w:p>
        </w:tc>
        <w:tc>
          <w:tcPr>
            <w:tcW w:w="1115" w:type="dxa"/>
          </w:tcPr>
          <w:p w14:paraId="07999C0A" w14:textId="2AA50AE0" w:rsidR="0096625B" w:rsidRPr="007F1C3C" w:rsidRDefault="0096625B" w:rsidP="0096625B">
            <w:pPr>
              <w:tabs>
                <w:tab w:val="left" w:pos="993"/>
              </w:tabs>
              <w:suppressAutoHyphens w:val="0"/>
              <w:spacing w:line="360" w:lineRule="auto"/>
              <w:jc w:val="both"/>
            </w:pPr>
            <w:r w:rsidRPr="007F1C3C">
              <w:t>0.0016</w:t>
            </w:r>
            <w:r w:rsidRPr="007F1C3C">
              <w:rPr>
                <w:rFonts w:cs="Times New Roman"/>
              </w:rPr>
              <w:t>± 0.0001</w:t>
            </w:r>
          </w:p>
        </w:tc>
        <w:tc>
          <w:tcPr>
            <w:tcW w:w="1162" w:type="dxa"/>
          </w:tcPr>
          <w:p w14:paraId="2B03D8D1" w14:textId="24F974A0" w:rsidR="0096625B" w:rsidRPr="007F1C3C" w:rsidRDefault="0096625B" w:rsidP="0096625B">
            <w:pPr>
              <w:tabs>
                <w:tab w:val="left" w:pos="993"/>
              </w:tabs>
              <w:suppressAutoHyphens w:val="0"/>
              <w:spacing w:line="360" w:lineRule="auto"/>
              <w:jc w:val="both"/>
            </w:pPr>
            <w:r w:rsidRPr="007F1C3C">
              <w:t>0.0079</w:t>
            </w:r>
            <w:r w:rsidRPr="007F1C3C">
              <w:rPr>
                <w:rFonts w:cs="Times New Roman"/>
              </w:rPr>
              <w:t>± 0.0001</w:t>
            </w:r>
          </w:p>
        </w:tc>
        <w:tc>
          <w:tcPr>
            <w:tcW w:w="1199" w:type="dxa"/>
          </w:tcPr>
          <w:p w14:paraId="4DA191B5" w14:textId="2A95F0BC" w:rsidR="0096625B" w:rsidRPr="007F1C3C" w:rsidRDefault="0096625B" w:rsidP="0096625B">
            <w:pPr>
              <w:tabs>
                <w:tab w:val="left" w:pos="993"/>
              </w:tabs>
              <w:suppressAutoHyphens w:val="0"/>
              <w:spacing w:line="360" w:lineRule="auto"/>
              <w:jc w:val="both"/>
            </w:pPr>
            <w:r w:rsidRPr="007F1C3C">
              <w:t>0.0026</w:t>
            </w:r>
            <w:r w:rsidRPr="007F1C3C">
              <w:rPr>
                <w:rFonts w:cs="Times New Roman"/>
              </w:rPr>
              <w:t>± 0.0001</w:t>
            </w:r>
          </w:p>
        </w:tc>
        <w:tc>
          <w:tcPr>
            <w:tcW w:w="1199" w:type="dxa"/>
          </w:tcPr>
          <w:p w14:paraId="4A5FA70B" w14:textId="40E0B8BC" w:rsidR="0096625B" w:rsidRPr="007F1C3C" w:rsidRDefault="0096625B" w:rsidP="0096625B">
            <w:pPr>
              <w:tabs>
                <w:tab w:val="left" w:pos="993"/>
              </w:tabs>
              <w:suppressAutoHyphens w:val="0"/>
              <w:spacing w:line="360" w:lineRule="auto"/>
              <w:jc w:val="both"/>
            </w:pPr>
            <w:r w:rsidRPr="007F1C3C">
              <w:t>0.0063</w:t>
            </w:r>
            <w:r w:rsidRPr="007F1C3C">
              <w:rPr>
                <w:rFonts w:cs="Times New Roman"/>
              </w:rPr>
              <w:t>± 0.0001*</w:t>
            </w:r>
          </w:p>
        </w:tc>
        <w:tc>
          <w:tcPr>
            <w:tcW w:w="1268" w:type="dxa"/>
          </w:tcPr>
          <w:p w14:paraId="5298261D" w14:textId="2DBE9210" w:rsidR="0096625B" w:rsidRPr="007F1C3C" w:rsidRDefault="0096625B" w:rsidP="0096625B">
            <w:pPr>
              <w:tabs>
                <w:tab w:val="left" w:pos="993"/>
              </w:tabs>
              <w:suppressAutoHyphens w:val="0"/>
              <w:spacing w:line="360" w:lineRule="auto"/>
              <w:jc w:val="both"/>
            </w:pPr>
            <w:r w:rsidRPr="007F1C3C">
              <w:t>0.0038</w:t>
            </w:r>
            <w:r w:rsidRPr="007F1C3C">
              <w:rPr>
                <w:rFonts w:cs="Times New Roman"/>
              </w:rPr>
              <w:t>± 0.0001</w:t>
            </w:r>
          </w:p>
        </w:tc>
        <w:tc>
          <w:tcPr>
            <w:tcW w:w="1120" w:type="dxa"/>
          </w:tcPr>
          <w:p w14:paraId="31FB0D90" w14:textId="3D51DEE4" w:rsidR="0096625B" w:rsidRPr="007F1C3C" w:rsidRDefault="0096625B" w:rsidP="0096625B">
            <w:pPr>
              <w:tabs>
                <w:tab w:val="left" w:pos="993"/>
              </w:tabs>
              <w:suppressAutoHyphens w:val="0"/>
              <w:spacing w:line="360" w:lineRule="auto"/>
              <w:jc w:val="both"/>
            </w:pPr>
            <w:r w:rsidRPr="007F1C3C">
              <w:t>0.0037</w:t>
            </w:r>
            <w:r w:rsidRPr="007F1C3C">
              <w:rPr>
                <w:rFonts w:cs="Times New Roman"/>
              </w:rPr>
              <w:t>± 0.0001</w:t>
            </w:r>
          </w:p>
        </w:tc>
        <w:tc>
          <w:tcPr>
            <w:tcW w:w="1023" w:type="dxa"/>
          </w:tcPr>
          <w:p w14:paraId="07441DCA" w14:textId="2F98786F" w:rsidR="0096625B" w:rsidRPr="007F1C3C" w:rsidRDefault="0096625B" w:rsidP="0096625B">
            <w:pPr>
              <w:tabs>
                <w:tab w:val="left" w:pos="993"/>
              </w:tabs>
              <w:suppressAutoHyphens w:val="0"/>
              <w:spacing w:line="360" w:lineRule="auto"/>
              <w:jc w:val="both"/>
            </w:pPr>
            <w:r w:rsidRPr="007F1C3C">
              <w:t>0.0060</w:t>
            </w:r>
            <w:r w:rsidRPr="007F1C3C">
              <w:rPr>
                <w:rFonts w:cs="Times New Roman"/>
              </w:rPr>
              <w:t>± 0.0002</w:t>
            </w:r>
          </w:p>
        </w:tc>
        <w:tc>
          <w:tcPr>
            <w:tcW w:w="1112" w:type="dxa"/>
          </w:tcPr>
          <w:p w14:paraId="5B378501" w14:textId="499CA22B" w:rsidR="0096625B" w:rsidRPr="007F1C3C" w:rsidRDefault="0096625B" w:rsidP="0096625B">
            <w:pPr>
              <w:tabs>
                <w:tab w:val="left" w:pos="993"/>
              </w:tabs>
              <w:suppressAutoHyphens w:val="0"/>
              <w:spacing w:line="360" w:lineRule="auto"/>
              <w:jc w:val="both"/>
            </w:pPr>
            <w:r w:rsidRPr="007F1C3C">
              <w:t>0.0008</w:t>
            </w:r>
            <w:r w:rsidRPr="007F1C3C">
              <w:rPr>
                <w:rFonts w:cs="Times New Roman"/>
              </w:rPr>
              <w:t>± 0.0000</w:t>
            </w:r>
          </w:p>
        </w:tc>
        <w:tc>
          <w:tcPr>
            <w:tcW w:w="1392" w:type="dxa"/>
          </w:tcPr>
          <w:p w14:paraId="7BF66129" w14:textId="1984EC50" w:rsidR="0096625B" w:rsidRPr="007F1C3C" w:rsidRDefault="0096625B" w:rsidP="0096625B">
            <w:pPr>
              <w:tabs>
                <w:tab w:val="left" w:pos="993"/>
              </w:tabs>
              <w:suppressAutoHyphens w:val="0"/>
              <w:spacing w:line="360" w:lineRule="auto"/>
              <w:jc w:val="both"/>
            </w:pPr>
            <w:r w:rsidRPr="007F1C3C">
              <w:t>0.0006</w:t>
            </w:r>
            <w:r w:rsidRPr="007F1C3C">
              <w:rPr>
                <w:rFonts w:cs="Times New Roman"/>
              </w:rPr>
              <w:t>± 0.0001</w:t>
            </w:r>
          </w:p>
        </w:tc>
      </w:tr>
      <w:tr w:rsidR="0096625B" w:rsidRPr="007F1C3C" w14:paraId="7D454BD9" w14:textId="77777777" w:rsidTr="0096625B">
        <w:tc>
          <w:tcPr>
            <w:tcW w:w="3864" w:type="dxa"/>
          </w:tcPr>
          <w:p w14:paraId="3FF79581" w14:textId="7392C395" w:rsidR="0096625B" w:rsidRPr="007F1C3C" w:rsidRDefault="0096625B" w:rsidP="0096625B">
            <w:pPr>
              <w:snapToGrid w:val="0"/>
              <w:spacing w:line="360" w:lineRule="auto"/>
              <w:ind w:right="-157"/>
              <w:rPr>
                <w:rFonts w:cs="Times New Roman"/>
              </w:rPr>
            </w:pPr>
            <w:r w:rsidRPr="007F1C3C">
              <w:rPr>
                <w:rFonts w:cs="Times New Roman"/>
              </w:rPr>
              <w:t>Ile River, No.53-4</w:t>
            </w:r>
          </w:p>
        </w:tc>
        <w:tc>
          <w:tcPr>
            <w:tcW w:w="1115" w:type="dxa"/>
          </w:tcPr>
          <w:p w14:paraId="182F4D62" w14:textId="5E1D4CEE" w:rsidR="0096625B" w:rsidRPr="007F1C3C" w:rsidRDefault="0096625B" w:rsidP="0096625B">
            <w:pPr>
              <w:tabs>
                <w:tab w:val="left" w:pos="993"/>
              </w:tabs>
              <w:suppressAutoHyphens w:val="0"/>
              <w:spacing w:line="360" w:lineRule="auto"/>
              <w:jc w:val="both"/>
            </w:pPr>
            <w:r w:rsidRPr="007F1C3C">
              <w:t>0.0021</w:t>
            </w:r>
            <w:r w:rsidRPr="007F1C3C">
              <w:rPr>
                <w:rFonts w:cs="Times New Roman"/>
              </w:rPr>
              <w:t>± 0.0001</w:t>
            </w:r>
          </w:p>
        </w:tc>
        <w:tc>
          <w:tcPr>
            <w:tcW w:w="1162" w:type="dxa"/>
          </w:tcPr>
          <w:p w14:paraId="69B86212" w14:textId="6D13319C" w:rsidR="0096625B" w:rsidRPr="007F1C3C" w:rsidRDefault="0096625B" w:rsidP="0096625B">
            <w:pPr>
              <w:tabs>
                <w:tab w:val="left" w:pos="993"/>
              </w:tabs>
              <w:suppressAutoHyphens w:val="0"/>
              <w:spacing w:line="360" w:lineRule="auto"/>
              <w:jc w:val="both"/>
            </w:pPr>
            <w:r w:rsidRPr="007F1C3C">
              <w:t>0.0105</w:t>
            </w:r>
            <w:r w:rsidRPr="007F1C3C">
              <w:rPr>
                <w:rFonts w:cs="Times New Roman"/>
              </w:rPr>
              <w:t>± 0.0003*</w:t>
            </w:r>
          </w:p>
        </w:tc>
        <w:tc>
          <w:tcPr>
            <w:tcW w:w="1199" w:type="dxa"/>
          </w:tcPr>
          <w:p w14:paraId="61973297" w14:textId="3C53D727" w:rsidR="0096625B" w:rsidRPr="007F1C3C" w:rsidRDefault="0096625B" w:rsidP="0096625B">
            <w:pPr>
              <w:tabs>
                <w:tab w:val="left" w:pos="993"/>
              </w:tabs>
              <w:suppressAutoHyphens w:val="0"/>
              <w:spacing w:line="360" w:lineRule="auto"/>
              <w:jc w:val="both"/>
            </w:pPr>
            <w:r w:rsidRPr="007F1C3C">
              <w:t>0.0021</w:t>
            </w:r>
            <w:r w:rsidRPr="007F1C3C">
              <w:rPr>
                <w:rFonts w:cs="Times New Roman"/>
              </w:rPr>
              <w:t>± 0.0002</w:t>
            </w:r>
          </w:p>
        </w:tc>
        <w:tc>
          <w:tcPr>
            <w:tcW w:w="1199" w:type="dxa"/>
          </w:tcPr>
          <w:p w14:paraId="007CB3D6" w14:textId="64C12CAA" w:rsidR="0096625B" w:rsidRPr="007F1C3C" w:rsidRDefault="0096625B" w:rsidP="0096625B">
            <w:pPr>
              <w:tabs>
                <w:tab w:val="left" w:pos="993"/>
              </w:tabs>
              <w:suppressAutoHyphens w:val="0"/>
              <w:spacing w:line="360" w:lineRule="auto"/>
              <w:jc w:val="both"/>
            </w:pPr>
            <w:r w:rsidRPr="007F1C3C">
              <w:t>0.0078</w:t>
            </w:r>
            <w:r w:rsidRPr="007F1C3C">
              <w:rPr>
                <w:rFonts w:cs="Times New Roman"/>
              </w:rPr>
              <w:t>± 0.0001*</w:t>
            </w:r>
          </w:p>
        </w:tc>
        <w:tc>
          <w:tcPr>
            <w:tcW w:w="1268" w:type="dxa"/>
          </w:tcPr>
          <w:p w14:paraId="4B0BB836" w14:textId="35F6AD57" w:rsidR="0096625B" w:rsidRPr="007F1C3C" w:rsidRDefault="0096625B" w:rsidP="0096625B">
            <w:pPr>
              <w:tabs>
                <w:tab w:val="left" w:pos="993"/>
              </w:tabs>
              <w:suppressAutoHyphens w:val="0"/>
              <w:spacing w:line="360" w:lineRule="auto"/>
              <w:jc w:val="both"/>
            </w:pPr>
            <w:r w:rsidRPr="007F1C3C">
              <w:t>0.0049</w:t>
            </w:r>
            <w:r w:rsidRPr="007F1C3C">
              <w:rPr>
                <w:rFonts w:cs="Times New Roman"/>
              </w:rPr>
              <w:t>± 0.0001</w:t>
            </w:r>
          </w:p>
        </w:tc>
        <w:tc>
          <w:tcPr>
            <w:tcW w:w="1120" w:type="dxa"/>
          </w:tcPr>
          <w:p w14:paraId="1BA6D48D" w14:textId="5A14394B" w:rsidR="0096625B" w:rsidRPr="007F1C3C" w:rsidRDefault="0096625B" w:rsidP="0096625B">
            <w:pPr>
              <w:tabs>
                <w:tab w:val="left" w:pos="993"/>
              </w:tabs>
              <w:suppressAutoHyphens w:val="0"/>
              <w:spacing w:line="360" w:lineRule="auto"/>
              <w:jc w:val="both"/>
            </w:pPr>
            <w:r w:rsidRPr="007F1C3C">
              <w:t>0.0044</w:t>
            </w:r>
            <w:r w:rsidRPr="007F1C3C">
              <w:rPr>
                <w:rFonts w:cs="Times New Roman"/>
              </w:rPr>
              <w:t>± 0.0001</w:t>
            </w:r>
          </w:p>
        </w:tc>
        <w:tc>
          <w:tcPr>
            <w:tcW w:w="1023" w:type="dxa"/>
          </w:tcPr>
          <w:p w14:paraId="6A34D77F" w14:textId="3604F018" w:rsidR="0096625B" w:rsidRPr="007F1C3C" w:rsidRDefault="0096625B" w:rsidP="0096625B">
            <w:pPr>
              <w:tabs>
                <w:tab w:val="left" w:pos="993"/>
              </w:tabs>
              <w:suppressAutoHyphens w:val="0"/>
              <w:spacing w:line="360" w:lineRule="auto"/>
              <w:jc w:val="both"/>
            </w:pPr>
            <w:r w:rsidRPr="007F1C3C">
              <w:t>0.0051</w:t>
            </w:r>
            <w:r w:rsidRPr="007F1C3C">
              <w:rPr>
                <w:rFonts w:cs="Times New Roman"/>
              </w:rPr>
              <w:t>± 0.0001</w:t>
            </w:r>
          </w:p>
        </w:tc>
        <w:tc>
          <w:tcPr>
            <w:tcW w:w="1112" w:type="dxa"/>
          </w:tcPr>
          <w:p w14:paraId="083C1EC6" w14:textId="0051970A" w:rsidR="0096625B" w:rsidRPr="007F1C3C" w:rsidRDefault="0096625B" w:rsidP="0096625B">
            <w:pPr>
              <w:tabs>
                <w:tab w:val="left" w:pos="993"/>
              </w:tabs>
              <w:suppressAutoHyphens w:val="0"/>
              <w:spacing w:line="360" w:lineRule="auto"/>
              <w:jc w:val="both"/>
            </w:pPr>
            <w:r w:rsidRPr="007F1C3C">
              <w:t>0.0006</w:t>
            </w:r>
            <w:r w:rsidRPr="007F1C3C">
              <w:rPr>
                <w:rFonts w:cs="Times New Roman"/>
              </w:rPr>
              <w:t>± 0.0001</w:t>
            </w:r>
          </w:p>
        </w:tc>
        <w:tc>
          <w:tcPr>
            <w:tcW w:w="1392" w:type="dxa"/>
          </w:tcPr>
          <w:p w14:paraId="05753A2C" w14:textId="2F702431" w:rsidR="0096625B" w:rsidRPr="007F1C3C" w:rsidRDefault="0096625B" w:rsidP="0096625B">
            <w:pPr>
              <w:tabs>
                <w:tab w:val="left" w:pos="993"/>
              </w:tabs>
              <w:suppressAutoHyphens w:val="0"/>
              <w:spacing w:line="360" w:lineRule="auto"/>
              <w:jc w:val="both"/>
            </w:pPr>
            <w:r w:rsidRPr="007F1C3C">
              <w:t>0.0005</w:t>
            </w:r>
            <w:r w:rsidRPr="007F1C3C">
              <w:rPr>
                <w:rFonts w:cs="Times New Roman"/>
              </w:rPr>
              <w:t>± 0.0000</w:t>
            </w:r>
          </w:p>
        </w:tc>
      </w:tr>
      <w:tr w:rsidR="0096625B" w:rsidRPr="007F1C3C" w14:paraId="7D416BF0" w14:textId="77777777" w:rsidTr="0096625B">
        <w:tc>
          <w:tcPr>
            <w:tcW w:w="3864" w:type="dxa"/>
          </w:tcPr>
          <w:p w14:paraId="1FFFA3A0" w14:textId="7BE10761" w:rsidR="0096625B" w:rsidRPr="007F1C3C" w:rsidRDefault="0096625B" w:rsidP="0096625B">
            <w:pPr>
              <w:snapToGrid w:val="0"/>
              <w:spacing w:line="360" w:lineRule="auto"/>
              <w:ind w:right="-157"/>
              <w:rPr>
                <w:rFonts w:cs="Times New Roman"/>
              </w:rPr>
            </w:pPr>
            <w:r w:rsidRPr="007F1C3C">
              <w:rPr>
                <w:lang w:val="en-US"/>
              </w:rPr>
              <w:t>MPCdw</w:t>
            </w:r>
          </w:p>
        </w:tc>
        <w:tc>
          <w:tcPr>
            <w:tcW w:w="1115" w:type="dxa"/>
          </w:tcPr>
          <w:p w14:paraId="2D34FE01" w14:textId="1F16C52D" w:rsidR="0096625B" w:rsidRPr="007F1C3C" w:rsidRDefault="0096625B" w:rsidP="0096625B">
            <w:pPr>
              <w:tabs>
                <w:tab w:val="left" w:pos="993"/>
              </w:tabs>
              <w:suppressAutoHyphens w:val="0"/>
              <w:spacing w:line="360" w:lineRule="auto"/>
              <w:jc w:val="both"/>
            </w:pPr>
            <w:r w:rsidRPr="007F1C3C">
              <w:t>0.1</w:t>
            </w:r>
          </w:p>
        </w:tc>
        <w:tc>
          <w:tcPr>
            <w:tcW w:w="1162" w:type="dxa"/>
          </w:tcPr>
          <w:p w14:paraId="65012DC6" w14:textId="071AACEA" w:rsidR="0096625B" w:rsidRPr="007F1C3C" w:rsidRDefault="0096625B" w:rsidP="0096625B">
            <w:pPr>
              <w:tabs>
                <w:tab w:val="left" w:pos="993"/>
              </w:tabs>
              <w:suppressAutoHyphens w:val="0"/>
              <w:spacing w:line="360" w:lineRule="auto"/>
              <w:jc w:val="both"/>
            </w:pPr>
            <w:r w:rsidRPr="007F1C3C">
              <w:t>0.1</w:t>
            </w:r>
          </w:p>
        </w:tc>
        <w:tc>
          <w:tcPr>
            <w:tcW w:w="1199" w:type="dxa"/>
          </w:tcPr>
          <w:p w14:paraId="7945F4B8" w14:textId="2C47DDAB" w:rsidR="0096625B" w:rsidRPr="007F1C3C" w:rsidRDefault="0096625B" w:rsidP="0096625B">
            <w:pPr>
              <w:tabs>
                <w:tab w:val="left" w:pos="993"/>
              </w:tabs>
              <w:suppressAutoHyphens w:val="0"/>
              <w:spacing w:line="360" w:lineRule="auto"/>
              <w:jc w:val="both"/>
            </w:pPr>
            <w:r w:rsidRPr="007F1C3C">
              <w:t>0.1</w:t>
            </w:r>
          </w:p>
        </w:tc>
        <w:tc>
          <w:tcPr>
            <w:tcW w:w="1199" w:type="dxa"/>
          </w:tcPr>
          <w:p w14:paraId="0BCA3759" w14:textId="60A94C37" w:rsidR="0096625B" w:rsidRPr="007F1C3C" w:rsidRDefault="0096625B" w:rsidP="0096625B">
            <w:pPr>
              <w:tabs>
                <w:tab w:val="left" w:pos="993"/>
              </w:tabs>
              <w:suppressAutoHyphens w:val="0"/>
              <w:spacing w:line="360" w:lineRule="auto"/>
              <w:jc w:val="both"/>
            </w:pPr>
            <w:r w:rsidRPr="007F1C3C">
              <w:t>0.03</w:t>
            </w:r>
          </w:p>
        </w:tc>
        <w:tc>
          <w:tcPr>
            <w:tcW w:w="1268" w:type="dxa"/>
          </w:tcPr>
          <w:p w14:paraId="67BA1896" w14:textId="2A790341" w:rsidR="0096625B" w:rsidRPr="007F1C3C" w:rsidRDefault="0096625B" w:rsidP="0096625B">
            <w:pPr>
              <w:tabs>
                <w:tab w:val="left" w:pos="993"/>
              </w:tabs>
              <w:suppressAutoHyphens w:val="0"/>
              <w:spacing w:line="360" w:lineRule="auto"/>
              <w:jc w:val="both"/>
            </w:pPr>
            <w:r w:rsidRPr="007F1C3C">
              <w:t>0.05</w:t>
            </w:r>
          </w:p>
        </w:tc>
        <w:tc>
          <w:tcPr>
            <w:tcW w:w="1120" w:type="dxa"/>
          </w:tcPr>
          <w:p w14:paraId="694E28BA" w14:textId="37AD0432" w:rsidR="0096625B" w:rsidRPr="007F1C3C" w:rsidRDefault="0096625B" w:rsidP="0096625B">
            <w:pPr>
              <w:tabs>
                <w:tab w:val="left" w:pos="993"/>
              </w:tabs>
              <w:suppressAutoHyphens w:val="0"/>
              <w:spacing w:line="360" w:lineRule="auto"/>
              <w:jc w:val="both"/>
            </w:pPr>
            <w:r w:rsidRPr="007F1C3C">
              <w:t>0.3</w:t>
            </w:r>
          </w:p>
        </w:tc>
        <w:tc>
          <w:tcPr>
            <w:tcW w:w="1023" w:type="dxa"/>
          </w:tcPr>
          <w:p w14:paraId="767D5989" w14:textId="64C31A3E" w:rsidR="0096625B" w:rsidRPr="007F1C3C" w:rsidRDefault="0096625B" w:rsidP="0096625B">
            <w:pPr>
              <w:tabs>
                <w:tab w:val="left" w:pos="993"/>
              </w:tabs>
              <w:suppressAutoHyphens w:val="0"/>
              <w:spacing w:line="360" w:lineRule="auto"/>
              <w:jc w:val="both"/>
            </w:pPr>
            <w:r w:rsidRPr="007F1C3C">
              <w:t>5.0</w:t>
            </w:r>
          </w:p>
        </w:tc>
        <w:tc>
          <w:tcPr>
            <w:tcW w:w="1112" w:type="dxa"/>
          </w:tcPr>
          <w:p w14:paraId="41E0C12C" w14:textId="49B3F5E3" w:rsidR="0096625B" w:rsidRPr="007F1C3C" w:rsidRDefault="0096625B" w:rsidP="0096625B">
            <w:pPr>
              <w:tabs>
                <w:tab w:val="left" w:pos="993"/>
              </w:tabs>
              <w:suppressAutoHyphens w:val="0"/>
              <w:spacing w:line="360" w:lineRule="auto"/>
              <w:jc w:val="both"/>
            </w:pPr>
            <w:r w:rsidRPr="007F1C3C">
              <w:t>1.0</w:t>
            </w:r>
          </w:p>
        </w:tc>
        <w:tc>
          <w:tcPr>
            <w:tcW w:w="1392" w:type="dxa"/>
          </w:tcPr>
          <w:p w14:paraId="665F9E1B" w14:textId="7579026B" w:rsidR="0096625B" w:rsidRPr="007F1C3C" w:rsidRDefault="0096625B" w:rsidP="0096625B">
            <w:pPr>
              <w:tabs>
                <w:tab w:val="left" w:pos="993"/>
              </w:tabs>
              <w:suppressAutoHyphens w:val="0"/>
              <w:spacing w:line="360" w:lineRule="auto"/>
              <w:jc w:val="both"/>
            </w:pPr>
            <w:r w:rsidRPr="007F1C3C">
              <w:t>0.001</w:t>
            </w:r>
          </w:p>
        </w:tc>
      </w:tr>
      <w:tr w:rsidR="0096625B" w:rsidRPr="007F1C3C" w14:paraId="0B97ACF3" w14:textId="77777777" w:rsidTr="0096625B">
        <w:tc>
          <w:tcPr>
            <w:tcW w:w="3864" w:type="dxa"/>
          </w:tcPr>
          <w:p w14:paraId="26778168" w14:textId="7C24745B" w:rsidR="0096625B" w:rsidRPr="007F1C3C" w:rsidRDefault="0096625B" w:rsidP="0096625B">
            <w:pPr>
              <w:snapToGrid w:val="0"/>
              <w:spacing w:line="360" w:lineRule="auto"/>
              <w:ind w:right="-157"/>
              <w:rPr>
                <w:rFonts w:cs="Times New Roman"/>
              </w:rPr>
            </w:pPr>
            <w:r w:rsidRPr="007F1C3C">
              <w:rPr>
                <w:lang w:val="en-US"/>
              </w:rPr>
              <w:t>MPCfr</w:t>
            </w:r>
          </w:p>
        </w:tc>
        <w:tc>
          <w:tcPr>
            <w:tcW w:w="1115" w:type="dxa"/>
          </w:tcPr>
          <w:p w14:paraId="51AC34CB" w14:textId="5382CC41" w:rsidR="0096625B" w:rsidRPr="007F1C3C" w:rsidRDefault="0096625B" w:rsidP="0096625B">
            <w:pPr>
              <w:tabs>
                <w:tab w:val="left" w:pos="993"/>
              </w:tabs>
              <w:suppressAutoHyphens w:val="0"/>
              <w:spacing w:line="360" w:lineRule="auto"/>
              <w:jc w:val="both"/>
            </w:pPr>
            <w:r w:rsidRPr="007F1C3C">
              <w:t>0.01</w:t>
            </w:r>
          </w:p>
        </w:tc>
        <w:tc>
          <w:tcPr>
            <w:tcW w:w="1162" w:type="dxa"/>
          </w:tcPr>
          <w:p w14:paraId="56722A8F" w14:textId="22EB9C3D" w:rsidR="0096625B" w:rsidRPr="007F1C3C" w:rsidRDefault="0096625B" w:rsidP="0096625B">
            <w:pPr>
              <w:tabs>
                <w:tab w:val="left" w:pos="993"/>
              </w:tabs>
              <w:suppressAutoHyphens w:val="0"/>
              <w:spacing w:line="360" w:lineRule="auto"/>
              <w:jc w:val="both"/>
            </w:pPr>
            <w:r w:rsidRPr="007F1C3C">
              <w:t>0.01</w:t>
            </w:r>
          </w:p>
        </w:tc>
        <w:tc>
          <w:tcPr>
            <w:tcW w:w="1199" w:type="dxa"/>
          </w:tcPr>
          <w:p w14:paraId="74D78F7B" w14:textId="7221EAA2" w:rsidR="0096625B" w:rsidRPr="007F1C3C" w:rsidRDefault="0096625B" w:rsidP="0096625B">
            <w:pPr>
              <w:tabs>
                <w:tab w:val="left" w:pos="993"/>
              </w:tabs>
              <w:suppressAutoHyphens w:val="0"/>
              <w:spacing w:line="360" w:lineRule="auto"/>
              <w:jc w:val="both"/>
            </w:pPr>
            <w:r w:rsidRPr="007F1C3C">
              <w:t>0.01</w:t>
            </w:r>
          </w:p>
        </w:tc>
        <w:tc>
          <w:tcPr>
            <w:tcW w:w="1199" w:type="dxa"/>
          </w:tcPr>
          <w:p w14:paraId="0CA8523B" w14:textId="3A78676D" w:rsidR="0096625B" w:rsidRPr="007F1C3C" w:rsidRDefault="0096625B" w:rsidP="0096625B">
            <w:pPr>
              <w:tabs>
                <w:tab w:val="left" w:pos="993"/>
              </w:tabs>
              <w:suppressAutoHyphens w:val="0"/>
              <w:spacing w:line="360" w:lineRule="auto"/>
              <w:jc w:val="both"/>
            </w:pPr>
            <w:r w:rsidRPr="007F1C3C">
              <w:t>0.006</w:t>
            </w:r>
          </w:p>
        </w:tc>
        <w:tc>
          <w:tcPr>
            <w:tcW w:w="1268" w:type="dxa"/>
          </w:tcPr>
          <w:p w14:paraId="30674E51" w14:textId="6D3D43C4" w:rsidR="0096625B" w:rsidRPr="007F1C3C" w:rsidRDefault="0096625B" w:rsidP="0096625B">
            <w:pPr>
              <w:tabs>
                <w:tab w:val="left" w:pos="993"/>
              </w:tabs>
              <w:suppressAutoHyphens w:val="0"/>
              <w:spacing w:line="360" w:lineRule="auto"/>
              <w:jc w:val="both"/>
            </w:pPr>
            <w:r w:rsidRPr="007F1C3C">
              <w:t>0.02</w:t>
            </w:r>
          </w:p>
        </w:tc>
        <w:tc>
          <w:tcPr>
            <w:tcW w:w="1120" w:type="dxa"/>
          </w:tcPr>
          <w:p w14:paraId="06344BB3" w14:textId="3CE70B16" w:rsidR="0096625B" w:rsidRPr="007F1C3C" w:rsidRDefault="0096625B" w:rsidP="0096625B">
            <w:pPr>
              <w:tabs>
                <w:tab w:val="left" w:pos="993"/>
              </w:tabs>
              <w:suppressAutoHyphens w:val="0"/>
              <w:spacing w:line="360" w:lineRule="auto"/>
              <w:jc w:val="both"/>
            </w:pPr>
            <w:r w:rsidRPr="007F1C3C">
              <w:t>0.1</w:t>
            </w:r>
          </w:p>
        </w:tc>
        <w:tc>
          <w:tcPr>
            <w:tcW w:w="1023" w:type="dxa"/>
          </w:tcPr>
          <w:p w14:paraId="1F48D670" w14:textId="707BE0A0" w:rsidR="0096625B" w:rsidRPr="007F1C3C" w:rsidRDefault="0096625B" w:rsidP="0096625B">
            <w:pPr>
              <w:tabs>
                <w:tab w:val="left" w:pos="993"/>
              </w:tabs>
              <w:suppressAutoHyphens w:val="0"/>
              <w:spacing w:line="360" w:lineRule="auto"/>
              <w:jc w:val="both"/>
            </w:pPr>
            <w:r w:rsidRPr="007F1C3C">
              <w:t>0.01</w:t>
            </w:r>
          </w:p>
        </w:tc>
        <w:tc>
          <w:tcPr>
            <w:tcW w:w="1112" w:type="dxa"/>
          </w:tcPr>
          <w:p w14:paraId="48575A4F" w14:textId="56842583" w:rsidR="0096625B" w:rsidRPr="007F1C3C" w:rsidRDefault="0096625B" w:rsidP="0096625B">
            <w:pPr>
              <w:tabs>
                <w:tab w:val="left" w:pos="993"/>
              </w:tabs>
              <w:suppressAutoHyphens w:val="0"/>
              <w:spacing w:line="360" w:lineRule="auto"/>
              <w:jc w:val="both"/>
            </w:pPr>
            <w:r w:rsidRPr="007F1C3C">
              <w:t>0.001</w:t>
            </w:r>
          </w:p>
        </w:tc>
        <w:tc>
          <w:tcPr>
            <w:tcW w:w="1392" w:type="dxa"/>
          </w:tcPr>
          <w:p w14:paraId="5A305773" w14:textId="6018AB50" w:rsidR="0096625B" w:rsidRPr="007F1C3C" w:rsidRDefault="0096625B" w:rsidP="0096625B">
            <w:pPr>
              <w:tabs>
                <w:tab w:val="left" w:pos="993"/>
              </w:tabs>
              <w:suppressAutoHyphens w:val="0"/>
              <w:spacing w:line="360" w:lineRule="auto"/>
              <w:jc w:val="both"/>
            </w:pPr>
            <w:r w:rsidRPr="007F1C3C">
              <w:t>0.005</w:t>
            </w:r>
          </w:p>
        </w:tc>
      </w:tr>
      <w:tr w:rsidR="0096625B" w:rsidRPr="007F1C3C" w14:paraId="4DBA080E" w14:textId="77777777" w:rsidTr="0096625B">
        <w:tc>
          <w:tcPr>
            <w:tcW w:w="3864" w:type="dxa"/>
          </w:tcPr>
          <w:p w14:paraId="7B3B0659" w14:textId="615E229C" w:rsidR="0096625B" w:rsidRPr="007F1C3C" w:rsidRDefault="0096625B" w:rsidP="0096625B">
            <w:pPr>
              <w:snapToGrid w:val="0"/>
              <w:spacing w:line="360" w:lineRule="auto"/>
              <w:ind w:right="-157"/>
              <w:rPr>
                <w:rFonts w:cs="Times New Roman"/>
              </w:rPr>
            </w:pPr>
            <w:r w:rsidRPr="007F1C3C">
              <w:rPr>
                <w:lang w:val="en-US"/>
              </w:rPr>
              <w:t>MPCdom</w:t>
            </w:r>
          </w:p>
        </w:tc>
        <w:tc>
          <w:tcPr>
            <w:tcW w:w="1115" w:type="dxa"/>
          </w:tcPr>
          <w:p w14:paraId="226F7028" w14:textId="63CCB71C" w:rsidR="0096625B" w:rsidRPr="007F1C3C" w:rsidRDefault="0096625B" w:rsidP="0096625B">
            <w:pPr>
              <w:tabs>
                <w:tab w:val="left" w:pos="993"/>
              </w:tabs>
              <w:suppressAutoHyphens w:val="0"/>
              <w:spacing w:line="360" w:lineRule="auto"/>
              <w:jc w:val="both"/>
            </w:pPr>
            <w:r w:rsidRPr="007F1C3C">
              <w:rPr>
                <w:rFonts w:cs="Times New Roman"/>
              </w:rPr>
              <w:t>0.02</w:t>
            </w:r>
          </w:p>
        </w:tc>
        <w:tc>
          <w:tcPr>
            <w:tcW w:w="1162" w:type="dxa"/>
          </w:tcPr>
          <w:p w14:paraId="282E70B2" w14:textId="049D3910" w:rsidR="0096625B" w:rsidRPr="007F1C3C" w:rsidRDefault="0096625B" w:rsidP="0096625B">
            <w:pPr>
              <w:tabs>
                <w:tab w:val="left" w:pos="993"/>
              </w:tabs>
              <w:suppressAutoHyphens w:val="0"/>
              <w:spacing w:line="360" w:lineRule="auto"/>
              <w:jc w:val="both"/>
            </w:pPr>
            <w:r w:rsidRPr="007F1C3C">
              <w:t>0.1</w:t>
            </w:r>
          </w:p>
        </w:tc>
        <w:tc>
          <w:tcPr>
            <w:tcW w:w="1199" w:type="dxa"/>
          </w:tcPr>
          <w:p w14:paraId="18A61F0E" w14:textId="6438BC6D" w:rsidR="0096625B" w:rsidRPr="007F1C3C" w:rsidRDefault="0096625B" w:rsidP="0096625B">
            <w:pPr>
              <w:tabs>
                <w:tab w:val="left" w:pos="993"/>
              </w:tabs>
              <w:suppressAutoHyphens w:val="0"/>
              <w:spacing w:line="360" w:lineRule="auto"/>
              <w:jc w:val="both"/>
            </w:pPr>
            <w:r w:rsidRPr="007F1C3C">
              <w:t>0.1</w:t>
            </w:r>
          </w:p>
        </w:tc>
        <w:tc>
          <w:tcPr>
            <w:tcW w:w="1199" w:type="dxa"/>
          </w:tcPr>
          <w:p w14:paraId="38020D04" w14:textId="25A6B435" w:rsidR="0096625B" w:rsidRPr="007F1C3C" w:rsidRDefault="0096625B" w:rsidP="0096625B">
            <w:pPr>
              <w:tabs>
                <w:tab w:val="left" w:pos="993"/>
              </w:tabs>
              <w:suppressAutoHyphens w:val="0"/>
              <w:spacing w:line="360" w:lineRule="auto"/>
              <w:jc w:val="both"/>
            </w:pPr>
            <w:r w:rsidRPr="007F1C3C">
              <w:t>0.01</w:t>
            </w:r>
          </w:p>
        </w:tc>
        <w:tc>
          <w:tcPr>
            <w:tcW w:w="1268" w:type="dxa"/>
          </w:tcPr>
          <w:p w14:paraId="41BA1D62" w14:textId="759BC7FE" w:rsidR="0096625B" w:rsidRPr="007F1C3C" w:rsidRDefault="0096625B" w:rsidP="0096625B">
            <w:pPr>
              <w:tabs>
                <w:tab w:val="left" w:pos="993"/>
              </w:tabs>
              <w:suppressAutoHyphens w:val="0"/>
              <w:spacing w:line="360" w:lineRule="auto"/>
              <w:jc w:val="both"/>
            </w:pPr>
            <w:r w:rsidRPr="007F1C3C">
              <w:t>0.05</w:t>
            </w:r>
          </w:p>
        </w:tc>
        <w:tc>
          <w:tcPr>
            <w:tcW w:w="1120" w:type="dxa"/>
          </w:tcPr>
          <w:p w14:paraId="1C0604A8" w14:textId="621B3684" w:rsidR="0096625B" w:rsidRPr="007F1C3C" w:rsidRDefault="0096625B" w:rsidP="0096625B">
            <w:pPr>
              <w:tabs>
                <w:tab w:val="left" w:pos="993"/>
              </w:tabs>
              <w:suppressAutoHyphens w:val="0"/>
              <w:spacing w:line="360" w:lineRule="auto"/>
              <w:jc w:val="both"/>
            </w:pPr>
            <w:r w:rsidRPr="007F1C3C">
              <w:t>0.3</w:t>
            </w:r>
          </w:p>
        </w:tc>
        <w:tc>
          <w:tcPr>
            <w:tcW w:w="1023" w:type="dxa"/>
          </w:tcPr>
          <w:p w14:paraId="2DED6285" w14:textId="382109A8" w:rsidR="0096625B" w:rsidRPr="007F1C3C" w:rsidRDefault="0096625B" w:rsidP="0096625B">
            <w:pPr>
              <w:tabs>
                <w:tab w:val="left" w:pos="993"/>
              </w:tabs>
              <w:suppressAutoHyphens w:val="0"/>
              <w:spacing w:line="360" w:lineRule="auto"/>
              <w:jc w:val="both"/>
            </w:pPr>
            <w:r w:rsidRPr="007F1C3C">
              <w:t>1.0</w:t>
            </w:r>
          </w:p>
        </w:tc>
        <w:tc>
          <w:tcPr>
            <w:tcW w:w="1112" w:type="dxa"/>
          </w:tcPr>
          <w:p w14:paraId="06E958B8" w14:textId="49F03640" w:rsidR="0096625B" w:rsidRPr="007F1C3C" w:rsidRDefault="0096625B" w:rsidP="0096625B">
            <w:pPr>
              <w:tabs>
                <w:tab w:val="left" w:pos="993"/>
              </w:tabs>
              <w:suppressAutoHyphens w:val="0"/>
              <w:spacing w:line="360" w:lineRule="auto"/>
              <w:jc w:val="both"/>
            </w:pPr>
            <w:r w:rsidRPr="007F1C3C">
              <w:t>1.0</w:t>
            </w:r>
          </w:p>
        </w:tc>
        <w:tc>
          <w:tcPr>
            <w:tcW w:w="1392" w:type="dxa"/>
          </w:tcPr>
          <w:p w14:paraId="40FD3A80" w14:textId="79331778" w:rsidR="0096625B" w:rsidRPr="007F1C3C" w:rsidRDefault="0096625B" w:rsidP="0096625B">
            <w:pPr>
              <w:tabs>
                <w:tab w:val="left" w:pos="993"/>
              </w:tabs>
              <w:suppressAutoHyphens w:val="0"/>
              <w:spacing w:line="360" w:lineRule="auto"/>
              <w:jc w:val="both"/>
            </w:pPr>
            <w:r w:rsidRPr="007F1C3C">
              <w:t>0.001</w:t>
            </w:r>
          </w:p>
        </w:tc>
      </w:tr>
      <w:tr w:rsidR="0096625B" w:rsidRPr="00696765" w14:paraId="10C4C69A" w14:textId="77777777" w:rsidTr="0096625B">
        <w:tc>
          <w:tcPr>
            <w:tcW w:w="14454" w:type="dxa"/>
            <w:gridSpan w:val="10"/>
          </w:tcPr>
          <w:p w14:paraId="6C8173FC" w14:textId="6F58B37C" w:rsidR="0096625B" w:rsidRPr="007F1C3C" w:rsidRDefault="0096625B" w:rsidP="009C609D">
            <w:pPr>
              <w:suppressAutoHyphens w:val="0"/>
              <w:autoSpaceDE w:val="0"/>
              <w:autoSpaceDN w:val="0"/>
              <w:adjustRightInd w:val="0"/>
              <w:ind w:firstLine="709"/>
              <w:rPr>
                <w:rFonts w:cs="Times New Roman"/>
                <w:bCs/>
                <w:lang w:val="en-US"/>
              </w:rPr>
            </w:pPr>
            <w:r w:rsidRPr="007F1C3C">
              <w:rPr>
                <w:lang w:val="en-US"/>
              </w:rPr>
              <w:t>Note: MPCdw - maximum permissible concentration for drinking water</w:t>
            </w:r>
            <w:r w:rsidRPr="007F1C3C">
              <w:rPr>
                <w:rFonts w:cs="Times New Roman"/>
                <w:lang w:val="en-US"/>
              </w:rPr>
              <w:t xml:space="preserve">, </w:t>
            </w:r>
            <w:r w:rsidRPr="007F1C3C">
              <w:rPr>
                <w:lang w:val="en-US"/>
              </w:rPr>
              <w:t>MPCfr – MPC of water for fishery reservoirs</w:t>
            </w:r>
            <w:r w:rsidRPr="007F1C3C">
              <w:rPr>
                <w:rFonts w:cs="Times New Roman"/>
                <w:lang w:val="en-US"/>
              </w:rPr>
              <w:t xml:space="preserve">, </w:t>
            </w:r>
            <w:r w:rsidRPr="007F1C3C">
              <w:rPr>
                <w:lang w:val="en-US"/>
              </w:rPr>
              <w:t xml:space="preserve">MPCdom – MPC of water </w:t>
            </w:r>
            <w:r w:rsidR="009C609D" w:rsidRPr="007F1C3C">
              <w:rPr>
                <w:rFonts w:eastAsia="LiteraturnayaC" w:cs="Times New Roman"/>
                <w:lang w:val="en-US" w:eastAsia="ru-RU"/>
              </w:rPr>
              <w:t>for water sources, domestic and drinking water supply, places of cultural and domestic water use</w:t>
            </w:r>
            <w:r w:rsidRPr="007F1C3C">
              <w:rPr>
                <w:rFonts w:cs="Times New Roman"/>
                <w:bCs/>
                <w:lang w:val="en-US"/>
              </w:rPr>
              <w:t>;</w:t>
            </w:r>
          </w:p>
          <w:p w14:paraId="7F162CE2" w14:textId="19E87CB2" w:rsidR="0096625B" w:rsidRPr="007F1C3C" w:rsidRDefault="0096625B" w:rsidP="0096625B">
            <w:pPr>
              <w:tabs>
                <w:tab w:val="left" w:pos="993"/>
              </w:tabs>
              <w:suppressAutoHyphens w:val="0"/>
              <w:spacing w:line="360" w:lineRule="auto"/>
              <w:ind w:firstLine="744"/>
              <w:jc w:val="both"/>
              <w:rPr>
                <w:lang w:val="en-US"/>
              </w:rPr>
            </w:pPr>
            <w:r w:rsidRPr="007F1C3C">
              <w:rPr>
                <w:rFonts w:cs="Times New Roman"/>
                <w:lang w:val="en-US"/>
              </w:rPr>
              <w:t xml:space="preserve">• - </w:t>
            </w:r>
            <w:r w:rsidR="009C609D" w:rsidRPr="007F1C3C">
              <w:rPr>
                <w:rFonts w:eastAsia="LiteraturnayaC" w:cs="Times New Roman"/>
                <w:lang w:val="en-US" w:eastAsia="ru-RU"/>
              </w:rPr>
              <w:t xml:space="preserve">exceeds or at the level of </w:t>
            </w:r>
            <w:r w:rsidR="009C609D" w:rsidRPr="007F1C3C">
              <w:rPr>
                <w:rFonts w:cs="Times New Roman"/>
                <w:lang w:val="en-US"/>
              </w:rPr>
              <w:t>MPCdw</w:t>
            </w:r>
            <w:r w:rsidRPr="007F1C3C">
              <w:rPr>
                <w:rFonts w:cs="Times New Roman"/>
                <w:lang w:val="en-US"/>
              </w:rPr>
              <w:t xml:space="preserve">, * - </w:t>
            </w:r>
            <w:r w:rsidR="009C609D" w:rsidRPr="007F1C3C">
              <w:rPr>
                <w:rFonts w:eastAsia="LiteraturnayaC" w:cs="Times New Roman"/>
                <w:lang w:val="en-US" w:eastAsia="ru-RU"/>
              </w:rPr>
              <w:t>exceeds or at the level of</w:t>
            </w:r>
            <w:r w:rsidR="009C609D" w:rsidRPr="007F1C3C">
              <w:rPr>
                <w:rFonts w:cs="Times New Roman"/>
                <w:lang w:val="en-US"/>
              </w:rPr>
              <w:t xml:space="preserve"> MPCfr</w:t>
            </w:r>
            <w:r w:rsidRPr="007F1C3C">
              <w:rPr>
                <w:rFonts w:cs="Times New Roman"/>
                <w:lang w:val="en-US"/>
              </w:rPr>
              <w:t xml:space="preserve">, ◊ - </w:t>
            </w:r>
            <w:r w:rsidR="009C609D" w:rsidRPr="007F1C3C">
              <w:rPr>
                <w:rFonts w:eastAsia="LiteraturnayaC" w:cs="Times New Roman"/>
                <w:lang w:val="en-US" w:eastAsia="ru-RU"/>
              </w:rPr>
              <w:t>exceeds or at the level of</w:t>
            </w:r>
            <w:r w:rsidR="009C609D" w:rsidRPr="007F1C3C">
              <w:rPr>
                <w:rFonts w:cs="Times New Roman"/>
                <w:lang w:val="en-US"/>
              </w:rPr>
              <w:t xml:space="preserve"> MPCdom </w:t>
            </w:r>
          </w:p>
        </w:tc>
      </w:tr>
    </w:tbl>
    <w:p w14:paraId="187661AC" w14:textId="108DD53C" w:rsidR="00C26997" w:rsidRPr="007F1C3C" w:rsidRDefault="00C26997" w:rsidP="000B1715">
      <w:pPr>
        <w:tabs>
          <w:tab w:val="left" w:pos="993"/>
        </w:tabs>
        <w:suppressAutoHyphens w:val="0"/>
        <w:spacing w:line="360" w:lineRule="auto"/>
        <w:jc w:val="both"/>
        <w:rPr>
          <w:lang w:val="en-US"/>
        </w:rPr>
      </w:pPr>
    </w:p>
    <w:p w14:paraId="6DBF8A2E" w14:textId="3850B3A1" w:rsidR="006A0D96" w:rsidRPr="007F1C3C" w:rsidRDefault="009C609D" w:rsidP="008D572F">
      <w:pPr>
        <w:tabs>
          <w:tab w:val="left" w:pos="993"/>
        </w:tabs>
        <w:suppressAutoHyphens w:val="0"/>
        <w:jc w:val="both"/>
        <w:rPr>
          <w:lang w:val="kk-KZ"/>
        </w:rPr>
      </w:pPr>
      <w:r w:rsidRPr="007F1C3C">
        <w:rPr>
          <w:rStyle w:val="tlid-translation"/>
          <w:lang w:val="en"/>
        </w:rPr>
        <w:t xml:space="preserve">Table 3 - </w:t>
      </w:r>
      <w:r w:rsidRPr="007F1C3C">
        <w:rPr>
          <w:rFonts w:eastAsia="Calibri" w:cs="Times New Roman"/>
          <w:lang w:val="en-US" w:eastAsia="ru-RU"/>
        </w:rPr>
        <w:t xml:space="preserve">The effect of water samples </w:t>
      </w:r>
      <w:r w:rsidRPr="007F1C3C">
        <w:rPr>
          <w:rStyle w:val="tlid-translation"/>
          <w:rFonts w:cs="Times New Roman"/>
          <w:lang w:val="en"/>
        </w:rPr>
        <w:t xml:space="preserve">(2018) </w:t>
      </w:r>
      <w:r w:rsidRPr="007F1C3C">
        <w:rPr>
          <w:rFonts w:eastAsia="Calibri" w:cs="Times New Roman"/>
          <w:lang w:val="en-US" w:eastAsia="ru-RU"/>
        </w:rPr>
        <w:t>on the luminescence of bacteria</w:t>
      </w:r>
      <w:r w:rsidRPr="007F1C3C">
        <w:rPr>
          <w:rFonts w:ascii="LiteraturnayaC-Bold" w:eastAsia="Calibri" w:hAnsi="LiteraturnayaC-Bold" w:cs="LiteraturnayaC-Bold"/>
          <w:b/>
          <w:bCs/>
          <w:sz w:val="20"/>
          <w:szCs w:val="20"/>
          <w:lang w:val="en-US" w:eastAsia="ru-RU"/>
        </w:rPr>
        <w:t xml:space="preserve"> </w:t>
      </w:r>
      <w:r w:rsidRPr="007F1C3C">
        <w:rPr>
          <w:rStyle w:val="tlid-translation"/>
          <w:i/>
          <w:iCs/>
          <w:lang w:val="en"/>
        </w:rPr>
        <w:t>E. coli</w:t>
      </w:r>
      <w:r w:rsidRPr="007F1C3C">
        <w:rPr>
          <w:rStyle w:val="tlid-translation"/>
          <w:lang w:val="en"/>
        </w:rPr>
        <w:t xml:space="preserve"> MG1655 (pRecA-</w:t>
      </w:r>
      <w:r w:rsidRPr="007F1C3C">
        <w:rPr>
          <w:rStyle w:val="tlid-translation"/>
          <w:i/>
          <w:iCs/>
          <w:lang w:val="en"/>
        </w:rPr>
        <w:t>lux</w:t>
      </w:r>
      <w:r w:rsidRPr="007F1C3C">
        <w:rPr>
          <w:rStyle w:val="tlid-translation"/>
          <w:lang w:val="en"/>
        </w:rPr>
        <w:t xml:space="preserve">) and </w:t>
      </w:r>
      <w:r w:rsidRPr="007F1C3C">
        <w:rPr>
          <w:rStyle w:val="tlid-translation"/>
          <w:i/>
          <w:iCs/>
          <w:lang w:val="en"/>
        </w:rPr>
        <w:t>E. coli</w:t>
      </w:r>
      <w:r w:rsidRPr="007F1C3C">
        <w:rPr>
          <w:rStyle w:val="tlid-translation"/>
          <w:lang w:val="en"/>
        </w:rPr>
        <w:t xml:space="preserve"> MG1655 (pColD-</w:t>
      </w:r>
      <w:r w:rsidRPr="007F1C3C">
        <w:rPr>
          <w:rStyle w:val="tlid-translation"/>
          <w:i/>
          <w:iCs/>
          <w:lang w:val="en"/>
        </w:rPr>
        <w:t>lux</w:t>
      </w:r>
      <w:r w:rsidRPr="007F1C3C">
        <w:rPr>
          <w:rStyle w:val="tlid-translation"/>
          <w:lang w:val="en"/>
        </w:rPr>
        <w:t>) strain (genotoxic activity)</w:t>
      </w:r>
    </w:p>
    <w:tbl>
      <w:tblPr>
        <w:tblStyle w:val="affc"/>
        <w:tblW w:w="0" w:type="auto"/>
        <w:tblLook w:val="04A0" w:firstRow="1" w:lastRow="0" w:firstColumn="1" w:lastColumn="0" w:noHBand="0" w:noVBand="1"/>
      </w:tblPr>
      <w:tblGrid>
        <w:gridCol w:w="3114"/>
        <w:gridCol w:w="2508"/>
        <w:gridCol w:w="1319"/>
        <w:gridCol w:w="935"/>
        <w:gridCol w:w="1003"/>
        <w:gridCol w:w="10"/>
        <w:gridCol w:w="2393"/>
        <w:gridCol w:w="1257"/>
        <w:gridCol w:w="917"/>
        <w:gridCol w:w="1003"/>
      </w:tblGrid>
      <w:tr w:rsidR="00CE4321" w:rsidRPr="00696765" w14:paraId="789AC4C1" w14:textId="77777777" w:rsidTr="00403D25">
        <w:tc>
          <w:tcPr>
            <w:tcW w:w="3114" w:type="dxa"/>
            <w:vMerge w:val="restart"/>
            <w:vAlign w:val="center"/>
          </w:tcPr>
          <w:p w14:paraId="4202889C" w14:textId="67E4BD20" w:rsidR="00CE4321" w:rsidRPr="007F1C3C" w:rsidRDefault="009C609D" w:rsidP="00403D25">
            <w:pPr>
              <w:tabs>
                <w:tab w:val="left" w:pos="993"/>
              </w:tabs>
              <w:suppressAutoHyphens w:val="0"/>
              <w:spacing w:line="360" w:lineRule="auto"/>
              <w:jc w:val="center"/>
              <w:rPr>
                <w:lang w:val="kk-KZ"/>
              </w:rPr>
            </w:pPr>
            <w:r w:rsidRPr="007F1C3C">
              <w:rPr>
                <w:lang w:val="kk-KZ"/>
              </w:rPr>
              <w:t>Water samples</w:t>
            </w:r>
          </w:p>
        </w:tc>
        <w:tc>
          <w:tcPr>
            <w:tcW w:w="5775" w:type="dxa"/>
            <w:gridSpan w:val="5"/>
          </w:tcPr>
          <w:p w14:paraId="40E4ECFE" w14:textId="0BD7D9D5" w:rsidR="00CE4321" w:rsidRPr="007F1C3C" w:rsidRDefault="00CE4321" w:rsidP="00403D25">
            <w:pPr>
              <w:tabs>
                <w:tab w:val="left" w:pos="993"/>
              </w:tabs>
              <w:suppressAutoHyphens w:val="0"/>
              <w:spacing w:line="360" w:lineRule="auto"/>
              <w:jc w:val="center"/>
              <w:rPr>
                <w:lang w:val="kk-KZ"/>
              </w:rPr>
            </w:pPr>
            <w:r w:rsidRPr="007F1C3C">
              <w:rPr>
                <w:i/>
                <w:lang w:val="kk-KZ"/>
              </w:rPr>
              <w:t xml:space="preserve">E. coli </w:t>
            </w:r>
            <w:r w:rsidRPr="007F1C3C">
              <w:rPr>
                <w:bCs/>
                <w:kern w:val="24"/>
                <w:lang w:val="kk-KZ" w:eastAsia="ru-RU"/>
              </w:rPr>
              <w:t>MG1655 (pRecA-</w:t>
            </w:r>
            <w:r w:rsidRPr="007F1C3C">
              <w:rPr>
                <w:bCs/>
                <w:i/>
                <w:iCs/>
                <w:kern w:val="24"/>
                <w:lang w:val="kk-KZ" w:eastAsia="ru-RU"/>
              </w:rPr>
              <w:t>lux</w:t>
            </w:r>
            <w:r w:rsidRPr="007F1C3C">
              <w:rPr>
                <w:bCs/>
                <w:kern w:val="24"/>
                <w:lang w:val="kk-KZ" w:eastAsia="ru-RU"/>
              </w:rPr>
              <w:t>)</w:t>
            </w:r>
          </w:p>
        </w:tc>
        <w:tc>
          <w:tcPr>
            <w:tcW w:w="5570" w:type="dxa"/>
            <w:gridSpan w:val="4"/>
          </w:tcPr>
          <w:p w14:paraId="5ED6FC52" w14:textId="72CC671D" w:rsidR="00CE4321" w:rsidRPr="007F1C3C" w:rsidRDefault="00CE4321" w:rsidP="00403D25">
            <w:pPr>
              <w:tabs>
                <w:tab w:val="left" w:pos="993"/>
              </w:tabs>
              <w:suppressAutoHyphens w:val="0"/>
              <w:spacing w:line="360" w:lineRule="auto"/>
              <w:jc w:val="center"/>
              <w:rPr>
                <w:lang w:val="kk-KZ"/>
              </w:rPr>
            </w:pPr>
            <w:r w:rsidRPr="007F1C3C">
              <w:rPr>
                <w:i/>
                <w:lang w:val="kk-KZ"/>
              </w:rPr>
              <w:t xml:space="preserve">E. coli </w:t>
            </w:r>
            <w:r w:rsidRPr="007F1C3C">
              <w:rPr>
                <w:lang w:val="en-US"/>
              </w:rPr>
              <w:t>MG1655 (pColD-</w:t>
            </w:r>
            <w:r w:rsidRPr="007F1C3C">
              <w:rPr>
                <w:i/>
                <w:lang w:val="en-US"/>
              </w:rPr>
              <w:t>lux)</w:t>
            </w:r>
          </w:p>
        </w:tc>
      </w:tr>
      <w:tr w:rsidR="009C609D" w:rsidRPr="007F1C3C" w14:paraId="04FA4CE2" w14:textId="77777777" w:rsidTr="009C609D">
        <w:tc>
          <w:tcPr>
            <w:tcW w:w="3114" w:type="dxa"/>
            <w:vMerge/>
          </w:tcPr>
          <w:p w14:paraId="647B20B0" w14:textId="77777777" w:rsidR="009C609D" w:rsidRPr="007F1C3C" w:rsidRDefault="009C609D" w:rsidP="009C609D">
            <w:pPr>
              <w:tabs>
                <w:tab w:val="left" w:pos="993"/>
              </w:tabs>
              <w:suppressAutoHyphens w:val="0"/>
              <w:spacing w:line="360" w:lineRule="auto"/>
              <w:jc w:val="both"/>
              <w:rPr>
                <w:lang w:val="kk-KZ"/>
              </w:rPr>
            </w:pPr>
          </w:p>
        </w:tc>
        <w:tc>
          <w:tcPr>
            <w:tcW w:w="2508" w:type="dxa"/>
          </w:tcPr>
          <w:p w14:paraId="62A1F473" w14:textId="68017F86" w:rsidR="009C609D" w:rsidRPr="007F1C3C" w:rsidRDefault="009C609D" w:rsidP="009C609D">
            <w:pPr>
              <w:tabs>
                <w:tab w:val="left" w:pos="993"/>
              </w:tabs>
              <w:suppressAutoHyphens w:val="0"/>
              <w:spacing w:line="360" w:lineRule="auto"/>
              <w:jc w:val="both"/>
              <w:rPr>
                <w:rFonts w:cs="Times New Roman"/>
                <w:lang w:val="kk-KZ"/>
              </w:rPr>
            </w:pPr>
            <w:r w:rsidRPr="007F1C3C">
              <w:rPr>
                <w:rFonts w:eastAsia="LiteraturnayaC" w:cs="Times New Roman"/>
                <w:lang w:eastAsia="ru-RU"/>
              </w:rPr>
              <w:t>Luminescence</w:t>
            </w:r>
            <w:r w:rsidRPr="007F1C3C">
              <w:rPr>
                <w:rFonts w:cs="Times New Roman"/>
              </w:rPr>
              <w:t>, RLU</w:t>
            </w:r>
          </w:p>
        </w:tc>
        <w:tc>
          <w:tcPr>
            <w:tcW w:w="1319" w:type="dxa"/>
          </w:tcPr>
          <w:p w14:paraId="218B3DFD" w14:textId="77777777" w:rsidR="009C609D" w:rsidRPr="007F1C3C" w:rsidRDefault="009C609D" w:rsidP="009C609D">
            <w:pPr>
              <w:suppressAutoHyphens w:val="0"/>
              <w:autoSpaceDE w:val="0"/>
              <w:autoSpaceDN w:val="0"/>
              <w:adjustRightInd w:val="0"/>
              <w:rPr>
                <w:rFonts w:eastAsia="LiteraturnayaC" w:cs="Times New Roman"/>
                <w:lang w:eastAsia="ru-RU"/>
              </w:rPr>
            </w:pPr>
            <w:r w:rsidRPr="007F1C3C">
              <w:rPr>
                <w:rFonts w:eastAsia="LiteraturnayaC" w:cs="Times New Roman"/>
                <w:lang w:eastAsia="ru-RU"/>
              </w:rPr>
              <w:t>Induction</w:t>
            </w:r>
          </w:p>
          <w:p w14:paraId="7A2BCAEC" w14:textId="75D5DD9C" w:rsidR="009C609D" w:rsidRPr="007F1C3C" w:rsidRDefault="009C609D" w:rsidP="009C609D">
            <w:pPr>
              <w:tabs>
                <w:tab w:val="left" w:pos="993"/>
              </w:tabs>
              <w:suppressAutoHyphens w:val="0"/>
              <w:spacing w:line="360" w:lineRule="auto"/>
              <w:jc w:val="both"/>
              <w:rPr>
                <w:rFonts w:cs="Times New Roman"/>
                <w:lang w:val="kk-KZ"/>
              </w:rPr>
            </w:pPr>
            <w:r w:rsidRPr="007F1C3C">
              <w:rPr>
                <w:rFonts w:eastAsia="LiteraturnayaC" w:cs="Times New Roman"/>
                <w:lang w:eastAsia="ru-RU"/>
              </w:rPr>
              <w:t>factor</w:t>
            </w:r>
          </w:p>
        </w:tc>
        <w:tc>
          <w:tcPr>
            <w:tcW w:w="935" w:type="dxa"/>
          </w:tcPr>
          <w:p w14:paraId="7D14B631" w14:textId="5F7387CB" w:rsidR="009C609D" w:rsidRPr="007F1C3C" w:rsidRDefault="009C609D" w:rsidP="009C609D">
            <w:pPr>
              <w:tabs>
                <w:tab w:val="left" w:pos="993"/>
              </w:tabs>
              <w:suppressAutoHyphens w:val="0"/>
              <w:spacing w:line="360" w:lineRule="auto"/>
              <w:jc w:val="both"/>
              <w:rPr>
                <w:rFonts w:cs="Times New Roman"/>
                <w:lang w:val="kk-KZ"/>
              </w:rPr>
            </w:pPr>
            <w:r w:rsidRPr="007F1C3C">
              <w:rPr>
                <w:rFonts w:cs="Times New Roman"/>
                <w:lang w:val="kk-KZ"/>
              </w:rPr>
              <w:t>Т</w:t>
            </w:r>
            <w:r w:rsidRPr="007F1C3C">
              <w:rPr>
                <w:rFonts w:cs="Times New Roman"/>
                <w:lang w:val="en-US"/>
              </w:rPr>
              <w:t>I</w:t>
            </w:r>
            <w:r w:rsidRPr="007F1C3C">
              <w:rPr>
                <w:rFonts w:cs="Times New Roman"/>
                <w:lang w:val="kk-KZ"/>
              </w:rPr>
              <w:t>, %</w:t>
            </w:r>
          </w:p>
        </w:tc>
        <w:tc>
          <w:tcPr>
            <w:tcW w:w="1003" w:type="dxa"/>
          </w:tcPr>
          <w:p w14:paraId="1E9E7CC0" w14:textId="15876451" w:rsidR="009C609D" w:rsidRPr="007F1C3C" w:rsidRDefault="009C609D" w:rsidP="009C609D">
            <w:pPr>
              <w:tabs>
                <w:tab w:val="left" w:pos="993"/>
              </w:tabs>
              <w:suppressAutoHyphens w:val="0"/>
              <w:spacing w:line="360" w:lineRule="auto"/>
              <w:jc w:val="both"/>
              <w:rPr>
                <w:rFonts w:cs="Times New Roman"/>
                <w:lang w:val="kk-KZ"/>
              </w:rPr>
            </w:pPr>
            <w:r w:rsidRPr="007F1C3C">
              <w:rPr>
                <w:rFonts w:cs="Times New Roman"/>
                <w:lang w:val="en-US"/>
              </w:rPr>
              <w:t>Activity</w:t>
            </w:r>
          </w:p>
        </w:tc>
        <w:tc>
          <w:tcPr>
            <w:tcW w:w="2403" w:type="dxa"/>
            <w:gridSpan w:val="2"/>
          </w:tcPr>
          <w:p w14:paraId="41248A79" w14:textId="3F7653A4" w:rsidR="009C609D" w:rsidRPr="007F1C3C" w:rsidRDefault="009C609D" w:rsidP="009C609D">
            <w:pPr>
              <w:tabs>
                <w:tab w:val="left" w:pos="993"/>
              </w:tabs>
              <w:suppressAutoHyphens w:val="0"/>
              <w:spacing w:line="360" w:lineRule="auto"/>
              <w:jc w:val="both"/>
              <w:rPr>
                <w:lang w:val="kk-KZ"/>
              </w:rPr>
            </w:pPr>
            <w:r w:rsidRPr="007F1C3C">
              <w:rPr>
                <w:rFonts w:eastAsia="LiteraturnayaC" w:cs="Times New Roman"/>
                <w:lang w:eastAsia="ru-RU"/>
              </w:rPr>
              <w:t>Luminescence</w:t>
            </w:r>
            <w:r w:rsidRPr="007F1C3C">
              <w:rPr>
                <w:rFonts w:cs="Times New Roman"/>
              </w:rPr>
              <w:t>, RLU</w:t>
            </w:r>
          </w:p>
        </w:tc>
        <w:tc>
          <w:tcPr>
            <w:tcW w:w="1257" w:type="dxa"/>
          </w:tcPr>
          <w:p w14:paraId="1FA4BA7B" w14:textId="77777777" w:rsidR="009C609D" w:rsidRPr="007F1C3C" w:rsidRDefault="009C609D" w:rsidP="009C609D">
            <w:pPr>
              <w:suppressAutoHyphens w:val="0"/>
              <w:autoSpaceDE w:val="0"/>
              <w:autoSpaceDN w:val="0"/>
              <w:adjustRightInd w:val="0"/>
              <w:rPr>
                <w:rFonts w:eastAsia="LiteraturnayaC" w:cs="Times New Roman"/>
                <w:lang w:eastAsia="ru-RU"/>
              </w:rPr>
            </w:pPr>
            <w:r w:rsidRPr="007F1C3C">
              <w:rPr>
                <w:rFonts w:eastAsia="LiteraturnayaC" w:cs="Times New Roman"/>
                <w:lang w:eastAsia="ru-RU"/>
              </w:rPr>
              <w:t>Induction</w:t>
            </w:r>
          </w:p>
          <w:p w14:paraId="31E10AB1" w14:textId="0D92BB81" w:rsidR="009C609D" w:rsidRPr="007F1C3C" w:rsidRDefault="009C609D" w:rsidP="009C609D">
            <w:pPr>
              <w:tabs>
                <w:tab w:val="left" w:pos="993"/>
              </w:tabs>
              <w:suppressAutoHyphens w:val="0"/>
              <w:spacing w:line="360" w:lineRule="auto"/>
              <w:jc w:val="both"/>
              <w:rPr>
                <w:lang w:val="kk-KZ"/>
              </w:rPr>
            </w:pPr>
            <w:r w:rsidRPr="007F1C3C">
              <w:rPr>
                <w:rFonts w:eastAsia="LiteraturnayaC" w:cs="Times New Roman"/>
                <w:lang w:eastAsia="ru-RU"/>
              </w:rPr>
              <w:t>factor</w:t>
            </w:r>
          </w:p>
        </w:tc>
        <w:tc>
          <w:tcPr>
            <w:tcW w:w="917" w:type="dxa"/>
          </w:tcPr>
          <w:p w14:paraId="2163EDC3" w14:textId="3B91CF5A" w:rsidR="009C609D" w:rsidRPr="007F1C3C" w:rsidRDefault="009C609D" w:rsidP="009C609D">
            <w:pPr>
              <w:tabs>
                <w:tab w:val="left" w:pos="993"/>
              </w:tabs>
              <w:suppressAutoHyphens w:val="0"/>
              <w:spacing w:line="360" w:lineRule="auto"/>
              <w:jc w:val="both"/>
              <w:rPr>
                <w:lang w:val="kk-KZ"/>
              </w:rPr>
            </w:pPr>
            <w:r w:rsidRPr="007F1C3C">
              <w:rPr>
                <w:rFonts w:cs="Times New Roman"/>
                <w:lang w:val="kk-KZ"/>
              </w:rPr>
              <w:t>Т</w:t>
            </w:r>
            <w:r w:rsidRPr="007F1C3C">
              <w:rPr>
                <w:rFonts w:cs="Times New Roman"/>
                <w:lang w:val="en-US"/>
              </w:rPr>
              <w:t>I</w:t>
            </w:r>
            <w:r w:rsidRPr="007F1C3C">
              <w:rPr>
                <w:rFonts w:cs="Times New Roman"/>
                <w:lang w:val="kk-KZ"/>
              </w:rPr>
              <w:t>, %</w:t>
            </w:r>
          </w:p>
        </w:tc>
        <w:tc>
          <w:tcPr>
            <w:tcW w:w="1003" w:type="dxa"/>
          </w:tcPr>
          <w:p w14:paraId="11A513EE" w14:textId="36C85555" w:rsidR="009C609D" w:rsidRPr="007F1C3C" w:rsidRDefault="009C609D" w:rsidP="009C609D">
            <w:pPr>
              <w:tabs>
                <w:tab w:val="left" w:pos="993"/>
              </w:tabs>
              <w:suppressAutoHyphens w:val="0"/>
              <w:spacing w:line="360" w:lineRule="auto"/>
              <w:jc w:val="both"/>
              <w:rPr>
                <w:lang w:val="kk-KZ"/>
              </w:rPr>
            </w:pPr>
            <w:r w:rsidRPr="007F1C3C">
              <w:rPr>
                <w:rFonts w:cs="Times New Roman"/>
                <w:lang w:val="en-US"/>
              </w:rPr>
              <w:t>Activity</w:t>
            </w:r>
          </w:p>
        </w:tc>
      </w:tr>
      <w:tr w:rsidR="009C609D" w:rsidRPr="007F1C3C" w14:paraId="307F1BCC" w14:textId="77777777" w:rsidTr="009C609D">
        <w:tc>
          <w:tcPr>
            <w:tcW w:w="3114" w:type="dxa"/>
          </w:tcPr>
          <w:p w14:paraId="11642F27" w14:textId="31E3DA92" w:rsidR="009C609D" w:rsidRPr="007F1C3C" w:rsidRDefault="009C609D" w:rsidP="009C609D">
            <w:pPr>
              <w:tabs>
                <w:tab w:val="left" w:pos="993"/>
              </w:tabs>
              <w:suppressAutoHyphens w:val="0"/>
              <w:spacing w:line="360" w:lineRule="auto"/>
              <w:jc w:val="center"/>
              <w:rPr>
                <w:lang w:val="kk-KZ"/>
              </w:rPr>
            </w:pPr>
            <w:r w:rsidRPr="007F1C3C">
              <w:rPr>
                <w:lang w:val="kk-KZ"/>
              </w:rPr>
              <w:t>1</w:t>
            </w:r>
          </w:p>
        </w:tc>
        <w:tc>
          <w:tcPr>
            <w:tcW w:w="2508" w:type="dxa"/>
          </w:tcPr>
          <w:p w14:paraId="4B71B5B9" w14:textId="0D44F3ED" w:rsidR="009C609D" w:rsidRPr="007F1C3C" w:rsidRDefault="009C609D" w:rsidP="009C609D">
            <w:pPr>
              <w:tabs>
                <w:tab w:val="left" w:pos="993"/>
              </w:tabs>
              <w:suppressAutoHyphens w:val="0"/>
              <w:spacing w:line="360" w:lineRule="auto"/>
              <w:jc w:val="center"/>
              <w:rPr>
                <w:lang w:val="kk-KZ"/>
              </w:rPr>
            </w:pPr>
            <w:r w:rsidRPr="007F1C3C">
              <w:t>2</w:t>
            </w:r>
          </w:p>
        </w:tc>
        <w:tc>
          <w:tcPr>
            <w:tcW w:w="1319" w:type="dxa"/>
          </w:tcPr>
          <w:p w14:paraId="645549C7" w14:textId="294E7941" w:rsidR="009C609D" w:rsidRPr="007F1C3C" w:rsidRDefault="009C609D" w:rsidP="009C609D">
            <w:pPr>
              <w:tabs>
                <w:tab w:val="left" w:pos="993"/>
              </w:tabs>
              <w:suppressAutoHyphens w:val="0"/>
              <w:spacing w:line="360" w:lineRule="auto"/>
              <w:jc w:val="center"/>
              <w:rPr>
                <w:lang w:val="kk-KZ"/>
              </w:rPr>
            </w:pPr>
            <w:r w:rsidRPr="007F1C3C">
              <w:t>3</w:t>
            </w:r>
          </w:p>
        </w:tc>
        <w:tc>
          <w:tcPr>
            <w:tcW w:w="935" w:type="dxa"/>
          </w:tcPr>
          <w:p w14:paraId="36FC53C0" w14:textId="428E8842" w:rsidR="009C609D" w:rsidRPr="007F1C3C" w:rsidRDefault="009C609D" w:rsidP="009C609D">
            <w:pPr>
              <w:tabs>
                <w:tab w:val="left" w:pos="993"/>
              </w:tabs>
              <w:suppressAutoHyphens w:val="0"/>
              <w:spacing w:line="360" w:lineRule="auto"/>
              <w:jc w:val="center"/>
              <w:rPr>
                <w:lang w:val="kk-KZ"/>
              </w:rPr>
            </w:pPr>
            <w:r w:rsidRPr="007F1C3C">
              <w:rPr>
                <w:lang w:val="kk-KZ"/>
              </w:rPr>
              <w:t>4</w:t>
            </w:r>
          </w:p>
        </w:tc>
        <w:tc>
          <w:tcPr>
            <w:tcW w:w="1003" w:type="dxa"/>
          </w:tcPr>
          <w:p w14:paraId="0925BB47" w14:textId="710E170D" w:rsidR="009C609D" w:rsidRPr="007F1C3C" w:rsidRDefault="009C609D" w:rsidP="009C609D">
            <w:pPr>
              <w:tabs>
                <w:tab w:val="left" w:pos="993"/>
              </w:tabs>
              <w:suppressAutoHyphens w:val="0"/>
              <w:spacing w:line="360" w:lineRule="auto"/>
              <w:jc w:val="center"/>
              <w:rPr>
                <w:lang w:val="kk-KZ"/>
              </w:rPr>
            </w:pPr>
            <w:r w:rsidRPr="007F1C3C">
              <w:t>5</w:t>
            </w:r>
          </w:p>
        </w:tc>
        <w:tc>
          <w:tcPr>
            <w:tcW w:w="2403" w:type="dxa"/>
            <w:gridSpan w:val="2"/>
          </w:tcPr>
          <w:p w14:paraId="078E540F" w14:textId="44974E13" w:rsidR="009C609D" w:rsidRPr="007F1C3C" w:rsidRDefault="009C609D" w:rsidP="009C609D">
            <w:pPr>
              <w:tabs>
                <w:tab w:val="left" w:pos="993"/>
              </w:tabs>
              <w:suppressAutoHyphens w:val="0"/>
              <w:spacing w:line="360" w:lineRule="auto"/>
              <w:jc w:val="center"/>
              <w:rPr>
                <w:lang w:val="kk-KZ"/>
              </w:rPr>
            </w:pPr>
            <w:r w:rsidRPr="007F1C3C">
              <w:t>6</w:t>
            </w:r>
          </w:p>
        </w:tc>
        <w:tc>
          <w:tcPr>
            <w:tcW w:w="1257" w:type="dxa"/>
          </w:tcPr>
          <w:p w14:paraId="7A3B7EF0" w14:textId="7B9B0E95" w:rsidR="009C609D" w:rsidRPr="007F1C3C" w:rsidRDefault="009C609D" w:rsidP="009C609D">
            <w:pPr>
              <w:tabs>
                <w:tab w:val="left" w:pos="993"/>
              </w:tabs>
              <w:suppressAutoHyphens w:val="0"/>
              <w:spacing w:line="360" w:lineRule="auto"/>
              <w:jc w:val="center"/>
              <w:rPr>
                <w:lang w:val="kk-KZ"/>
              </w:rPr>
            </w:pPr>
            <w:r w:rsidRPr="007F1C3C">
              <w:t>7</w:t>
            </w:r>
          </w:p>
        </w:tc>
        <w:tc>
          <w:tcPr>
            <w:tcW w:w="917" w:type="dxa"/>
          </w:tcPr>
          <w:p w14:paraId="5781C5EE" w14:textId="068B689D" w:rsidR="009C609D" w:rsidRPr="007F1C3C" w:rsidRDefault="009C609D" w:rsidP="009C609D">
            <w:pPr>
              <w:tabs>
                <w:tab w:val="left" w:pos="993"/>
              </w:tabs>
              <w:suppressAutoHyphens w:val="0"/>
              <w:spacing w:line="360" w:lineRule="auto"/>
              <w:jc w:val="center"/>
              <w:rPr>
                <w:lang w:val="kk-KZ"/>
              </w:rPr>
            </w:pPr>
            <w:r w:rsidRPr="007F1C3C">
              <w:rPr>
                <w:lang w:val="kk-KZ"/>
              </w:rPr>
              <w:t>8</w:t>
            </w:r>
          </w:p>
        </w:tc>
        <w:tc>
          <w:tcPr>
            <w:tcW w:w="1003" w:type="dxa"/>
          </w:tcPr>
          <w:p w14:paraId="28932855" w14:textId="2D38F387" w:rsidR="009C609D" w:rsidRPr="007F1C3C" w:rsidRDefault="009C609D" w:rsidP="009C609D">
            <w:pPr>
              <w:tabs>
                <w:tab w:val="left" w:pos="993"/>
              </w:tabs>
              <w:suppressAutoHyphens w:val="0"/>
              <w:spacing w:line="360" w:lineRule="auto"/>
              <w:jc w:val="center"/>
              <w:rPr>
                <w:lang w:val="kk-KZ"/>
              </w:rPr>
            </w:pPr>
            <w:r w:rsidRPr="007F1C3C">
              <w:t>9</w:t>
            </w:r>
          </w:p>
        </w:tc>
      </w:tr>
      <w:tr w:rsidR="009C609D" w:rsidRPr="007F1C3C" w14:paraId="0F0170F3" w14:textId="77777777" w:rsidTr="009C609D">
        <w:tc>
          <w:tcPr>
            <w:tcW w:w="3114" w:type="dxa"/>
          </w:tcPr>
          <w:p w14:paraId="175A2F90" w14:textId="66054803" w:rsidR="009C609D" w:rsidRPr="007F1C3C" w:rsidRDefault="009C609D" w:rsidP="009C609D">
            <w:pPr>
              <w:tabs>
                <w:tab w:val="left" w:pos="993"/>
              </w:tabs>
              <w:suppressAutoHyphens w:val="0"/>
              <w:spacing w:line="360" w:lineRule="auto"/>
              <w:jc w:val="both"/>
              <w:rPr>
                <w:lang w:val="kk-KZ"/>
              </w:rPr>
            </w:pPr>
            <w:r w:rsidRPr="007F1C3C">
              <w:rPr>
                <w:lang w:val="en-US"/>
              </w:rPr>
              <w:t>Distilled water</w:t>
            </w:r>
          </w:p>
        </w:tc>
        <w:tc>
          <w:tcPr>
            <w:tcW w:w="2508" w:type="dxa"/>
          </w:tcPr>
          <w:p w14:paraId="79DF619A" w14:textId="4069418A" w:rsidR="009C609D" w:rsidRPr="007F1C3C" w:rsidRDefault="009C609D" w:rsidP="009C609D">
            <w:pPr>
              <w:tabs>
                <w:tab w:val="left" w:pos="993"/>
              </w:tabs>
              <w:suppressAutoHyphens w:val="0"/>
              <w:spacing w:line="360" w:lineRule="auto"/>
              <w:jc w:val="both"/>
              <w:rPr>
                <w:lang w:val="kk-KZ"/>
              </w:rPr>
            </w:pPr>
            <w:r w:rsidRPr="007F1C3C">
              <w:t>19742.37</w:t>
            </w:r>
            <w:r w:rsidRPr="007F1C3C">
              <w:rPr>
                <w:rFonts w:cs="Times New Roman"/>
              </w:rPr>
              <w:t>±</w:t>
            </w:r>
            <w:r w:rsidRPr="007F1C3C">
              <w:t>967.28</w:t>
            </w:r>
          </w:p>
        </w:tc>
        <w:tc>
          <w:tcPr>
            <w:tcW w:w="1319" w:type="dxa"/>
          </w:tcPr>
          <w:p w14:paraId="09B05D4A" w14:textId="77777777" w:rsidR="009C609D" w:rsidRPr="007F1C3C" w:rsidRDefault="009C609D" w:rsidP="009C609D">
            <w:pPr>
              <w:tabs>
                <w:tab w:val="left" w:pos="993"/>
              </w:tabs>
              <w:suppressAutoHyphens w:val="0"/>
              <w:spacing w:line="360" w:lineRule="auto"/>
              <w:jc w:val="both"/>
              <w:rPr>
                <w:lang w:val="kk-KZ"/>
              </w:rPr>
            </w:pPr>
          </w:p>
        </w:tc>
        <w:tc>
          <w:tcPr>
            <w:tcW w:w="935" w:type="dxa"/>
          </w:tcPr>
          <w:p w14:paraId="4DF79B9A" w14:textId="77777777" w:rsidR="009C609D" w:rsidRPr="007F1C3C" w:rsidRDefault="009C609D" w:rsidP="009C609D">
            <w:pPr>
              <w:tabs>
                <w:tab w:val="left" w:pos="993"/>
              </w:tabs>
              <w:suppressAutoHyphens w:val="0"/>
              <w:spacing w:line="360" w:lineRule="auto"/>
              <w:jc w:val="both"/>
              <w:rPr>
                <w:lang w:val="kk-KZ"/>
              </w:rPr>
            </w:pPr>
          </w:p>
        </w:tc>
        <w:tc>
          <w:tcPr>
            <w:tcW w:w="1003" w:type="dxa"/>
          </w:tcPr>
          <w:p w14:paraId="2F1933DF" w14:textId="77777777" w:rsidR="009C609D" w:rsidRPr="007F1C3C" w:rsidRDefault="009C609D" w:rsidP="009C609D">
            <w:pPr>
              <w:tabs>
                <w:tab w:val="left" w:pos="993"/>
              </w:tabs>
              <w:suppressAutoHyphens w:val="0"/>
              <w:spacing w:line="360" w:lineRule="auto"/>
              <w:jc w:val="both"/>
              <w:rPr>
                <w:lang w:val="kk-KZ"/>
              </w:rPr>
            </w:pPr>
          </w:p>
        </w:tc>
        <w:tc>
          <w:tcPr>
            <w:tcW w:w="2403" w:type="dxa"/>
            <w:gridSpan w:val="2"/>
          </w:tcPr>
          <w:p w14:paraId="74E7AC14" w14:textId="092457BB" w:rsidR="009C609D" w:rsidRPr="007F1C3C" w:rsidRDefault="009C609D" w:rsidP="009C609D">
            <w:pPr>
              <w:jc w:val="center"/>
              <w:rPr>
                <w:rFonts w:cs="Times New Roman"/>
              </w:rPr>
            </w:pPr>
            <w:r w:rsidRPr="007F1C3C">
              <w:rPr>
                <w:rFonts w:cs="Times New Roman"/>
                <w:lang w:val="en-US"/>
              </w:rPr>
              <w:t>533</w:t>
            </w:r>
            <w:r w:rsidRPr="007F1C3C">
              <w:rPr>
                <w:rFonts w:cs="Times New Roman"/>
              </w:rPr>
              <w:t>.</w:t>
            </w:r>
            <w:r w:rsidRPr="007F1C3C">
              <w:rPr>
                <w:rFonts w:cs="Times New Roman"/>
                <w:lang w:val="en-US"/>
              </w:rPr>
              <w:t>84</w:t>
            </w:r>
            <w:r w:rsidRPr="007F1C3C">
              <w:rPr>
                <w:rFonts w:cs="Times New Roman"/>
              </w:rPr>
              <w:t>±38.35</w:t>
            </w:r>
          </w:p>
        </w:tc>
        <w:tc>
          <w:tcPr>
            <w:tcW w:w="1257" w:type="dxa"/>
          </w:tcPr>
          <w:p w14:paraId="76C172B3" w14:textId="77777777" w:rsidR="009C609D" w:rsidRPr="007F1C3C" w:rsidRDefault="009C609D" w:rsidP="009C609D">
            <w:pPr>
              <w:tabs>
                <w:tab w:val="left" w:pos="993"/>
              </w:tabs>
              <w:suppressAutoHyphens w:val="0"/>
              <w:spacing w:line="360" w:lineRule="auto"/>
              <w:jc w:val="both"/>
              <w:rPr>
                <w:lang w:val="kk-KZ"/>
              </w:rPr>
            </w:pPr>
          </w:p>
        </w:tc>
        <w:tc>
          <w:tcPr>
            <w:tcW w:w="917" w:type="dxa"/>
          </w:tcPr>
          <w:p w14:paraId="765A2B8B" w14:textId="77777777" w:rsidR="009C609D" w:rsidRPr="007F1C3C" w:rsidRDefault="009C609D" w:rsidP="009C609D">
            <w:pPr>
              <w:tabs>
                <w:tab w:val="left" w:pos="993"/>
              </w:tabs>
              <w:suppressAutoHyphens w:val="0"/>
              <w:spacing w:line="360" w:lineRule="auto"/>
              <w:jc w:val="both"/>
              <w:rPr>
                <w:lang w:val="kk-KZ"/>
              </w:rPr>
            </w:pPr>
          </w:p>
        </w:tc>
        <w:tc>
          <w:tcPr>
            <w:tcW w:w="1003" w:type="dxa"/>
          </w:tcPr>
          <w:p w14:paraId="7C4570B3" w14:textId="77777777" w:rsidR="009C609D" w:rsidRPr="007F1C3C" w:rsidRDefault="009C609D" w:rsidP="009C609D">
            <w:pPr>
              <w:tabs>
                <w:tab w:val="left" w:pos="993"/>
              </w:tabs>
              <w:suppressAutoHyphens w:val="0"/>
              <w:spacing w:line="360" w:lineRule="auto"/>
              <w:jc w:val="both"/>
              <w:rPr>
                <w:lang w:val="kk-KZ"/>
              </w:rPr>
            </w:pPr>
          </w:p>
        </w:tc>
      </w:tr>
      <w:tr w:rsidR="009C609D" w:rsidRPr="007F1C3C" w14:paraId="52C61616" w14:textId="77777777" w:rsidTr="009C609D">
        <w:tc>
          <w:tcPr>
            <w:tcW w:w="3114" w:type="dxa"/>
          </w:tcPr>
          <w:p w14:paraId="4556DFBC" w14:textId="7AC8CD0A" w:rsidR="009C609D" w:rsidRPr="007F1C3C" w:rsidRDefault="009C609D" w:rsidP="009C609D">
            <w:pPr>
              <w:tabs>
                <w:tab w:val="left" w:pos="993"/>
              </w:tabs>
              <w:suppressAutoHyphens w:val="0"/>
              <w:spacing w:line="360" w:lineRule="auto"/>
              <w:jc w:val="both"/>
              <w:rPr>
                <w:lang w:val="kk-KZ"/>
              </w:rPr>
            </w:pPr>
            <w:r w:rsidRPr="007F1C3C">
              <w:t>4</w:t>
            </w:r>
            <w:r w:rsidRPr="007F1C3C">
              <w:rPr>
                <w:lang w:val="en-US"/>
              </w:rPr>
              <w:t>-NQO</w:t>
            </w:r>
          </w:p>
        </w:tc>
        <w:tc>
          <w:tcPr>
            <w:tcW w:w="2508" w:type="dxa"/>
          </w:tcPr>
          <w:p w14:paraId="30D217C0" w14:textId="507B233E" w:rsidR="009C609D" w:rsidRPr="007F1C3C" w:rsidRDefault="009C609D" w:rsidP="009C609D">
            <w:pPr>
              <w:tabs>
                <w:tab w:val="left" w:pos="993"/>
              </w:tabs>
              <w:suppressAutoHyphens w:val="0"/>
              <w:spacing w:line="360" w:lineRule="auto"/>
              <w:jc w:val="both"/>
              <w:rPr>
                <w:lang w:val="kk-KZ"/>
              </w:rPr>
            </w:pPr>
            <w:r w:rsidRPr="007F1C3C">
              <w:t>111819.60</w:t>
            </w:r>
            <w:r w:rsidRPr="007F1C3C">
              <w:rPr>
                <w:rFonts w:cs="Times New Roman"/>
              </w:rPr>
              <w:t>±4601.19***</w:t>
            </w:r>
          </w:p>
        </w:tc>
        <w:tc>
          <w:tcPr>
            <w:tcW w:w="1319" w:type="dxa"/>
          </w:tcPr>
          <w:p w14:paraId="06E5DC2C" w14:textId="71E691BF" w:rsidR="009C609D" w:rsidRPr="007F1C3C" w:rsidRDefault="009C609D" w:rsidP="009C609D">
            <w:pPr>
              <w:tabs>
                <w:tab w:val="left" w:pos="993"/>
              </w:tabs>
              <w:suppressAutoHyphens w:val="0"/>
              <w:spacing w:line="360" w:lineRule="auto"/>
              <w:jc w:val="both"/>
              <w:rPr>
                <w:lang w:val="kk-KZ"/>
              </w:rPr>
            </w:pPr>
            <w:r w:rsidRPr="007F1C3C">
              <w:t>5.66</w:t>
            </w:r>
          </w:p>
        </w:tc>
        <w:tc>
          <w:tcPr>
            <w:tcW w:w="935" w:type="dxa"/>
          </w:tcPr>
          <w:p w14:paraId="3B3C3909" w14:textId="77777777" w:rsidR="009C609D" w:rsidRPr="007F1C3C" w:rsidRDefault="009C609D" w:rsidP="009C609D">
            <w:pPr>
              <w:tabs>
                <w:tab w:val="left" w:pos="993"/>
              </w:tabs>
              <w:suppressAutoHyphens w:val="0"/>
              <w:spacing w:line="360" w:lineRule="auto"/>
              <w:jc w:val="both"/>
              <w:rPr>
                <w:lang w:val="kk-KZ"/>
              </w:rPr>
            </w:pPr>
          </w:p>
        </w:tc>
        <w:tc>
          <w:tcPr>
            <w:tcW w:w="1003" w:type="dxa"/>
          </w:tcPr>
          <w:p w14:paraId="1064D8D4" w14:textId="2ECA55FB" w:rsidR="009C609D" w:rsidRPr="007F1C3C" w:rsidRDefault="009C609D" w:rsidP="009C609D">
            <w:pPr>
              <w:tabs>
                <w:tab w:val="left" w:pos="993"/>
              </w:tabs>
              <w:suppressAutoHyphens w:val="0"/>
              <w:spacing w:line="360" w:lineRule="auto"/>
              <w:jc w:val="both"/>
              <w:rPr>
                <w:lang w:val="kk-KZ"/>
              </w:rPr>
            </w:pPr>
            <w:r w:rsidRPr="007F1C3C">
              <w:rPr>
                <w:lang w:val="en-US"/>
              </w:rPr>
              <w:t>G</w:t>
            </w:r>
            <w:r w:rsidRPr="007F1C3C">
              <w:rPr>
                <w:lang w:val="kk-KZ"/>
              </w:rPr>
              <w:t>А</w:t>
            </w:r>
          </w:p>
        </w:tc>
        <w:tc>
          <w:tcPr>
            <w:tcW w:w="2403" w:type="dxa"/>
            <w:gridSpan w:val="2"/>
          </w:tcPr>
          <w:p w14:paraId="07DEE63B" w14:textId="39842314" w:rsidR="009C609D" w:rsidRPr="007F1C3C" w:rsidRDefault="009C609D" w:rsidP="009C609D">
            <w:pPr>
              <w:tabs>
                <w:tab w:val="left" w:pos="993"/>
              </w:tabs>
              <w:suppressAutoHyphens w:val="0"/>
              <w:spacing w:line="360" w:lineRule="auto"/>
              <w:jc w:val="both"/>
              <w:rPr>
                <w:lang w:val="kk-KZ"/>
              </w:rPr>
            </w:pPr>
            <w:r w:rsidRPr="007F1C3C">
              <w:t>20151.74</w:t>
            </w:r>
            <w:r w:rsidRPr="007F1C3C">
              <w:rPr>
                <w:rFonts w:cs="Times New Roman"/>
              </w:rPr>
              <w:t>±4152.37***</w:t>
            </w:r>
          </w:p>
        </w:tc>
        <w:tc>
          <w:tcPr>
            <w:tcW w:w="1257" w:type="dxa"/>
          </w:tcPr>
          <w:p w14:paraId="0D33152B" w14:textId="1E03C8F5" w:rsidR="009C609D" w:rsidRPr="007F1C3C" w:rsidRDefault="009C609D" w:rsidP="009C609D">
            <w:pPr>
              <w:tabs>
                <w:tab w:val="left" w:pos="993"/>
              </w:tabs>
              <w:suppressAutoHyphens w:val="0"/>
              <w:spacing w:line="360" w:lineRule="auto"/>
              <w:jc w:val="both"/>
              <w:rPr>
                <w:lang w:val="kk-KZ"/>
              </w:rPr>
            </w:pPr>
            <w:r w:rsidRPr="007F1C3C">
              <w:t>37.75</w:t>
            </w:r>
          </w:p>
        </w:tc>
        <w:tc>
          <w:tcPr>
            <w:tcW w:w="917" w:type="dxa"/>
          </w:tcPr>
          <w:p w14:paraId="7BBFBAC8" w14:textId="77777777" w:rsidR="009C609D" w:rsidRPr="007F1C3C" w:rsidRDefault="009C609D" w:rsidP="009C609D">
            <w:pPr>
              <w:tabs>
                <w:tab w:val="left" w:pos="993"/>
              </w:tabs>
              <w:suppressAutoHyphens w:val="0"/>
              <w:spacing w:line="360" w:lineRule="auto"/>
              <w:jc w:val="both"/>
              <w:rPr>
                <w:lang w:val="kk-KZ"/>
              </w:rPr>
            </w:pPr>
          </w:p>
        </w:tc>
        <w:tc>
          <w:tcPr>
            <w:tcW w:w="1003" w:type="dxa"/>
          </w:tcPr>
          <w:p w14:paraId="056D7249" w14:textId="402508FD" w:rsidR="009C609D" w:rsidRPr="007F1C3C" w:rsidRDefault="009C609D" w:rsidP="009C609D">
            <w:pPr>
              <w:tabs>
                <w:tab w:val="left" w:pos="993"/>
              </w:tabs>
              <w:suppressAutoHyphens w:val="0"/>
              <w:spacing w:line="360" w:lineRule="auto"/>
              <w:jc w:val="both"/>
              <w:rPr>
                <w:lang w:val="kk-KZ"/>
              </w:rPr>
            </w:pPr>
            <w:r w:rsidRPr="007F1C3C">
              <w:rPr>
                <w:lang w:val="en-US"/>
              </w:rPr>
              <w:t>G</w:t>
            </w:r>
            <w:r w:rsidRPr="007F1C3C">
              <w:rPr>
                <w:lang w:val="kk-KZ"/>
              </w:rPr>
              <w:t>А</w:t>
            </w:r>
          </w:p>
        </w:tc>
      </w:tr>
      <w:tr w:rsidR="009C609D" w:rsidRPr="007F1C3C" w14:paraId="7139A216" w14:textId="77777777" w:rsidTr="009C609D">
        <w:tc>
          <w:tcPr>
            <w:tcW w:w="14459" w:type="dxa"/>
            <w:gridSpan w:val="10"/>
          </w:tcPr>
          <w:p w14:paraId="3211D588" w14:textId="4C63806A" w:rsidR="009C609D" w:rsidRPr="007F1C3C" w:rsidRDefault="009C609D" w:rsidP="009C609D">
            <w:pPr>
              <w:tabs>
                <w:tab w:val="left" w:pos="993"/>
              </w:tabs>
              <w:suppressAutoHyphens w:val="0"/>
              <w:spacing w:line="360" w:lineRule="auto"/>
              <w:jc w:val="both"/>
              <w:rPr>
                <w:lang w:val="kk-KZ"/>
              </w:rPr>
            </w:pPr>
            <w:r w:rsidRPr="007F1C3C">
              <w:rPr>
                <w:rFonts w:cs="Times New Roman"/>
                <w:lang w:val="en-US"/>
              </w:rPr>
              <w:t>Zhambyl district</w:t>
            </w:r>
          </w:p>
        </w:tc>
      </w:tr>
      <w:tr w:rsidR="009C609D" w:rsidRPr="007F1C3C" w14:paraId="3CA15A8B" w14:textId="77777777" w:rsidTr="009C609D">
        <w:tc>
          <w:tcPr>
            <w:tcW w:w="3114" w:type="dxa"/>
          </w:tcPr>
          <w:p w14:paraId="4B0C2479" w14:textId="5CA24112" w:rsidR="009C609D" w:rsidRPr="007F1C3C" w:rsidRDefault="009C609D" w:rsidP="009C609D">
            <w:pPr>
              <w:tabs>
                <w:tab w:val="left" w:pos="993"/>
              </w:tabs>
              <w:suppressAutoHyphens w:val="0"/>
              <w:spacing w:line="360" w:lineRule="auto"/>
              <w:jc w:val="both"/>
              <w:rPr>
                <w:lang w:val="kk-KZ"/>
              </w:rPr>
            </w:pPr>
            <w:r w:rsidRPr="007F1C3C">
              <w:rPr>
                <w:rFonts w:cs="Times New Roman"/>
              </w:rPr>
              <w:t>Aksengir River, No.3</w:t>
            </w:r>
          </w:p>
        </w:tc>
        <w:tc>
          <w:tcPr>
            <w:tcW w:w="2508" w:type="dxa"/>
            <w:vAlign w:val="center"/>
          </w:tcPr>
          <w:p w14:paraId="2BE000D0" w14:textId="20C7D884" w:rsidR="009C609D" w:rsidRPr="007F1C3C" w:rsidRDefault="009C609D" w:rsidP="009C609D">
            <w:pPr>
              <w:tabs>
                <w:tab w:val="left" w:pos="993"/>
              </w:tabs>
              <w:suppressAutoHyphens w:val="0"/>
              <w:spacing w:line="360" w:lineRule="auto"/>
              <w:jc w:val="both"/>
              <w:rPr>
                <w:lang w:val="kk-KZ"/>
              </w:rPr>
            </w:pPr>
            <w:r w:rsidRPr="007F1C3C">
              <w:rPr>
                <w:lang w:val="kk-KZ"/>
              </w:rPr>
              <w:t>23316.75</w:t>
            </w:r>
            <w:r w:rsidRPr="007F1C3C">
              <w:rPr>
                <w:rFonts w:cs="Times New Roman"/>
              </w:rPr>
              <w:t>±2156.91</w:t>
            </w:r>
          </w:p>
        </w:tc>
        <w:tc>
          <w:tcPr>
            <w:tcW w:w="1319" w:type="dxa"/>
            <w:vAlign w:val="center"/>
          </w:tcPr>
          <w:p w14:paraId="4B8BF0A5" w14:textId="382AAD85" w:rsidR="009C609D" w:rsidRPr="007F1C3C" w:rsidRDefault="009C609D" w:rsidP="009C609D">
            <w:pPr>
              <w:tabs>
                <w:tab w:val="left" w:pos="993"/>
              </w:tabs>
              <w:suppressAutoHyphens w:val="0"/>
              <w:spacing w:line="360" w:lineRule="auto"/>
              <w:jc w:val="both"/>
              <w:rPr>
                <w:lang w:val="kk-KZ"/>
              </w:rPr>
            </w:pPr>
            <w:r w:rsidRPr="007F1C3C">
              <w:rPr>
                <w:lang w:val="kk-KZ"/>
              </w:rPr>
              <w:t>1.18</w:t>
            </w:r>
          </w:p>
        </w:tc>
        <w:tc>
          <w:tcPr>
            <w:tcW w:w="935" w:type="dxa"/>
            <w:vAlign w:val="center"/>
          </w:tcPr>
          <w:p w14:paraId="529BD5EA" w14:textId="025C27E8" w:rsidR="009C609D" w:rsidRPr="007F1C3C" w:rsidRDefault="009C609D" w:rsidP="009C609D">
            <w:pPr>
              <w:tabs>
                <w:tab w:val="left" w:pos="993"/>
              </w:tabs>
              <w:suppressAutoHyphens w:val="0"/>
              <w:spacing w:line="360" w:lineRule="auto"/>
              <w:jc w:val="both"/>
              <w:rPr>
                <w:lang w:val="kk-KZ"/>
              </w:rPr>
            </w:pPr>
            <w:r w:rsidRPr="007F1C3C">
              <w:rPr>
                <w:lang w:val="kk-KZ"/>
              </w:rPr>
              <w:t>-</w:t>
            </w:r>
          </w:p>
        </w:tc>
        <w:tc>
          <w:tcPr>
            <w:tcW w:w="1003" w:type="dxa"/>
            <w:vAlign w:val="center"/>
          </w:tcPr>
          <w:p w14:paraId="3F6A4208" w14:textId="2E984600"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vAlign w:val="center"/>
          </w:tcPr>
          <w:p w14:paraId="6A740671" w14:textId="6670B67F" w:rsidR="009C609D" w:rsidRPr="007F1C3C" w:rsidRDefault="009C609D" w:rsidP="009C609D">
            <w:pPr>
              <w:tabs>
                <w:tab w:val="left" w:pos="993"/>
              </w:tabs>
              <w:suppressAutoHyphens w:val="0"/>
              <w:spacing w:line="360" w:lineRule="auto"/>
              <w:jc w:val="both"/>
              <w:rPr>
                <w:lang w:val="kk-KZ"/>
              </w:rPr>
            </w:pPr>
            <w:r w:rsidRPr="007F1C3C">
              <w:rPr>
                <w:lang w:val="kk-KZ"/>
              </w:rPr>
              <w:t>431.57</w:t>
            </w:r>
            <w:r w:rsidRPr="007F1C3C">
              <w:rPr>
                <w:rFonts w:cs="Times New Roman"/>
              </w:rPr>
              <w:t>±55.60</w:t>
            </w:r>
          </w:p>
        </w:tc>
        <w:tc>
          <w:tcPr>
            <w:tcW w:w="1257" w:type="dxa"/>
            <w:vAlign w:val="center"/>
          </w:tcPr>
          <w:p w14:paraId="00281F95" w14:textId="22F26A00" w:rsidR="009C609D" w:rsidRPr="007F1C3C" w:rsidRDefault="009C609D" w:rsidP="009C609D">
            <w:pPr>
              <w:tabs>
                <w:tab w:val="left" w:pos="993"/>
              </w:tabs>
              <w:suppressAutoHyphens w:val="0"/>
              <w:spacing w:line="360" w:lineRule="auto"/>
              <w:jc w:val="both"/>
              <w:rPr>
                <w:lang w:val="kk-KZ"/>
              </w:rPr>
            </w:pPr>
            <w:r w:rsidRPr="007F1C3C">
              <w:rPr>
                <w:lang w:val="kk-KZ"/>
              </w:rPr>
              <w:t>0.81</w:t>
            </w:r>
          </w:p>
        </w:tc>
        <w:tc>
          <w:tcPr>
            <w:tcW w:w="917" w:type="dxa"/>
            <w:vAlign w:val="center"/>
          </w:tcPr>
          <w:p w14:paraId="1E503447" w14:textId="50D9B000" w:rsidR="009C609D" w:rsidRPr="007F1C3C" w:rsidRDefault="009C609D" w:rsidP="009C609D">
            <w:pPr>
              <w:tabs>
                <w:tab w:val="left" w:pos="993"/>
              </w:tabs>
              <w:suppressAutoHyphens w:val="0"/>
              <w:spacing w:line="360" w:lineRule="auto"/>
              <w:jc w:val="both"/>
              <w:rPr>
                <w:lang w:val="kk-KZ"/>
              </w:rPr>
            </w:pPr>
            <w:r w:rsidRPr="007F1C3C">
              <w:rPr>
                <w:lang w:val="kk-KZ"/>
              </w:rPr>
              <w:t>19.16</w:t>
            </w:r>
          </w:p>
        </w:tc>
        <w:tc>
          <w:tcPr>
            <w:tcW w:w="1003" w:type="dxa"/>
            <w:vAlign w:val="center"/>
          </w:tcPr>
          <w:p w14:paraId="05F25486" w14:textId="0E76A0E1"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r>
      <w:tr w:rsidR="009C609D" w:rsidRPr="007F1C3C" w14:paraId="638C5A21" w14:textId="77777777" w:rsidTr="009C609D">
        <w:tc>
          <w:tcPr>
            <w:tcW w:w="14459" w:type="dxa"/>
            <w:gridSpan w:val="10"/>
            <w:tcBorders>
              <w:top w:val="nil"/>
              <w:left w:val="nil"/>
              <w:bottom w:val="single" w:sz="4" w:space="0" w:color="auto"/>
              <w:right w:val="nil"/>
            </w:tcBorders>
          </w:tcPr>
          <w:p w14:paraId="14B44A20" w14:textId="77777777" w:rsidR="009C609D" w:rsidRPr="007F1C3C" w:rsidRDefault="009C609D" w:rsidP="009C609D">
            <w:pPr>
              <w:tabs>
                <w:tab w:val="left" w:pos="993"/>
              </w:tabs>
              <w:suppressAutoHyphens w:val="0"/>
              <w:spacing w:line="360" w:lineRule="auto"/>
              <w:jc w:val="both"/>
              <w:rPr>
                <w:lang w:val="kk-KZ"/>
              </w:rPr>
            </w:pPr>
            <w:r w:rsidRPr="007F1C3C">
              <w:rPr>
                <w:lang w:val="kk-KZ"/>
              </w:rPr>
              <w:lastRenderedPageBreak/>
              <w:t>Continuation of Table 3</w:t>
            </w:r>
          </w:p>
        </w:tc>
      </w:tr>
      <w:tr w:rsidR="009C609D" w:rsidRPr="007F1C3C" w14:paraId="28F671F8" w14:textId="77777777" w:rsidTr="009C609D">
        <w:tc>
          <w:tcPr>
            <w:tcW w:w="3114" w:type="dxa"/>
            <w:tcBorders>
              <w:top w:val="single" w:sz="4" w:space="0" w:color="auto"/>
              <w:bottom w:val="single" w:sz="4" w:space="0" w:color="auto"/>
            </w:tcBorders>
          </w:tcPr>
          <w:p w14:paraId="1A6AA026" w14:textId="77777777" w:rsidR="009C609D" w:rsidRPr="007F1C3C" w:rsidRDefault="009C609D" w:rsidP="009C609D">
            <w:pPr>
              <w:snapToGrid w:val="0"/>
              <w:spacing w:line="360" w:lineRule="auto"/>
              <w:ind w:left="-34" w:right="-157"/>
              <w:jc w:val="center"/>
              <w:rPr>
                <w:rFonts w:cs="Times New Roman"/>
              </w:rPr>
            </w:pPr>
            <w:r w:rsidRPr="007F1C3C">
              <w:t>1</w:t>
            </w:r>
          </w:p>
        </w:tc>
        <w:tc>
          <w:tcPr>
            <w:tcW w:w="2508" w:type="dxa"/>
            <w:tcBorders>
              <w:top w:val="single" w:sz="4" w:space="0" w:color="auto"/>
              <w:bottom w:val="single" w:sz="4" w:space="0" w:color="auto"/>
            </w:tcBorders>
            <w:vAlign w:val="center"/>
          </w:tcPr>
          <w:p w14:paraId="078E8476" w14:textId="77777777" w:rsidR="009C609D" w:rsidRPr="007F1C3C" w:rsidRDefault="009C609D" w:rsidP="009C609D">
            <w:pPr>
              <w:tabs>
                <w:tab w:val="left" w:pos="993"/>
              </w:tabs>
              <w:suppressAutoHyphens w:val="0"/>
              <w:spacing w:line="360" w:lineRule="auto"/>
              <w:jc w:val="center"/>
              <w:rPr>
                <w:lang w:val="kk-KZ"/>
              </w:rPr>
            </w:pPr>
            <w:r w:rsidRPr="007F1C3C">
              <w:rPr>
                <w:lang w:val="kk-KZ"/>
              </w:rPr>
              <w:t>2</w:t>
            </w:r>
          </w:p>
        </w:tc>
        <w:tc>
          <w:tcPr>
            <w:tcW w:w="1319" w:type="dxa"/>
            <w:tcBorders>
              <w:top w:val="single" w:sz="4" w:space="0" w:color="auto"/>
              <w:bottom w:val="single" w:sz="4" w:space="0" w:color="auto"/>
            </w:tcBorders>
            <w:vAlign w:val="center"/>
          </w:tcPr>
          <w:p w14:paraId="017C4E41" w14:textId="77777777" w:rsidR="009C609D" w:rsidRPr="007F1C3C" w:rsidRDefault="009C609D" w:rsidP="009C609D">
            <w:pPr>
              <w:tabs>
                <w:tab w:val="left" w:pos="993"/>
              </w:tabs>
              <w:suppressAutoHyphens w:val="0"/>
              <w:spacing w:line="360" w:lineRule="auto"/>
              <w:jc w:val="center"/>
              <w:rPr>
                <w:lang w:val="kk-KZ"/>
              </w:rPr>
            </w:pPr>
            <w:r w:rsidRPr="007F1C3C">
              <w:rPr>
                <w:lang w:val="kk-KZ"/>
              </w:rPr>
              <w:t>3</w:t>
            </w:r>
          </w:p>
        </w:tc>
        <w:tc>
          <w:tcPr>
            <w:tcW w:w="935" w:type="dxa"/>
            <w:tcBorders>
              <w:top w:val="single" w:sz="4" w:space="0" w:color="auto"/>
              <w:bottom w:val="single" w:sz="4" w:space="0" w:color="auto"/>
            </w:tcBorders>
            <w:vAlign w:val="center"/>
          </w:tcPr>
          <w:p w14:paraId="18D2CD9C" w14:textId="77777777" w:rsidR="009C609D" w:rsidRPr="007F1C3C" w:rsidRDefault="009C609D" w:rsidP="009C609D">
            <w:pPr>
              <w:tabs>
                <w:tab w:val="left" w:pos="993"/>
              </w:tabs>
              <w:suppressAutoHyphens w:val="0"/>
              <w:spacing w:line="360" w:lineRule="auto"/>
              <w:jc w:val="center"/>
              <w:rPr>
                <w:lang w:val="kk-KZ"/>
              </w:rPr>
            </w:pPr>
            <w:r w:rsidRPr="007F1C3C">
              <w:rPr>
                <w:lang w:val="kk-KZ"/>
              </w:rPr>
              <w:t>4</w:t>
            </w:r>
          </w:p>
        </w:tc>
        <w:tc>
          <w:tcPr>
            <w:tcW w:w="1003" w:type="dxa"/>
            <w:tcBorders>
              <w:top w:val="single" w:sz="4" w:space="0" w:color="auto"/>
              <w:bottom w:val="single" w:sz="4" w:space="0" w:color="auto"/>
            </w:tcBorders>
            <w:vAlign w:val="center"/>
          </w:tcPr>
          <w:p w14:paraId="6A26A3C6" w14:textId="77777777" w:rsidR="009C609D" w:rsidRPr="007F1C3C" w:rsidRDefault="009C609D" w:rsidP="009C609D">
            <w:pPr>
              <w:tabs>
                <w:tab w:val="left" w:pos="993"/>
              </w:tabs>
              <w:suppressAutoHyphens w:val="0"/>
              <w:spacing w:line="360" w:lineRule="auto"/>
              <w:jc w:val="center"/>
              <w:rPr>
                <w:lang w:val="kk-KZ"/>
              </w:rPr>
            </w:pPr>
            <w:r w:rsidRPr="007F1C3C">
              <w:rPr>
                <w:lang w:val="kk-KZ"/>
              </w:rPr>
              <w:t>5</w:t>
            </w:r>
          </w:p>
        </w:tc>
        <w:tc>
          <w:tcPr>
            <w:tcW w:w="2403" w:type="dxa"/>
            <w:gridSpan w:val="2"/>
            <w:tcBorders>
              <w:top w:val="single" w:sz="4" w:space="0" w:color="auto"/>
              <w:bottom w:val="single" w:sz="4" w:space="0" w:color="auto"/>
            </w:tcBorders>
            <w:vAlign w:val="center"/>
          </w:tcPr>
          <w:p w14:paraId="6765E0EB" w14:textId="77777777" w:rsidR="009C609D" w:rsidRPr="007F1C3C" w:rsidRDefault="009C609D" w:rsidP="009C609D">
            <w:pPr>
              <w:tabs>
                <w:tab w:val="left" w:pos="993"/>
              </w:tabs>
              <w:suppressAutoHyphens w:val="0"/>
              <w:spacing w:line="360" w:lineRule="auto"/>
              <w:jc w:val="center"/>
              <w:rPr>
                <w:lang w:val="kk-KZ"/>
              </w:rPr>
            </w:pPr>
            <w:r w:rsidRPr="007F1C3C">
              <w:rPr>
                <w:lang w:val="kk-KZ"/>
              </w:rPr>
              <w:t>6</w:t>
            </w:r>
          </w:p>
        </w:tc>
        <w:tc>
          <w:tcPr>
            <w:tcW w:w="1257" w:type="dxa"/>
            <w:tcBorders>
              <w:top w:val="single" w:sz="4" w:space="0" w:color="auto"/>
              <w:bottom w:val="single" w:sz="4" w:space="0" w:color="auto"/>
            </w:tcBorders>
            <w:vAlign w:val="center"/>
          </w:tcPr>
          <w:p w14:paraId="4A7294CD" w14:textId="77777777" w:rsidR="009C609D" w:rsidRPr="007F1C3C" w:rsidRDefault="009C609D" w:rsidP="009C609D">
            <w:pPr>
              <w:tabs>
                <w:tab w:val="left" w:pos="993"/>
              </w:tabs>
              <w:suppressAutoHyphens w:val="0"/>
              <w:spacing w:line="360" w:lineRule="auto"/>
              <w:jc w:val="center"/>
              <w:rPr>
                <w:lang w:val="kk-KZ"/>
              </w:rPr>
            </w:pPr>
            <w:r w:rsidRPr="007F1C3C">
              <w:rPr>
                <w:lang w:val="kk-KZ"/>
              </w:rPr>
              <w:t>7</w:t>
            </w:r>
          </w:p>
        </w:tc>
        <w:tc>
          <w:tcPr>
            <w:tcW w:w="917" w:type="dxa"/>
            <w:tcBorders>
              <w:top w:val="single" w:sz="4" w:space="0" w:color="auto"/>
              <w:bottom w:val="single" w:sz="4" w:space="0" w:color="auto"/>
            </w:tcBorders>
            <w:vAlign w:val="center"/>
          </w:tcPr>
          <w:p w14:paraId="28C358DC" w14:textId="77777777" w:rsidR="009C609D" w:rsidRPr="007F1C3C" w:rsidRDefault="009C609D" w:rsidP="009C609D">
            <w:pPr>
              <w:tabs>
                <w:tab w:val="left" w:pos="993"/>
              </w:tabs>
              <w:suppressAutoHyphens w:val="0"/>
              <w:spacing w:line="360" w:lineRule="auto"/>
              <w:jc w:val="center"/>
              <w:rPr>
                <w:lang w:val="kk-KZ"/>
              </w:rPr>
            </w:pPr>
            <w:r w:rsidRPr="007F1C3C">
              <w:rPr>
                <w:lang w:val="kk-KZ"/>
              </w:rPr>
              <w:t>8</w:t>
            </w:r>
          </w:p>
        </w:tc>
        <w:tc>
          <w:tcPr>
            <w:tcW w:w="1003" w:type="dxa"/>
            <w:tcBorders>
              <w:top w:val="single" w:sz="4" w:space="0" w:color="auto"/>
              <w:bottom w:val="single" w:sz="4" w:space="0" w:color="auto"/>
            </w:tcBorders>
            <w:vAlign w:val="center"/>
          </w:tcPr>
          <w:p w14:paraId="6934C856" w14:textId="77777777" w:rsidR="009C609D" w:rsidRPr="007F1C3C" w:rsidRDefault="009C609D" w:rsidP="009C609D">
            <w:pPr>
              <w:tabs>
                <w:tab w:val="left" w:pos="993"/>
              </w:tabs>
              <w:suppressAutoHyphens w:val="0"/>
              <w:spacing w:line="360" w:lineRule="auto"/>
              <w:jc w:val="center"/>
              <w:rPr>
                <w:lang w:val="kk-KZ"/>
              </w:rPr>
            </w:pPr>
            <w:r w:rsidRPr="007F1C3C">
              <w:rPr>
                <w:lang w:val="kk-KZ"/>
              </w:rPr>
              <w:t>9</w:t>
            </w:r>
          </w:p>
        </w:tc>
      </w:tr>
      <w:tr w:rsidR="009C609D" w:rsidRPr="007F1C3C" w14:paraId="0C58406D" w14:textId="77777777" w:rsidTr="009C609D">
        <w:tc>
          <w:tcPr>
            <w:tcW w:w="14459" w:type="dxa"/>
            <w:gridSpan w:val="10"/>
          </w:tcPr>
          <w:p w14:paraId="3EA99F7C" w14:textId="10653B5B" w:rsidR="009C609D" w:rsidRPr="007F1C3C" w:rsidRDefault="009C609D" w:rsidP="009C609D">
            <w:pPr>
              <w:tabs>
                <w:tab w:val="left" w:pos="993"/>
              </w:tabs>
              <w:suppressAutoHyphens w:val="0"/>
              <w:spacing w:line="360" w:lineRule="auto"/>
              <w:jc w:val="both"/>
              <w:rPr>
                <w:lang w:val="kk-KZ"/>
              </w:rPr>
            </w:pPr>
            <w:r w:rsidRPr="007F1C3C">
              <w:rPr>
                <w:rFonts w:cs="Times New Roman"/>
              </w:rPr>
              <w:t>Ile district</w:t>
            </w:r>
          </w:p>
        </w:tc>
      </w:tr>
      <w:tr w:rsidR="009C609D" w:rsidRPr="007F1C3C" w14:paraId="101A1BB7" w14:textId="77777777" w:rsidTr="009C609D">
        <w:tc>
          <w:tcPr>
            <w:tcW w:w="3114" w:type="dxa"/>
          </w:tcPr>
          <w:p w14:paraId="579F44DC" w14:textId="20A0B69B" w:rsidR="009C609D" w:rsidRPr="007F1C3C" w:rsidRDefault="009C609D" w:rsidP="009C609D">
            <w:pPr>
              <w:tabs>
                <w:tab w:val="left" w:pos="993"/>
              </w:tabs>
              <w:suppressAutoHyphens w:val="0"/>
              <w:spacing w:line="360" w:lineRule="auto"/>
              <w:jc w:val="both"/>
              <w:rPr>
                <w:lang w:val="kk-KZ"/>
              </w:rPr>
            </w:pPr>
            <w:r w:rsidRPr="007F1C3C">
              <w:rPr>
                <w:rFonts w:cs="Times New Roman"/>
              </w:rPr>
              <w:t>Kurty River, No.7</w:t>
            </w:r>
          </w:p>
        </w:tc>
        <w:tc>
          <w:tcPr>
            <w:tcW w:w="2508" w:type="dxa"/>
            <w:vAlign w:val="center"/>
          </w:tcPr>
          <w:p w14:paraId="14218A42" w14:textId="1EDA7F98" w:rsidR="009C609D" w:rsidRPr="007F1C3C" w:rsidRDefault="009C609D" w:rsidP="009C609D">
            <w:pPr>
              <w:tabs>
                <w:tab w:val="left" w:pos="993"/>
              </w:tabs>
              <w:suppressAutoHyphens w:val="0"/>
              <w:spacing w:line="360" w:lineRule="auto"/>
              <w:jc w:val="both"/>
              <w:rPr>
                <w:lang w:val="kk-KZ"/>
              </w:rPr>
            </w:pPr>
            <w:r w:rsidRPr="007F1C3C">
              <w:rPr>
                <w:lang w:val="kk-KZ"/>
              </w:rPr>
              <w:t>18686.54</w:t>
            </w:r>
            <w:r w:rsidRPr="007F1C3C">
              <w:rPr>
                <w:rFonts w:cs="Times New Roman"/>
              </w:rPr>
              <w:t>±3196.75</w:t>
            </w:r>
          </w:p>
        </w:tc>
        <w:tc>
          <w:tcPr>
            <w:tcW w:w="1319" w:type="dxa"/>
            <w:vAlign w:val="center"/>
          </w:tcPr>
          <w:p w14:paraId="65C1D3C0" w14:textId="05C243FA" w:rsidR="009C609D" w:rsidRPr="007F1C3C" w:rsidRDefault="009C609D" w:rsidP="009C609D">
            <w:pPr>
              <w:tabs>
                <w:tab w:val="left" w:pos="993"/>
              </w:tabs>
              <w:suppressAutoHyphens w:val="0"/>
              <w:spacing w:line="360" w:lineRule="auto"/>
              <w:jc w:val="both"/>
              <w:rPr>
                <w:lang w:val="kk-KZ"/>
              </w:rPr>
            </w:pPr>
            <w:r w:rsidRPr="007F1C3C">
              <w:rPr>
                <w:lang w:val="kk-KZ"/>
              </w:rPr>
              <w:t>0.95</w:t>
            </w:r>
          </w:p>
        </w:tc>
        <w:tc>
          <w:tcPr>
            <w:tcW w:w="935" w:type="dxa"/>
            <w:vAlign w:val="center"/>
          </w:tcPr>
          <w:p w14:paraId="57E55B6B" w14:textId="5DAA8559" w:rsidR="009C609D" w:rsidRPr="007F1C3C" w:rsidRDefault="009C609D" w:rsidP="009C609D">
            <w:pPr>
              <w:tabs>
                <w:tab w:val="left" w:pos="993"/>
              </w:tabs>
              <w:suppressAutoHyphens w:val="0"/>
              <w:spacing w:line="360" w:lineRule="auto"/>
              <w:jc w:val="both"/>
              <w:rPr>
                <w:lang w:val="kk-KZ"/>
              </w:rPr>
            </w:pPr>
            <w:r w:rsidRPr="007F1C3C">
              <w:rPr>
                <w:lang w:val="kk-KZ"/>
              </w:rPr>
              <w:t>5.35</w:t>
            </w:r>
          </w:p>
        </w:tc>
        <w:tc>
          <w:tcPr>
            <w:tcW w:w="1003" w:type="dxa"/>
            <w:vAlign w:val="center"/>
          </w:tcPr>
          <w:p w14:paraId="14F0FC94" w14:textId="439E5F22"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vAlign w:val="center"/>
          </w:tcPr>
          <w:p w14:paraId="7C167209" w14:textId="6ADF9B02" w:rsidR="009C609D" w:rsidRPr="007F1C3C" w:rsidRDefault="009C609D" w:rsidP="009C609D">
            <w:pPr>
              <w:tabs>
                <w:tab w:val="left" w:pos="993"/>
              </w:tabs>
              <w:suppressAutoHyphens w:val="0"/>
              <w:spacing w:line="360" w:lineRule="auto"/>
              <w:jc w:val="both"/>
              <w:rPr>
                <w:lang w:val="kk-KZ"/>
              </w:rPr>
            </w:pPr>
            <w:r w:rsidRPr="007F1C3C">
              <w:rPr>
                <w:lang w:val="kk-KZ"/>
              </w:rPr>
              <w:t>468.67</w:t>
            </w:r>
            <w:r w:rsidRPr="007F1C3C">
              <w:rPr>
                <w:rFonts w:cs="Times New Roman"/>
              </w:rPr>
              <w:t>±52.66</w:t>
            </w:r>
          </w:p>
        </w:tc>
        <w:tc>
          <w:tcPr>
            <w:tcW w:w="1257" w:type="dxa"/>
            <w:vAlign w:val="center"/>
          </w:tcPr>
          <w:p w14:paraId="0421ACEC" w14:textId="0A614140" w:rsidR="009C609D" w:rsidRPr="007F1C3C" w:rsidRDefault="009C609D" w:rsidP="009C609D">
            <w:pPr>
              <w:tabs>
                <w:tab w:val="left" w:pos="993"/>
              </w:tabs>
              <w:suppressAutoHyphens w:val="0"/>
              <w:spacing w:line="360" w:lineRule="auto"/>
              <w:jc w:val="both"/>
              <w:rPr>
                <w:lang w:val="kk-KZ"/>
              </w:rPr>
            </w:pPr>
            <w:r w:rsidRPr="007F1C3C">
              <w:rPr>
                <w:lang w:val="kk-KZ"/>
              </w:rPr>
              <w:t>0.88</w:t>
            </w:r>
          </w:p>
        </w:tc>
        <w:tc>
          <w:tcPr>
            <w:tcW w:w="917" w:type="dxa"/>
            <w:vAlign w:val="center"/>
          </w:tcPr>
          <w:p w14:paraId="1AF391B5" w14:textId="35A4A494" w:rsidR="009C609D" w:rsidRPr="007F1C3C" w:rsidRDefault="009C609D" w:rsidP="009C609D">
            <w:pPr>
              <w:tabs>
                <w:tab w:val="left" w:pos="993"/>
              </w:tabs>
              <w:suppressAutoHyphens w:val="0"/>
              <w:spacing w:line="360" w:lineRule="auto"/>
              <w:jc w:val="both"/>
              <w:rPr>
                <w:lang w:val="kk-KZ"/>
              </w:rPr>
            </w:pPr>
            <w:r w:rsidRPr="007F1C3C">
              <w:rPr>
                <w:lang w:val="kk-KZ"/>
              </w:rPr>
              <w:t>12.21</w:t>
            </w:r>
          </w:p>
        </w:tc>
        <w:tc>
          <w:tcPr>
            <w:tcW w:w="1003" w:type="dxa"/>
            <w:vAlign w:val="center"/>
          </w:tcPr>
          <w:p w14:paraId="0D299A88" w14:textId="695AB2FA"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r>
      <w:tr w:rsidR="009C609D" w:rsidRPr="007F1C3C" w14:paraId="208F1749" w14:textId="77777777" w:rsidTr="009C609D">
        <w:tc>
          <w:tcPr>
            <w:tcW w:w="3114" w:type="dxa"/>
          </w:tcPr>
          <w:p w14:paraId="1F3DD7F3" w14:textId="0E127257" w:rsidR="009C609D" w:rsidRPr="007F1C3C" w:rsidRDefault="009C609D" w:rsidP="009C609D">
            <w:pPr>
              <w:tabs>
                <w:tab w:val="left" w:pos="993"/>
              </w:tabs>
              <w:suppressAutoHyphens w:val="0"/>
              <w:spacing w:line="360" w:lineRule="auto"/>
              <w:jc w:val="both"/>
              <w:rPr>
                <w:lang w:val="kk-KZ"/>
              </w:rPr>
            </w:pPr>
            <w:r w:rsidRPr="007F1C3C">
              <w:rPr>
                <w:rFonts w:cs="Times New Roman"/>
              </w:rPr>
              <w:t>Kurty Reservoir, No.8</w:t>
            </w:r>
          </w:p>
        </w:tc>
        <w:tc>
          <w:tcPr>
            <w:tcW w:w="2508" w:type="dxa"/>
            <w:vAlign w:val="center"/>
          </w:tcPr>
          <w:p w14:paraId="229235FC" w14:textId="62B4E814" w:rsidR="009C609D" w:rsidRPr="007F1C3C" w:rsidRDefault="009C609D" w:rsidP="009C609D">
            <w:pPr>
              <w:tabs>
                <w:tab w:val="left" w:pos="993"/>
              </w:tabs>
              <w:suppressAutoHyphens w:val="0"/>
              <w:spacing w:line="360" w:lineRule="auto"/>
              <w:jc w:val="both"/>
              <w:rPr>
                <w:lang w:val="kk-KZ"/>
              </w:rPr>
            </w:pPr>
            <w:r w:rsidRPr="007F1C3C">
              <w:rPr>
                <w:lang w:val="kk-KZ"/>
              </w:rPr>
              <w:t>19570.63</w:t>
            </w:r>
            <w:r w:rsidRPr="007F1C3C">
              <w:rPr>
                <w:rFonts w:cs="Times New Roman"/>
              </w:rPr>
              <w:t>±1718.50</w:t>
            </w:r>
          </w:p>
        </w:tc>
        <w:tc>
          <w:tcPr>
            <w:tcW w:w="1319" w:type="dxa"/>
            <w:vAlign w:val="center"/>
          </w:tcPr>
          <w:p w14:paraId="5E2DBA92" w14:textId="720A3297" w:rsidR="009C609D" w:rsidRPr="007F1C3C" w:rsidRDefault="009C609D" w:rsidP="009C609D">
            <w:pPr>
              <w:tabs>
                <w:tab w:val="left" w:pos="993"/>
              </w:tabs>
              <w:suppressAutoHyphens w:val="0"/>
              <w:spacing w:line="360" w:lineRule="auto"/>
              <w:jc w:val="both"/>
              <w:rPr>
                <w:lang w:val="kk-KZ"/>
              </w:rPr>
            </w:pPr>
            <w:r w:rsidRPr="007F1C3C">
              <w:rPr>
                <w:lang w:val="kk-KZ"/>
              </w:rPr>
              <w:t>0.99</w:t>
            </w:r>
          </w:p>
        </w:tc>
        <w:tc>
          <w:tcPr>
            <w:tcW w:w="935" w:type="dxa"/>
            <w:vAlign w:val="center"/>
          </w:tcPr>
          <w:p w14:paraId="1B5B4B75" w14:textId="1C9315A6" w:rsidR="009C609D" w:rsidRPr="007F1C3C" w:rsidRDefault="009C609D" w:rsidP="009C609D">
            <w:pPr>
              <w:tabs>
                <w:tab w:val="left" w:pos="993"/>
              </w:tabs>
              <w:suppressAutoHyphens w:val="0"/>
              <w:spacing w:line="360" w:lineRule="auto"/>
              <w:jc w:val="both"/>
              <w:rPr>
                <w:lang w:val="kk-KZ"/>
              </w:rPr>
            </w:pPr>
            <w:r w:rsidRPr="007F1C3C">
              <w:rPr>
                <w:lang w:val="kk-KZ"/>
              </w:rPr>
              <w:t>0.87</w:t>
            </w:r>
          </w:p>
        </w:tc>
        <w:tc>
          <w:tcPr>
            <w:tcW w:w="1003" w:type="dxa"/>
            <w:vAlign w:val="center"/>
          </w:tcPr>
          <w:p w14:paraId="186A87DF" w14:textId="7FCC26A8"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 xml:space="preserve">А </w:t>
            </w:r>
          </w:p>
        </w:tc>
        <w:tc>
          <w:tcPr>
            <w:tcW w:w="2403" w:type="dxa"/>
            <w:gridSpan w:val="2"/>
            <w:vAlign w:val="center"/>
          </w:tcPr>
          <w:p w14:paraId="49EB2A9C" w14:textId="26401CAB" w:rsidR="009C609D" w:rsidRPr="007F1C3C" w:rsidRDefault="009C609D" w:rsidP="009C609D">
            <w:pPr>
              <w:tabs>
                <w:tab w:val="left" w:pos="993"/>
              </w:tabs>
              <w:suppressAutoHyphens w:val="0"/>
              <w:spacing w:line="360" w:lineRule="auto"/>
              <w:jc w:val="both"/>
              <w:rPr>
                <w:lang w:val="kk-KZ"/>
              </w:rPr>
            </w:pPr>
            <w:r w:rsidRPr="007F1C3C">
              <w:rPr>
                <w:lang w:val="kk-KZ"/>
              </w:rPr>
              <w:t>429.46</w:t>
            </w:r>
            <w:r w:rsidRPr="007F1C3C">
              <w:rPr>
                <w:rFonts w:cs="Times New Roman"/>
              </w:rPr>
              <w:t>±65.37</w:t>
            </w:r>
          </w:p>
        </w:tc>
        <w:tc>
          <w:tcPr>
            <w:tcW w:w="1257" w:type="dxa"/>
            <w:vAlign w:val="center"/>
          </w:tcPr>
          <w:p w14:paraId="5DCE9024" w14:textId="6F20C02A" w:rsidR="009C609D" w:rsidRPr="007F1C3C" w:rsidRDefault="009C609D" w:rsidP="009C609D">
            <w:pPr>
              <w:tabs>
                <w:tab w:val="left" w:pos="993"/>
              </w:tabs>
              <w:suppressAutoHyphens w:val="0"/>
              <w:spacing w:line="360" w:lineRule="auto"/>
              <w:jc w:val="both"/>
              <w:rPr>
                <w:lang w:val="kk-KZ"/>
              </w:rPr>
            </w:pPr>
            <w:r w:rsidRPr="007F1C3C">
              <w:rPr>
                <w:lang w:val="kk-KZ"/>
              </w:rPr>
              <w:t>0.80</w:t>
            </w:r>
          </w:p>
        </w:tc>
        <w:tc>
          <w:tcPr>
            <w:tcW w:w="917" w:type="dxa"/>
            <w:vAlign w:val="center"/>
          </w:tcPr>
          <w:p w14:paraId="587C9D61" w14:textId="7D465933" w:rsidR="009C609D" w:rsidRPr="007F1C3C" w:rsidRDefault="009C609D" w:rsidP="009C609D">
            <w:pPr>
              <w:tabs>
                <w:tab w:val="left" w:pos="993"/>
              </w:tabs>
              <w:suppressAutoHyphens w:val="0"/>
              <w:spacing w:line="360" w:lineRule="auto"/>
              <w:jc w:val="both"/>
              <w:rPr>
                <w:lang w:val="kk-KZ"/>
              </w:rPr>
            </w:pPr>
            <w:r w:rsidRPr="007F1C3C">
              <w:rPr>
                <w:lang w:val="kk-KZ"/>
              </w:rPr>
              <w:t>19.55</w:t>
            </w:r>
          </w:p>
        </w:tc>
        <w:tc>
          <w:tcPr>
            <w:tcW w:w="1003" w:type="dxa"/>
            <w:vAlign w:val="center"/>
          </w:tcPr>
          <w:p w14:paraId="3FAE6615" w14:textId="27665288"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r>
      <w:tr w:rsidR="009C609D" w:rsidRPr="007F1C3C" w14:paraId="025E4294" w14:textId="77777777" w:rsidTr="009C609D">
        <w:tc>
          <w:tcPr>
            <w:tcW w:w="3114" w:type="dxa"/>
          </w:tcPr>
          <w:p w14:paraId="06C82A75" w14:textId="52AC8B8D" w:rsidR="009C609D" w:rsidRPr="007F1C3C" w:rsidRDefault="009C609D" w:rsidP="009C609D">
            <w:pPr>
              <w:tabs>
                <w:tab w:val="left" w:pos="993"/>
              </w:tabs>
              <w:suppressAutoHyphens w:val="0"/>
              <w:spacing w:line="360" w:lineRule="auto"/>
              <w:jc w:val="both"/>
              <w:rPr>
                <w:rFonts w:cs="Times New Roman"/>
              </w:rPr>
            </w:pPr>
            <w:r w:rsidRPr="007F1C3C">
              <w:rPr>
                <w:rFonts w:cs="Times New Roman"/>
              </w:rPr>
              <w:t>Pervomayskie ponds, No. 9-1</w:t>
            </w:r>
          </w:p>
        </w:tc>
        <w:tc>
          <w:tcPr>
            <w:tcW w:w="2508" w:type="dxa"/>
            <w:vAlign w:val="center"/>
          </w:tcPr>
          <w:p w14:paraId="48118420" w14:textId="4829DB72" w:rsidR="009C609D" w:rsidRPr="007F1C3C" w:rsidRDefault="009C609D" w:rsidP="009C609D">
            <w:pPr>
              <w:tabs>
                <w:tab w:val="left" w:pos="993"/>
              </w:tabs>
              <w:suppressAutoHyphens w:val="0"/>
              <w:spacing w:line="360" w:lineRule="auto"/>
              <w:jc w:val="both"/>
              <w:rPr>
                <w:lang w:val="kk-KZ"/>
              </w:rPr>
            </w:pPr>
            <w:r w:rsidRPr="007F1C3C">
              <w:rPr>
                <w:lang w:val="kk-KZ"/>
              </w:rPr>
              <w:t>22406.25</w:t>
            </w:r>
            <w:r w:rsidRPr="007F1C3C">
              <w:rPr>
                <w:rFonts w:cs="Times New Roman"/>
              </w:rPr>
              <w:t>±1128.63</w:t>
            </w:r>
          </w:p>
        </w:tc>
        <w:tc>
          <w:tcPr>
            <w:tcW w:w="1319" w:type="dxa"/>
            <w:vAlign w:val="center"/>
          </w:tcPr>
          <w:p w14:paraId="63068D40" w14:textId="58AC2FED" w:rsidR="009C609D" w:rsidRPr="007F1C3C" w:rsidRDefault="009C609D" w:rsidP="009C609D">
            <w:pPr>
              <w:tabs>
                <w:tab w:val="left" w:pos="993"/>
              </w:tabs>
              <w:suppressAutoHyphens w:val="0"/>
              <w:spacing w:line="360" w:lineRule="auto"/>
              <w:jc w:val="both"/>
              <w:rPr>
                <w:lang w:val="kk-KZ"/>
              </w:rPr>
            </w:pPr>
            <w:r w:rsidRPr="007F1C3C">
              <w:rPr>
                <w:lang w:val="kk-KZ"/>
              </w:rPr>
              <w:t>1.13</w:t>
            </w:r>
          </w:p>
        </w:tc>
        <w:tc>
          <w:tcPr>
            <w:tcW w:w="935" w:type="dxa"/>
            <w:vAlign w:val="center"/>
          </w:tcPr>
          <w:p w14:paraId="0D65B0FC" w14:textId="7920F119" w:rsidR="009C609D" w:rsidRPr="007F1C3C" w:rsidRDefault="009C609D" w:rsidP="009C609D">
            <w:pPr>
              <w:tabs>
                <w:tab w:val="left" w:pos="993"/>
              </w:tabs>
              <w:suppressAutoHyphens w:val="0"/>
              <w:spacing w:line="360" w:lineRule="auto"/>
              <w:jc w:val="both"/>
              <w:rPr>
                <w:lang w:val="kk-KZ"/>
              </w:rPr>
            </w:pPr>
            <w:r w:rsidRPr="007F1C3C">
              <w:rPr>
                <w:lang w:val="kk-KZ"/>
              </w:rPr>
              <w:t>-</w:t>
            </w:r>
          </w:p>
        </w:tc>
        <w:tc>
          <w:tcPr>
            <w:tcW w:w="1003" w:type="dxa"/>
            <w:vAlign w:val="center"/>
          </w:tcPr>
          <w:p w14:paraId="11437A22" w14:textId="20EF7A6F"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 xml:space="preserve">А </w:t>
            </w:r>
          </w:p>
        </w:tc>
        <w:tc>
          <w:tcPr>
            <w:tcW w:w="2403" w:type="dxa"/>
            <w:gridSpan w:val="2"/>
            <w:vAlign w:val="center"/>
          </w:tcPr>
          <w:p w14:paraId="64B121DF" w14:textId="3780BB57" w:rsidR="009C609D" w:rsidRPr="007F1C3C" w:rsidRDefault="009C609D" w:rsidP="009C609D">
            <w:pPr>
              <w:tabs>
                <w:tab w:val="left" w:pos="993"/>
              </w:tabs>
              <w:suppressAutoHyphens w:val="0"/>
              <w:spacing w:line="360" w:lineRule="auto"/>
              <w:jc w:val="both"/>
              <w:rPr>
                <w:lang w:val="kk-KZ"/>
              </w:rPr>
            </w:pPr>
            <w:r w:rsidRPr="007F1C3C">
              <w:rPr>
                <w:lang w:val="kk-KZ"/>
              </w:rPr>
              <w:t>516.33</w:t>
            </w:r>
            <w:r w:rsidRPr="007F1C3C">
              <w:rPr>
                <w:rFonts w:cs="Times New Roman"/>
              </w:rPr>
              <w:t>±25.39</w:t>
            </w:r>
          </w:p>
        </w:tc>
        <w:tc>
          <w:tcPr>
            <w:tcW w:w="1257" w:type="dxa"/>
            <w:vAlign w:val="center"/>
          </w:tcPr>
          <w:p w14:paraId="7A6D58B3" w14:textId="6E70300C" w:rsidR="009C609D" w:rsidRPr="007F1C3C" w:rsidRDefault="009C609D" w:rsidP="009C609D">
            <w:pPr>
              <w:tabs>
                <w:tab w:val="left" w:pos="993"/>
              </w:tabs>
              <w:suppressAutoHyphens w:val="0"/>
              <w:spacing w:line="360" w:lineRule="auto"/>
              <w:jc w:val="both"/>
              <w:rPr>
                <w:lang w:val="kk-KZ"/>
              </w:rPr>
            </w:pPr>
            <w:r w:rsidRPr="007F1C3C">
              <w:rPr>
                <w:lang w:val="kk-KZ"/>
              </w:rPr>
              <w:t>0.97</w:t>
            </w:r>
          </w:p>
        </w:tc>
        <w:tc>
          <w:tcPr>
            <w:tcW w:w="917" w:type="dxa"/>
            <w:vAlign w:val="center"/>
          </w:tcPr>
          <w:p w14:paraId="4FF0D26C" w14:textId="7C0DE985" w:rsidR="009C609D" w:rsidRPr="007F1C3C" w:rsidRDefault="009C609D" w:rsidP="009C609D">
            <w:pPr>
              <w:tabs>
                <w:tab w:val="left" w:pos="993"/>
              </w:tabs>
              <w:suppressAutoHyphens w:val="0"/>
              <w:spacing w:line="360" w:lineRule="auto"/>
              <w:jc w:val="both"/>
              <w:rPr>
                <w:lang w:val="kk-KZ"/>
              </w:rPr>
            </w:pPr>
            <w:r w:rsidRPr="007F1C3C">
              <w:rPr>
                <w:lang w:val="kk-KZ"/>
              </w:rPr>
              <w:t>3.28</w:t>
            </w:r>
          </w:p>
        </w:tc>
        <w:tc>
          <w:tcPr>
            <w:tcW w:w="1003" w:type="dxa"/>
            <w:vAlign w:val="center"/>
          </w:tcPr>
          <w:p w14:paraId="64C55BC3" w14:textId="681D86D4"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r>
      <w:tr w:rsidR="009C609D" w:rsidRPr="007F1C3C" w14:paraId="73E8C92B" w14:textId="77777777" w:rsidTr="009C609D">
        <w:tc>
          <w:tcPr>
            <w:tcW w:w="3114" w:type="dxa"/>
          </w:tcPr>
          <w:p w14:paraId="04566F80" w14:textId="02AD6A65" w:rsidR="009C609D" w:rsidRPr="007F1C3C" w:rsidRDefault="009C609D" w:rsidP="009C609D">
            <w:pPr>
              <w:tabs>
                <w:tab w:val="left" w:pos="993"/>
              </w:tabs>
              <w:suppressAutoHyphens w:val="0"/>
              <w:spacing w:line="360" w:lineRule="auto"/>
              <w:jc w:val="both"/>
              <w:rPr>
                <w:rFonts w:cs="Times New Roman"/>
              </w:rPr>
            </w:pPr>
            <w:r w:rsidRPr="007F1C3C">
              <w:rPr>
                <w:rFonts w:cs="Times New Roman"/>
              </w:rPr>
              <w:t>Pervomayskie ponds, No. 9-2</w:t>
            </w:r>
          </w:p>
        </w:tc>
        <w:tc>
          <w:tcPr>
            <w:tcW w:w="2508" w:type="dxa"/>
            <w:vAlign w:val="center"/>
          </w:tcPr>
          <w:p w14:paraId="03003A73" w14:textId="731BDD82" w:rsidR="009C609D" w:rsidRPr="007F1C3C" w:rsidRDefault="009C609D" w:rsidP="009C609D">
            <w:pPr>
              <w:tabs>
                <w:tab w:val="left" w:pos="993"/>
              </w:tabs>
              <w:suppressAutoHyphens w:val="0"/>
              <w:spacing w:line="360" w:lineRule="auto"/>
              <w:jc w:val="both"/>
              <w:rPr>
                <w:lang w:val="kk-KZ"/>
              </w:rPr>
            </w:pPr>
            <w:r w:rsidRPr="007F1C3C">
              <w:rPr>
                <w:lang w:val="kk-KZ"/>
              </w:rPr>
              <w:t>21515.33</w:t>
            </w:r>
            <w:r w:rsidRPr="007F1C3C">
              <w:rPr>
                <w:rFonts w:cs="Times New Roman"/>
              </w:rPr>
              <w:t>±972.66</w:t>
            </w:r>
          </w:p>
        </w:tc>
        <w:tc>
          <w:tcPr>
            <w:tcW w:w="1319" w:type="dxa"/>
            <w:vAlign w:val="center"/>
          </w:tcPr>
          <w:p w14:paraId="3ACF030D" w14:textId="1D77CA3F" w:rsidR="009C609D" w:rsidRPr="007F1C3C" w:rsidRDefault="009C609D" w:rsidP="009C609D">
            <w:pPr>
              <w:tabs>
                <w:tab w:val="left" w:pos="993"/>
              </w:tabs>
              <w:suppressAutoHyphens w:val="0"/>
              <w:spacing w:line="360" w:lineRule="auto"/>
              <w:jc w:val="both"/>
              <w:rPr>
                <w:lang w:val="kk-KZ"/>
              </w:rPr>
            </w:pPr>
            <w:r w:rsidRPr="007F1C3C">
              <w:rPr>
                <w:lang w:val="kk-KZ"/>
              </w:rPr>
              <w:t>1.09</w:t>
            </w:r>
          </w:p>
        </w:tc>
        <w:tc>
          <w:tcPr>
            <w:tcW w:w="935" w:type="dxa"/>
            <w:vAlign w:val="center"/>
          </w:tcPr>
          <w:p w14:paraId="32B4E92F" w14:textId="062BBE43" w:rsidR="009C609D" w:rsidRPr="007F1C3C" w:rsidRDefault="009C609D" w:rsidP="009C609D">
            <w:pPr>
              <w:tabs>
                <w:tab w:val="left" w:pos="993"/>
              </w:tabs>
              <w:suppressAutoHyphens w:val="0"/>
              <w:spacing w:line="360" w:lineRule="auto"/>
              <w:jc w:val="both"/>
              <w:rPr>
                <w:lang w:val="kk-KZ"/>
              </w:rPr>
            </w:pPr>
            <w:r w:rsidRPr="007F1C3C">
              <w:rPr>
                <w:lang w:val="kk-KZ"/>
              </w:rPr>
              <w:t>-</w:t>
            </w:r>
          </w:p>
        </w:tc>
        <w:tc>
          <w:tcPr>
            <w:tcW w:w="1003" w:type="dxa"/>
            <w:vAlign w:val="center"/>
          </w:tcPr>
          <w:p w14:paraId="61628A49" w14:textId="1699E143"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vAlign w:val="center"/>
          </w:tcPr>
          <w:p w14:paraId="1C600709" w14:textId="4BB967A9" w:rsidR="009C609D" w:rsidRPr="007F1C3C" w:rsidRDefault="009C609D" w:rsidP="009C609D">
            <w:pPr>
              <w:tabs>
                <w:tab w:val="left" w:pos="993"/>
              </w:tabs>
              <w:suppressAutoHyphens w:val="0"/>
              <w:spacing w:line="360" w:lineRule="auto"/>
              <w:jc w:val="both"/>
              <w:rPr>
                <w:lang w:val="kk-KZ"/>
              </w:rPr>
            </w:pPr>
            <w:r w:rsidRPr="007F1C3C">
              <w:rPr>
                <w:lang w:val="kk-KZ"/>
              </w:rPr>
              <w:t>518.58</w:t>
            </w:r>
            <w:r w:rsidRPr="007F1C3C">
              <w:rPr>
                <w:rFonts w:cs="Times New Roman"/>
              </w:rPr>
              <w:t>±27.31</w:t>
            </w:r>
          </w:p>
        </w:tc>
        <w:tc>
          <w:tcPr>
            <w:tcW w:w="1257" w:type="dxa"/>
            <w:vAlign w:val="center"/>
          </w:tcPr>
          <w:p w14:paraId="2AFAA90E" w14:textId="4F64BCCF" w:rsidR="009C609D" w:rsidRPr="007F1C3C" w:rsidRDefault="009C609D" w:rsidP="009C609D">
            <w:pPr>
              <w:tabs>
                <w:tab w:val="left" w:pos="993"/>
              </w:tabs>
              <w:suppressAutoHyphens w:val="0"/>
              <w:spacing w:line="360" w:lineRule="auto"/>
              <w:jc w:val="both"/>
              <w:rPr>
                <w:lang w:val="kk-KZ"/>
              </w:rPr>
            </w:pPr>
            <w:r w:rsidRPr="007F1C3C">
              <w:rPr>
                <w:lang w:val="kk-KZ"/>
              </w:rPr>
              <w:t>0.97</w:t>
            </w:r>
          </w:p>
        </w:tc>
        <w:tc>
          <w:tcPr>
            <w:tcW w:w="917" w:type="dxa"/>
            <w:vAlign w:val="center"/>
          </w:tcPr>
          <w:p w14:paraId="6D344E2F" w14:textId="74556350" w:rsidR="009C609D" w:rsidRPr="007F1C3C" w:rsidRDefault="009C609D" w:rsidP="009C609D">
            <w:pPr>
              <w:tabs>
                <w:tab w:val="left" w:pos="993"/>
              </w:tabs>
              <w:suppressAutoHyphens w:val="0"/>
              <w:spacing w:line="360" w:lineRule="auto"/>
              <w:jc w:val="both"/>
              <w:rPr>
                <w:lang w:val="kk-KZ"/>
              </w:rPr>
            </w:pPr>
            <w:r w:rsidRPr="007F1C3C">
              <w:rPr>
                <w:lang w:val="kk-KZ"/>
              </w:rPr>
              <w:t>2.86</w:t>
            </w:r>
          </w:p>
        </w:tc>
        <w:tc>
          <w:tcPr>
            <w:tcW w:w="1003" w:type="dxa"/>
            <w:vAlign w:val="center"/>
          </w:tcPr>
          <w:p w14:paraId="0AA84196" w14:textId="62978949"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r>
      <w:tr w:rsidR="009C609D" w:rsidRPr="007F1C3C" w14:paraId="2A48C30C" w14:textId="77777777" w:rsidTr="009C609D">
        <w:tc>
          <w:tcPr>
            <w:tcW w:w="14459" w:type="dxa"/>
            <w:gridSpan w:val="10"/>
          </w:tcPr>
          <w:p w14:paraId="14F58700" w14:textId="5E4AF917" w:rsidR="009C609D" w:rsidRPr="007F1C3C" w:rsidRDefault="009C609D" w:rsidP="009C609D">
            <w:pPr>
              <w:tabs>
                <w:tab w:val="left" w:pos="993"/>
              </w:tabs>
              <w:suppressAutoHyphens w:val="0"/>
              <w:spacing w:line="360" w:lineRule="auto"/>
              <w:jc w:val="both"/>
              <w:rPr>
                <w:lang w:val="kk-KZ"/>
              </w:rPr>
            </w:pPr>
            <w:r w:rsidRPr="007F1C3C">
              <w:rPr>
                <w:rFonts w:cs="Times New Roman"/>
              </w:rPr>
              <w:t>Almaty city</w:t>
            </w:r>
          </w:p>
        </w:tc>
      </w:tr>
      <w:tr w:rsidR="009C609D" w:rsidRPr="007F1C3C" w14:paraId="55D8ACBC" w14:textId="77777777" w:rsidTr="009C609D">
        <w:tc>
          <w:tcPr>
            <w:tcW w:w="3114" w:type="dxa"/>
          </w:tcPr>
          <w:p w14:paraId="6D97257D" w14:textId="4B2BAB0E" w:rsidR="009C609D" w:rsidRPr="007F1C3C" w:rsidRDefault="009C609D" w:rsidP="009C609D">
            <w:pPr>
              <w:tabs>
                <w:tab w:val="left" w:pos="993"/>
              </w:tabs>
              <w:suppressAutoHyphens w:val="0"/>
              <w:spacing w:line="360" w:lineRule="auto"/>
              <w:jc w:val="both"/>
              <w:rPr>
                <w:rFonts w:cs="Times New Roman"/>
              </w:rPr>
            </w:pPr>
            <w:r w:rsidRPr="007F1C3C">
              <w:rPr>
                <w:rFonts w:cs="Times New Roman"/>
              </w:rPr>
              <w:t xml:space="preserve">Prokhodnaya </w:t>
            </w:r>
            <w:proofErr w:type="gramStart"/>
            <w:r w:rsidRPr="007F1C3C">
              <w:rPr>
                <w:rFonts w:cs="Times New Roman"/>
              </w:rPr>
              <w:t>River ,</w:t>
            </w:r>
            <w:proofErr w:type="gramEnd"/>
            <w:r w:rsidRPr="007F1C3C">
              <w:rPr>
                <w:rFonts w:cs="Times New Roman"/>
              </w:rPr>
              <w:t xml:space="preserve"> No.10</w:t>
            </w:r>
          </w:p>
        </w:tc>
        <w:tc>
          <w:tcPr>
            <w:tcW w:w="2508" w:type="dxa"/>
            <w:vAlign w:val="center"/>
          </w:tcPr>
          <w:p w14:paraId="5A861622" w14:textId="2B3A8ECF" w:rsidR="009C609D" w:rsidRPr="007F1C3C" w:rsidRDefault="009C609D" w:rsidP="009C609D">
            <w:pPr>
              <w:tabs>
                <w:tab w:val="left" w:pos="993"/>
              </w:tabs>
              <w:suppressAutoHyphens w:val="0"/>
              <w:spacing w:line="360" w:lineRule="auto"/>
              <w:jc w:val="both"/>
              <w:rPr>
                <w:lang w:val="kk-KZ"/>
              </w:rPr>
            </w:pPr>
            <w:r w:rsidRPr="007F1C3C">
              <w:rPr>
                <w:lang w:val="kk-KZ"/>
              </w:rPr>
              <w:t>15583.13</w:t>
            </w:r>
            <w:r w:rsidRPr="007F1C3C">
              <w:rPr>
                <w:rFonts w:cs="Times New Roman"/>
              </w:rPr>
              <w:t>±454.89***</w:t>
            </w:r>
          </w:p>
        </w:tc>
        <w:tc>
          <w:tcPr>
            <w:tcW w:w="1319" w:type="dxa"/>
            <w:vAlign w:val="center"/>
          </w:tcPr>
          <w:p w14:paraId="650BFB94" w14:textId="1863EF47" w:rsidR="009C609D" w:rsidRPr="007F1C3C" w:rsidRDefault="009C609D" w:rsidP="009C609D">
            <w:pPr>
              <w:tabs>
                <w:tab w:val="left" w:pos="993"/>
              </w:tabs>
              <w:suppressAutoHyphens w:val="0"/>
              <w:spacing w:line="360" w:lineRule="auto"/>
              <w:jc w:val="both"/>
              <w:rPr>
                <w:lang w:val="kk-KZ"/>
              </w:rPr>
            </w:pPr>
            <w:r w:rsidRPr="007F1C3C">
              <w:rPr>
                <w:lang w:val="kk-KZ"/>
              </w:rPr>
              <w:t>0.79</w:t>
            </w:r>
          </w:p>
        </w:tc>
        <w:tc>
          <w:tcPr>
            <w:tcW w:w="935" w:type="dxa"/>
            <w:vAlign w:val="center"/>
          </w:tcPr>
          <w:p w14:paraId="17BF45D1" w14:textId="28B032E1" w:rsidR="009C609D" w:rsidRPr="007F1C3C" w:rsidRDefault="009C609D" w:rsidP="009C609D">
            <w:pPr>
              <w:tabs>
                <w:tab w:val="left" w:pos="993"/>
              </w:tabs>
              <w:suppressAutoHyphens w:val="0"/>
              <w:spacing w:line="360" w:lineRule="auto"/>
              <w:jc w:val="both"/>
              <w:rPr>
                <w:lang w:val="kk-KZ"/>
              </w:rPr>
            </w:pPr>
            <w:r w:rsidRPr="007F1C3C">
              <w:rPr>
                <w:lang w:val="kk-KZ"/>
              </w:rPr>
              <w:t>21.07</w:t>
            </w:r>
          </w:p>
        </w:tc>
        <w:tc>
          <w:tcPr>
            <w:tcW w:w="1003" w:type="dxa"/>
            <w:vAlign w:val="center"/>
          </w:tcPr>
          <w:p w14:paraId="1FE62FBB" w14:textId="42D60178" w:rsidR="009C609D" w:rsidRPr="007F1C3C" w:rsidRDefault="009C609D" w:rsidP="009C609D">
            <w:pPr>
              <w:tabs>
                <w:tab w:val="left" w:pos="993"/>
              </w:tabs>
              <w:suppressAutoHyphens w:val="0"/>
              <w:spacing w:line="360" w:lineRule="auto"/>
              <w:jc w:val="both"/>
              <w:rPr>
                <w:lang w:val="kk-KZ"/>
              </w:rPr>
            </w:pPr>
            <w:r w:rsidRPr="007F1C3C">
              <w:rPr>
                <w:lang w:val="kk-KZ"/>
              </w:rPr>
              <w:t>РТ</w:t>
            </w:r>
          </w:p>
        </w:tc>
        <w:tc>
          <w:tcPr>
            <w:tcW w:w="2403" w:type="dxa"/>
            <w:gridSpan w:val="2"/>
            <w:vAlign w:val="center"/>
          </w:tcPr>
          <w:p w14:paraId="5CC1D360" w14:textId="3D14897E" w:rsidR="009C609D" w:rsidRPr="007F1C3C" w:rsidRDefault="009C609D" w:rsidP="009C609D">
            <w:pPr>
              <w:tabs>
                <w:tab w:val="left" w:pos="993"/>
              </w:tabs>
              <w:suppressAutoHyphens w:val="0"/>
              <w:spacing w:line="360" w:lineRule="auto"/>
              <w:jc w:val="both"/>
              <w:rPr>
                <w:lang w:val="kk-KZ"/>
              </w:rPr>
            </w:pPr>
            <w:r w:rsidRPr="007F1C3C">
              <w:rPr>
                <w:lang w:val="kk-KZ"/>
              </w:rPr>
              <w:t>388.29</w:t>
            </w:r>
            <w:r w:rsidRPr="007F1C3C">
              <w:rPr>
                <w:rFonts w:cs="Times New Roman"/>
              </w:rPr>
              <w:t>±31.99**</w:t>
            </w:r>
          </w:p>
        </w:tc>
        <w:tc>
          <w:tcPr>
            <w:tcW w:w="1257" w:type="dxa"/>
            <w:vAlign w:val="center"/>
          </w:tcPr>
          <w:p w14:paraId="12D6FDCB" w14:textId="7E1F9652" w:rsidR="009C609D" w:rsidRPr="007F1C3C" w:rsidRDefault="009C609D" w:rsidP="009C609D">
            <w:pPr>
              <w:tabs>
                <w:tab w:val="left" w:pos="993"/>
              </w:tabs>
              <w:suppressAutoHyphens w:val="0"/>
              <w:spacing w:line="360" w:lineRule="auto"/>
              <w:jc w:val="both"/>
              <w:rPr>
                <w:lang w:val="kk-KZ"/>
              </w:rPr>
            </w:pPr>
            <w:r w:rsidRPr="007F1C3C">
              <w:rPr>
                <w:lang w:val="kk-KZ"/>
              </w:rPr>
              <w:t>0.73</w:t>
            </w:r>
          </w:p>
        </w:tc>
        <w:tc>
          <w:tcPr>
            <w:tcW w:w="917" w:type="dxa"/>
            <w:vAlign w:val="center"/>
          </w:tcPr>
          <w:p w14:paraId="5CD30825" w14:textId="7464A83B" w:rsidR="009C609D" w:rsidRPr="007F1C3C" w:rsidRDefault="009C609D" w:rsidP="009C609D">
            <w:pPr>
              <w:tabs>
                <w:tab w:val="left" w:pos="993"/>
              </w:tabs>
              <w:suppressAutoHyphens w:val="0"/>
              <w:spacing w:line="360" w:lineRule="auto"/>
              <w:jc w:val="both"/>
              <w:rPr>
                <w:lang w:val="kk-KZ"/>
              </w:rPr>
            </w:pPr>
            <w:r w:rsidRPr="007F1C3C">
              <w:rPr>
                <w:lang w:val="kk-KZ"/>
              </w:rPr>
              <w:t>27.26</w:t>
            </w:r>
          </w:p>
        </w:tc>
        <w:tc>
          <w:tcPr>
            <w:tcW w:w="1003" w:type="dxa"/>
            <w:vAlign w:val="center"/>
          </w:tcPr>
          <w:p w14:paraId="26EC6483" w14:textId="6C5639F6" w:rsidR="009C609D" w:rsidRPr="007F1C3C" w:rsidRDefault="009C609D" w:rsidP="009C609D">
            <w:pPr>
              <w:tabs>
                <w:tab w:val="left" w:pos="993"/>
              </w:tabs>
              <w:suppressAutoHyphens w:val="0"/>
              <w:spacing w:line="360" w:lineRule="auto"/>
              <w:jc w:val="both"/>
              <w:rPr>
                <w:lang w:val="kk-KZ"/>
              </w:rPr>
            </w:pPr>
            <w:r w:rsidRPr="007F1C3C">
              <w:rPr>
                <w:lang w:val="en-US"/>
              </w:rPr>
              <w:t>P</w:t>
            </w:r>
            <w:r w:rsidRPr="007F1C3C">
              <w:rPr>
                <w:lang w:val="kk-KZ"/>
              </w:rPr>
              <w:t>Т</w:t>
            </w:r>
          </w:p>
        </w:tc>
      </w:tr>
      <w:tr w:rsidR="009C609D" w:rsidRPr="007F1C3C" w14:paraId="0922F669" w14:textId="77777777" w:rsidTr="009C609D">
        <w:tc>
          <w:tcPr>
            <w:tcW w:w="3114" w:type="dxa"/>
            <w:tcBorders>
              <w:bottom w:val="single" w:sz="4" w:space="0" w:color="auto"/>
            </w:tcBorders>
          </w:tcPr>
          <w:p w14:paraId="33A58F18" w14:textId="72927E6C" w:rsidR="009C609D" w:rsidRPr="007F1C3C" w:rsidRDefault="009C609D" w:rsidP="009C609D">
            <w:pPr>
              <w:snapToGrid w:val="0"/>
              <w:spacing w:line="360" w:lineRule="auto"/>
              <w:ind w:left="-34" w:right="-157"/>
              <w:rPr>
                <w:rFonts w:cs="Times New Roman"/>
              </w:rPr>
            </w:pPr>
            <w:r w:rsidRPr="007F1C3C">
              <w:rPr>
                <w:rFonts w:cs="Times New Roman"/>
              </w:rPr>
              <w:t>Ulken Almaty River</w:t>
            </w:r>
            <w:r w:rsidRPr="007F1C3C">
              <w:t>, No.11-1</w:t>
            </w:r>
          </w:p>
        </w:tc>
        <w:tc>
          <w:tcPr>
            <w:tcW w:w="2508" w:type="dxa"/>
            <w:tcBorders>
              <w:bottom w:val="single" w:sz="4" w:space="0" w:color="auto"/>
            </w:tcBorders>
            <w:vAlign w:val="center"/>
          </w:tcPr>
          <w:p w14:paraId="716F5D03" w14:textId="67F951AC" w:rsidR="009C609D" w:rsidRPr="007F1C3C" w:rsidRDefault="009C609D" w:rsidP="009C609D">
            <w:pPr>
              <w:tabs>
                <w:tab w:val="left" w:pos="993"/>
              </w:tabs>
              <w:suppressAutoHyphens w:val="0"/>
              <w:spacing w:line="360" w:lineRule="auto"/>
              <w:jc w:val="both"/>
              <w:rPr>
                <w:lang w:val="kk-KZ"/>
              </w:rPr>
            </w:pPr>
            <w:r w:rsidRPr="007F1C3C">
              <w:rPr>
                <w:lang w:val="kk-KZ"/>
              </w:rPr>
              <w:t>15.312.71</w:t>
            </w:r>
            <w:r w:rsidRPr="007F1C3C">
              <w:rPr>
                <w:rFonts w:cs="Times New Roman"/>
              </w:rPr>
              <w:t>±168.18***</w:t>
            </w:r>
          </w:p>
        </w:tc>
        <w:tc>
          <w:tcPr>
            <w:tcW w:w="1319" w:type="dxa"/>
            <w:tcBorders>
              <w:bottom w:val="single" w:sz="4" w:space="0" w:color="auto"/>
            </w:tcBorders>
            <w:vAlign w:val="center"/>
          </w:tcPr>
          <w:p w14:paraId="58503F5D" w14:textId="5B9EFF13" w:rsidR="009C609D" w:rsidRPr="007F1C3C" w:rsidRDefault="009C609D" w:rsidP="009C609D">
            <w:pPr>
              <w:tabs>
                <w:tab w:val="left" w:pos="993"/>
              </w:tabs>
              <w:suppressAutoHyphens w:val="0"/>
              <w:spacing w:line="360" w:lineRule="auto"/>
              <w:jc w:val="both"/>
              <w:rPr>
                <w:lang w:val="kk-KZ"/>
              </w:rPr>
            </w:pPr>
            <w:r w:rsidRPr="007F1C3C">
              <w:rPr>
                <w:lang w:val="kk-KZ"/>
              </w:rPr>
              <w:t>0.78</w:t>
            </w:r>
          </w:p>
        </w:tc>
        <w:tc>
          <w:tcPr>
            <w:tcW w:w="935" w:type="dxa"/>
            <w:tcBorders>
              <w:bottom w:val="single" w:sz="4" w:space="0" w:color="auto"/>
            </w:tcBorders>
            <w:vAlign w:val="center"/>
          </w:tcPr>
          <w:p w14:paraId="199BB59E" w14:textId="597313E6" w:rsidR="009C609D" w:rsidRPr="007F1C3C" w:rsidRDefault="009C609D" w:rsidP="009C609D">
            <w:pPr>
              <w:tabs>
                <w:tab w:val="left" w:pos="993"/>
              </w:tabs>
              <w:suppressAutoHyphens w:val="0"/>
              <w:spacing w:line="360" w:lineRule="auto"/>
              <w:jc w:val="both"/>
              <w:rPr>
                <w:lang w:val="kk-KZ"/>
              </w:rPr>
            </w:pPr>
            <w:r w:rsidRPr="007F1C3C">
              <w:rPr>
                <w:lang w:val="kk-KZ"/>
              </w:rPr>
              <w:t>22.44</w:t>
            </w:r>
          </w:p>
        </w:tc>
        <w:tc>
          <w:tcPr>
            <w:tcW w:w="1003" w:type="dxa"/>
            <w:tcBorders>
              <w:bottom w:val="single" w:sz="4" w:space="0" w:color="auto"/>
            </w:tcBorders>
            <w:vAlign w:val="center"/>
          </w:tcPr>
          <w:p w14:paraId="05933848" w14:textId="5E20EFC4" w:rsidR="009C609D" w:rsidRPr="007F1C3C" w:rsidRDefault="009C609D" w:rsidP="009C609D">
            <w:pPr>
              <w:tabs>
                <w:tab w:val="left" w:pos="993"/>
              </w:tabs>
              <w:suppressAutoHyphens w:val="0"/>
              <w:spacing w:line="360" w:lineRule="auto"/>
              <w:jc w:val="both"/>
              <w:rPr>
                <w:lang w:val="kk-KZ"/>
              </w:rPr>
            </w:pPr>
            <w:r w:rsidRPr="007F1C3C">
              <w:rPr>
                <w:lang w:val="kk-KZ"/>
              </w:rPr>
              <w:t>РТ</w:t>
            </w:r>
          </w:p>
        </w:tc>
        <w:tc>
          <w:tcPr>
            <w:tcW w:w="2403" w:type="dxa"/>
            <w:gridSpan w:val="2"/>
            <w:tcBorders>
              <w:bottom w:val="single" w:sz="4" w:space="0" w:color="auto"/>
            </w:tcBorders>
            <w:vAlign w:val="center"/>
          </w:tcPr>
          <w:p w14:paraId="7BE2D960" w14:textId="5A1B9518" w:rsidR="009C609D" w:rsidRPr="007F1C3C" w:rsidRDefault="009C609D" w:rsidP="009C609D">
            <w:pPr>
              <w:tabs>
                <w:tab w:val="left" w:pos="993"/>
              </w:tabs>
              <w:suppressAutoHyphens w:val="0"/>
              <w:spacing w:line="360" w:lineRule="auto"/>
              <w:jc w:val="both"/>
              <w:rPr>
                <w:lang w:val="kk-KZ"/>
              </w:rPr>
            </w:pPr>
            <w:r w:rsidRPr="007F1C3C">
              <w:rPr>
                <w:lang w:val="kk-KZ"/>
              </w:rPr>
              <w:t>410.00</w:t>
            </w:r>
            <w:r w:rsidRPr="007F1C3C">
              <w:rPr>
                <w:rFonts w:cs="Times New Roman"/>
              </w:rPr>
              <w:t>±40.25*</w:t>
            </w:r>
          </w:p>
        </w:tc>
        <w:tc>
          <w:tcPr>
            <w:tcW w:w="1257" w:type="dxa"/>
            <w:tcBorders>
              <w:bottom w:val="single" w:sz="4" w:space="0" w:color="auto"/>
            </w:tcBorders>
            <w:vAlign w:val="center"/>
          </w:tcPr>
          <w:p w14:paraId="48BA330F" w14:textId="2899A7A8" w:rsidR="009C609D" w:rsidRPr="007F1C3C" w:rsidRDefault="009C609D" w:rsidP="009C609D">
            <w:pPr>
              <w:tabs>
                <w:tab w:val="left" w:pos="993"/>
              </w:tabs>
              <w:suppressAutoHyphens w:val="0"/>
              <w:spacing w:line="360" w:lineRule="auto"/>
              <w:jc w:val="both"/>
              <w:rPr>
                <w:lang w:val="kk-KZ"/>
              </w:rPr>
            </w:pPr>
            <w:r w:rsidRPr="007F1C3C">
              <w:rPr>
                <w:lang w:val="kk-KZ"/>
              </w:rPr>
              <w:t>0.77</w:t>
            </w:r>
          </w:p>
        </w:tc>
        <w:tc>
          <w:tcPr>
            <w:tcW w:w="917" w:type="dxa"/>
            <w:tcBorders>
              <w:bottom w:val="single" w:sz="4" w:space="0" w:color="auto"/>
            </w:tcBorders>
            <w:vAlign w:val="center"/>
          </w:tcPr>
          <w:p w14:paraId="2A45919B" w14:textId="05F71384" w:rsidR="009C609D" w:rsidRPr="007F1C3C" w:rsidRDefault="009C609D" w:rsidP="009C609D">
            <w:pPr>
              <w:tabs>
                <w:tab w:val="left" w:pos="993"/>
              </w:tabs>
              <w:suppressAutoHyphens w:val="0"/>
              <w:spacing w:line="360" w:lineRule="auto"/>
              <w:jc w:val="both"/>
              <w:rPr>
                <w:lang w:val="kk-KZ"/>
              </w:rPr>
            </w:pPr>
            <w:r w:rsidRPr="007F1C3C">
              <w:rPr>
                <w:lang w:val="kk-KZ"/>
              </w:rPr>
              <w:t>23.20</w:t>
            </w:r>
          </w:p>
        </w:tc>
        <w:tc>
          <w:tcPr>
            <w:tcW w:w="1003" w:type="dxa"/>
            <w:tcBorders>
              <w:bottom w:val="single" w:sz="4" w:space="0" w:color="auto"/>
            </w:tcBorders>
            <w:vAlign w:val="center"/>
          </w:tcPr>
          <w:p w14:paraId="49EFA1E7" w14:textId="1E9FA1C7" w:rsidR="009C609D" w:rsidRPr="007F1C3C" w:rsidRDefault="009C609D" w:rsidP="009C609D">
            <w:pPr>
              <w:tabs>
                <w:tab w:val="left" w:pos="993"/>
              </w:tabs>
              <w:suppressAutoHyphens w:val="0"/>
              <w:spacing w:line="360" w:lineRule="auto"/>
              <w:jc w:val="both"/>
              <w:rPr>
                <w:lang w:val="kk-KZ"/>
              </w:rPr>
            </w:pPr>
            <w:r w:rsidRPr="007F1C3C">
              <w:rPr>
                <w:lang w:val="en-US"/>
              </w:rPr>
              <w:t>P</w:t>
            </w:r>
            <w:r w:rsidRPr="007F1C3C">
              <w:rPr>
                <w:lang w:val="kk-KZ"/>
              </w:rPr>
              <w:t>Т</w:t>
            </w:r>
          </w:p>
        </w:tc>
      </w:tr>
      <w:tr w:rsidR="009C609D" w:rsidRPr="007F1C3C" w14:paraId="6EDD90A7" w14:textId="77777777" w:rsidTr="009C609D">
        <w:tc>
          <w:tcPr>
            <w:tcW w:w="3114" w:type="dxa"/>
            <w:tcBorders>
              <w:bottom w:val="single" w:sz="4" w:space="0" w:color="auto"/>
            </w:tcBorders>
          </w:tcPr>
          <w:p w14:paraId="76DADA46" w14:textId="63476EDA" w:rsidR="009C609D" w:rsidRPr="007F1C3C" w:rsidRDefault="009C609D" w:rsidP="009C609D">
            <w:pPr>
              <w:snapToGrid w:val="0"/>
              <w:spacing w:line="360" w:lineRule="auto"/>
              <w:ind w:left="-34" w:right="-157"/>
              <w:rPr>
                <w:rFonts w:cs="Times New Roman"/>
              </w:rPr>
            </w:pPr>
            <w:r w:rsidRPr="007F1C3C">
              <w:rPr>
                <w:rFonts w:cs="Times New Roman"/>
              </w:rPr>
              <w:t>Ulken Almaty River</w:t>
            </w:r>
            <w:r w:rsidRPr="007F1C3C">
              <w:t>, No.11-2</w:t>
            </w:r>
          </w:p>
        </w:tc>
        <w:tc>
          <w:tcPr>
            <w:tcW w:w="2508" w:type="dxa"/>
            <w:tcBorders>
              <w:bottom w:val="single" w:sz="4" w:space="0" w:color="auto"/>
            </w:tcBorders>
            <w:vAlign w:val="center"/>
          </w:tcPr>
          <w:p w14:paraId="44F4B374" w14:textId="2F59D6BD" w:rsidR="009C609D" w:rsidRPr="007F1C3C" w:rsidRDefault="009C609D" w:rsidP="009C609D">
            <w:pPr>
              <w:tabs>
                <w:tab w:val="left" w:pos="993"/>
              </w:tabs>
              <w:suppressAutoHyphens w:val="0"/>
              <w:spacing w:line="360" w:lineRule="auto"/>
              <w:jc w:val="both"/>
              <w:rPr>
                <w:lang w:val="kk-KZ"/>
              </w:rPr>
            </w:pPr>
            <w:r w:rsidRPr="007F1C3C">
              <w:rPr>
                <w:lang w:val="kk-KZ"/>
              </w:rPr>
              <w:t>16301.63</w:t>
            </w:r>
            <w:r w:rsidRPr="007F1C3C">
              <w:rPr>
                <w:rFonts w:cs="Times New Roman"/>
              </w:rPr>
              <w:t>±503.46**</w:t>
            </w:r>
          </w:p>
        </w:tc>
        <w:tc>
          <w:tcPr>
            <w:tcW w:w="1319" w:type="dxa"/>
            <w:tcBorders>
              <w:bottom w:val="single" w:sz="4" w:space="0" w:color="auto"/>
            </w:tcBorders>
            <w:vAlign w:val="center"/>
          </w:tcPr>
          <w:p w14:paraId="7A954513" w14:textId="3E43F7C5" w:rsidR="009C609D" w:rsidRPr="007F1C3C" w:rsidRDefault="009C609D" w:rsidP="009C609D">
            <w:pPr>
              <w:tabs>
                <w:tab w:val="left" w:pos="993"/>
              </w:tabs>
              <w:suppressAutoHyphens w:val="0"/>
              <w:spacing w:line="360" w:lineRule="auto"/>
              <w:jc w:val="both"/>
              <w:rPr>
                <w:lang w:val="kk-KZ"/>
              </w:rPr>
            </w:pPr>
            <w:r w:rsidRPr="007F1C3C">
              <w:rPr>
                <w:lang w:val="kk-KZ"/>
              </w:rPr>
              <w:t>0.83</w:t>
            </w:r>
          </w:p>
        </w:tc>
        <w:tc>
          <w:tcPr>
            <w:tcW w:w="935" w:type="dxa"/>
            <w:tcBorders>
              <w:bottom w:val="single" w:sz="4" w:space="0" w:color="auto"/>
            </w:tcBorders>
            <w:vAlign w:val="center"/>
          </w:tcPr>
          <w:p w14:paraId="4B87E53C" w14:textId="1CE87E3E" w:rsidR="009C609D" w:rsidRPr="007F1C3C" w:rsidRDefault="009C609D" w:rsidP="009C609D">
            <w:pPr>
              <w:tabs>
                <w:tab w:val="left" w:pos="993"/>
              </w:tabs>
              <w:suppressAutoHyphens w:val="0"/>
              <w:spacing w:line="360" w:lineRule="auto"/>
              <w:jc w:val="both"/>
              <w:rPr>
                <w:lang w:val="kk-KZ"/>
              </w:rPr>
            </w:pPr>
            <w:r w:rsidRPr="007F1C3C">
              <w:rPr>
                <w:lang w:val="kk-KZ"/>
              </w:rPr>
              <w:t>17.43</w:t>
            </w:r>
          </w:p>
        </w:tc>
        <w:tc>
          <w:tcPr>
            <w:tcW w:w="1003" w:type="dxa"/>
            <w:tcBorders>
              <w:bottom w:val="single" w:sz="4" w:space="0" w:color="auto"/>
            </w:tcBorders>
            <w:vAlign w:val="center"/>
          </w:tcPr>
          <w:p w14:paraId="3772080A" w14:textId="76B0A579" w:rsidR="009C609D" w:rsidRPr="007F1C3C" w:rsidRDefault="009C609D" w:rsidP="009C609D">
            <w:pPr>
              <w:tabs>
                <w:tab w:val="left" w:pos="993"/>
              </w:tabs>
              <w:suppressAutoHyphens w:val="0"/>
              <w:spacing w:line="360" w:lineRule="auto"/>
              <w:jc w:val="both"/>
              <w:rPr>
                <w:lang w:val="kk-KZ"/>
              </w:rPr>
            </w:pPr>
            <w:r w:rsidRPr="007F1C3C">
              <w:rPr>
                <w:lang w:val="en-US"/>
              </w:rPr>
              <w:t>P</w:t>
            </w:r>
            <w:r w:rsidRPr="007F1C3C">
              <w:rPr>
                <w:lang w:val="kk-KZ"/>
              </w:rPr>
              <w:t>Т</w:t>
            </w:r>
          </w:p>
        </w:tc>
        <w:tc>
          <w:tcPr>
            <w:tcW w:w="2403" w:type="dxa"/>
            <w:gridSpan w:val="2"/>
            <w:tcBorders>
              <w:bottom w:val="single" w:sz="4" w:space="0" w:color="auto"/>
            </w:tcBorders>
            <w:vAlign w:val="center"/>
          </w:tcPr>
          <w:p w14:paraId="2CAB27EC" w14:textId="0BE21BC0" w:rsidR="009C609D" w:rsidRPr="007F1C3C" w:rsidRDefault="009C609D" w:rsidP="009C609D">
            <w:pPr>
              <w:tabs>
                <w:tab w:val="left" w:pos="993"/>
              </w:tabs>
              <w:suppressAutoHyphens w:val="0"/>
              <w:spacing w:line="360" w:lineRule="auto"/>
              <w:jc w:val="both"/>
              <w:rPr>
                <w:lang w:val="kk-KZ"/>
              </w:rPr>
            </w:pPr>
            <w:r w:rsidRPr="007F1C3C">
              <w:rPr>
                <w:lang w:val="kk-KZ"/>
              </w:rPr>
              <w:t>433.29</w:t>
            </w:r>
            <w:r w:rsidRPr="007F1C3C">
              <w:rPr>
                <w:rFonts w:cs="Times New Roman"/>
              </w:rPr>
              <w:t>±22.29*</w:t>
            </w:r>
          </w:p>
        </w:tc>
        <w:tc>
          <w:tcPr>
            <w:tcW w:w="1257" w:type="dxa"/>
            <w:tcBorders>
              <w:bottom w:val="single" w:sz="4" w:space="0" w:color="auto"/>
            </w:tcBorders>
            <w:vAlign w:val="center"/>
          </w:tcPr>
          <w:p w14:paraId="3D275CBB" w14:textId="0ABD71C9" w:rsidR="009C609D" w:rsidRPr="007F1C3C" w:rsidRDefault="009C609D" w:rsidP="009C609D">
            <w:pPr>
              <w:tabs>
                <w:tab w:val="left" w:pos="993"/>
              </w:tabs>
              <w:suppressAutoHyphens w:val="0"/>
              <w:spacing w:line="360" w:lineRule="auto"/>
              <w:jc w:val="both"/>
              <w:rPr>
                <w:lang w:val="kk-KZ"/>
              </w:rPr>
            </w:pPr>
            <w:r w:rsidRPr="007F1C3C">
              <w:rPr>
                <w:lang w:val="kk-KZ"/>
              </w:rPr>
              <w:t>0.81</w:t>
            </w:r>
          </w:p>
        </w:tc>
        <w:tc>
          <w:tcPr>
            <w:tcW w:w="917" w:type="dxa"/>
            <w:tcBorders>
              <w:bottom w:val="single" w:sz="4" w:space="0" w:color="auto"/>
            </w:tcBorders>
            <w:vAlign w:val="center"/>
          </w:tcPr>
          <w:p w14:paraId="2A1D3D2A" w14:textId="70804BBC" w:rsidR="009C609D" w:rsidRPr="007F1C3C" w:rsidRDefault="009C609D" w:rsidP="009C609D">
            <w:pPr>
              <w:tabs>
                <w:tab w:val="left" w:pos="993"/>
              </w:tabs>
              <w:suppressAutoHyphens w:val="0"/>
              <w:spacing w:line="360" w:lineRule="auto"/>
              <w:jc w:val="both"/>
              <w:rPr>
                <w:lang w:val="kk-KZ"/>
              </w:rPr>
            </w:pPr>
            <w:r w:rsidRPr="007F1C3C">
              <w:rPr>
                <w:lang w:val="kk-KZ"/>
              </w:rPr>
              <w:t>18.84</w:t>
            </w:r>
          </w:p>
        </w:tc>
        <w:tc>
          <w:tcPr>
            <w:tcW w:w="1003" w:type="dxa"/>
            <w:tcBorders>
              <w:bottom w:val="single" w:sz="4" w:space="0" w:color="auto"/>
            </w:tcBorders>
            <w:vAlign w:val="center"/>
          </w:tcPr>
          <w:p w14:paraId="3EC035D2" w14:textId="4CEEF85A" w:rsidR="009C609D" w:rsidRPr="007F1C3C" w:rsidRDefault="009C609D" w:rsidP="009C609D">
            <w:pPr>
              <w:tabs>
                <w:tab w:val="left" w:pos="993"/>
              </w:tabs>
              <w:suppressAutoHyphens w:val="0"/>
              <w:spacing w:line="360" w:lineRule="auto"/>
              <w:jc w:val="both"/>
              <w:rPr>
                <w:lang w:val="kk-KZ"/>
              </w:rPr>
            </w:pPr>
            <w:r w:rsidRPr="007F1C3C">
              <w:rPr>
                <w:lang w:val="en-US"/>
              </w:rPr>
              <w:t>P</w:t>
            </w:r>
            <w:r w:rsidRPr="007F1C3C">
              <w:rPr>
                <w:lang w:val="kk-KZ"/>
              </w:rPr>
              <w:t>Т</w:t>
            </w:r>
          </w:p>
        </w:tc>
      </w:tr>
      <w:tr w:rsidR="009C609D" w:rsidRPr="007F1C3C" w14:paraId="2DE05F25" w14:textId="77777777" w:rsidTr="009C609D">
        <w:tc>
          <w:tcPr>
            <w:tcW w:w="3114" w:type="dxa"/>
            <w:tcBorders>
              <w:top w:val="single" w:sz="4" w:space="0" w:color="auto"/>
              <w:bottom w:val="single" w:sz="4" w:space="0" w:color="auto"/>
            </w:tcBorders>
          </w:tcPr>
          <w:p w14:paraId="7B761AFB" w14:textId="2928DA77" w:rsidR="009C609D" w:rsidRPr="007F1C3C" w:rsidRDefault="009C609D" w:rsidP="009C609D">
            <w:pPr>
              <w:snapToGrid w:val="0"/>
              <w:spacing w:line="360" w:lineRule="auto"/>
              <w:ind w:left="-34" w:right="-157"/>
            </w:pPr>
            <w:r w:rsidRPr="007F1C3C">
              <w:rPr>
                <w:rFonts w:cs="Times New Roman"/>
              </w:rPr>
              <w:t>Kumbel River, No.12</w:t>
            </w:r>
          </w:p>
        </w:tc>
        <w:tc>
          <w:tcPr>
            <w:tcW w:w="2508" w:type="dxa"/>
            <w:tcBorders>
              <w:top w:val="single" w:sz="4" w:space="0" w:color="auto"/>
              <w:bottom w:val="single" w:sz="4" w:space="0" w:color="auto"/>
            </w:tcBorders>
            <w:vAlign w:val="center"/>
          </w:tcPr>
          <w:p w14:paraId="7CF605A5" w14:textId="38390B1F" w:rsidR="009C609D" w:rsidRPr="007F1C3C" w:rsidRDefault="009C609D" w:rsidP="009C609D">
            <w:pPr>
              <w:tabs>
                <w:tab w:val="left" w:pos="993"/>
              </w:tabs>
              <w:suppressAutoHyphens w:val="0"/>
              <w:spacing w:line="360" w:lineRule="auto"/>
              <w:jc w:val="both"/>
              <w:rPr>
                <w:lang w:val="kk-KZ"/>
              </w:rPr>
            </w:pPr>
            <w:r w:rsidRPr="007F1C3C">
              <w:rPr>
                <w:lang w:val="kk-KZ"/>
              </w:rPr>
              <w:t>15335.29</w:t>
            </w:r>
            <w:r w:rsidRPr="007F1C3C">
              <w:rPr>
                <w:rFonts w:cs="Times New Roman"/>
              </w:rPr>
              <w:t>±510.81***</w:t>
            </w:r>
          </w:p>
        </w:tc>
        <w:tc>
          <w:tcPr>
            <w:tcW w:w="1319" w:type="dxa"/>
            <w:tcBorders>
              <w:top w:val="single" w:sz="4" w:space="0" w:color="auto"/>
              <w:bottom w:val="single" w:sz="4" w:space="0" w:color="auto"/>
            </w:tcBorders>
            <w:vAlign w:val="center"/>
          </w:tcPr>
          <w:p w14:paraId="0543792A" w14:textId="7E1AB50A" w:rsidR="009C609D" w:rsidRPr="007F1C3C" w:rsidRDefault="009C609D" w:rsidP="009C609D">
            <w:pPr>
              <w:tabs>
                <w:tab w:val="left" w:pos="993"/>
              </w:tabs>
              <w:suppressAutoHyphens w:val="0"/>
              <w:spacing w:line="360" w:lineRule="auto"/>
              <w:jc w:val="both"/>
              <w:rPr>
                <w:lang w:val="kk-KZ"/>
              </w:rPr>
            </w:pPr>
            <w:r w:rsidRPr="007F1C3C">
              <w:rPr>
                <w:lang w:val="kk-KZ"/>
              </w:rPr>
              <w:t>0.78</w:t>
            </w:r>
          </w:p>
        </w:tc>
        <w:tc>
          <w:tcPr>
            <w:tcW w:w="935" w:type="dxa"/>
            <w:tcBorders>
              <w:top w:val="single" w:sz="4" w:space="0" w:color="auto"/>
              <w:bottom w:val="single" w:sz="4" w:space="0" w:color="auto"/>
            </w:tcBorders>
            <w:vAlign w:val="center"/>
          </w:tcPr>
          <w:p w14:paraId="088BFB3B" w14:textId="5B1AEC8A" w:rsidR="009C609D" w:rsidRPr="007F1C3C" w:rsidRDefault="009C609D" w:rsidP="009C609D">
            <w:pPr>
              <w:tabs>
                <w:tab w:val="left" w:pos="993"/>
              </w:tabs>
              <w:suppressAutoHyphens w:val="0"/>
              <w:spacing w:line="360" w:lineRule="auto"/>
              <w:jc w:val="both"/>
              <w:rPr>
                <w:lang w:val="kk-KZ"/>
              </w:rPr>
            </w:pPr>
            <w:r w:rsidRPr="007F1C3C">
              <w:rPr>
                <w:lang w:val="kk-KZ"/>
              </w:rPr>
              <w:t>22.32</w:t>
            </w:r>
          </w:p>
        </w:tc>
        <w:tc>
          <w:tcPr>
            <w:tcW w:w="1003" w:type="dxa"/>
            <w:tcBorders>
              <w:top w:val="single" w:sz="4" w:space="0" w:color="auto"/>
              <w:bottom w:val="single" w:sz="4" w:space="0" w:color="auto"/>
            </w:tcBorders>
            <w:vAlign w:val="center"/>
          </w:tcPr>
          <w:p w14:paraId="7D31B808" w14:textId="4784CA0A" w:rsidR="009C609D" w:rsidRPr="007F1C3C" w:rsidRDefault="009C609D" w:rsidP="009C609D">
            <w:pPr>
              <w:tabs>
                <w:tab w:val="left" w:pos="993"/>
              </w:tabs>
              <w:suppressAutoHyphens w:val="0"/>
              <w:spacing w:line="360" w:lineRule="auto"/>
              <w:jc w:val="both"/>
              <w:rPr>
                <w:lang w:val="kk-KZ"/>
              </w:rPr>
            </w:pPr>
            <w:r w:rsidRPr="007F1C3C">
              <w:rPr>
                <w:lang w:val="en-US"/>
              </w:rPr>
              <w:t>P</w:t>
            </w:r>
            <w:r w:rsidRPr="007F1C3C">
              <w:rPr>
                <w:lang w:val="kk-KZ"/>
              </w:rPr>
              <w:t>Т</w:t>
            </w:r>
          </w:p>
        </w:tc>
        <w:tc>
          <w:tcPr>
            <w:tcW w:w="2403" w:type="dxa"/>
            <w:gridSpan w:val="2"/>
            <w:tcBorders>
              <w:top w:val="single" w:sz="4" w:space="0" w:color="auto"/>
              <w:bottom w:val="single" w:sz="4" w:space="0" w:color="auto"/>
            </w:tcBorders>
            <w:vAlign w:val="center"/>
          </w:tcPr>
          <w:p w14:paraId="776E148C" w14:textId="1073AF31" w:rsidR="009C609D" w:rsidRPr="007F1C3C" w:rsidRDefault="009C609D" w:rsidP="009C609D">
            <w:pPr>
              <w:tabs>
                <w:tab w:val="left" w:pos="993"/>
              </w:tabs>
              <w:suppressAutoHyphens w:val="0"/>
              <w:spacing w:line="360" w:lineRule="auto"/>
              <w:jc w:val="both"/>
              <w:rPr>
                <w:lang w:val="kk-KZ"/>
              </w:rPr>
            </w:pPr>
            <w:r w:rsidRPr="007F1C3C">
              <w:rPr>
                <w:lang w:val="kk-KZ"/>
              </w:rPr>
              <w:t>395.38</w:t>
            </w:r>
            <w:r w:rsidRPr="007F1C3C">
              <w:rPr>
                <w:rFonts w:cs="Times New Roman"/>
              </w:rPr>
              <w:t>±36.11*</w:t>
            </w:r>
          </w:p>
        </w:tc>
        <w:tc>
          <w:tcPr>
            <w:tcW w:w="1257" w:type="dxa"/>
            <w:tcBorders>
              <w:top w:val="single" w:sz="4" w:space="0" w:color="auto"/>
              <w:bottom w:val="single" w:sz="4" w:space="0" w:color="auto"/>
            </w:tcBorders>
            <w:vAlign w:val="center"/>
          </w:tcPr>
          <w:p w14:paraId="5517329F" w14:textId="526FD447" w:rsidR="009C609D" w:rsidRPr="007F1C3C" w:rsidRDefault="009C609D" w:rsidP="009C609D">
            <w:pPr>
              <w:tabs>
                <w:tab w:val="left" w:pos="993"/>
              </w:tabs>
              <w:suppressAutoHyphens w:val="0"/>
              <w:spacing w:line="360" w:lineRule="auto"/>
              <w:jc w:val="both"/>
              <w:rPr>
                <w:lang w:val="kk-KZ"/>
              </w:rPr>
            </w:pPr>
            <w:r w:rsidRPr="007F1C3C">
              <w:rPr>
                <w:lang w:val="kk-KZ"/>
              </w:rPr>
              <w:t>0.74</w:t>
            </w:r>
          </w:p>
        </w:tc>
        <w:tc>
          <w:tcPr>
            <w:tcW w:w="917" w:type="dxa"/>
            <w:tcBorders>
              <w:top w:val="single" w:sz="4" w:space="0" w:color="auto"/>
              <w:bottom w:val="single" w:sz="4" w:space="0" w:color="auto"/>
            </w:tcBorders>
            <w:vAlign w:val="center"/>
          </w:tcPr>
          <w:p w14:paraId="75FDF006" w14:textId="6713B86C" w:rsidR="009C609D" w:rsidRPr="007F1C3C" w:rsidRDefault="009C609D" w:rsidP="009C609D">
            <w:pPr>
              <w:tabs>
                <w:tab w:val="left" w:pos="993"/>
              </w:tabs>
              <w:suppressAutoHyphens w:val="0"/>
              <w:spacing w:line="360" w:lineRule="auto"/>
              <w:jc w:val="both"/>
              <w:rPr>
                <w:lang w:val="kk-KZ"/>
              </w:rPr>
            </w:pPr>
            <w:r w:rsidRPr="007F1C3C">
              <w:rPr>
                <w:lang w:val="kk-KZ"/>
              </w:rPr>
              <w:t>25.94</w:t>
            </w:r>
          </w:p>
        </w:tc>
        <w:tc>
          <w:tcPr>
            <w:tcW w:w="1003" w:type="dxa"/>
            <w:tcBorders>
              <w:top w:val="single" w:sz="4" w:space="0" w:color="auto"/>
              <w:bottom w:val="single" w:sz="4" w:space="0" w:color="auto"/>
            </w:tcBorders>
            <w:vAlign w:val="center"/>
          </w:tcPr>
          <w:p w14:paraId="29EE1675" w14:textId="799721BB" w:rsidR="009C609D" w:rsidRPr="007F1C3C" w:rsidRDefault="009C609D" w:rsidP="009C609D">
            <w:pPr>
              <w:tabs>
                <w:tab w:val="left" w:pos="993"/>
              </w:tabs>
              <w:suppressAutoHyphens w:val="0"/>
              <w:spacing w:line="360" w:lineRule="auto"/>
              <w:jc w:val="both"/>
              <w:rPr>
                <w:lang w:val="kk-KZ"/>
              </w:rPr>
            </w:pPr>
            <w:r w:rsidRPr="007F1C3C">
              <w:rPr>
                <w:lang w:val="kk-KZ"/>
              </w:rPr>
              <w:t>PТ</w:t>
            </w:r>
          </w:p>
        </w:tc>
      </w:tr>
      <w:tr w:rsidR="009C609D" w:rsidRPr="007F1C3C" w14:paraId="6FA71CE2" w14:textId="77777777" w:rsidTr="009C609D">
        <w:tc>
          <w:tcPr>
            <w:tcW w:w="3114" w:type="dxa"/>
            <w:tcBorders>
              <w:top w:val="single" w:sz="4" w:space="0" w:color="auto"/>
              <w:bottom w:val="single" w:sz="4" w:space="0" w:color="auto"/>
            </w:tcBorders>
          </w:tcPr>
          <w:p w14:paraId="37628BB8" w14:textId="16957819" w:rsidR="009C609D" w:rsidRPr="007F1C3C" w:rsidRDefault="009C609D" w:rsidP="009C609D">
            <w:pPr>
              <w:snapToGrid w:val="0"/>
              <w:spacing w:line="360" w:lineRule="auto"/>
              <w:ind w:left="-34" w:right="-157"/>
            </w:pPr>
            <w:r w:rsidRPr="007F1C3C">
              <w:t>Spring-1, No.13</w:t>
            </w:r>
          </w:p>
        </w:tc>
        <w:tc>
          <w:tcPr>
            <w:tcW w:w="2508" w:type="dxa"/>
            <w:tcBorders>
              <w:top w:val="single" w:sz="4" w:space="0" w:color="auto"/>
              <w:bottom w:val="single" w:sz="4" w:space="0" w:color="auto"/>
            </w:tcBorders>
            <w:vAlign w:val="center"/>
          </w:tcPr>
          <w:p w14:paraId="5A96DA13" w14:textId="67899DCD" w:rsidR="009C609D" w:rsidRPr="007F1C3C" w:rsidRDefault="009C609D" w:rsidP="009C609D">
            <w:pPr>
              <w:tabs>
                <w:tab w:val="left" w:pos="993"/>
              </w:tabs>
              <w:suppressAutoHyphens w:val="0"/>
              <w:spacing w:line="360" w:lineRule="auto"/>
              <w:jc w:val="both"/>
              <w:rPr>
                <w:lang w:val="kk-KZ"/>
              </w:rPr>
            </w:pPr>
            <w:r w:rsidRPr="007F1C3C">
              <w:rPr>
                <w:lang w:val="kk-KZ"/>
              </w:rPr>
              <w:t>15847.13</w:t>
            </w:r>
            <w:r w:rsidRPr="007F1C3C">
              <w:rPr>
                <w:rFonts w:cs="Times New Roman"/>
              </w:rPr>
              <w:t>±965.23*</w:t>
            </w:r>
          </w:p>
        </w:tc>
        <w:tc>
          <w:tcPr>
            <w:tcW w:w="1319" w:type="dxa"/>
            <w:tcBorders>
              <w:top w:val="single" w:sz="4" w:space="0" w:color="auto"/>
              <w:bottom w:val="single" w:sz="4" w:space="0" w:color="auto"/>
            </w:tcBorders>
            <w:vAlign w:val="center"/>
          </w:tcPr>
          <w:p w14:paraId="6838E8A3" w14:textId="78EA1998" w:rsidR="009C609D" w:rsidRPr="007F1C3C" w:rsidRDefault="009C609D" w:rsidP="009C609D">
            <w:pPr>
              <w:tabs>
                <w:tab w:val="left" w:pos="993"/>
              </w:tabs>
              <w:suppressAutoHyphens w:val="0"/>
              <w:spacing w:line="360" w:lineRule="auto"/>
              <w:jc w:val="both"/>
              <w:rPr>
                <w:lang w:val="kk-KZ"/>
              </w:rPr>
            </w:pPr>
            <w:r w:rsidRPr="007F1C3C">
              <w:rPr>
                <w:lang w:val="kk-KZ"/>
              </w:rPr>
              <w:t>0.80</w:t>
            </w:r>
          </w:p>
        </w:tc>
        <w:tc>
          <w:tcPr>
            <w:tcW w:w="935" w:type="dxa"/>
            <w:tcBorders>
              <w:top w:val="single" w:sz="4" w:space="0" w:color="auto"/>
              <w:bottom w:val="single" w:sz="4" w:space="0" w:color="auto"/>
            </w:tcBorders>
            <w:vAlign w:val="center"/>
          </w:tcPr>
          <w:p w14:paraId="6A4197F8" w14:textId="2F53CABA" w:rsidR="009C609D" w:rsidRPr="007F1C3C" w:rsidRDefault="009C609D" w:rsidP="009C609D">
            <w:pPr>
              <w:tabs>
                <w:tab w:val="left" w:pos="993"/>
              </w:tabs>
              <w:suppressAutoHyphens w:val="0"/>
              <w:spacing w:line="360" w:lineRule="auto"/>
              <w:jc w:val="both"/>
              <w:rPr>
                <w:lang w:val="kk-KZ"/>
              </w:rPr>
            </w:pPr>
            <w:r w:rsidRPr="007F1C3C">
              <w:rPr>
                <w:lang w:val="kk-KZ"/>
              </w:rPr>
              <w:t>19.73</w:t>
            </w:r>
          </w:p>
        </w:tc>
        <w:tc>
          <w:tcPr>
            <w:tcW w:w="1003" w:type="dxa"/>
            <w:tcBorders>
              <w:top w:val="single" w:sz="4" w:space="0" w:color="auto"/>
              <w:bottom w:val="single" w:sz="4" w:space="0" w:color="auto"/>
            </w:tcBorders>
            <w:vAlign w:val="center"/>
          </w:tcPr>
          <w:p w14:paraId="716FEE5E" w14:textId="46368894" w:rsidR="009C609D" w:rsidRPr="007F1C3C" w:rsidRDefault="009C609D" w:rsidP="009C609D">
            <w:pPr>
              <w:tabs>
                <w:tab w:val="left" w:pos="993"/>
              </w:tabs>
              <w:suppressAutoHyphens w:val="0"/>
              <w:spacing w:line="360" w:lineRule="auto"/>
              <w:jc w:val="both"/>
              <w:rPr>
                <w:lang w:val="kk-KZ"/>
              </w:rPr>
            </w:pPr>
            <w:r w:rsidRPr="007F1C3C">
              <w:rPr>
                <w:lang w:val="en-US"/>
              </w:rPr>
              <w:t>P</w:t>
            </w:r>
            <w:r w:rsidRPr="007F1C3C">
              <w:rPr>
                <w:lang w:val="kk-KZ"/>
              </w:rPr>
              <w:t>Т</w:t>
            </w:r>
          </w:p>
        </w:tc>
        <w:tc>
          <w:tcPr>
            <w:tcW w:w="2403" w:type="dxa"/>
            <w:gridSpan w:val="2"/>
            <w:tcBorders>
              <w:top w:val="single" w:sz="4" w:space="0" w:color="auto"/>
              <w:bottom w:val="single" w:sz="4" w:space="0" w:color="auto"/>
            </w:tcBorders>
            <w:vAlign w:val="center"/>
          </w:tcPr>
          <w:p w14:paraId="6E186DDA" w14:textId="36440FE1" w:rsidR="009C609D" w:rsidRPr="007F1C3C" w:rsidRDefault="009C609D" w:rsidP="009C609D">
            <w:pPr>
              <w:tabs>
                <w:tab w:val="left" w:pos="993"/>
              </w:tabs>
              <w:suppressAutoHyphens w:val="0"/>
              <w:spacing w:line="360" w:lineRule="auto"/>
              <w:jc w:val="both"/>
              <w:rPr>
                <w:lang w:val="kk-KZ"/>
              </w:rPr>
            </w:pPr>
            <w:r w:rsidRPr="007F1C3C">
              <w:rPr>
                <w:lang w:val="kk-KZ"/>
              </w:rPr>
              <w:t>391.29</w:t>
            </w:r>
            <w:r w:rsidRPr="007F1C3C">
              <w:rPr>
                <w:rFonts w:cs="Times New Roman"/>
              </w:rPr>
              <w:t>±40.27*</w:t>
            </w:r>
          </w:p>
        </w:tc>
        <w:tc>
          <w:tcPr>
            <w:tcW w:w="1257" w:type="dxa"/>
            <w:tcBorders>
              <w:top w:val="single" w:sz="4" w:space="0" w:color="auto"/>
              <w:bottom w:val="single" w:sz="4" w:space="0" w:color="auto"/>
            </w:tcBorders>
            <w:vAlign w:val="center"/>
          </w:tcPr>
          <w:p w14:paraId="3A3B3F01" w14:textId="6CBAFA1A" w:rsidR="009C609D" w:rsidRPr="007F1C3C" w:rsidRDefault="009C609D" w:rsidP="009C609D">
            <w:pPr>
              <w:tabs>
                <w:tab w:val="left" w:pos="993"/>
              </w:tabs>
              <w:suppressAutoHyphens w:val="0"/>
              <w:spacing w:line="360" w:lineRule="auto"/>
              <w:jc w:val="both"/>
              <w:rPr>
                <w:lang w:val="kk-KZ"/>
              </w:rPr>
            </w:pPr>
            <w:r w:rsidRPr="007F1C3C">
              <w:rPr>
                <w:lang w:val="kk-KZ"/>
              </w:rPr>
              <w:t>0.73</w:t>
            </w:r>
          </w:p>
        </w:tc>
        <w:tc>
          <w:tcPr>
            <w:tcW w:w="917" w:type="dxa"/>
            <w:tcBorders>
              <w:top w:val="single" w:sz="4" w:space="0" w:color="auto"/>
              <w:bottom w:val="single" w:sz="4" w:space="0" w:color="auto"/>
            </w:tcBorders>
            <w:vAlign w:val="center"/>
          </w:tcPr>
          <w:p w14:paraId="0DECD81E" w14:textId="624825CF" w:rsidR="009C609D" w:rsidRPr="007F1C3C" w:rsidRDefault="009C609D" w:rsidP="009C609D">
            <w:pPr>
              <w:tabs>
                <w:tab w:val="left" w:pos="993"/>
              </w:tabs>
              <w:suppressAutoHyphens w:val="0"/>
              <w:spacing w:line="360" w:lineRule="auto"/>
              <w:jc w:val="both"/>
              <w:rPr>
                <w:lang w:val="kk-KZ"/>
              </w:rPr>
            </w:pPr>
            <w:r w:rsidRPr="007F1C3C">
              <w:rPr>
                <w:lang w:val="kk-KZ"/>
              </w:rPr>
              <w:t>26.70</w:t>
            </w:r>
          </w:p>
        </w:tc>
        <w:tc>
          <w:tcPr>
            <w:tcW w:w="1003" w:type="dxa"/>
            <w:tcBorders>
              <w:top w:val="single" w:sz="4" w:space="0" w:color="auto"/>
              <w:bottom w:val="single" w:sz="4" w:space="0" w:color="auto"/>
            </w:tcBorders>
            <w:vAlign w:val="center"/>
          </w:tcPr>
          <w:p w14:paraId="522BA6B4" w14:textId="36795A51" w:rsidR="009C609D" w:rsidRPr="007F1C3C" w:rsidRDefault="009C609D" w:rsidP="009C609D">
            <w:pPr>
              <w:tabs>
                <w:tab w:val="left" w:pos="993"/>
              </w:tabs>
              <w:suppressAutoHyphens w:val="0"/>
              <w:spacing w:line="360" w:lineRule="auto"/>
              <w:jc w:val="both"/>
              <w:rPr>
                <w:lang w:val="kk-KZ"/>
              </w:rPr>
            </w:pPr>
            <w:r w:rsidRPr="007F1C3C">
              <w:rPr>
                <w:lang w:val="en-US"/>
              </w:rPr>
              <w:t>P</w:t>
            </w:r>
            <w:r w:rsidRPr="007F1C3C">
              <w:rPr>
                <w:lang w:val="kk-KZ"/>
              </w:rPr>
              <w:t>Т</w:t>
            </w:r>
          </w:p>
        </w:tc>
      </w:tr>
      <w:tr w:rsidR="009C609D" w:rsidRPr="007F1C3C" w14:paraId="507E82F3" w14:textId="77777777" w:rsidTr="009C609D">
        <w:tc>
          <w:tcPr>
            <w:tcW w:w="3114" w:type="dxa"/>
            <w:tcBorders>
              <w:top w:val="single" w:sz="4" w:space="0" w:color="auto"/>
            </w:tcBorders>
          </w:tcPr>
          <w:p w14:paraId="04A9039E" w14:textId="01143DEE" w:rsidR="009C609D" w:rsidRPr="007F1C3C" w:rsidRDefault="009C609D" w:rsidP="009C609D">
            <w:pPr>
              <w:snapToGrid w:val="0"/>
              <w:spacing w:line="360" w:lineRule="auto"/>
              <w:ind w:left="-34" w:right="-157"/>
            </w:pPr>
            <w:r w:rsidRPr="007F1C3C">
              <w:rPr>
                <w:rFonts w:cs="Times New Roman"/>
              </w:rPr>
              <w:t>Spring-2, No.14</w:t>
            </w:r>
          </w:p>
        </w:tc>
        <w:tc>
          <w:tcPr>
            <w:tcW w:w="2508" w:type="dxa"/>
            <w:tcBorders>
              <w:top w:val="single" w:sz="4" w:space="0" w:color="auto"/>
            </w:tcBorders>
            <w:vAlign w:val="center"/>
          </w:tcPr>
          <w:p w14:paraId="62FC7626" w14:textId="59DC5BD0" w:rsidR="009C609D" w:rsidRPr="007F1C3C" w:rsidRDefault="009C609D" w:rsidP="009C609D">
            <w:pPr>
              <w:tabs>
                <w:tab w:val="left" w:pos="993"/>
              </w:tabs>
              <w:suppressAutoHyphens w:val="0"/>
              <w:spacing w:line="360" w:lineRule="auto"/>
              <w:jc w:val="both"/>
              <w:rPr>
                <w:lang w:val="kk-KZ"/>
              </w:rPr>
            </w:pPr>
            <w:r w:rsidRPr="007F1C3C">
              <w:rPr>
                <w:lang w:val="kk-KZ"/>
              </w:rPr>
              <w:t>15591.25</w:t>
            </w:r>
            <w:r w:rsidRPr="007F1C3C">
              <w:rPr>
                <w:rFonts w:cs="Times New Roman"/>
              </w:rPr>
              <w:t>±746.46**</w:t>
            </w:r>
          </w:p>
        </w:tc>
        <w:tc>
          <w:tcPr>
            <w:tcW w:w="1319" w:type="dxa"/>
            <w:tcBorders>
              <w:top w:val="single" w:sz="4" w:space="0" w:color="auto"/>
            </w:tcBorders>
            <w:vAlign w:val="center"/>
          </w:tcPr>
          <w:p w14:paraId="0A4D8106" w14:textId="273DEBBE" w:rsidR="009C609D" w:rsidRPr="007F1C3C" w:rsidRDefault="009C609D" w:rsidP="009C609D">
            <w:pPr>
              <w:tabs>
                <w:tab w:val="left" w:pos="993"/>
              </w:tabs>
              <w:suppressAutoHyphens w:val="0"/>
              <w:spacing w:line="360" w:lineRule="auto"/>
              <w:jc w:val="both"/>
              <w:rPr>
                <w:lang w:val="kk-KZ"/>
              </w:rPr>
            </w:pPr>
            <w:r w:rsidRPr="007F1C3C">
              <w:rPr>
                <w:lang w:val="kk-KZ"/>
              </w:rPr>
              <w:t>0.79</w:t>
            </w:r>
          </w:p>
        </w:tc>
        <w:tc>
          <w:tcPr>
            <w:tcW w:w="935" w:type="dxa"/>
            <w:tcBorders>
              <w:top w:val="single" w:sz="4" w:space="0" w:color="auto"/>
            </w:tcBorders>
            <w:vAlign w:val="center"/>
          </w:tcPr>
          <w:p w14:paraId="5A5B8843" w14:textId="761D4118" w:rsidR="009C609D" w:rsidRPr="007F1C3C" w:rsidRDefault="009C609D" w:rsidP="009C609D">
            <w:pPr>
              <w:tabs>
                <w:tab w:val="left" w:pos="993"/>
              </w:tabs>
              <w:suppressAutoHyphens w:val="0"/>
              <w:spacing w:line="360" w:lineRule="auto"/>
              <w:jc w:val="both"/>
              <w:rPr>
                <w:lang w:val="kk-KZ"/>
              </w:rPr>
            </w:pPr>
            <w:r w:rsidRPr="007F1C3C">
              <w:rPr>
                <w:lang w:val="kk-KZ"/>
              </w:rPr>
              <w:t>21.03</w:t>
            </w:r>
          </w:p>
        </w:tc>
        <w:tc>
          <w:tcPr>
            <w:tcW w:w="1003" w:type="dxa"/>
            <w:tcBorders>
              <w:top w:val="single" w:sz="4" w:space="0" w:color="auto"/>
            </w:tcBorders>
            <w:vAlign w:val="center"/>
          </w:tcPr>
          <w:p w14:paraId="04875E51" w14:textId="042EE9D9" w:rsidR="009C609D" w:rsidRPr="007F1C3C" w:rsidRDefault="009C609D" w:rsidP="009C609D">
            <w:pPr>
              <w:tabs>
                <w:tab w:val="left" w:pos="993"/>
              </w:tabs>
              <w:suppressAutoHyphens w:val="0"/>
              <w:spacing w:line="360" w:lineRule="auto"/>
              <w:jc w:val="both"/>
              <w:rPr>
                <w:lang w:val="kk-KZ"/>
              </w:rPr>
            </w:pPr>
            <w:r w:rsidRPr="007F1C3C">
              <w:rPr>
                <w:lang w:val="en-US"/>
              </w:rPr>
              <w:t>P</w:t>
            </w:r>
            <w:r w:rsidRPr="007F1C3C">
              <w:rPr>
                <w:lang w:val="kk-KZ"/>
              </w:rPr>
              <w:t>Т</w:t>
            </w:r>
          </w:p>
        </w:tc>
        <w:tc>
          <w:tcPr>
            <w:tcW w:w="2403" w:type="dxa"/>
            <w:gridSpan w:val="2"/>
            <w:tcBorders>
              <w:top w:val="single" w:sz="4" w:space="0" w:color="auto"/>
            </w:tcBorders>
            <w:vAlign w:val="center"/>
          </w:tcPr>
          <w:p w14:paraId="5839F316" w14:textId="6727F77C" w:rsidR="009C609D" w:rsidRPr="007F1C3C" w:rsidRDefault="009C609D" w:rsidP="009C609D">
            <w:pPr>
              <w:tabs>
                <w:tab w:val="left" w:pos="993"/>
              </w:tabs>
              <w:suppressAutoHyphens w:val="0"/>
              <w:spacing w:line="360" w:lineRule="auto"/>
              <w:jc w:val="both"/>
              <w:rPr>
                <w:lang w:val="kk-KZ"/>
              </w:rPr>
            </w:pPr>
            <w:r w:rsidRPr="007F1C3C">
              <w:rPr>
                <w:lang w:val="kk-KZ"/>
              </w:rPr>
              <w:t>419.63</w:t>
            </w:r>
            <w:r w:rsidRPr="007F1C3C">
              <w:rPr>
                <w:rFonts w:cs="Times New Roman"/>
              </w:rPr>
              <w:t>±36.00*</w:t>
            </w:r>
          </w:p>
        </w:tc>
        <w:tc>
          <w:tcPr>
            <w:tcW w:w="1257" w:type="dxa"/>
            <w:tcBorders>
              <w:top w:val="single" w:sz="4" w:space="0" w:color="auto"/>
            </w:tcBorders>
            <w:vAlign w:val="center"/>
          </w:tcPr>
          <w:p w14:paraId="422F6C88" w14:textId="6C4A315D" w:rsidR="009C609D" w:rsidRPr="007F1C3C" w:rsidRDefault="009C609D" w:rsidP="009C609D">
            <w:pPr>
              <w:tabs>
                <w:tab w:val="left" w:pos="993"/>
              </w:tabs>
              <w:suppressAutoHyphens w:val="0"/>
              <w:spacing w:line="360" w:lineRule="auto"/>
              <w:jc w:val="both"/>
              <w:rPr>
                <w:lang w:val="kk-KZ"/>
              </w:rPr>
            </w:pPr>
            <w:r w:rsidRPr="007F1C3C">
              <w:rPr>
                <w:lang w:val="kk-KZ"/>
              </w:rPr>
              <w:t>0.79</w:t>
            </w:r>
          </w:p>
        </w:tc>
        <w:tc>
          <w:tcPr>
            <w:tcW w:w="917" w:type="dxa"/>
            <w:tcBorders>
              <w:top w:val="single" w:sz="4" w:space="0" w:color="auto"/>
            </w:tcBorders>
            <w:vAlign w:val="center"/>
          </w:tcPr>
          <w:p w14:paraId="30637992" w14:textId="4ACFAD9B" w:rsidR="009C609D" w:rsidRPr="007F1C3C" w:rsidRDefault="009C609D" w:rsidP="009C609D">
            <w:pPr>
              <w:tabs>
                <w:tab w:val="left" w:pos="993"/>
              </w:tabs>
              <w:suppressAutoHyphens w:val="0"/>
              <w:spacing w:line="360" w:lineRule="auto"/>
              <w:jc w:val="both"/>
              <w:rPr>
                <w:lang w:val="kk-KZ"/>
              </w:rPr>
            </w:pPr>
            <w:r w:rsidRPr="007F1C3C">
              <w:rPr>
                <w:lang w:val="kk-KZ"/>
              </w:rPr>
              <w:t>21.40</w:t>
            </w:r>
          </w:p>
        </w:tc>
        <w:tc>
          <w:tcPr>
            <w:tcW w:w="1003" w:type="dxa"/>
            <w:tcBorders>
              <w:top w:val="single" w:sz="4" w:space="0" w:color="auto"/>
            </w:tcBorders>
            <w:vAlign w:val="center"/>
          </w:tcPr>
          <w:p w14:paraId="733B998C" w14:textId="2A4A82B2" w:rsidR="009C609D" w:rsidRPr="007F1C3C" w:rsidRDefault="009C609D" w:rsidP="009C609D">
            <w:pPr>
              <w:tabs>
                <w:tab w:val="left" w:pos="993"/>
              </w:tabs>
              <w:suppressAutoHyphens w:val="0"/>
              <w:spacing w:line="360" w:lineRule="auto"/>
              <w:jc w:val="both"/>
              <w:rPr>
                <w:lang w:val="kk-KZ"/>
              </w:rPr>
            </w:pPr>
            <w:r w:rsidRPr="007F1C3C">
              <w:rPr>
                <w:lang w:val="en-US"/>
              </w:rPr>
              <w:t>P</w:t>
            </w:r>
            <w:r w:rsidRPr="007F1C3C">
              <w:rPr>
                <w:lang w:val="kk-KZ"/>
              </w:rPr>
              <w:t>Т</w:t>
            </w:r>
          </w:p>
        </w:tc>
      </w:tr>
      <w:tr w:rsidR="009C609D" w:rsidRPr="007F1C3C" w14:paraId="30B1B953" w14:textId="77777777" w:rsidTr="009C609D">
        <w:tc>
          <w:tcPr>
            <w:tcW w:w="3114" w:type="dxa"/>
            <w:tcBorders>
              <w:top w:val="single" w:sz="4" w:space="0" w:color="auto"/>
            </w:tcBorders>
          </w:tcPr>
          <w:p w14:paraId="20727E1E" w14:textId="78776019" w:rsidR="009C609D" w:rsidRPr="007F1C3C" w:rsidRDefault="009C609D" w:rsidP="009C609D">
            <w:pPr>
              <w:snapToGrid w:val="0"/>
              <w:spacing w:line="360" w:lineRule="auto"/>
              <w:ind w:left="-34" w:right="-157"/>
              <w:rPr>
                <w:rFonts w:cs="Times New Roman"/>
              </w:rPr>
            </w:pPr>
            <w:r w:rsidRPr="007F1C3C">
              <w:t>Spring-3, No.15</w:t>
            </w:r>
          </w:p>
        </w:tc>
        <w:tc>
          <w:tcPr>
            <w:tcW w:w="2508" w:type="dxa"/>
            <w:tcBorders>
              <w:top w:val="single" w:sz="4" w:space="0" w:color="auto"/>
            </w:tcBorders>
            <w:vAlign w:val="center"/>
          </w:tcPr>
          <w:p w14:paraId="635D1692" w14:textId="3C5D461E" w:rsidR="009C609D" w:rsidRPr="007F1C3C" w:rsidRDefault="009C609D" w:rsidP="009C609D">
            <w:pPr>
              <w:tabs>
                <w:tab w:val="left" w:pos="993"/>
              </w:tabs>
              <w:suppressAutoHyphens w:val="0"/>
              <w:spacing w:line="360" w:lineRule="auto"/>
              <w:jc w:val="both"/>
              <w:rPr>
                <w:lang w:val="kk-KZ"/>
              </w:rPr>
            </w:pPr>
            <w:r w:rsidRPr="007F1C3C">
              <w:rPr>
                <w:lang w:val="kk-KZ"/>
              </w:rPr>
              <w:t>17695.00</w:t>
            </w:r>
            <w:r w:rsidRPr="007F1C3C">
              <w:rPr>
                <w:rFonts w:cs="Times New Roman"/>
              </w:rPr>
              <w:t>±2656.14</w:t>
            </w:r>
          </w:p>
        </w:tc>
        <w:tc>
          <w:tcPr>
            <w:tcW w:w="1319" w:type="dxa"/>
            <w:tcBorders>
              <w:top w:val="single" w:sz="4" w:space="0" w:color="auto"/>
            </w:tcBorders>
            <w:vAlign w:val="center"/>
          </w:tcPr>
          <w:p w14:paraId="0537B86F" w14:textId="001F6A73" w:rsidR="009C609D" w:rsidRPr="007F1C3C" w:rsidRDefault="009C609D" w:rsidP="009C609D">
            <w:pPr>
              <w:tabs>
                <w:tab w:val="left" w:pos="993"/>
              </w:tabs>
              <w:suppressAutoHyphens w:val="0"/>
              <w:spacing w:line="360" w:lineRule="auto"/>
              <w:jc w:val="both"/>
              <w:rPr>
                <w:lang w:val="kk-KZ"/>
              </w:rPr>
            </w:pPr>
            <w:r w:rsidRPr="007F1C3C">
              <w:rPr>
                <w:lang w:val="kk-KZ"/>
              </w:rPr>
              <w:t>0.90</w:t>
            </w:r>
          </w:p>
        </w:tc>
        <w:tc>
          <w:tcPr>
            <w:tcW w:w="935" w:type="dxa"/>
            <w:tcBorders>
              <w:top w:val="single" w:sz="4" w:space="0" w:color="auto"/>
            </w:tcBorders>
            <w:vAlign w:val="center"/>
          </w:tcPr>
          <w:p w14:paraId="45AB2230" w14:textId="431DE1A9" w:rsidR="009C609D" w:rsidRPr="007F1C3C" w:rsidRDefault="009C609D" w:rsidP="009C609D">
            <w:pPr>
              <w:tabs>
                <w:tab w:val="left" w:pos="993"/>
              </w:tabs>
              <w:suppressAutoHyphens w:val="0"/>
              <w:spacing w:line="360" w:lineRule="auto"/>
              <w:jc w:val="both"/>
              <w:rPr>
                <w:lang w:val="kk-KZ"/>
              </w:rPr>
            </w:pPr>
            <w:r w:rsidRPr="007F1C3C">
              <w:rPr>
                <w:lang w:val="kk-KZ"/>
              </w:rPr>
              <w:t>10.37</w:t>
            </w:r>
          </w:p>
        </w:tc>
        <w:tc>
          <w:tcPr>
            <w:tcW w:w="1003" w:type="dxa"/>
            <w:tcBorders>
              <w:top w:val="single" w:sz="4" w:space="0" w:color="auto"/>
            </w:tcBorders>
            <w:vAlign w:val="center"/>
          </w:tcPr>
          <w:p w14:paraId="514B5730" w14:textId="72C13098"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tcBorders>
            <w:vAlign w:val="center"/>
          </w:tcPr>
          <w:p w14:paraId="525CBEC7" w14:textId="6BF30905" w:rsidR="009C609D" w:rsidRPr="007F1C3C" w:rsidRDefault="009C609D" w:rsidP="009C609D">
            <w:pPr>
              <w:tabs>
                <w:tab w:val="left" w:pos="993"/>
              </w:tabs>
              <w:suppressAutoHyphens w:val="0"/>
              <w:spacing w:line="360" w:lineRule="auto"/>
              <w:jc w:val="both"/>
              <w:rPr>
                <w:lang w:val="kk-KZ"/>
              </w:rPr>
            </w:pPr>
            <w:r w:rsidRPr="007F1C3C">
              <w:rPr>
                <w:lang w:val="kk-KZ"/>
              </w:rPr>
              <w:t>396.69</w:t>
            </w:r>
            <w:r w:rsidRPr="007F1C3C">
              <w:rPr>
                <w:rFonts w:cs="Times New Roman"/>
              </w:rPr>
              <w:t>±42.06*</w:t>
            </w:r>
          </w:p>
        </w:tc>
        <w:tc>
          <w:tcPr>
            <w:tcW w:w="1257" w:type="dxa"/>
            <w:tcBorders>
              <w:top w:val="single" w:sz="4" w:space="0" w:color="auto"/>
            </w:tcBorders>
            <w:vAlign w:val="center"/>
          </w:tcPr>
          <w:p w14:paraId="4B0FB92D" w14:textId="5C37CE46" w:rsidR="009C609D" w:rsidRPr="007F1C3C" w:rsidRDefault="009C609D" w:rsidP="009C609D">
            <w:pPr>
              <w:tabs>
                <w:tab w:val="left" w:pos="993"/>
              </w:tabs>
              <w:suppressAutoHyphens w:val="0"/>
              <w:spacing w:line="360" w:lineRule="auto"/>
              <w:jc w:val="both"/>
              <w:rPr>
                <w:lang w:val="kk-KZ"/>
              </w:rPr>
            </w:pPr>
            <w:r w:rsidRPr="007F1C3C">
              <w:rPr>
                <w:lang w:val="kk-KZ"/>
              </w:rPr>
              <w:t>0.74</w:t>
            </w:r>
          </w:p>
        </w:tc>
        <w:tc>
          <w:tcPr>
            <w:tcW w:w="917" w:type="dxa"/>
            <w:tcBorders>
              <w:top w:val="single" w:sz="4" w:space="0" w:color="auto"/>
            </w:tcBorders>
            <w:vAlign w:val="center"/>
          </w:tcPr>
          <w:p w14:paraId="353FC7DE" w14:textId="3922C20E" w:rsidR="009C609D" w:rsidRPr="007F1C3C" w:rsidRDefault="009C609D" w:rsidP="009C609D">
            <w:pPr>
              <w:tabs>
                <w:tab w:val="left" w:pos="993"/>
              </w:tabs>
              <w:suppressAutoHyphens w:val="0"/>
              <w:spacing w:line="360" w:lineRule="auto"/>
              <w:jc w:val="both"/>
              <w:rPr>
                <w:lang w:val="kk-KZ"/>
              </w:rPr>
            </w:pPr>
            <w:r w:rsidRPr="007F1C3C">
              <w:rPr>
                <w:lang w:val="kk-KZ"/>
              </w:rPr>
              <w:t>25.69</w:t>
            </w:r>
          </w:p>
        </w:tc>
        <w:tc>
          <w:tcPr>
            <w:tcW w:w="1003" w:type="dxa"/>
            <w:tcBorders>
              <w:top w:val="single" w:sz="4" w:space="0" w:color="auto"/>
            </w:tcBorders>
            <w:vAlign w:val="center"/>
          </w:tcPr>
          <w:p w14:paraId="6AE3654A" w14:textId="0B27830C" w:rsidR="009C609D" w:rsidRPr="007F1C3C" w:rsidRDefault="009C609D" w:rsidP="009C609D">
            <w:pPr>
              <w:tabs>
                <w:tab w:val="left" w:pos="993"/>
              </w:tabs>
              <w:suppressAutoHyphens w:val="0"/>
              <w:spacing w:line="360" w:lineRule="auto"/>
              <w:jc w:val="both"/>
              <w:rPr>
                <w:lang w:val="kk-KZ"/>
              </w:rPr>
            </w:pPr>
            <w:r w:rsidRPr="007F1C3C">
              <w:rPr>
                <w:lang w:val="en-US"/>
              </w:rPr>
              <w:t>P</w:t>
            </w:r>
            <w:r w:rsidRPr="007F1C3C">
              <w:rPr>
                <w:lang w:val="kk-KZ"/>
              </w:rPr>
              <w:t>Т</w:t>
            </w:r>
          </w:p>
        </w:tc>
      </w:tr>
      <w:tr w:rsidR="009C609D" w:rsidRPr="007F1C3C" w14:paraId="44B23FEA" w14:textId="77777777" w:rsidTr="009C609D">
        <w:tc>
          <w:tcPr>
            <w:tcW w:w="3114" w:type="dxa"/>
            <w:tcBorders>
              <w:top w:val="single" w:sz="4" w:space="0" w:color="auto"/>
            </w:tcBorders>
          </w:tcPr>
          <w:p w14:paraId="2D1F7F4B" w14:textId="4093A728" w:rsidR="009C609D" w:rsidRPr="007F1C3C" w:rsidRDefault="009C609D" w:rsidP="009C609D">
            <w:pPr>
              <w:snapToGrid w:val="0"/>
              <w:spacing w:line="360" w:lineRule="auto"/>
              <w:ind w:left="-34" w:right="-157"/>
            </w:pPr>
            <w:r w:rsidRPr="007F1C3C">
              <w:t>Spring-4, No.16</w:t>
            </w:r>
          </w:p>
        </w:tc>
        <w:tc>
          <w:tcPr>
            <w:tcW w:w="2508" w:type="dxa"/>
            <w:tcBorders>
              <w:top w:val="single" w:sz="4" w:space="0" w:color="auto"/>
            </w:tcBorders>
            <w:vAlign w:val="center"/>
          </w:tcPr>
          <w:p w14:paraId="2C63276E" w14:textId="14A591F7" w:rsidR="009C609D" w:rsidRPr="007F1C3C" w:rsidRDefault="009C609D" w:rsidP="009C609D">
            <w:pPr>
              <w:tabs>
                <w:tab w:val="left" w:pos="993"/>
              </w:tabs>
              <w:suppressAutoHyphens w:val="0"/>
              <w:spacing w:line="360" w:lineRule="auto"/>
              <w:jc w:val="both"/>
              <w:rPr>
                <w:lang w:val="kk-KZ"/>
              </w:rPr>
            </w:pPr>
            <w:r w:rsidRPr="007F1C3C">
              <w:rPr>
                <w:lang w:val="kk-KZ"/>
              </w:rPr>
              <w:t>17887.88</w:t>
            </w:r>
            <w:r w:rsidRPr="007F1C3C">
              <w:rPr>
                <w:rFonts w:cs="Times New Roman"/>
              </w:rPr>
              <w:t>±2704.90</w:t>
            </w:r>
          </w:p>
        </w:tc>
        <w:tc>
          <w:tcPr>
            <w:tcW w:w="1319" w:type="dxa"/>
            <w:tcBorders>
              <w:top w:val="single" w:sz="4" w:space="0" w:color="auto"/>
            </w:tcBorders>
            <w:vAlign w:val="center"/>
          </w:tcPr>
          <w:p w14:paraId="72EC6FDD" w14:textId="7F31AD39" w:rsidR="009C609D" w:rsidRPr="007F1C3C" w:rsidRDefault="009C609D" w:rsidP="009C609D">
            <w:pPr>
              <w:tabs>
                <w:tab w:val="left" w:pos="993"/>
              </w:tabs>
              <w:suppressAutoHyphens w:val="0"/>
              <w:spacing w:line="360" w:lineRule="auto"/>
              <w:jc w:val="both"/>
              <w:rPr>
                <w:lang w:val="kk-KZ"/>
              </w:rPr>
            </w:pPr>
            <w:r w:rsidRPr="007F1C3C">
              <w:rPr>
                <w:lang w:val="kk-KZ"/>
              </w:rPr>
              <w:t>0.91</w:t>
            </w:r>
          </w:p>
        </w:tc>
        <w:tc>
          <w:tcPr>
            <w:tcW w:w="935" w:type="dxa"/>
            <w:tcBorders>
              <w:top w:val="single" w:sz="4" w:space="0" w:color="auto"/>
            </w:tcBorders>
            <w:vAlign w:val="center"/>
          </w:tcPr>
          <w:p w14:paraId="738C675F" w14:textId="41D417D8" w:rsidR="009C609D" w:rsidRPr="007F1C3C" w:rsidRDefault="009C609D" w:rsidP="009C609D">
            <w:pPr>
              <w:tabs>
                <w:tab w:val="left" w:pos="993"/>
              </w:tabs>
              <w:suppressAutoHyphens w:val="0"/>
              <w:spacing w:line="360" w:lineRule="auto"/>
              <w:jc w:val="both"/>
              <w:rPr>
                <w:lang w:val="kk-KZ"/>
              </w:rPr>
            </w:pPr>
            <w:r w:rsidRPr="007F1C3C">
              <w:rPr>
                <w:lang w:val="kk-KZ"/>
              </w:rPr>
              <w:t>9.39</w:t>
            </w:r>
          </w:p>
        </w:tc>
        <w:tc>
          <w:tcPr>
            <w:tcW w:w="1003" w:type="dxa"/>
            <w:tcBorders>
              <w:top w:val="single" w:sz="4" w:space="0" w:color="auto"/>
            </w:tcBorders>
            <w:vAlign w:val="center"/>
          </w:tcPr>
          <w:p w14:paraId="6C668B8A" w14:textId="4CFF276F"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tcBorders>
            <w:vAlign w:val="center"/>
          </w:tcPr>
          <w:p w14:paraId="350419DB" w14:textId="191D757E" w:rsidR="009C609D" w:rsidRPr="007F1C3C" w:rsidRDefault="009C609D" w:rsidP="009C609D">
            <w:pPr>
              <w:tabs>
                <w:tab w:val="left" w:pos="993"/>
              </w:tabs>
              <w:suppressAutoHyphens w:val="0"/>
              <w:spacing w:line="360" w:lineRule="auto"/>
              <w:jc w:val="both"/>
              <w:rPr>
                <w:lang w:val="kk-KZ"/>
              </w:rPr>
            </w:pPr>
            <w:r w:rsidRPr="007F1C3C">
              <w:rPr>
                <w:lang w:val="kk-KZ"/>
              </w:rPr>
              <w:t>404.59</w:t>
            </w:r>
            <w:r w:rsidRPr="007F1C3C">
              <w:rPr>
                <w:rFonts w:cs="Times New Roman"/>
              </w:rPr>
              <w:t>±57.10</w:t>
            </w:r>
          </w:p>
        </w:tc>
        <w:tc>
          <w:tcPr>
            <w:tcW w:w="1257" w:type="dxa"/>
            <w:tcBorders>
              <w:top w:val="single" w:sz="4" w:space="0" w:color="auto"/>
            </w:tcBorders>
            <w:vAlign w:val="center"/>
          </w:tcPr>
          <w:p w14:paraId="7960AF9C" w14:textId="6760703B" w:rsidR="009C609D" w:rsidRPr="007F1C3C" w:rsidRDefault="009C609D" w:rsidP="009C609D">
            <w:pPr>
              <w:tabs>
                <w:tab w:val="left" w:pos="993"/>
              </w:tabs>
              <w:suppressAutoHyphens w:val="0"/>
              <w:spacing w:line="360" w:lineRule="auto"/>
              <w:jc w:val="both"/>
              <w:rPr>
                <w:lang w:val="kk-KZ"/>
              </w:rPr>
            </w:pPr>
            <w:r w:rsidRPr="007F1C3C">
              <w:rPr>
                <w:lang w:val="kk-KZ"/>
              </w:rPr>
              <w:t>0.76</w:t>
            </w:r>
          </w:p>
        </w:tc>
        <w:tc>
          <w:tcPr>
            <w:tcW w:w="917" w:type="dxa"/>
            <w:tcBorders>
              <w:top w:val="single" w:sz="4" w:space="0" w:color="auto"/>
            </w:tcBorders>
            <w:vAlign w:val="center"/>
          </w:tcPr>
          <w:p w14:paraId="0D3DF7B3" w14:textId="1BCE1C41" w:rsidR="009C609D" w:rsidRPr="007F1C3C" w:rsidRDefault="009C609D" w:rsidP="009C609D">
            <w:pPr>
              <w:tabs>
                <w:tab w:val="left" w:pos="993"/>
              </w:tabs>
              <w:suppressAutoHyphens w:val="0"/>
              <w:spacing w:line="360" w:lineRule="auto"/>
              <w:jc w:val="both"/>
              <w:rPr>
                <w:lang w:val="kk-KZ"/>
              </w:rPr>
            </w:pPr>
            <w:r w:rsidRPr="007F1C3C">
              <w:rPr>
                <w:lang w:val="kk-KZ"/>
              </w:rPr>
              <w:t>24.21</w:t>
            </w:r>
          </w:p>
        </w:tc>
        <w:tc>
          <w:tcPr>
            <w:tcW w:w="1003" w:type="dxa"/>
            <w:tcBorders>
              <w:top w:val="single" w:sz="4" w:space="0" w:color="auto"/>
            </w:tcBorders>
            <w:vAlign w:val="center"/>
          </w:tcPr>
          <w:p w14:paraId="1D54439B" w14:textId="41893B98" w:rsidR="009C609D" w:rsidRPr="007F1C3C" w:rsidRDefault="009C609D" w:rsidP="009C609D">
            <w:pPr>
              <w:tabs>
                <w:tab w:val="left" w:pos="993"/>
              </w:tabs>
              <w:suppressAutoHyphens w:val="0"/>
              <w:spacing w:line="360" w:lineRule="auto"/>
              <w:jc w:val="both"/>
              <w:rPr>
                <w:lang w:val="kk-KZ"/>
              </w:rPr>
            </w:pPr>
            <w:r w:rsidRPr="007F1C3C">
              <w:rPr>
                <w:lang w:val="en-US"/>
              </w:rPr>
              <w:t>P</w:t>
            </w:r>
            <w:r w:rsidRPr="007F1C3C">
              <w:rPr>
                <w:lang w:val="kk-KZ"/>
              </w:rPr>
              <w:t>Т</w:t>
            </w:r>
          </w:p>
        </w:tc>
      </w:tr>
      <w:tr w:rsidR="009C609D" w:rsidRPr="007F1C3C" w14:paraId="2A5A5E0E" w14:textId="77777777" w:rsidTr="009C609D">
        <w:tc>
          <w:tcPr>
            <w:tcW w:w="3114" w:type="dxa"/>
            <w:tcBorders>
              <w:top w:val="single" w:sz="4" w:space="0" w:color="auto"/>
            </w:tcBorders>
          </w:tcPr>
          <w:p w14:paraId="12137EEF" w14:textId="59115857" w:rsidR="009C609D" w:rsidRPr="007F1C3C" w:rsidRDefault="009C609D" w:rsidP="009C609D">
            <w:pPr>
              <w:snapToGrid w:val="0"/>
              <w:spacing w:line="360" w:lineRule="auto"/>
              <w:ind w:left="-34" w:right="-157"/>
            </w:pPr>
            <w:r w:rsidRPr="007F1C3C">
              <w:rPr>
                <w:rFonts w:cs="Times New Roman"/>
              </w:rPr>
              <w:t>Esentai River, No.17</w:t>
            </w:r>
          </w:p>
        </w:tc>
        <w:tc>
          <w:tcPr>
            <w:tcW w:w="2508" w:type="dxa"/>
            <w:tcBorders>
              <w:top w:val="single" w:sz="4" w:space="0" w:color="auto"/>
            </w:tcBorders>
            <w:vAlign w:val="center"/>
          </w:tcPr>
          <w:p w14:paraId="10F9516C" w14:textId="696C1E31" w:rsidR="009C609D" w:rsidRPr="007F1C3C" w:rsidRDefault="009C609D" w:rsidP="009C609D">
            <w:pPr>
              <w:tabs>
                <w:tab w:val="left" w:pos="993"/>
              </w:tabs>
              <w:suppressAutoHyphens w:val="0"/>
              <w:spacing w:line="360" w:lineRule="auto"/>
              <w:jc w:val="both"/>
              <w:rPr>
                <w:lang w:val="kk-KZ"/>
              </w:rPr>
            </w:pPr>
            <w:r w:rsidRPr="007F1C3C">
              <w:rPr>
                <w:lang w:val="kk-KZ"/>
              </w:rPr>
              <w:t>15696.63</w:t>
            </w:r>
            <w:r w:rsidRPr="007F1C3C">
              <w:rPr>
                <w:rFonts w:cs="Times New Roman"/>
              </w:rPr>
              <w:t>±504.93*</w:t>
            </w:r>
          </w:p>
        </w:tc>
        <w:tc>
          <w:tcPr>
            <w:tcW w:w="1319" w:type="dxa"/>
            <w:tcBorders>
              <w:top w:val="single" w:sz="4" w:space="0" w:color="auto"/>
            </w:tcBorders>
            <w:vAlign w:val="center"/>
          </w:tcPr>
          <w:p w14:paraId="47B5515C" w14:textId="6C3AAFB2" w:rsidR="009C609D" w:rsidRPr="007F1C3C" w:rsidRDefault="009C609D" w:rsidP="009C609D">
            <w:pPr>
              <w:tabs>
                <w:tab w:val="left" w:pos="993"/>
              </w:tabs>
              <w:suppressAutoHyphens w:val="0"/>
              <w:spacing w:line="360" w:lineRule="auto"/>
              <w:jc w:val="both"/>
              <w:rPr>
                <w:lang w:val="kk-KZ"/>
              </w:rPr>
            </w:pPr>
            <w:r w:rsidRPr="007F1C3C">
              <w:rPr>
                <w:lang w:val="kk-KZ"/>
              </w:rPr>
              <w:t>0.80</w:t>
            </w:r>
          </w:p>
        </w:tc>
        <w:tc>
          <w:tcPr>
            <w:tcW w:w="935" w:type="dxa"/>
            <w:tcBorders>
              <w:top w:val="single" w:sz="4" w:space="0" w:color="auto"/>
            </w:tcBorders>
            <w:vAlign w:val="center"/>
          </w:tcPr>
          <w:p w14:paraId="11FF07F2" w14:textId="360AAB93" w:rsidR="009C609D" w:rsidRPr="007F1C3C" w:rsidRDefault="009C609D" w:rsidP="009C609D">
            <w:pPr>
              <w:tabs>
                <w:tab w:val="left" w:pos="993"/>
              </w:tabs>
              <w:suppressAutoHyphens w:val="0"/>
              <w:spacing w:line="360" w:lineRule="auto"/>
              <w:jc w:val="both"/>
              <w:rPr>
                <w:lang w:val="kk-KZ"/>
              </w:rPr>
            </w:pPr>
            <w:r w:rsidRPr="007F1C3C">
              <w:rPr>
                <w:lang w:val="kk-KZ"/>
              </w:rPr>
              <w:t>20.49</w:t>
            </w:r>
          </w:p>
        </w:tc>
        <w:tc>
          <w:tcPr>
            <w:tcW w:w="1003" w:type="dxa"/>
            <w:tcBorders>
              <w:top w:val="single" w:sz="4" w:space="0" w:color="auto"/>
            </w:tcBorders>
            <w:vAlign w:val="center"/>
          </w:tcPr>
          <w:p w14:paraId="7FE09A5D" w14:textId="43D8B657" w:rsidR="009C609D" w:rsidRPr="007F1C3C" w:rsidRDefault="009C609D" w:rsidP="009C609D">
            <w:pPr>
              <w:tabs>
                <w:tab w:val="left" w:pos="993"/>
              </w:tabs>
              <w:suppressAutoHyphens w:val="0"/>
              <w:spacing w:line="360" w:lineRule="auto"/>
              <w:jc w:val="both"/>
              <w:rPr>
                <w:lang w:val="kk-KZ"/>
              </w:rPr>
            </w:pPr>
            <w:r w:rsidRPr="007F1C3C">
              <w:rPr>
                <w:lang w:val="en-US"/>
              </w:rPr>
              <w:t>P</w:t>
            </w:r>
            <w:r w:rsidRPr="007F1C3C">
              <w:rPr>
                <w:lang w:val="kk-KZ"/>
              </w:rPr>
              <w:t>Т</w:t>
            </w:r>
          </w:p>
        </w:tc>
        <w:tc>
          <w:tcPr>
            <w:tcW w:w="2403" w:type="dxa"/>
            <w:gridSpan w:val="2"/>
            <w:tcBorders>
              <w:top w:val="single" w:sz="4" w:space="0" w:color="auto"/>
            </w:tcBorders>
            <w:vAlign w:val="center"/>
          </w:tcPr>
          <w:p w14:paraId="668EDE9D" w14:textId="777C8D32" w:rsidR="009C609D" w:rsidRPr="007F1C3C" w:rsidRDefault="009C609D" w:rsidP="009C609D">
            <w:pPr>
              <w:tabs>
                <w:tab w:val="left" w:pos="993"/>
              </w:tabs>
              <w:suppressAutoHyphens w:val="0"/>
              <w:spacing w:line="360" w:lineRule="auto"/>
              <w:jc w:val="both"/>
              <w:rPr>
                <w:lang w:val="kk-KZ"/>
              </w:rPr>
            </w:pPr>
            <w:r w:rsidRPr="007F1C3C">
              <w:rPr>
                <w:lang w:val="kk-KZ"/>
              </w:rPr>
              <w:t>439.08</w:t>
            </w:r>
            <w:r w:rsidRPr="007F1C3C">
              <w:rPr>
                <w:rFonts w:cs="Times New Roman"/>
              </w:rPr>
              <w:t>±59.19</w:t>
            </w:r>
          </w:p>
        </w:tc>
        <w:tc>
          <w:tcPr>
            <w:tcW w:w="1257" w:type="dxa"/>
            <w:tcBorders>
              <w:top w:val="single" w:sz="4" w:space="0" w:color="auto"/>
            </w:tcBorders>
            <w:vAlign w:val="center"/>
          </w:tcPr>
          <w:p w14:paraId="11FF1E8E" w14:textId="726C96C1" w:rsidR="009C609D" w:rsidRPr="007F1C3C" w:rsidRDefault="009C609D" w:rsidP="009C609D">
            <w:pPr>
              <w:tabs>
                <w:tab w:val="left" w:pos="993"/>
              </w:tabs>
              <w:suppressAutoHyphens w:val="0"/>
              <w:spacing w:line="360" w:lineRule="auto"/>
              <w:jc w:val="both"/>
              <w:rPr>
                <w:lang w:val="kk-KZ"/>
              </w:rPr>
            </w:pPr>
            <w:r w:rsidRPr="007F1C3C">
              <w:rPr>
                <w:lang w:val="kk-KZ"/>
              </w:rPr>
              <w:t>0.82</w:t>
            </w:r>
          </w:p>
        </w:tc>
        <w:tc>
          <w:tcPr>
            <w:tcW w:w="917" w:type="dxa"/>
            <w:tcBorders>
              <w:top w:val="single" w:sz="4" w:space="0" w:color="auto"/>
            </w:tcBorders>
            <w:vAlign w:val="center"/>
          </w:tcPr>
          <w:p w14:paraId="0343E82F" w14:textId="1D223395" w:rsidR="009C609D" w:rsidRPr="007F1C3C" w:rsidRDefault="009C609D" w:rsidP="009C609D">
            <w:pPr>
              <w:tabs>
                <w:tab w:val="left" w:pos="993"/>
              </w:tabs>
              <w:suppressAutoHyphens w:val="0"/>
              <w:spacing w:line="360" w:lineRule="auto"/>
              <w:jc w:val="both"/>
              <w:rPr>
                <w:lang w:val="kk-KZ"/>
              </w:rPr>
            </w:pPr>
            <w:r w:rsidRPr="007F1C3C">
              <w:rPr>
                <w:lang w:val="kk-KZ"/>
              </w:rPr>
              <w:t>17.75</w:t>
            </w:r>
          </w:p>
        </w:tc>
        <w:tc>
          <w:tcPr>
            <w:tcW w:w="1003" w:type="dxa"/>
            <w:tcBorders>
              <w:top w:val="single" w:sz="4" w:space="0" w:color="auto"/>
            </w:tcBorders>
            <w:vAlign w:val="center"/>
          </w:tcPr>
          <w:p w14:paraId="5F2F0832" w14:textId="0C17F6E8"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r>
      <w:tr w:rsidR="009C609D" w:rsidRPr="007F1C3C" w14:paraId="3B8CCD5F" w14:textId="77777777" w:rsidTr="009C609D">
        <w:tc>
          <w:tcPr>
            <w:tcW w:w="3114" w:type="dxa"/>
            <w:tcBorders>
              <w:top w:val="single" w:sz="4" w:space="0" w:color="auto"/>
            </w:tcBorders>
          </w:tcPr>
          <w:p w14:paraId="09D479B5" w14:textId="03D8639D" w:rsidR="009C609D" w:rsidRPr="007F1C3C" w:rsidRDefault="009C609D" w:rsidP="009C609D">
            <w:pPr>
              <w:snapToGrid w:val="0"/>
              <w:spacing w:line="360" w:lineRule="auto"/>
              <w:ind w:left="-34" w:right="-157"/>
              <w:rPr>
                <w:rFonts w:cs="Times New Roman"/>
              </w:rPr>
            </w:pPr>
            <w:r w:rsidRPr="007F1C3C">
              <w:rPr>
                <w:rFonts w:cs="Times New Roman"/>
              </w:rPr>
              <w:t>Kishi Almaty River</w:t>
            </w:r>
            <w:r w:rsidRPr="007F1C3C">
              <w:t>, No.18-1</w:t>
            </w:r>
          </w:p>
        </w:tc>
        <w:tc>
          <w:tcPr>
            <w:tcW w:w="2508" w:type="dxa"/>
            <w:tcBorders>
              <w:top w:val="single" w:sz="4" w:space="0" w:color="auto"/>
            </w:tcBorders>
            <w:vAlign w:val="center"/>
          </w:tcPr>
          <w:p w14:paraId="374DC336" w14:textId="7656E809" w:rsidR="009C609D" w:rsidRPr="007F1C3C" w:rsidRDefault="009C609D" w:rsidP="009C609D">
            <w:pPr>
              <w:tabs>
                <w:tab w:val="left" w:pos="993"/>
              </w:tabs>
              <w:suppressAutoHyphens w:val="0"/>
              <w:spacing w:line="360" w:lineRule="auto"/>
              <w:jc w:val="both"/>
              <w:rPr>
                <w:lang w:val="kk-KZ"/>
              </w:rPr>
            </w:pPr>
            <w:r w:rsidRPr="007F1C3C">
              <w:rPr>
                <w:lang w:val="kk-KZ"/>
              </w:rPr>
              <w:t>18541.58</w:t>
            </w:r>
            <w:r w:rsidRPr="007F1C3C">
              <w:rPr>
                <w:rFonts w:cs="Times New Roman"/>
              </w:rPr>
              <w:t>±2692.46</w:t>
            </w:r>
          </w:p>
        </w:tc>
        <w:tc>
          <w:tcPr>
            <w:tcW w:w="1319" w:type="dxa"/>
            <w:tcBorders>
              <w:top w:val="single" w:sz="4" w:space="0" w:color="auto"/>
            </w:tcBorders>
            <w:vAlign w:val="center"/>
          </w:tcPr>
          <w:p w14:paraId="3D46B9C5" w14:textId="3A8B6217" w:rsidR="009C609D" w:rsidRPr="007F1C3C" w:rsidRDefault="009C609D" w:rsidP="009C609D">
            <w:pPr>
              <w:tabs>
                <w:tab w:val="left" w:pos="993"/>
              </w:tabs>
              <w:suppressAutoHyphens w:val="0"/>
              <w:spacing w:line="360" w:lineRule="auto"/>
              <w:jc w:val="both"/>
              <w:rPr>
                <w:lang w:val="kk-KZ"/>
              </w:rPr>
            </w:pPr>
            <w:r w:rsidRPr="007F1C3C">
              <w:rPr>
                <w:lang w:val="kk-KZ"/>
              </w:rPr>
              <w:t>0.94</w:t>
            </w:r>
          </w:p>
        </w:tc>
        <w:tc>
          <w:tcPr>
            <w:tcW w:w="935" w:type="dxa"/>
            <w:tcBorders>
              <w:top w:val="single" w:sz="4" w:space="0" w:color="auto"/>
            </w:tcBorders>
            <w:vAlign w:val="center"/>
          </w:tcPr>
          <w:p w14:paraId="5D519B86" w14:textId="55267F76" w:rsidR="009C609D" w:rsidRPr="007F1C3C" w:rsidRDefault="009C609D" w:rsidP="009C609D">
            <w:pPr>
              <w:tabs>
                <w:tab w:val="left" w:pos="993"/>
              </w:tabs>
              <w:suppressAutoHyphens w:val="0"/>
              <w:spacing w:line="360" w:lineRule="auto"/>
              <w:jc w:val="both"/>
              <w:rPr>
                <w:lang w:val="kk-KZ"/>
              </w:rPr>
            </w:pPr>
            <w:r w:rsidRPr="007F1C3C">
              <w:rPr>
                <w:lang w:val="kk-KZ"/>
              </w:rPr>
              <w:t>6.08</w:t>
            </w:r>
          </w:p>
        </w:tc>
        <w:tc>
          <w:tcPr>
            <w:tcW w:w="1003" w:type="dxa"/>
            <w:tcBorders>
              <w:top w:val="single" w:sz="4" w:space="0" w:color="auto"/>
            </w:tcBorders>
            <w:vAlign w:val="center"/>
          </w:tcPr>
          <w:p w14:paraId="1EC83F2B" w14:textId="5AEFAABD"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tcBorders>
            <w:vAlign w:val="center"/>
          </w:tcPr>
          <w:p w14:paraId="032C2626" w14:textId="38C3D59F" w:rsidR="009C609D" w:rsidRPr="007F1C3C" w:rsidRDefault="009C609D" w:rsidP="009C609D">
            <w:pPr>
              <w:tabs>
                <w:tab w:val="left" w:pos="993"/>
              </w:tabs>
              <w:suppressAutoHyphens w:val="0"/>
              <w:spacing w:line="360" w:lineRule="auto"/>
              <w:jc w:val="both"/>
              <w:rPr>
                <w:lang w:val="kk-KZ"/>
              </w:rPr>
            </w:pPr>
            <w:r w:rsidRPr="007F1C3C">
              <w:rPr>
                <w:lang w:val="kk-KZ"/>
              </w:rPr>
              <w:t>421.25</w:t>
            </w:r>
            <w:r w:rsidRPr="007F1C3C">
              <w:rPr>
                <w:rFonts w:cs="Times New Roman"/>
              </w:rPr>
              <w:t>±46.36</w:t>
            </w:r>
          </w:p>
        </w:tc>
        <w:tc>
          <w:tcPr>
            <w:tcW w:w="1257" w:type="dxa"/>
            <w:tcBorders>
              <w:top w:val="single" w:sz="4" w:space="0" w:color="auto"/>
            </w:tcBorders>
            <w:vAlign w:val="center"/>
          </w:tcPr>
          <w:p w14:paraId="4FC024E5" w14:textId="7736DD7F" w:rsidR="009C609D" w:rsidRPr="007F1C3C" w:rsidRDefault="009C609D" w:rsidP="009C609D">
            <w:pPr>
              <w:tabs>
                <w:tab w:val="left" w:pos="993"/>
              </w:tabs>
              <w:suppressAutoHyphens w:val="0"/>
              <w:spacing w:line="360" w:lineRule="auto"/>
              <w:jc w:val="both"/>
              <w:rPr>
                <w:lang w:val="kk-KZ"/>
              </w:rPr>
            </w:pPr>
            <w:r w:rsidRPr="007F1C3C">
              <w:rPr>
                <w:lang w:val="kk-KZ"/>
              </w:rPr>
              <w:t>0.79</w:t>
            </w:r>
          </w:p>
        </w:tc>
        <w:tc>
          <w:tcPr>
            <w:tcW w:w="917" w:type="dxa"/>
            <w:tcBorders>
              <w:top w:val="single" w:sz="4" w:space="0" w:color="auto"/>
            </w:tcBorders>
            <w:vAlign w:val="center"/>
          </w:tcPr>
          <w:p w14:paraId="19543BAA" w14:textId="35ECBF8F" w:rsidR="009C609D" w:rsidRPr="007F1C3C" w:rsidRDefault="009C609D" w:rsidP="009C609D">
            <w:pPr>
              <w:tabs>
                <w:tab w:val="left" w:pos="993"/>
              </w:tabs>
              <w:suppressAutoHyphens w:val="0"/>
              <w:spacing w:line="360" w:lineRule="auto"/>
              <w:jc w:val="both"/>
              <w:rPr>
                <w:lang w:val="kk-KZ"/>
              </w:rPr>
            </w:pPr>
            <w:r w:rsidRPr="007F1C3C">
              <w:rPr>
                <w:lang w:val="kk-KZ"/>
              </w:rPr>
              <w:t>21.09</w:t>
            </w:r>
          </w:p>
        </w:tc>
        <w:tc>
          <w:tcPr>
            <w:tcW w:w="1003" w:type="dxa"/>
            <w:tcBorders>
              <w:top w:val="single" w:sz="4" w:space="0" w:color="auto"/>
            </w:tcBorders>
            <w:vAlign w:val="center"/>
          </w:tcPr>
          <w:p w14:paraId="4F81A466" w14:textId="436303E9" w:rsidR="009C609D" w:rsidRPr="007F1C3C" w:rsidRDefault="009C609D" w:rsidP="009C609D">
            <w:pPr>
              <w:tabs>
                <w:tab w:val="left" w:pos="993"/>
              </w:tabs>
              <w:suppressAutoHyphens w:val="0"/>
              <w:spacing w:line="360" w:lineRule="auto"/>
              <w:jc w:val="both"/>
              <w:rPr>
                <w:lang w:val="kk-KZ"/>
              </w:rPr>
            </w:pPr>
            <w:r w:rsidRPr="007F1C3C">
              <w:rPr>
                <w:lang w:val="en-US"/>
              </w:rPr>
              <w:t>P</w:t>
            </w:r>
            <w:r w:rsidRPr="007F1C3C">
              <w:rPr>
                <w:lang w:val="kk-KZ"/>
              </w:rPr>
              <w:t>Т</w:t>
            </w:r>
          </w:p>
        </w:tc>
      </w:tr>
      <w:tr w:rsidR="009C609D" w:rsidRPr="007F1C3C" w14:paraId="49935D3F" w14:textId="77777777" w:rsidTr="009C609D">
        <w:tc>
          <w:tcPr>
            <w:tcW w:w="3114" w:type="dxa"/>
            <w:tcBorders>
              <w:top w:val="single" w:sz="4" w:space="0" w:color="auto"/>
              <w:bottom w:val="single" w:sz="4" w:space="0" w:color="auto"/>
            </w:tcBorders>
          </w:tcPr>
          <w:p w14:paraId="104992EE" w14:textId="79D40C6A" w:rsidR="009C609D" w:rsidRPr="007F1C3C" w:rsidRDefault="009C609D" w:rsidP="009C609D">
            <w:pPr>
              <w:snapToGrid w:val="0"/>
              <w:spacing w:line="360" w:lineRule="auto"/>
              <w:ind w:left="-34" w:right="-157"/>
              <w:rPr>
                <w:rFonts w:cs="Times New Roman"/>
              </w:rPr>
            </w:pPr>
            <w:r w:rsidRPr="007F1C3C">
              <w:rPr>
                <w:rFonts w:cs="Times New Roman"/>
              </w:rPr>
              <w:t>Kishi Almaty River</w:t>
            </w:r>
            <w:r w:rsidRPr="007F1C3C">
              <w:t>, No.18-2</w:t>
            </w:r>
          </w:p>
        </w:tc>
        <w:tc>
          <w:tcPr>
            <w:tcW w:w="2508" w:type="dxa"/>
            <w:tcBorders>
              <w:top w:val="single" w:sz="4" w:space="0" w:color="auto"/>
              <w:bottom w:val="single" w:sz="4" w:space="0" w:color="auto"/>
            </w:tcBorders>
            <w:vAlign w:val="center"/>
          </w:tcPr>
          <w:p w14:paraId="71966709" w14:textId="0CFBC38F" w:rsidR="009C609D" w:rsidRPr="007F1C3C" w:rsidRDefault="009C609D" w:rsidP="009C609D">
            <w:pPr>
              <w:tabs>
                <w:tab w:val="left" w:pos="993"/>
              </w:tabs>
              <w:suppressAutoHyphens w:val="0"/>
              <w:spacing w:line="360" w:lineRule="auto"/>
              <w:jc w:val="both"/>
              <w:rPr>
                <w:lang w:val="kk-KZ"/>
              </w:rPr>
            </w:pPr>
            <w:r w:rsidRPr="007F1C3C">
              <w:rPr>
                <w:lang w:val="kk-KZ"/>
              </w:rPr>
              <w:t>17711.92</w:t>
            </w:r>
            <w:r w:rsidRPr="007F1C3C">
              <w:rPr>
                <w:rFonts w:cs="Times New Roman"/>
              </w:rPr>
              <w:t>±2944.52</w:t>
            </w:r>
          </w:p>
        </w:tc>
        <w:tc>
          <w:tcPr>
            <w:tcW w:w="1319" w:type="dxa"/>
            <w:tcBorders>
              <w:top w:val="single" w:sz="4" w:space="0" w:color="auto"/>
              <w:bottom w:val="single" w:sz="4" w:space="0" w:color="auto"/>
            </w:tcBorders>
            <w:vAlign w:val="center"/>
          </w:tcPr>
          <w:p w14:paraId="31FBB56A" w14:textId="14DB6179" w:rsidR="009C609D" w:rsidRPr="007F1C3C" w:rsidRDefault="009C609D" w:rsidP="009C609D">
            <w:pPr>
              <w:tabs>
                <w:tab w:val="left" w:pos="993"/>
              </w:tabs>
              <w:suppressAutoHyphens w:val="0"/>
              <w:spacing w:line="360" w:lineRule="auto"/>
              <w:jc w:val="both"/>
              <w:rPr>
                <w:lang w:val="kk-KZ"/>
              </w:rPr>
            </w:pPr>
            <w:r w:rsidRPr="007F1C3C">
              <w:rPr>
                <w:lang w:val="kk-KZ"/>
              </w:rPr>
              <w:t>0.90</w:t>
            </w:r>
          </w:p>
        </w:tc>
        <w:tc>
          <w:tcPr>
            <w:tcW w:w="935" w:type="dxa"/>
            <w:tcBorders>
              <w:top w:val="single" w:sz="4" w:space="0" w:color="auto"/>
              <w:bottom w:val="single" w:sz="4" w:space="0" w:color="auto"/>
            </w:tcBorders>
            <w:vAlign w:val="center"/>
          </w:tcPr>
          <w:p w14:paraId="206B61C7" w14:textId="3DB9EA48" w:rsidR="009C609D" w:rsidRPr="007F1C3C" w:rsidRDefault="009C609D" w:rsidP="009C609D">
            <w:pPr>
              <w:tabs>
                <w:tab w:val="left" w:pos="993"/>
              </w:tabs>
              <w:suppressAutoHyphens w:val="0"/>
              <w:spacing w:line="360" w:lineRule="auto"/>
              <w:jc w:val="both"/>
              <w:rPr>
                <w:lang w:val="kk-KZ"/>
              </w:rPr>
            </w:pPr>
            <w:r w:rsidRPr="007F1C3C">
              <w:rPr>
                <w:lang w:val="kk-KZ"/>
              </w:rPr>
              <w:t>10.28</w:t>
            </w:r>
          </w:p>
        </w:tc>
        <w:tc>
          <w:tcPr>
            <w:tcW w:w="1003" w:type="dxa"/>
            <w:tcBorders>
              <w:top w:val="single" w:sz="4" w:space="0" w:color="auto"/>
              <w:bottom w:val="single" w:sz="4" w:space="0" w:color="auto"/>
            </w:tcBorders>
            <w:vAlign w:val="center"/>
          </w:tcPr>
          <w:p w14:paraId="5292C098" w14:textId="37C4DD9D" w:rsidR="009C609D" w:rsidRPr="007F1C3C" w:rsidRDefault="009C609D" w:rsidP="009C609D">
            <w:pPr>
              <w:tabs>
                <w:tab w:val="left" w:pos="993"/>
              </w:tabs>
              <w:suppressAutoHyphens w:val="0"/>
              <w:spacing w:line="360" w:lineRule="auto"/>
              <w:jc w:val="both"/>
              <w:rPr>
                <w:lang w:val="kk-KZ"/>
              </w:rPr>
            </w:pPr>
            <w:r w:rsidRPr="007F1C3C">
              <w:rPr>
                <w:lang w:val="kk-KZ"/>
              </w:rPr>
              <w:t>NА</w:t>
            </w:r>
          </w:p>
        </w:tc>
        <w:tc>
          <w:tcPr>
            <w:tcW w:w="2403" w:type="dxa"/>
            <w:gridSpan w:val="2"/>
            <w:tcBorders>
              <w:top w:val="single" w:sz="4" w:space="0" w:color="auto"/>
              <w:bottom w:val="single" w:sz="4" w:space="0" w:color="auto"/>
            </w:tcBorders>
            <w:vAlign w:val="center"/>
          </w:tcPr>
          <w:p w14:paraId="62F374FD" w14:textId="2D60B5A8" w:rsidR="009C609D" w:rsidRPr="007F1C3C" w:rsidRDefault="009C609D" w:rsidP="009C609D">
            <w:pPr>
              <w:tabs>
                <w:tab w:val="left" w:pos="993"/>
              </w:tabs>
              <w:suppressAutoHyphens w:val="0"/>
              <w:spacing w:line="360" w:lineRule="auto"/>
              <w:jc w:val="both"/>
              <w:rPr>
                <w:lang w:val="kk-KZ"/>
              </w:rPr>
            </w:pPr>
            <w:r w:rsidRPr="007F1C3C">
              <w:rPr>
                <w:lang w:val="kk-KZ"/>
              </w:rPr>
              <w:t>391.16</w:t>
            </w:r>
            <w:r w:rsidRPr="007F1C3C">
              <w:rPr>
                <w:rFonts w:cs="Times New Roman"/>
              </w:rPr>
              <w:t>±56.10</w:t>
            </w:r>
          </w:p>
        </w:tc>
        <w:tc>
          <w:tcPr>
            <w:tcW w:w="1257" w:type="dxa"/>
            <w:tcBorders>
              <w:top w:val="single" w:sz="4" w:space="0" w:color="auto"/>
              <w:bottom w:val="single" w:sz="4" w:space="0" w:color="auto"/>
            </w:tcBorders>
            <w:vAlign w:val="center"/>
          </w:tcPr>
          <w:p w14:paraId="30DBEBB9" w14:textId="2BD3C5D1" w:rsidR="009C609D" w:rsidRPr="007F1C3C" w:rsidRDefault="009C609D" w:rsidP="009C609D">
            <w:pPr>
              <w:tabs>
                <w:tab w:val="left" w:pos="993"/>
              </w:tabs>
              <w:suppressAutoHyphens w:val="0"/>
              <w:spacing w:line="360" w:lineRule="auto"/>
              <w:jc w:val="both"/>
              <w:rPr>
                <w:lang w:val="kk-KZ"/>
              </w:rPr>
            </w:pPr>
            <w:r w:rsidRPr="007F1C3C">
              <w:rPr>
                <w:lang w:val="kk-KZ"/>
              </w:rPr>
              <w:t>0.73</w:t>
            </w:r>
          </w:p>
        </w:tc>
        <w:tc>
          <w:tcPr>
            <w:tcW w:w="917" w:type="dxa"/>
            <w:tcBorders>
              <w:top w:val="single" w:sz="4" w:space="0" w:color="auto"/>
              <w:bottom w:val="single" w:sz="4" w:space="0" w:color="auto"/>
            </w:tcBorders>
            <w:vAlign w:val="center"/>
          </w:tcPr>
          <w:p w14:paraId="7FEEDB90" w14:textId="456B3B95" w:rsidR="009C609D" w:rsidRPr="007F1C3C" w:rsidRDefault="009C609D" w:rsidP="009C609D">
            <w:pPr>
              <w:tabs>
                <w:tab w:val="left" w:pos="993"/>
              </w:tabs>
              <w:suppressAutoHyphens w:val="0"/>
              <w:spacing w:line="360" w:lineRule="auto"/>
              <w:jc w:val="both"/>
              <w:rPr>
                <w:lang w:val="kk-KZ"/>
              </w:rPr>
            </w:pPr>
            <w:r w:rsidRPr="007F1C3C">
              <w:rPr>
                <w:lang w:val="kk-KZ"/>
              </w:rPr>
              <w:t>26.73</w:t>
            </w:r>
          </w:p>
        </w:tc>
        <w:tc>
          <w:tcPr>
            <w:tcW w:w="1003" w:type="dxa"/>
            <w:tcBorders>
              <w:top w:val="single" w:sz="4" w:space="0" w:color="auto"/>
              <w:bottom w:val="single" w:sz="4" w:space="0" w:color="auto"/>
            </w:tcBorders>
            <w:vAlign w:val="center"/>
          </w:tcPr>
          <w:p w14:paraId="096A2ED5" w14:textId="53B67C80" w:rsidR="009C609D" w:rsidRPr="007F1C3C" w:rsidRDefault="009C609D" w:rsidP="009C609D">
            <w:pPr>
              <w:tabs>
                <w:tab w:val="left" w:pos="993"/>
              </w:tabs>
              <w:suppressAutoHyphens w:val="0"/>
              <w:spacing w:line="360" w:lineRule="auto"/>
              <w:jc w:val="both"/>
              <w:rPr>
                <w:lang w:val="kk-KZ"/>
              </w:rPr>
            </w:pPr>
            <w:r w:rsidRPr="007F1C3C">
              <w:rPr>
                <w:lang w:val="en-US"/>
              </w:rPr>
              <w:t>P</w:t>
            </w:r>
            <w:r w:rsidRPr="007F1C3C">
              <w:rPr>
                <w:lang w:val="kk-KZ"/>
              </w:rPr>
              <w:t>Т</w:t>
            </w:r>
          </w:p>
        </w:tc>
      </w:tr>
      <w:tr w:rsidR="009C609D" w:rsidRPr="007F1C3C" w14:paraId="4BB6ABDA" w14:textId="77777777" w:rsidTr="009C609D">
        <w:tc>
          <w:tcPr>
            <w:tcW w:w="3114" w:type="dxa"/>
            <w:tcBorders>
              <w:top w:val="single" w:sz="4" w:space="0" w:color="auto"/>
              <w:bottom w:val="single" w:sz="4" w:space="0" w:color="auto"/>
            </w:tcBorders>
          </w:tcPr>
          <w:p w14:paraId="50DCD1AD" w14:textId="241C5769" w:rsidR="009C609D" w:rsidRPr="007F1C3C" w:rsidRDefault="009C609D" w:rsidP="009C609D">
            <w:pPr>
              <w:snapToGrid w:val="0"/>
              <w:spacing w:line="360" w:lineRule="auto"/>
              <w:ind w:left="-34" w:right="-157"/>
              <w:rPr>
                <w:rFonts w:cs="Times New Roman"/>
              </w:rPr>
            </w:pPr>
            <w:r w:rsidRPr="007F1C3C">
              <w:rPr>
                <w:rFonts w:cs="Times New Roman"/>
              </w:rPr>
              <w:t>Kimasar River</w:t>
            </w:r>
            <w:r w:rsidRPr="007F1C3C">
              <w:t>, 195</w:t>
            </w:r>
          </w:p>
        </w:tc>
        <w:tc>
          <w:tcPr>
            <w:tcW w:w="2508" w:type="dxa"/>
            <w:tcBorders>
              <w:top w:val="single" w:sz="4" w:space="0" w:color="auto"/>
              <w:bottom w:val="single" w:sz="4" w:space="0" w:color="auto"/>
            </w:tcBorders>
            <w:vAlign w:val="center"/>
          </w:tcPr>
          <w:p w14:paraId="4264C871" w14:textId="7D594385" w:rsidR="009C609D" w:rsidRPr="007F1C3C" w:rsidRDefault="009C609D" w:rsidP="009C609D">
            <w:pPr>
              <w:tabs>
                <w:tab w:val="left" w:pos="993"/>
              </w:tabs>
              <w:suppressAutoHyphens w:val="0"/>
              <w:spacing w:line="360" w:lineRule="auto"/>
              <w:jc w:val="both"/>
              <w:rPr>
                <w:lang w:val="kk-KZ"/>
              </w:rPr>
            </w:pPr>
            <w:r w:rsidRPr="007F1C3C">
              <w:rPr>
                <w:lang w:val="kk-KZ"/>
              </w:rPr>
              <w:t>18306.75</w:t>
            </w:r>
            <w:r w:rsidRPr="007F1C3C">
              <w:rPr>
                <w:rFonts w:cs="Times New Roman"/>
              </w:rPr>
              <w:t>±2695.82</w:t>
            </w:r>
          </w:p>
        </w:tc>
        <w:tc>
          <w:tcPr>
            <w:tcW w:w="1319" w:type="dxa"/>
            <w:tcBorders>
              <w:top w:val="single" w:sz="4" w:space="0" w:color="auto"/>
              <w:bottom w:val="single" w:sz="4" w:space="0" w:color="auto"/>
            </w:tcBorders>
            <w:vAlign w:val="center"/>
          </w:tcPr>
          <w:p w14:paraId="2F6A74CA" w14:textId="2614E6CB" w:rsidR="009C609D" w:rsidRPr="007F1C3C" w:rsidRDefault="009C609D" w:rsidP="009C609D">
            <w:pPr>
              <w:tabs>
                <w:tab w:val="left" w:pos="993"/>
              </w:tabs>
              <w:suppressAutoHyphens w:val="0"/>
              <w:spacing w:line="360" w:lineRule="auto"/>
              <w:jc w:val="both"/>
              <w:rPr>
                <w:lang w:val="kk-KZ"/>
              </w:rPr>
            </w:pPr>
            <w:r w:rsidRPr="007F1C3C">
              <w:rPr>
                <w:lang w:val="kk-KZ"/>
              </w:rPr>
              <w:t>0.93</w:t>
            </w:r>
          </w:p>
        </w:tc>
        <w:tc>
          <w:tcPr>
            <w:tcW w:w="935" w:type="dxa"/>
            <w:tcBorders>
              <w:top w:val="single" w:sz="4" w:space="0" w:color="auto"/>
              <w:bottom w:val="single" w:sz="4" w:space="0" w:color="auto"/>
            </w:tcBorders>
            <w:vAlign w:val="center"/>
          </w:tcPr>
          <w:p w14:paraId="220F25C7" w14:textId="4FCF4706" w:rsidR="009C609D" w:rsidRPr="007F1C3C" w:rsidRDefault="009C609D" w:rsidP="009C609D">
            <w:pPr>
              <w:tabs>
                <w:tab w:val="left" w:pos="993"/>
              </w:tabs>
              <w:suppressAutoHyphens w:val="0"/>
              <w:spacing w:line="360" w:lineRule="auto"/>
              <w:jc w:val="both"/>
              <w:rPr>
                <w:lang w:val="kk-KZ"/>
              </w:rPr>
            </w:pPr>
            <w:r w:rsidRPr="007F1C3C">
              <w:rPr>
                <w:lang w:val="kk-KZ"/>
              </w:rPr>
              <w:t>7.27</w:t>
            </w:r>
          </w:p>
        </w:tc>
        <w:tc>
          <w:tcPr>
            <w:tcW w:w="1003" w:type="dxa"/>
            <w:tcBorders>
              <w:top w:val="single" w:sz="4" w:space="0" w:color="auto"/>
              <w:bottom w:val="single" w:sz="4" w:space="0" w:color="auto"/>
            </w:tcBorders>
            <w:vAlign w:val="center"/>
          </w:tcPr>
          <w:p w14:paraId="3A290634" w14:textId="5EE7647F"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bottom w:val="single" w:sz="4" w:space="0" w:color="auto"/>
            </w:tcBorders>
            <w:vAlign w:val="center"/>
          </w:tcPr>
          <w:p w14:paraId="52DFDA99" w14:textId="76353163" w:rsidR="009C609D" w:rsidRPr="007F1C3C" w:rsidRDefault="009C609D" w:rsidP="009C609D">
            <w:pPr>
              <w:tabs>
                <w:tab w:val="left" w:pos="993"/>
              </w:tabs>
              <w:suppressAutoHyphens w:val="0"/>
              <w:spacing w:line="360" w:lineRule="auto"/>
              <w:jc w:val="both"/>
              <w:rPr>
                <w:lang w:val="kk-KZ"/>
              </w:rPr>
            </w:pPr>
            <w:r w:rsidRPr="007F1C3C">
              <w:rPr>
                <w:lang w:val="kk-KZ"/>
              </w:rPr>
              <w:t>411.88</w:t>
            </w:r>
            <w:r w:rsidRPr="007F1C3C">
              <w:rPr>
                <w:rFonts w:cs="Times New Roman"/>
              </w:rPr>
              <w:t>±48.13</w:t>
            </w:r>
          </w:p>
        </w:tc>
        <w:tc>
          <w:tcPr>
            <w:tcW w:w="1257" w:type="dxa"/>
            <w:tcBorders>
              <w:top w:val="single" w:sz="4" w:space="0" w:color="auto"/>
              <w:bottom w:val="single" w:sz="4" w:space="0" w:color="auto"/>
            </w:tcBorders>
            <w:vAlign w:val="center"/>
          </w:tcPr>
          <w:p w14:paraId="70D1F406" w14:textId="379CF48C" w:rsidR="009C609D" w:rsidRPr="007F1C3C" w:rsidRDefault="009C609D" w:rsidP="009C609D">
            <w:pPr>
              <w:tabs>
                <w:tab w:val="left" w:pos="993"/>
              </w:tabs>
              <w:suppressAutoHyphens w:val="0"/>
              <w:spacing w:line="360" w:lineRule="auto"/>
              <w:jc w:val="both"/>
              <w:rPr>
                <w:lang w:val="kk-KZ"/>
              </w:rPr>
            </w:pPr>
            <w:r w:rsidRPr="007F1C3C">
              <w:rPr>
                <w:lang w:val="kk-KZ"/>
              </w:rPr>
              <w:t>0.77</w:t>
            </w:r>
          </w:p>
        </w:tc>
        <w:tc>
          <w:tcPr>
            <w:tcW w:w="917" w:type="dxa"/>
            <w:tcBorders>
              <w:top w:val="single" w:sz="4" w:space="0" w:color="auto"/>
              <w:bottom w:val="single" w:sz="4" w:space="0" w:color="auto"/>
            </w:tcBorders>
            <w:vAlign w:val="center"/>
          </w:tcPr>
          <w:p w14:paraId="418B7F38" w14:textId="111E4A27" w:rsidR="009C609D" w:rsidRPr="007F1C3C" w:rsidRDefault="009C609D" w:rsidP="009C609D">
            <w:pPr>
              <w:tabs>
                <w:tab w:val="left" w:pos="993"/>
              </w:tabs>
              <w:suppressAutoHyphens w:val="0"/>
              <w:spacing w:line="360" w:lineRule="auto"/>
              <w:jc w:val="both"/>
              <w:rPr>
                <w:lang w:val="kk-KZ"/>
              </w:rPr>
            </w:pPr>
            <w:r w:rsidRPr="007F1C3C">
              <w:rPr>
                <w:lang w:val="kk-KZ"/>
              </w:rPr>
              <w:t>22.85</w:t>
            </w:r>
          </w:p>
        </w:tc>
        <w:tc>
          <w:tcPr>
            <w:tcW w:w="1003" w:type="dxa"/>
            <w:tcBorders>
              <w:top w:val="single" w:sz="4" w:space="0" w:color="auto"/>
              <w:bottom w:val="single" w:sz="4" w:space="0" w:color="auto"/>
            </w:tcBorders>
            <w:vAlign w:val="center"/>
          </w:tcPr>
          <w:p w14:paraId="1F9C56B2" w14:textId="2EFC7C90" w:rsidR="009C609D" w:rsidRPr="007F1C3C" w:rsidRDefault="009C609D" w:rsidP="009C609D">
            <w:pPr>
              <w:tabs>
                <w:tab w:val="left" w:pos="993"/>
              </w:tabs>
              <w:suppressAutoHyphens w:val="0"/>
              <w:spacing w:line="360" w:lineRule="auto"/>
              <w:jc w:val="both"/>
              <w:rPr>
                <w:lang w:val="kk-KZ"/>
              </w:rPr>
            </w:pPr>
            <w:r w:rsidRPr="007F1C3C">
              <w:rPr>
                <w:lang w:val="en-US"/>
              </w:rPr>
              <w:t>P</w:t>
            </w:r>
            <w:r w:rsidRPr="007F1C3C">
              <w:rPr>
                <w:lang w:val="kk-KZ"/>
              </w:rPr>
              <w:t>Т</w:t>
            </w:r>
          </w:p>
        </w:tc>
      </w:tr>
      <w:tr w:rsidR="009C609D" w:rsidRPr="007F1C3C" w14:paraId="046127D6" w14:textId="77777777" w:rsidTr="009C609D">
        <w:tc>
          <w:tcPr>
            <w:tcW w:w="3114" w:type="dxa"/>
            <w:tcBorders>
              <w:top w:val="single" w:sz="4" w:space="0" w:color="auto"/>
            </w:tcBorders>
          </w:tcPr>
          <w:p w14:paraId="69BAF3B9" w14:textId="70027FAB" w:rsidR="009C609D" w:rsidRPr="007F1C3C" w:rsidRDefault="009C609D" w:rsidP="009C609D">
            <w:pPr>
              <w:snapToGrid w:val="0"/>
              <w:spacing w:line="360" w:lineRule="auto"/>
              <w:ind w:left="-34" w:right="-157"/>
              <w:rPr>
                <w:rFonts w:cs="Times New Roman"/>
              </w:rPr>
            </w:pPr>
            <w:r w:rsidRPr="007F1C3C">
              <w:rPr>
                <w:rFonts w:cs="Times New Roman"/>
              </w:rPr>
              <w:t>Butak River, No.20-1</w:t>
            </w:r>
          </w:p>
        </w:tc>
        <w:tc>
          <w:tcPr>
            <w:tcW w:w="2508" w:type="dxa"/>
            <w:tcBorders>
              <w:top w:val="single" w:sz="4" w:space="0" w:color="auto"/>
            </w:tcBorders>
            <w:vAlign w:val="center"/>
          </w:tcPr>
          <w:p w14:paraId="4424FB9D" w14:textId="2793F874" w:rsidR="009C609D" w:rsidRPr="007F1C3C" w:rsidRDefault="009C609D" w:rsidP="009C609D">
            <w:pPr>
              <w:tabs>
                <w:tab w:val="left" w:pos="993"/>
              </w:tabs>
              <w:suppressAutoHyphens w:val="0"/>
              <w:spacing w:line="360" w:lineRule="auto"/>
              <w:jc w:val="both"/>
              <w:rPr>
                <w:lang w:val="kk-KZ"/>
              </w:rPr>
            </w:pPr>
            <w:r w:rsidRPr="007F1C3C">
              <w:rPr>
                <w:lang w:val="kk-KZ"/>
              </w:rPr>
              <w:t>19469.17</w:t>
            </w:r>
            <w:r w:rsidRPr="007F1C3C">
              <w:rPr>
                <w:rFonts w:cs="Times New Roman"/>
              </w:rPr>
              <w:t>±3290.37</w:t>
            </w:r>
          </w:p>
        </w:tc>
        <w:tc>
          <w:tcPr>
            <w:tcW w:w="1319" w:type="dxa"/>
            <w:tcBorders>
              <w:top w:val="single" w:sz="4" w:space="0" w:color="auto"/>
            </w:tcBorders>
            <w:vAlign w:val="center"/>
          </w:tcPr>
          <w:p w14:paraId="59D59618" w14:textId="46111C97" w:rsidR="009C609D" w:rsidRPr="007F1C3C" w:rsidRDefault="009C609D" w:rsidP="009C609D">
            <w:pPr>
              <w:tabs>
                <w:tab w:val="left" w:pos="993"/>
              </w:tabs>
              <w:suppressAutoHyphens w:val="0"/>
              <w:spacing w:line="360" w:lineRule="auto"/>
              <w:jc w:val="both"/>
              <w:rPr>
                <w:lang w:val="kk-KZ"/>
              </w:rPr>
            </w:pPr>
            <w:r w:rsidRPr="007F1C3C">
              <w:rPr>
                <w:lang w:val="kk-KZ"/>
              </w:rPr>
              <w:t>0.99</w:t>
            </w:r>
          </w:p>
        </w:tc>
        <w:tc>
          <w:tcPr>
            <w:tcW w:w="935" w:type="dxa"/>
            <w:tcBorders>
              <w:top w:val="single" w:sz="4" w:space="0" w:color="auto"/>
            </w:tcBorders>
            <w:vAlign w:val="center"/>
          </w:tcPr>
          <w:p w14:paraId="71EBEB4F" w14:textId="41C968CA" w:rsidR="009C609D" w:rsidRPr="007F1C3C" w:rsidRDefault="009C609D" w:rsidP="009C609D">
            <w:pPr>
              <w:tabs>
                <w:tab w:val="left" w:pos="993"/>
              </w:tabs>
              <w:suppressAutoHyphens w:val="0"/>
              <w:spacing w:line="360" w:lineRule="auto"/>
              <w:jc w:val="both"/>
              <w:rPr>
                <w:lang w:val="kk-KZ"/>
              </w:rPr>
            </w:pPr>
            <w:r w:rsidRPr="007F1C3C">
              <w:rPr>
                <w:lang w:val="kk-KZ"/>
              </w:rPr>
              <w:t>1.38</w:t>
            </w:r>
          </w:p>
        </w:tc>
        <w:tc>
          <w:tcPr>
            <w:tcW w:w="1003" w:type="dxa"/>
            <w:tcBorders>
              <w:top w:val="single" w:sz="4" w:space="0" w:color="auto"/>
            </w:tcBorders>
            <w:vAlign w:val="center"/>
          </w:tcPr>
          <w:p w14:paraId="02AF38AE" w14:textId="2940A05E"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tcBorders>
            <w:vAlign w:val="center"/>
          </w:tcPr>
          <w:p w14:paraId="171E0BCF" w14:textId="34D58061" w:rsidR="009C609D" w:rsidRPr="007F1C3C" w:rsidRDefault="009C609D" w:rsidP="009C609D">
            <w:pPr>
              <w:tabs>
                <w:tab w:val="left" w:pos="993"/>
              </w:tabs>
              <w:suppressAutoHyphens w:val="0"/>
              <w:spacing w:line="360" w:lineRule="auto"/>
              <w:jc w:val="both"/>
              <w:rPr>
                <w:lang w:val="kk-KZ"/>
              </w:rPr>
            </w:pPr>
            <w:r w:rsidRPr="007F1C3C">
              <w:rPr>
                <w:lang w:val="kk-KZ"/>
              </w:rPr>
              <w:t>432.28</w:t>
            </w:r>
            <w:r w:rsidRPr="007F1C3C">
              <w:rPr>
                <w:rFonts w:cs="Times New Roman"/>
              </w:rPr>
              <w:t>±55.27</w:t>
            </w:r>
          </w:p>
        </w:tc>
        <w:tc>
          <w:tcPr>
            <w:tcW w:w="1257" w:type="dxa"/>
            <w:tcBorders>
              <w:top w:val="single" w:sz="4" w:space="0" w:color="auto"/>
            </w:tcBorders>
            <w:vAlign w:val="center"/>
          </w:tcPr>
          <w:p w14:paraId="76B7B833" w14:textId="1CA02CED" w:rsidR="009C609D" w:rsidRPr="007F1C3C" w:rsidRDefault="009C609D" w:rsidP="009C609D">
            <w:pPr>
              <w:tabs>
                <w:tab w:val="left" w:pos="993"/>
              </w:tabs>
              <w:suppressAutoHyphens w:val="0"/>
              <w:spacing w:line="360" w:lineRule="auto"/>
              <w:jc w:val="both"/>
              <w:rPr>
                <w:lang w:val="kk-KZ"/>
              </w:rPr>
            </w:pPr>
            <w:r w:rsidRPr="007F1C3C">
              <w:rPr>
                <w:lang w:val="kk-KZ"/>
              </w:rPr>
              <w:t>0.81</w:t>
            </w:r>
          </w:p>
        </w:tc>
        <w:tc>
          <w:tcPr>
            <w:tcW w:w="917" w:type="dxa"/>
            <w:tcBorders>
              <w:top w:val="single" w:sz="4" w:space="0" w:color="auto"/>
            </w:tcBorders>
            <w:vAlign w:val="center"/>
          </w:tcPr>
          <w:p w14:paraId="01226F9F" w14:textId="3625B100" w:rsidR="009C609D" w:rsidRPr="007F1C3C" w:rsidRDefault="009C609D" w:rsidP="009C609D">
            <w:pPr>
              <w:tabs>
                <w:tab w:val="left" w:pos="993"/>
              </w:tabs>
              <w:suppressAutoHyphens w:val="0"/>
              <w:spacing w:line="360" w:lineRule="auto"/>
              <w:jc w:val="both"/>
              <w:rPr>
                <w:lang w:val="kk-KZ"/>
              </w:rPr>
            </w:pPr>
            <w:r w:rsidRPr="007F1C3C">
              <w:rPr>
                <w:lang w:val="kk-KZ"/>
              </w:rPr>
              <w:t>19.02</w:t>
            </w:r>
          </w:p>
        </w:tc>
        <w:tc>
          <w:tcPr>
            <w:tcW w:w="1003" w:type="dxa"/>
            <w:tcBorders>
              <w:top w:val="single" w:sz="4" w:space="0" w:color="auto"/>
            </w:tcBorders>
            <w:vAlign w:val="center"/>
          </w:tcPr>
          <w:p w14:paraId="2120DA3D" w14:textId="61282D8E"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r>
      <w:tr w:rsidR="009C609D" w:rsidRPr="007F1C3C" w14:paraId="49D04A65" w14:textId="77777777" w:rsidTr="009C609D">
        <w:tc>
          <w:tcPr>
            <w:tcW w:w="14459" w:type="dxa"/>
            <w:gridSpan w:val="10"/>
            <w:tcBorders>
              <w:top w:val="nil"/>
              <w:left w:val="nil"/>
              <w:bottom w:val="single" w:sz="4" w:space="0" w:color="auto"/>
              <w:right w:val="nil"/>
            </w:tcBorders>
          </w:tcPr>
          <w:p w14:paraId="5C4E7AF7" w14:textId="77777777" w:rsidR="009C609D" w:rsidRPr="007F1C3C" w:rsidRDefault="009C609D" w:rsidP="009C609D">
            <w:pPr>
              <w:tabs>
                <w:tab w:val="left" w:pos="993"/>
              </w:tabs>
              <w:suppressAutoHyphens w:val="0"/>
              <w:spacing w:line="360" w:lineRule="auto"/>
              <w:jc w:val="both"/>
              <w:rPr>
                <w:lang w:val="kk-KZ"/>
              </w:rPr>
            </w:pPr>
            <w:r w:rsidRPr="007F1C3C">
              <w:rPr>
                <w:lang w:val="kk-KZ"/>
              </w:rPr>
              <w:lastRenderedPageBreak/>
              <w:t>Continuation of Table 3</w:t>
            </w:r>
          </w:p>
        </w:tc>
      </w:tr>
      <w:tr w:rsidR="009C609D" w:rsidRPr="007F1C3C" w14:paraId="2EACDBEB" w14:textId="77777777" w:rsidTr="009C609D">
        <w:tc>
          <w:tcPr>
            <w:tcW w:w="3114" w:type="dxa"/>
            <w:tcBorders>
              <w:top w:val="single" w:sz="4" w:space="0" w:color="auto"/>
              <w:bottom w:val="single" w:sz="4" w:space="0" w:color="auto"/>
            </w:tcBorders>
          </w:tcPr>
          <w:p w14:paraId="56C2D769" w14:textId="77777777" w:rsidR="009C609D" w:rsidRPr="007F1C3C" w:rsidRDefault="009C609D" w:rsidP="009C609D">
            <w:pPr>
              <w:snapToGrid w:val="0"/>
              <w:spacing w:line="360" w:lineRule="auto"/>
              <w:ind w:left="-34" w:right="-157"/>
              <w:jc w:val="center"/>
              <w:rPr>
                <w:rFonts w:cs="Times New Roman"/>
              </w:rPr>
            </w:pPr>
            <w:r w:rsidRPr="007F1C3C">
              <w:rPr>
                <w:rFonts w:cs="Times New Roman"/>
              </w:rPr>
              <w:t>1</w:t>
            </w:r>
          </w:p>
        </w:tc>
        <w:tc>
          <w:tcPr>
            <w:tcW w:w="2508" w:type="dxa"/>
            <w:tcBorders>
              <w:top w:val="single" w:sz="4" w:space="0" w:color="auto"/>
              <w:bottom w:val="single" w:sz="4" w:space="0" w:color="auto"/>
            </w:tcBorders>
          </w:tcPr>
          <w:p w14:paraId="0BCEC55E" w14:textId="77777777" w:rsidR="009C609D" w:rsidRPr="007F1C3C" w:rsidRDefault="009C609D" w:rsidP="009C609D">
            <w:pPr>
              <w:tabs>
                <w:tab w:val="left" w:pos="993"/>
              </w:tabs>
              <w:suppressAutoHyphens w:val="0"/>
              <w:spacing w:line="360" w:lineRule="auto"/>
              <w:jc w:val="center"/>
              <w:rPr>
                <w:lang w:val="kk-KZ"/>
              </w:rPr>
            </w:pPr>
            <w:r w:rsidRPr="007F1C3C">
              <w:rPr>
                <w:lang w:val="kk-KZ"/>
              </w:rPr>
              <w:t>2</w:t>
            </w:r>
          </w:p>
        </w:tc>
        <w:tc>
          <w:tcPr>
            <w:tcW w:w="1319" w:type="dxa"/>
            <w:tcBorders>
              <w:top w:val="single" w:sz="4" w:space="0" w:color="auto"/>
              <w:bottom w:val="single" w:sz="4" w:space="0" w:color="auto"/>
            </w:tcBorders>
          </w:tcPr>
          <w:p w14:paraId="1676620C" w14:textId="77777777" w:rsidR="009C609D" w:rsidRPr="007F1C3C" w:rsidRDefault="009C609D" w:rsidP="009C609D">
            <w:pPr>
              <w:tabs>
                <w:tab w:val="left" w:pos="993"/>
              </w:tabs>
              <w:suppressAutoHyphens w:val="0"/>
              <w:spacing w:line="360" w:lineRule="auto"/>
              <w:jc w:val="center"/>
              <w:rPr>
                <w:lang w:val="kk-KZ"/>
              </w:rPr>
            </w:pPr>
            <w:r w:rsidRPr="007F1C3C">
              <w:rPr>
                <w:lang w:val="kk-KZ"/>
              </w:rPr>
              <w:t>3</w:t>
            </w:r>
          </w:p>
        </w:tc>
        <w:tc>
          <w:tcPr>
            <w:tcW w:w="935" w:type="dxa"/>
            <w:tcBorders>
              <w:top w:val="single" w:sz="4" w:space="0" w:color="auto"/>
              <w:bottom w:val="single" w:sz="4" w:space="0" w:color="auto"/>
            </w:tcBorders>
          </w:tcPr>
          <w:p w14:paraId="569C10FE" w14:textId="77777777" w:rsidR="009C609D" w:rsidRPr="007F1C3C" w:rsidRDefault="009C609D" w:rsidP="009C609D">
            <w:pPr>
              <w:tabs>
                <w:tab w:val="left" w:pos="993"/>
              </w:tabs>
              <w:suppressAutoHyphens w:val="0"/>
              <w:spacing w:line="360" w:lineRule="auto"/>
              <w:jc w:val="center"/>
              <w:rPr>
                <w:lang w:val="kk-KZ"/>
              </w:rPr>
            </w:pPr>
            <w:r w:rsidRPr="007F1C3C">
              <w:rPr>
                <w:lang w:val="kk-KZ"/>
              </w:rPr>
              <w:t>4</w:t>
            </w:r>
          </w:p>
        </w:tc>
        <w:tc>
          <w:tcPr>
            <w:tcW w:w="1003" w:type="dxa"/>
            <w:tcBorders>
              <w:top w:val="single" w:sz="4" w:space="0" w:color="auto"/>
              <w:bottom w:val="single" w:sz="4" w:space="0" w:color="auto"/>
            </w:tcBorders>
          </w:tcPr>
          <w:p w14:paraId="3C44C7AD" w14:textId="77777777" w:rsidR="009C609D" w:rsidRPr="007F1C3C" w:rsidRDefault="009C609D" w:rsidP="009C609D">
            <w:pPr>
              <w:tabs>
                <w:tab w:val="left" w:pos="993"/>
              </w:tabs>
              <w:suppressAutoHyphens w:val="0"/>
              <w:spacing w:line="360" w:lineRule="auto"/>
              <w:jc w:val="center"/>
              <w:rPr>
                <w:lang w:val="kk-KZ"/>
              </w:rPr>
            </w:pPr>
            <w:r w:rsidRPr="007F1C3C">
              <w:rPr>
                <w:lang w:val="kk-KZ"/>
              </w:rPr>
              <w:t>5</w:t>
            </w:r>
          </w:p>
        </w:tc>
        <w:tc>
          <w:tcPr>
            <w:tcW w:w="2403" w:type="dxa"/>
            <w:gridSpan w:val="2"/>
            <w:tcBorders>
              <w:top w:val="single" w:sz="4" w:space="0" w:color="auto"/>
              <w:bottom w:val="single" w:sz="4" w:space="0" w:color="auto"/>
            </w:tcBorders>
          </w:tcPr>
          <w:p w14:paraId="35AD04CD" w14:textId="77777777" w:rsidR="009C609D" w:rsidRPr="007F1C3C" w:rsidRDefault="009C609D" w:rsidP="009C609D">
            <w:pPr>
              <w:tabs>
                <w:tab w:val="left" w:pos="993"/>
              </w:tabs>
              <w:suppressAutoHyphens w:val="0"/>
              <w:spacing w:line="360" w:lineRule="auto"/>
              <w:jc w:val="center"/>
              <w:rPr>
                <w:lang w:val="kk-KZ"/>
              </w:rPr>
            </w:pPr>
            <w:r w:rsidRPr="007F1C3C">
              <w:rPr>
                <w:lang w:val="kk-KZ"/>
              </w:rPr>
              <w:t>6</w:t>
            </w:r>
          </w:p>
        </w:tc>
        <w:tc>
          <w:tcPr>
            <w:tcW w:w="1257" w:type="dxa"/>
            <w:tcBorders>
              <w:top w:val="single" w:sz="4" w:space="0" w:color="auto"/>
              <w:bottom w:val="single" w:sz="4" w:space="0" w:color="auto"/>
            </w:tcBorders>
          </w:tcPr>
          <w:p w14:paraId="499DF4DA" w14:textId="77777777" w:rsidR="009C609D" w:rsidRPr="007F1C3C" w:rsidRDefault="009C609D" w:rsidP="009C609D">
            <w:pPr>
              <w:tabs>
                <w:tab w:val="left" w:pos="993"/>
              </w:tabs>
              <w:suppressAutoHyphens w:val="0"/>
              <w:spacing w:line="360" w:lineRule="auto"/>
              <w:jc w:val="center"/>
              <w:rPr>
                <w:lang w:val="kk-KZ"/>
              </w:rPr>
            </w:pPr>
            <w:r w:rsidRPr="007F1C3C">
              <w:rPr>
                <w:lang w:val="kk-KZ"/>
              </w:rPr>
              <w:t>7</w:t>
            </w:r>
          </w:p>
        </w:tc>
        <w:tc>
          <w:tcPr>
            <w:tcW w:w="917" w:type="dxa"/>
            <w:tcBorders>
              <w:top w:val="single" w:sz="4" w:space="0" w:color="auto"/>
              <w:bottom w:val="single" w:sz="4" w:space="0" w:color="auto"/>
            </w:tcBorders>
          </w:tcPr>
          <w:p w14:paraId="4BC73ADE" w14:textId="77777777" w:rsidR="009C609D" w:rsidRPr="007F1C3C" w:rsidRDefault="009C609D" w:rsidP="009C609D">
            <w:pPr>
              <w:tabs>
                <w:tab w:val="left" w:pos="993"/>
              </w:tabs>
              <w:suppressAutoHyphens w:val="0"/>
              <w:spacing w:line="360" w:lineRule="auto"/>
              <w:jc w:val="center"/>
              <w:rPr>
                <w:lang w:val="kk-KZ"/>
              </w:rPr>
            </w:pPr>
            <w:r w:rsidRPr="007F1C3C">
              <w:rPr>
                <w:lang w:val="kk-KZ"/>
              </w:rPr>
              <w:t>8</w:t>
            </w:r>
          </w:p>
        </w:tc>
        <w:tc>
          <w:tcPr>
            <w:tcW w:w="1003" w:type="dxa"/>
            <w:tcBorders>
              <w:top w:val="single" w:sz="4" w:space="0" w:color="auto"/>
              <w:bottom w:val="single" w:sz="4" w:space="0" w:color="auto"/>
            </w:tcBorders>
          </w:tcPr>
          <w:p w14:paraId="352A312A" w14:textId="77777777" w:rsidR="009C609D" w:rsidRPr="007F1C3C" w:rsidRDefault="009C609D" w:rsidP="009C609D">
            <w:pPr>
              <w:tabs>
                <w:tab w:val="left" w:pos="993"/>
              </w:tabs>
              <w:suppressAutoHyphens w:val="0"/>
              <w:spacing w:line="360" w:lineRule="auto"/>
              <w:jc w:val="center"/>
              <w:rPr>
                <w:lang w:val="kk-KZ"/>
              </w:rPr>
            </w:pPr>
            <w:r w:rsidRPr="007F1C3C">
              <w:rPr>
                <w:lang w:val="kk-KZ"/>
              </w:rPr>
              <w:t>9</w:t>
            </w:r>
          </w:p>
        </w:tc>
      </w:tr>
      <w:tr w:rsidR="009C609D" w:rsidRPr="007F1C3C" w14:paraId="12520510" w14:textId="77777777" w:rsidTr="009C609D">
        <w:tc>
          <w:tcPr>
            <w:tcW w:w="3114" w:type="dxa"/>
            <w:tcBorders>
              <w:top w:val="single" w:sz="4" w:space="0" w:color="auto"/>
            </w:tcBorders>
          </w:tcPr>
          <w:p w14:paraId="72B1FC23" w14:textId="3A4D2A5B" w:rsidR="009C609D" w:rsidRPr="007F1C3C" w:rsidRDefault="009C609D" w:rsidP="009C609D">
            <w:pPr>
              <w:snapToGrid w:val="0"/>
              <w:spacing w:line="360" w:lineRule="auto"/>
              <w:ind w:left="-34" w:right="-157"/>
              <w:rPr>
                <w:rFonts w:cs="Times New Roman"/>
              </w:rPr>
            </w:pPr>
            <w:r w:rsidRPr="007F1C3C">
              <w:rPr>
                <w:rFonts w:cs="Times New Roman"/>
              </w:rPr>
              <w:t>Butak River, No.20-2</w:t>
            </w:r>
          </w:p>
        </w:tc>
        <w:tc>
          <w:tcPr>
            <w:tcW w:w="2508" w:type="dxa"/>
            <w:tcBorders>
              <w:top w:val="single" w:sz="4" w:space="0" w:color="auto"/>
            </w:tcBorders>
            <w:vAlign w:val="center"/>
          </w:tcPr>
          <w:p w14:paraId="3122BC15" w14:textId="1A863CF0" w:rsidR="009C609D" w:rsidRPr="007F1C3C" w:rsidRDefault="009C609D" w:rsidP="009C609D">
            <w:pPr>
              <w:tabs>
                <w:tab w:val="left" w:pos="993"/>
              </w:tabs>
              <w:suppressAutoHyphens w:val="0"/>
              <w:spacing w:line="360" w:lineRule="auto"/>
              <w:jc w:val="both"/>
              <w:rPr>
                <w:lang w:val="kk-KZ"/>
              </w:rPr>
            </w:pPr>
            <w:r w:rsidRPr="007F1C3C">
              <w:rPr>
                <w:lang w:val="kk-KZ"/>
              </w:rPr>
              <w:t>19457.71</w:t>
            </w:r>
            <w:r w:rsidRPr="007F1C3C">
              <w:rPr>
                <w:rFonts w:cs="Times New Roman"/>
              </w:rPr>
              <w:t>±3150.42</w:t>
            </w:r>
          </w:p>
        </w:tc>
        <w:tc>
          <w:tcPr>
            <w:tcW w:w="1319" w:type="dxa"/>
            <w:tcBorders>
              <w:top w:val="single" w:sz="4" w:space="0" w:color="auto"/>
            </w:tcBorders>
            <w:vAlign w:val="center"/>
          </w:tcPr>
          <w:p w14:paraId="1C9644BA" w14:textId="67B57E6F" w:rsidR="009C609D" w:rsidRPr="007F1C3C" w:rsidRDefault="009C609D" w:rsidP="009C609D">
            <w:pPr>
              <w:tabs>
                <w:tab w:val="left" w:pos="993"/>
              </w:tabs>
              <w:suppressAutoHyphens w:val="0"/>
              <w:spacing w:line="360" w:lineRule="auto"/>
              <w:jc w:val="both"/>
              <w:rPr>
                <w:lang w:val="kk-KZ"/>
              </w:rPr>
            </w:pPr>
            <w:r w:rsidRPr="007F1C3C">
              <w:rPr>
                <w:lang w:val="kk-KZ"/>
              </w:rPr>
              <w:t>0.99</w:t>
            </w:r>
          </w:p>
        </w:tc>
        <w:tc>
          <w:tcPr>
            <w:tcW w:w="935" w:type="dxa"/>
            <w:tcBorders>
              <w:top w:val="single" w:sz="4" w:space="0" w:color="auto"/>
            </w:tcBorders>
            <w:vAlign w:val="center"/>
          </w:tcPr>
          <w:p w14:paraId="4BD757E8" w14:textId="47A4FE28" w:rsidR="009C609D" w:rsidRPr="007F1C3C" w:rsidRDefault="009C609D" w:rsidP="009C609D">
            <w:pPr>
              <w:tabs>
                <w:tab w:val="left" w:pos="993"/>
              </w:tabs>
              <w:suppressAutoHyphens w:val="0"/>
              <w:spacing w:line="360" w:lineRule="auto"/>
              <w:jc w:val="both"/>
              <w:rPr>
                <w:lang w:val="kk-KZ"/>
              </w:rPr>
            </w:pPr>
            <w:r w:rsidRPr="007F1C3C">
              <w:rPr>
                <w:lang w:val="kk-KZ"/>
              </w:rPr>
              <w:t>1.44</w:t>
            </w:r>
          </w:p>
        </w:tc>
        <w:tc>
          <w:tcPr>
            <w:tcW w:w="1003" w:type="dxa"/>
            <w:tcBorders>
              <w:top w:val="single" w:sz="4" w:space="0" w:color="auto"/>
            </w:tcBorders>
            <w:vAlign w:val="center"/>
          </w:tcPr>
          <w:p w14:paraId="1F542BEF" w14:textId="464E4D12"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tcBorders>
            <w:vAlign w:val="center"/>
          </w:tcPr>
          <w:p w14:paraId="7B2642B1" w14:textId="61D8C9D0" w:rsidR="009C609D" w:rsidRPr="007F1C3C" w:rsidRDefault="009C609D" w:rsidP="009C609D">
            <w:pPr>
              <w:tabs>
                <w:tab w:val="left" w:pos="993"/>
              </w:tabs>
              <w:suppressAutoHyphens w:val="0"/>
              <w:spacing w:line="360" w:lineRule="auto"/>
              <w:jc w:val="both"/>
              <w:rPr>
                <w:lang w:val="kk-KZ"/>
              </w:rPr>
            </w:pPr>
            <w:r w:rsidRPr="007F1C3C">
              <w:rPr>
                <w:lang w:val="kk-KZ"/>
              </w:rPr>
              <w:t>468.34</w:t>
            </w:r>
            <w:r w:rsidRPr="007F1C3C">
              <w:rPr>
                <w:rFonts w:cs="Times New Roman"/>
              </w:rPr>
              <w:t>±49.51</w:t>
            </w:r>
          </w:p>
        </w:tc>
        <w:tc>
          <w:tcPr>
            <w:tcW w:w="1257" w:type="dxa"/>
            <w:tcBorders>
              <w:top w:val="single" w:sz="4" w:space="0" w:color="auto"/>
            </w:tcBorders>
            <w:vAlign w:val="center"/>
          </w:tcPr>
          <w:p w14:paraId="05D97C76" w14:textId="5D04F9F6" w:rsidR="009C609D" w:rsidRPr="007F1C3C" w:rsidRDefault="009C609D" w:rsidP="009C609D">
            <w:pPr>
              <w:tabs>
                <w:tab w:val="left" w:pos="993"/>
              </w:tabs>
              <w:suppressAutoHyphens w:val="0"/>
              <w:spacing w:line="360" w:lineRule="auto"/>
              <w:jc w:val="both"/>
              <w:rPr>
                <w:lang w:val="kk-KZ"/>
              </w:rPr>
            </w:pPr>
            <w:r w:rsidRPr="007F1C3C">
              <w:rPr>
                <w:lang w:val="kk-KZ"/>
              </w:rPr>
              <w:t>0.88</w:t>
            </w:r>
          </w:p>
        </w:tc>
        <w:tc>
          <w:tcPr>
            <w:tcW w:w="917" w:type="dxa"/>
            <w:tcBorders>
              <w:top w:val="single" w:sz="4" w:space="0" w:color="auto"/>
            </w:tcBorders>
            <w:vAlign w:val="center"/>
          </w:tcPr>
          <w:p w14:paraId="03886D99" w14:textId="5DCD8817" w:rsidR="009C609D" w:rsidRPr="007F1C3C" w:rsidRDefault="009C609D" w:rsidP="009C609D">
            <w:pPr>
              <w:tabs>
                <w:tab w:val="left" w:pos="993"/>
              </w:tabs>
              <w:suppressAutoHyphens w:val="0"/>
              <w:spacing w:line="360" w:lineRule="auto"/>
              <w:jc w:val="both"/>
              <w:rPr>
                <w:lang w:val="kk-KZ"/>
              </w:rPr>
            </w:pPr>
            <w:r w:rsidRPr="007F1C3C">
              <w:rPr>
                <w:lang w:val="kk-KZ"/>
              </w:rPr>
              <w:t>12.27</w:t>
            </w:r>
          </w:p>
        </w:tc>
        <w:tc>
          <w:tcPr>
            <w:tcW w:w="1003" w:type="dxa"/>
            <w:tcBorders>
              <w:top w:val="single" w:sz="4" w:space="0" w:color="auto"/>
            </w:tcBorders>
            <w:vAlign w:val="center"/>
          </w:tcPr>
          <w:p w14:paraId="23E138F0" w14:textId="72D5D0BE"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r>
      <w:tr w:rsidR="009C609D" w:rsidRPr="007F1C3C" w14:paraId="7B5B605D" w14:textId="77777777" w:rsidTr="009C609D">
        <w:tc>
          <w:tcPr>
            <w:tcW w:w="3114" w:type="dxa"/>
            <w:tcBorders>
              <w:top w:val="single" w:sz="4" w:space="0" w:color="auto"/>
              <w:bottom w:val="single" w:sz="4" w:space="0" w:color="auto"/>
            </w:tcBorders>
          </w:tcPr>
          <w:p w14:paraId="4056E2E8" w14:textId="24AD2B97" w:rsidR="009C609D" w:rsidRPr="007F1C3C" w:rsidRDefault="009C609D" w:rsidP="009C609D">
            <w:pPr>
              <w:snapToGrid w:val="0"/>
              <w:spacing w:line="360" w:lineRule="auto"/>
              <w:ind w:left="-34" w:right="-157"/>
              <w:rPr>
                <w:rFonts w:cs="Times New Roman"/>
              </w:rPr>
            </w:pPr>
            <w:r w:rsidRPr="007F1C3C">
              <w:rPr>
                <w:rFonts w:cs="Times New Roman"/>
              </w:rPr>
              <w:t>Butak River, No.20-3</w:t>
            </w:r>
          </w:p>
        </w:tc>
        <w:tc>
          <w:tcPr>
            <w:tcW w:w="2508" w:type="dxa"/>
            <w:tcBorders>
              <w:top w:val="single" w:sz="4" w:space="0" w:color="auto"/>
              <w:bottom w:val="single" w:sz="4" w:space="0" w:color="auto"/>
            </w:tcBorders>
            <w:vAlign w:val="center"/>
          </w:tcPr>
          <w:p w14:paraId="604BC30F" w14:textId="6E1E9E66" w:rsidR="009C609D" w:rsidRPr="007F1C3C" w:rsidRDefault="009C609D" w:rsidP="009C609D">
            <w:pPr>
              <w:tabs>
                <w:tab w:val="left" w:pos="993"/>
              </w:tabs>
              <w:suppressAutoHyphens w:val="0"/>
              <w:spacing w:line="360" w:lineRule="auto"/>
              <w:jc w:val="both"/>
              <w:rPr>
                <w:lang w:val="kk-KZ"/>
              </w:rPr>
            </w:pPr>
            <w:r w:rsidRPr="007F1C3C">
              <w:rPr>
                <w:lang w:val="kk-KZ"/>
              </w:rPr>
              <w:t>17487.00</w:t>
            </w:r>
            <w:r w:rsidRPr="007F1C3C">
              <w:rPr>
                <w:rFonts w:cs="Times New Roman"/>
              </w:rPr>
              <w:t>±2519.08</w:t>
            </w:r>
          </w:p>
        </w:tc>
        <w:tc>
          <w:tcPr>
            <w:tcW w:w="1319" w:type="dxa"/>
            <w:tcBorders>
              <w:top w:val="single" w:sz="4" w:space="0" w:color="auto"/>
              <w:bottom w:val="single" w:sz="4" w:space="0" w:color="auto"/>
            </w:tcBorders>
            <w:vAlign w:val="center"/>
          </w:tcPr>
          <w:p w14:paraId="5586FC0D" w14:textId="193C903A" w:rsidR="009C609D" w:rsidRPr="007F1C3C" w:rsidRDefault="009C609D" w:rsidP="009C609D">
            <w:pPr>
              <w:tabs>
                <w:tab w:val="left" w:pos="993"/>
              </w:tabs>
              <w:suppressAutoHyphens w:val="0"/>
              <w:spacing w:line="360" w:lineRule="auto"/>
              <w:jc w:val="both"/>
              <w:rPr>
                <w:lang w:val="kk-KZ"/>
              </w:rPr>
            </w:pPr>
            <w:r w:rsidRPr="007F1C3C">
              <w:rPr>
                <w:lang w:val="kk-KZ"/>
              </w:rPr>
              <w:t>0.89</w:t>
            </w:r>
          </w:p>
        </w:tc>
        <w:tc>
          <w:tcPr>
            <w:tcW w:w="935" w:type="dxa"/>
            <w:tcBorders>
              <w:top w:val="single" w:sz="4" w:space="0" w:color="auto"/>
              <w:bottom w:val="single" w:sz="4" w:space="0" w:color="auto"/>
            </w:tcBorders>
            <w:vAlign w:val="center"/>
          </w:tcPr>
          <w:p w14:paraId="36806440" w14:textId="17E97606" w:rsidR="009C609D" w:rsidRPr="007F1C3C" w:rsidRDefault="009C609D" w:rsidP="009C609D">
            <w:pPr>
              <w:tabs>
                <w:tab w:val="left" w:pos="993"/>
              </w:tabs>
              <w:suppressAutoHyphens w:val="0"/>
              <w:spacing w:line="360" w:lineRule="auto"/>
              <w:jc w:val="both"/>
              <w:rPr>
                <w:lang w:val="kk-KZ"/>
              </w:rPr>
            </w:pPr>
            <w:r w:rsidRPr="007F1C3C">
              <w:rPr>
                <w:lang w:val="kk-KZ"/>
              </w:rPr>
              <w:t>11.42</w:t>
            </w:r>
          </w:p>
        </w:tc>
        <w:tc>
          <w:tcPr>
            <w:tcW w:w="1003" w:type="dxa"/>
            <w:tcBorders>
              <w:top w:val="single" w:sz="4" w:space="0" w:color="auto"/>
              <w:bottom w:val="single" w:sz="4" w:space="0" w:color="auto"/>
            </w:tcBorders>
            <w:vAlign w:val="center"/>
          </w:tcPr>
          <w:p w14:paraId="7692C9CE" w14:textId="34DF6046"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bottom w:val="single" w:sz="4" w:space="0" w:color="auto"/>
            </w:tcBorders>
            <w:vAlign w:val="center"/>
          </w:tcPr>
          <w:p w14:paraId="7854ECE0" w14:textId="7EF95E4D" w:rsidR="009C609D" w:rsidRPr="007F1C3C" w:rsidRDefault="009C609D" w:rsidP="009C609D">
            <w:pPr>
              <w:tabs>
                <w:tab w:val="left" w:pos="993"/>
              </w:tabs>
              <w:suppressAutoHyphens w:val="0"/>
              <w:spacing w:line="360" w:lineRule="auto"/>
              <w:jc w:val="both"/>
              <w:rPr>
                <w:lang w:val="kk-KZ"/>
              </w:rPr>
            </w:pPr>
            <w:r w:rsidRPr="007F1C3C">
              <w:rPr>
                <w:lang w:val="kk-KZ"/>
              </w:rPr>
              <w:t>413.47</w:t>
            </w:r>
            <w:r w:rsidRPr="007F1C3C">
              <w:rPr>
                <w:rFonts w:cs="Times New Roman"/>
              </w:rPr>
              <w:t>±37.73</w:t>
            </w:r>
          </w:p>
        </w:tc>
        <w:tc>
          <w:tcPr>
            <w:tcW w:w="1257" w:type="dxa"/>
            <w:tcBorders>
              <w:top w:val="single" w:sz="4" w:space="0" w:color="auto"/>
              <w:bottom w:val="single" w:sz="4" w:space="0" w:color="auto"/>
            </w:tcBorders>
            <w:vAlign w:val="center"/>
          </w:tcPr>
          <w:p w14:paraId="6D10561E" w14:textId="0628FA68" w:rsidR="009C609D" w:rsidRPr="007F1C3C" w:rsidRDefault="009C609D" w:rsidP="009C609D">
            <w:pPr>
              <w:tabs>
                <w:tab w:val="left" w:pos="993"/>
              </w:tabs>
              <w:suppressAutoHyphens w:val="0"/>
              <w:spacing w:line="360" w:lineRule="auto"/>
              <w:jc w:val="both"/>
              <w:rPr>
                <w:lang w:val="kk-KZ"/>
              </w:rPr>
            </w:pPr>
            <w:r w:rsidRPr="007F1C3C">
              <w:rPr>
                <w:lang w:val="kk-KZ"/>
              </w:rPr>
              <w:t>0.77</w:t>
            </w:r>
          </w:p>
        </w:tc>
        <w:tc>
          <w:tcPr>
            <w:tcW w:w="917" w:type="dxa"/>
            <w:tcBorders>
              <w:top w:val="single" w:sz="4" w:space="0" w:color="auto"/>
              <w:bottom w:val="single" w:sz="4" w:space="0" w:color="auto"/>
            </w:tcBorders>
            <w:vAlign w:val="center"/>
          </w:tcPr>
          <w:p w14:paraId="26C4A9C5" w14:textId="467E074B" w:rsidR="009C609D" w:rsidRPr="007F1C3C" w:rsidRDefault="009C609D" w:rsidP="009C609D">
            <w:pPr>
              <w:tabs>
                <w:tab w:val="left" w:pos="993"/>
              </w:tabs>
              <w:suppressAutoHyphens w:val="0"/>
              <w:spacing w:line="360" w:lineRule="auto"/>
              <w:jc w:val="both"/>
              <w:rPr>
                <w:lang w:val="kk-KZ"/>
              </w:rPr>
            </w:pPr>
            <w:r w:rsidRPr="007F1C3C">
              <w:rPr>
                <w:lang w:val="kk-KZ"/>
              </w:rPr>
              <w:t>22.55</w:t>
            </w:r>
          </w:p>
        </w:tc>
        <w:tc>
          <w:tcPr>
            <w:tcW w:w="1003" w:type="dxa"/>
            <w:tcBorders>
              <w:top w:val="single" w:sz="4" w:space="0" w:color="auto"/>
              <w:bottom w:val="single" w:sz="4" w:space="0" w:color="auto"/>
            </w:tcBorders>
            <w:vAlign w:val="center"/>
          </w:tcPr>
          <w:p w14:paraId="61B1C18E" w14:textId="51F4F133" w:rsidR="009C609D" w:rsidRPr="007F1C3C" w:rsidRDefault="009C609D" w:rsidP="009C609D">
            <w:pPr>
              <w:tabs>
                <w:tab w:val="left" w:pos="993"/>
              </w:tabs>
              <w:suppressAutoHyphens w:val="0"/>
              <w:spacing w:line="360" w:lineRule="auto"/>
              <w:jc w:val="both"/>
              <w:rPr>
                <w:lang w:val="kk-KZ"/>
              </w:rPr>
            </w:pPr>
            <w:r w:rsidRPr="007F1C3C">
              <w:rPr>
                <w:lang w:val="en-US"/>
              </w:rPr>
              <w:t>P</w:t>
            </w:r>
            <w:r w:rsidRPr="007F1C3C">
              <w:rPr>
                <w:lang w:val="kk-KZ"/>
              </w:rPr>
              <w:t>Т</w:t>
            </w:r>
          </w:p>
        </w:tc>
      </w:tr>
      <w:tr w:rsidR="009C609D" w:rsidRPr="007F1C3C" w14:paraId="13977ECD" w14:textId="77777777" w:rsidTr="009C609D">
        <w:tc>
          <w:tcPr>
            <w:tcW w:w="14459" w:type="dxa"/>
            <w:gridSpan w:val="10"/>
            <w:tcBorders>
              <w:top w:val="single" w:sz="4" w:space="0" w:color="auto"/>
              <w:bottom w:val="single" w:sz="4" w:space="0" w:color="auto"/>
            </w:tcBorders>
          </w:tcPr>
          <w:p w14:paraId="79C4F27C" w14:textId="4E94A1D5" w:rsidR="009C609D" w:rsidRPr="007F1C3C" w:rsidRDefault="009C609D" w:rsidP="009C609D">
            <w:pPr>
              <w:tabs>
                <w:tab w:val="left" w:pos="993"/>
              </w:tabs>
              <w:suppressAutoHyphens w:val="0"/>
              <w:spacing w:line="360" w:lineRule="auto"/>
              <w:jc w:val="both"/>
              <w:rPr>
                <w:lang w:val="kk-KZ"/>
              </w:rPr>
            </w:pPr>
            <w:r w:rsidRPr="007F1C3C">
              <w:rPr>
                <w:rFonts w:cs="Times New Roman"/>
              </w:rPr>
              <w:t>Talgar district</w:t>
            </w:r>
          </w:p>
        </w:tc>
      </w:tr>
      <w:tr w:rsidR="009C609D" w:rsidRPr="007F1C3C" w14:paraId="6794C362" w14:textId="77777777" w:rsidTr="009C609D">
        <w:tc>
          <w:tcPr>
            <w:tcW w:w="3114" w:type="dxa"/>
            <w:tcBorders>
              <w:top w:val="single" w:sz="4" w:space="0" w:color="auto"/>
            </w:tcBorders>
          </w:tcPr>
          <w:p w14:paraId="40D8C9E5" w14:textId="1AC11993" w:rsidR="009C609D" w:rsidRPr="007F1C3C" w:rsidRDefault="009C609D" w:rsidP="009C609D">
            <w:pPr>
              <w:snapToGrid w:val="0"/>
              <w:spacing w:line="360" w:lineRule="auto"/>
              <w:ind w:left="-34" w:right="-157"/>
              <w:rPr>
                <w:rFonts w:cs="Times New Roman"/>
              </w:rPr>
            </w:pPr>
            <w:r w:rsidRPr="007F1C3C">
              <w:rPr>
                <w:rFonts w:cs="Times New Roman"/>
              </w:rPr>
              <w:t>Kapshagay Reservoir, No.21-1</w:t>
            </w:r>
          </w:p>
        </w:tc>
        <w:tc>
          <w:tcPr>
            <w:tcW w:w="2508" w:type="dxa"/>
            <w:tcBorders>
              <w:top w:val="single" w:sz="4" w:space="0" w:color="auto"/>
            </w:tcBorders>
            <w:vAlign w:val="center"/>
          </w:tcPr>
          <w:p w14:paraId="57C62B9C" w14:textId="249D8DF1" w:rsidR="009C609D" w:rsidRPr="007F1C3C" w:rsidRDefault="009C609D" w:rsidP="009C609D">
            <w:pPr>
              <w:tabs>
                <w:tab w:val="left" w:pos="993"/>
              </w:tabs>
              <w:suppressAutoHyphens w:val="0"/>
              <w:spacing w:line="360" w:lineRule="auto"/>
              <w:jc w:val="both"/>
              <w:rPr>
                <w:lang w:val="kk-KZ"/>
              </w:rPr>
            </w:pPr>
            <w:r w:rsidRPr="007F1C3C">
              <w:rPr>
                <w:lang w:val="kk-KZ"/>
              </w:rPr>
              <w:t>18657.79</w:t>
            </w:r>
            <w:r w:rsidRPr="007F1C3C">
              <w:rPr>
                <w:rFonts w:cs="Times New Roman"/>
              </w:rPr>
              <w:t>±3547.12</w:t>
            </w:r>
          </w:p>
        </w:tc>
        <w:tc>
          <w:tcPr>
            <w:tcW w:w="1319" w:type="dxa"/>
            <w:tcBorders>
              <w:top w:val="single" w:sz="4" w:space="0" w:color="auto"/>
            </w:tcBorders>
            <w:vAlign w:val="center"/>
          </w:tcPr>
          <w:p w14:paraId="6883DC35" w14:textId="7E8B40FD" w:rsidR="009C609D" w:rsidRPr="007F1C3C" w:rsidRDefault="009C609D" w:rsidP="009C609D">
            <w:pPr>
              <w:tabs>
                <w:tab w:val="left" w:pos="993"/>
              </w:tabs>
              <w:suppressAutoHyphens w:val="0"/>
              <w:spacing w:line="360" w:lineRule="auto"/>
              <w:jc w:val="both"/>
              <w:rPr>
                <w:lang w:val="kk-KZ"/>
              </w:rPr>
            </w:pPr>
            <w:r w:rsidRPr="007F1C3C">
              <w:rPr>
                <w:lang w:val="kk-KZ"/>
              </w:rPr>
              <w:t>0.95</w:t>
            </w:r>
          </w:p>
        </w:tc>
        <w:tc>
          <w:tcPr>
            <w:tcW w:w="935" w:type="dxa"/>
            <w:tcBorders>
              <w:top w:val="single" w:sz="4" w:space="0" w:color="auto"/>
            </w:tcBorders>
            <w:vAlign w:val="center"/>
          </w:tcPr>
          <w:p w14:paraId="25A3C39C" w14:textId="72C50498" w:rsidR="009C609D" w:rsidRPr="007F1C3C" w:rsidRDefault="009C609D" w:rsidP="009C609D">
            <w:pPr>
              <w:tabs>
                <w:tab w:val="left" w:pos="993"/>
              </w:tabs>
              <w:suppressAutoHyphens w:val="0"/>
              <w:spacing w:line="360" w:lineRule="auto"/>
              <w:jc w:val="both"/>
              <w:rPr>
                <w:lang w:val="kk-KZ"/>
              </w:rPr>
            </w:pPr>
            <w:r w:rsidRPr="007F1C3C">
              <w:rPr>
                <w:lang w:val="kk-KZ"/>
              </w:rPr>
              <w:t>5.49</w:t>
            </w:r>
          </w:p>
        </w:tc>
        <w:tc>
          <w:tcPr>
            <w:tcW w:w="1003" w:type="dxa"/>
            <w:tcBorders>
              <w:top w:val="single" w:sz="4" w:space="0" w:color="auto"/>
            </w:tcBorders>
            <w:vAlign w:val="center"/>
          </w:tcPr>
          <w:p w14:paraId="1693EFCC" w14:textId="12EBDC6B"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tcBorders>
            <w:vAlign w:val="center"/>
          </w:tcPr>
          <w:p w14:paraId="44631A75" w14:textId="63CFC697" w:rsidR="009C609D" w:rsidRPr="007F1C3C" w:rsidRDefault="009C609D" w:rsidP="009C609D">
            <w:pPr>
              <w:tabs>
                <w:tab w:val="left" w:pos="993"/>
              </w:tabs>
              <w:suppressAutoHyphens w:val="0"/>
              <w:spacing w:line="360" w:lineRule="auto"/>
              <w:jc w:val="both"/>
              <w:rPr>
                <w:lang w:val="kk-KZ"/>
              </w:rPr>
            </w:pPr>
            <w:r w:rsidRPr="007F1C3C">
              <w:rPr>
                <w:lang w:val="kk-KZ"/>
              </w:rPr>
              <w:t>412.54</w:t>
            </w:r>
            <w:r w:rsidRPr="007F1C3C">
              <w:rPr>
                <w:rFonts w:cs="Times New Roman"/>
              </w:rPr>
              <w:t>±56.31*</w:t>
            </w:r>
          </w:p>
        </w:tc>
        <w:tc>
          <w:tcPr>
            <w:tcW w:w="1257" w:type="dxa"/>
            <w:tcBorders>
              <w:top w:val="single" w:sz="4" w:space="0" w:color="auto"/>
            </w:tcBorders>
            <w:vAlign w:val="center"/>
          </w:tcPr>
          <w:p w14:paraId="28FAE0EF" w14:textId="3B430622" w:rsidR="009C609D" w:rsidRPr="007F1C3C" w:rsidRDefault="009C609D" w:rsidP="009C609D">
            <w:pPr>
              <w:tabs>
                <w:tab w:val="left" w:pos="993"/>
              </w:tabs>
              <w:suppressAutoHyphens w:val="0"/>
              <w:spacing w:line="360" w:lineRule="auto"/>
              <w:jc w:val="both"/>
              <w:rPr>
                <w:lang w:val="kk-KZ"/>
              </w:rPr>
            </w:pPr>
            <w:r w:rsidRPr="007F1C3C">
              <w:rPr>
                <w:lang w:val="kk-KZ"/>
              </w:rPr>
              <w:t>0.77</w:t>
            </w:r>
          </w:p>
        </w:tc>
        <w:tc>
          <w:tcPr>
            <w:tcW w:w="917" w:type="dxa"/>
            <w:tcBorders>
              <w:top w:val="single" w:sz="4" w:space="0" w:color="auto"/>
            </w:tcBorders>
            <w:vAlign w:val="center"/>
          </w:tcPr>
          <w:p w14:paraId="3B93EFEA" w14:textId="18F45991" w:rsidR="009C609D" w:rsidRPr="007F1C3C" w:rsidRDefault="009C609D" w:rsidP="009C609D">
            <w:pPr>
              <w:tabs>
                <w:tab w:val="left" w:pos="993"/>
              </w:tabs>
              <w:suppressAutoHyphens w:val="0"/>
              <w:spacing w:line="360" w:lineRule="auto"/>
              <w:jc w:val="both"/>
              <w:rPr>
                <w:lang w:val="kk-KZ"/>
              </w:rPr>
            </w:pPr>
            <w:r w:rsidRPr="007F1C3C">
              <w:rPr>
                <w:lang w:val="kk-KZ"/>
              </w:rPr>
              <w:t>22.72</w:t>
            </w:r>
          </w:p>
        </w:tc>
        <w:tc>
          <w:tcPr>
            <w:tcW w:w="1003" w:type="dxa"/>
            <w:tcBorders>
              <w:top w:val="single" w:sz="4" w:space="0" w:color="auto"/>
            </w:tcBorders>
            <w:vAlign w:val="center"/>
          </w:tcPr>
          <w:p w14:paraId="3567BB9A" w14:textId="01748FD9" w:rsidR="009C609D" w:rsidRPr="007F1C3C" w:rsidRDefault="009C609D" w:rsidP="009C609D">
            <w:pPr>
              <w:tabs>
                <w:tab w:val="left" w:pos="993"/>
              </w:tabs>
              <w:suppressAutoHyphens w:val="0"/>
              <w:spacing w:line="360" w:lineRule="auto"/>
              <w:jc w:val="both"/>
              <w:rPr>
                <w:lang w:val="kk-KZ"/>
              </w:rPr>
            </w:pPr>
            <w:r w:rsidRPr="007F1C3C">
              <w:rPr>
                <w:lang w:val="en-US"/>
              </w:rPr>
              <w:t>P</w:t>
            </w:r>
            <w:r w:rsidRPr="007F1C3C">
              <w:rPr>
                <w:lang w:val="kk-KZ"/>
              </w:rPr>
              <w:t>Т</w:t>
            </w:r>
          </w:p>
        </w:tc>
      </w:tr>
      <w:tr w:rsidR="009C609D" w:rsidRPr="007F1C3C" w14:paraId="493487FD" w14:textId="77777777" w:rsidTr="009C609D">
        <w:tc>
          <w:tcPr>
            <w:tcW w:w="3114" w:type="dxa"/>
            <w:tcBorders>
              <w:top w:val="single" w:sz="4" w:space="0" w:color="auto"/>
            </w:tcBorders>
          </w:tcPr>
          <w:p w14:paraId="2AAC94AD" w14:textId="56E6F77F" w:rsidR="009C609D" w:rsidRPr="007F1C3C" w:rsidRDefault="009C609D" w:rsidP="009C609D">
            <w:pPr>
              <w:snapToGrid w:val="0"/>
              <w:spacing w:line="360" w:lineRule="auto"/>
              <w:ind w:left="-34" w:right="-157"/>
              <w:rPr>
                <w:rFonts w:cs="Times New Roman"/>
              </w:rPr>
            </w:pPr>
            <w:r w:rsidRPr="007F1C3C">
              <w:rPr>
                <w:rFonts w:cs="Times New Roman"/>
              </w:rPr>
              <w:t>Kapshagay Reservoir, No.21-2</w:t>
            </w:r>
          </w:p>
        </w:tc>
        <w:tc>
          <w:tcPr>
            <w:tcW w:w="2508" w:type="dxa"/>
            <w:tcBorders>
              <w:top w:val="single" w:sz="4" w:space="0" w:color="auto"/>
            </w:tcBorders>
            <w:vAlign w:val="center"/>
          </w:tcPr>
          <w:p w14:paraId="39D07376" w14:textId="7BECAD7E" w:rsidR="009C609D" w:rsidRPr="007F1C3C" w:rsidRDefault="009C609D" w:rsidP="009C609D">
            <w:pPr>
              <w:tabs>
                <w:tab w:val="left" w:pos="993"/>
              </w:tabs>
              <w:suppressAutoHyphens w:val="0"/>
              <w:spacing w:line="360" w:lineRule="auto"/>
              <w:jc w:val="both"/>
              <w:rPr>
                <w:lang w:val="kk-KZ"/>
              </w:rPr>
            </w:pPr>
            <w:r w:rsidRPr="007F1C3C">
              <w:rPr>
                <w:lang w:val="kk-KZ"/>
              </w:rPr>
              <w:t>19640.46</w:t>
            </w:r>
            <w:r w:rsidRPr="007F1C3C">
              <w:rPr>
                <w:rFonts w:cs="Times New Roman"/>
              </w:rPr>
              <w:t>±3987.44</w:t>
            </w:r>
          </w:p>
        </w:tc>
        <w:tc>
          <w:tcPr>
            <w:tcW w:w="1319" w:type="dxa"/>
            <w:tcBorders>
              <w:top w:val="single" w:sz="4" w:space="0" w:color="auto"/>
            </w:tcBorders>
            <w:vAlign w:val="center"/>
          </w:tcPr>
          <w:p w14:paraId="0CEA3BB4" w14:textId="4EB3C3CE" w:rsidR="009C609D" w:rsidRPr="007F1C3C" w:rsidRDefault="009C609D" w:rsidP="009C609D">
            <w:pPr>
              <w:tabs>
                <w:tab w:val="left" w:pos="993"/>
              </w:tabs>
              <w:suppressAutoHyphens w:val="0"/>
              <w:spacing w:line="360" w:lineRule="auto"/>
              <w:jc w:val="both"/>
              <w:rPr>
                <w:lang w:val="kk-KZ"/>
              </w:rPr>
            </w:pPr>
            <w:r w:rsidRPr="007F1C3C">
              <w:rPr>
                <w:lang w:val="kk-KZ"/>
              </w:rPr>
              <w:t>0.99</w:t>
            </w:r>
          </w:p>
        </w:tc>
        <w:tc>
          <w:tcPr>
            <w:tcW w:w="935" w:type="dxa"/>
            <w:tcBorders>
              <w:top w:val="single" w:sz="4" w:space="0" w:color="auto"/>
            </w:tcBorders>
            <w:vAlign w:val="center"/>
          </w:tcPr>
          <w:p w14:paraId="110126F5" w14:textId="77F7C00F" w:rsidR="009C609D" w:rsidRPr="007F1C3C" w:rsidRDefault="009C609D" w:rsidP="009C609D">
            <w:pPr>
              <w:tabs>
                <w:tab w:val="left" w:pos="993"/>
              </w:tabs>
              <w:suppressAutoHyphens w:val="0"/>
              <w:spacing w:line="360" w:lineRule="auto"/>
              <w:jc w:val="both"/>
              <w:rPr>
                <w:lang w:val="kk-KZ"/>
              </w:rPr>
            </w:pPr>
            <w:r w:rsidRPr="007F1C3C">
              <w:rPr>
                <w:lang w:val="kk-KZ"/>
              </w:rPr>
              <w:t>0.52</w:t>
            </w:r>
          </w:p>
        </w:tc>
        <w:tc>
          <w:tcPr>
            <w:tcW w:w="1003" w:type="dxa"/>
            <w:tcBorders>
              <w:top w:val="single" w:sz="4" w:space="0" w:color="auto"/>
            </w:tcBorders>
            <w:vAlign w:val="center"/>
          </w:tcPr>
          <w:p w14:paraId="7440522D" w14:textId="5B4196A8"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tcBorders>
            <w:vAlign w:val="center"/>
          </w:tcPr>
          <w:p w14:paraId="629D8BFF" w14:textId="4DF92C68" w:rsidR="009C609D" w:rsidRPr="007F1C3C" w:rsidRDefault="009C609D" w:rsidP="009C609D">
            <w:pPr>
              <w:tabs>
                <w:tab w:val="left" w:pos="993"/>
              </w:tabs>
              <w:suppressAutoHyphens w:val="0"/>
              <w:spacing w:line="360" w:lineRule="auto"/>
              <w:jc w:val="both"/>
              <w:rPr>
                <w:lang w:val="kk-KZ"/>
              </w:rPr>
            </w:pPr>
            <w:r w:rsidRPr="007F1C3C">
              <w:rPr>
                <w:lang w:val="kk-KZ"/>
              </w:rPr>
              <w:t>423.38</w:t>
            </w:r>
            <w:r w:rsidRPr="007F1C3C">
              <w:rPr>
                <w:rFonts w:cs="Times New Roman"/>
              </w:rPr>
              <w:t>±54.08*</w:t>
            </w:r>
          </w:p>
        </w:tc>
        <w:tc>
          <w:tcPr>
            <w:tcW w:w="1257" w:type="dxa"/>
            <w:tcBorders>
              <w:top w:val="single" w:sz="4" w:space="0" w:color="auto"/>
            </w:tcBorders>
            <w:vAlign w:val="center"/>
          </w:tcPr>
          <w:p w14:paraId="51109505" w14:textId="2D2F9A29" w:rsidR="009C609D" w:rsidRPr="007F1C3C" w:rsidRDefault="009C609D" w:rsidP="009C609D">
            <w:pPr>
              <w:tabs>
                <w:tab w:val="left" w:pos="993"/>
              </w:tabs>
              <w:suppressAutoHyphens w:val="0"/>
              <w:spacing w:line="360" w:lineRule="auto"/>
              <w:jc w:val="both"/>
              <w:rPr>
                <w:lang w:val="kk-KZ"/>
              </w:rPr>
            </w:pPr>
            <w:r w:rsidRPr="007F1C3C">
              <w:rPr>
                <w:lang w:val="kk-KZ"/>
              </w:rPr>
              <w:t>0.79</w:t>
            </w:r>
          </w:p>
        </w:tc>
        <w:tc>
          <w:tcPr>
            <w:tcW w:w="917" w:type="dxa"/>
            <w:tcBorders>
              <w:top w:val="single" w:sz="4" w:space="0" w:color="auto"/>
            </w:tcBorders>
            <w:vAlign w:val="center"/>
          </w:tcPr>
          <w:p w14:paraId="0431C36D" w14:textId="480EAB62" w:rsidR="009C609D" w:rsidRPr="007F1C3C" w:rsidRDefault="009C609D" w:rsidP="009C609D">
            <w:pPr>
              <w:tabs>
                <w:tab w:val="left" w:pos="993"/>
              </w:tabs>
              <w:suppressAutoHyphens w:val="0"/>
              <w:spacing w:line="360" w:lineRule="auto"/>
              <w:jc w:val="both"/>
              <w:rPr>
                <w:lang w:val="kk-KZ"/>
              </w:rPr>
            </w:pPr>
            <w:r w:rsidRPr="007F1C3C">
              <w:rPr>
                <w:lang w:val="kk-KZ"/>
              </w:rPr>
              <w:t>20.69</w:t>
            </w:r>
          </w:p>
        </w:tc>
        <w:tc>
          <w:tcPr>
            <w:tcW w:w="1003" w:type="dxa"/>
            <w:tcBorders>
              <w:top w:val="single" w:sz="4" w:space="0" w:color="auto"/>
            </w:tcBorders>
            <w:vAlign w:val="center"/>
          </w:tcPr>
          <w:p w14:paraId="0422E193" w14:textId="11C28056" w:rsidR="009C609D" w:rsidRPr="007F1C3C" w:rsidRDefault="009C609D" w:rsidP="009C609D">
            <w:pPr>
              <w:tabs>
                <w:tab w:val="left" w:pos="993"/>
              </w:tabs>
              <w:suppressAutoHyphens w:val="0"/>
              <w:spacing w:line="360" w:lineRule="auto"/>
              <w:jc w:val="both"/>
              <w:rPr>
                <w:lang w:val="kk-KZ"/>
              </w:rPr>
            </w:pPr>
            <w:r w:rsidRPr="007F1C3C">
              <w:rPr>
                <w:lang w:val="en-US"/>
              </w:rPr>
              <w:t>P</w:t>
            </w:r>
            <w:r w:rsidRPr="007F1C3C">
              <w:rPr>
                <w:lang w:val="kk-KZ"/>
              </w:rPr>
              <w:t>Т</w:t>
            </w:r>
          </w:p>
        </w:tc>
      </w:tr>
      <w:tr w:rsidR="009C609D" w:rsidRPr="007F1C3C" w14:paraId="2FF34898" w14:textId="77777777" w:rsidTr="009C609D">
        <w:tc>
          <w:tcPr>
            <w:tcW w:w="3114" w:type="dxa"/>
            <w:tcBorders>
              <w:top w:val="single" w:sz="4" w:space="0" w:color="auto"/>
              <w:bottom w:val="single" w:sz="4" w:space="0" w:color="auto"/>
            </w:tcBorders>
          </w:tcPr>
          <w:p w14:paraId="07427183" w14:textId="7F16DF81" w:rsidR="009C609D" w:rsidRPr="007F1C3C" w:rsidRDefault="009C609D" w:rsidP="009C609D">
            <w:pPr>
              <w:snapToGrid w:val="0"/>
              <w:spacing w:line="360" w:lineRule="auto"/>
              <w:ind w:left="-34" w:right="-157"/>
              <w:rPr>
                <w:rFonts w:cs="Times New Roman"/>
              </w:rPr>
            </w:pPr>
            <w:r w:rsidRPr="007F1C3C">
              <w:rPr>
                <w:rFonts w:cs="Times New Roman"/>
              </w:rPr>
              <w:t xml:space="preserve">Tsyganka River, No.22 </w:t>
            </w:r>
          </w:p>
        </w:tc>
        <w:tc>
          <w:tcPr>
            <w:tcW w:w="2508" w:type="dxa"/>
            <w:tcBorders>
              <w:top w:val="single" w:sz="4" w:space="0" w:color="auto"/>
              <w:bottom w:val="single" w:sz="4" w:space="0" w:color="auto"/>
            </w:tcBorders>
            <w:vAlign w:val="center"/>
          </w:tcPr>
          <w:p w14:paraId="1B096C8F" w14:textId="064C1355" w:rsidR="009C609D" w:rsidRPr="007F1C3C" w:rsidRDefault="009C609D" w:rsidP="009C609D">
            <w:pPr>
              <w:tabs>
                <w:tab w:val="left" w:pos="993"/>
              </w:tabs>
              <w:suppressAutoHyphens w:val="0"/>
              <w:spacing w:line="360" w:lineRule="auto"/>
              <w:jc w:val="both"/>
              <w:rPr>
                <w:lang w:val="kk-KZ"/>
              </w:rPr>
            </w:pPr>
            <w:r w:rsidRPr="007F1C3C">
              <w:rPr>
                <w:lang w:val="kk-KZ"/>
              </w:rPr>
              <w:t>20832.58</w:t>
            </w:r>
            <w:r w:rsidRPr="007F1C3C">
              <w:rPr>
                <w:rFonts w:cs="Times New Roman"/>
              </w:rPr>
              <w:t>±1211.42</w:t>
            </w:r>
          </w:p>
        </w:tc>
        <w:tc>
          <w:tcPr>
            <w:tcW w:w="1319" w:type="dxa"/>
            <w:tcBorders>
              <w:top w:val="single" w:sz="4" w:space="0" w:color="auto"/>
              <w:bottom w:val="single" w:sz="4" w:space="0" w:color="auto"/>
            </w:tcBorders>
            <w:vAlign w:val="center"/>
          </w:tcPr>
          <w:p w14:paraId="539665BE" w14:textId="018F1D2F" w:rsidR="009C609D" w:rsidRPr="007F1C3C" w:rsidRDefault="009C609D" w:rsidP="009C609D">
            <w:pPr>
              <w:tabs>
                <w:tab w:val="left" w:pos="993"/>
              </w:tabs>
              <w:suppressAutoHyphens w:val="0"/>
              <w:spacing w:line="360" w:lineRule="auto"/>
              <w:jc w:val="both"/>
              <w:rPr>
                <w:lang w:val="kk-KZ"/>
              </w:rPr>
            </w:pPr>
            <w:r w:rsidRPr="007F1C3C">
              <w:rPr>
                <w:lang w:val="kk-KZ"/>
              </w:rPr>
              <w:t>1.06</w:t>
            </w:r>
          </w:p>
        </w:tc>
        <w:tc>
          <w:tcPr>
            <w:tcW w:w="935" w:type="dxa"/>
            <w:tcBorders>
              <w:top w:val="single" w:sz="4" w:space="0" w:color="auto"/>
              <w:bottom w:val="single" w:sz="4" w:space="0" w:color="auto"/>
            </w:tcBorders>
            <w:vAlign w:val="center"/>
          </w:tcPr>
          <w:p w14:paraId="4BCA01EA" w14:textId="6534734A" w:rsidR="009C609D" w:rsidRPr="007F1C3C" w:rsidRDefault="009C609D" w:rsidP="009C609D">
            <w:pPr>
              <w:tabs>
                <w:tab w:val="left" w:pos="993"/>
              </w:tabs>
              <w:suppressAutoHyphens w:val="0"/>
              <w:spacing w:line="360" w:lineRule="auto"/>
              <w:jc w:val="both"/>
              <w:rPr>
                <w:lang w:val="kk-KZ"/>
              </w:rPr>
            </w:pPr>
            <w:r w:rsidRPr="007F1C3C">
              <w:rPr>
                <w:lang w:val="kk-KZ"/>
              </w:rPr>
              <w:t>-</w:t>
            </w:r>
          </w:p>
        </w:tc>
        <w:tc>
          <w:tcPr>
            <w:tcW w:w="1003" w:type="dxa"/>
            <w:tcBorders>
              <w:top w:val="single" w:sz="4" w:space="0" w:color="auto"/>
              <w:bottom w:val="single" w:sz="4" w:space="0" w:color="auto"/>
            </w:tcBorders>
            <w:vAlign w:val="center"/>
          </w:tcPr>
          <w:p w14:paraId="1FB84A52" w14:textId="18C334D3"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bottom w:val="single" w:sz="4" w:space="0" w:color="auto"/>
            </w:tcBorders>
            <w:vAlign w:val="center"/>
          </w:tcPr>
          <w:p w14:paraId="7C07FD3C" w14:textId="68501C0A" w:rsidR="009C609D" w:rsidRPr="007F1C3C" w:rsidRDefault="009C609D" w:rsidP="009C609D">
            <w:pPr>
              <w:tabs>
                <w:tab w:val="left" w:pos="993"/>
              </w:tabs>
              <w:suppressAutoHyphens w:val="0"/>
              <w:spacing w:line="360" w:lineRule="auto"/>
              <w:jc w:val="both"/>
              <w:rPr>
                <w:lang w:val="kk-KZ"/>
              </w:rPr>
            </w:pPr>
            <w:r w:rsidRPr="007F1C3C">
              <w:rPr>
                <w:lang w:val="kk-KZ"/>
              </w:rPr>
              <w:t>538.17</w:t>
            </w:r>
            <w:r w:rsidRPr="007F1C3C">
              <w:rPr>
                <w:rFonts w:cs="Times New Roman"/>
              </w:rPr>
              <w:t>±21.95</w:t>
            </w:r>
          </w:p>
        </w:tc>
        <w:tc>
          <w:tcPr>
            <w:tcW w:w="1257" w:type="dxa"/>
            <w:tcBorders>
              <w:top w:val="single" w:sz="4" w:space="0" w:color="auto"/>
              <w:bottom w:val="single" w:sz="4" w:space="0" w:color="auto"/>
            </w:tcBorders>
            <w:vAlign w:val="center"/>
          </w:tcPr>
          <w:p w14:paraId="598AD1A5" w14:textId="0305C323" w:rsidR="009C609D" w:rsidRPr="007F1C3C" w:rsidRDefault="009C609D" w:rsidP="009C609D">
            <w:pPr>
              <w:tabs>
                <w:tab w:val="left" w:pos="993"/>
              </w:tabs>
              <w:suppressAutoHyphens w:val="0"/>
              <w:spacing w:line="360" w:lineRule="auto"/>
              <w:jc w:val="both"/>
              <w:rPr>
                <w:lang w:val="kk-KZ"/>
              </w:rPr>
            </w:pPr>
            <w:r w:rsidRPr="007F1C3C">
              <w:rPr>
                <w:lang w:val="kk-KZ"/>
              </w:rPr>
              <w:t>1.01</w:t>
            </w:r>
          </w:p>
        </w:tc>
        <w:tc>
          <w:tcPr>
            <w:tcW w:w="917" w:type="dxa"/>
            <w:tcBorders>
              <w:top w:val="single" w:sz="4" w:space="0" w:color="auto"/>
              <w:bottom w:val="single" w:sz="4" w:space="0" w:color="auto"/>
            </w:tcBorders>
            <w:vAlign w:val="center"/>
          </w:tcPr>
          <w:p w14:paraId="3D9981AE" w14:textId="38F6837C" w:rsidR="009C609D" w:rsidRPr="007F1C3C" w:rsidRDefault="009C609D" w:rsidP="009C609D">
            <w:pPr>
              <w:tabs>
                <w:tab w:val="left" w:pos="993"/>
              </w:tabs>
              <w:suppressAutoHyphens w:val="0"/>
              <w:spacing w:line="360" w:lineRule="auto"/>
              <w:jc w:val="both"/>
              <w:rPr>
                <w:lang w:val="kk-KZ"/>
              </w:rPr>
            </w:pPr>
            <w:r w:rsidRPr="007F1C3C">
              <w:rPr>
                <w:lang w:val="kk-KZ"/>
              </w:rPr>
              <w:t>-</w:t>
            </w:r>
          </w:p>
        </w:tc>
        <w:tc>
          <w:tcPr>
            <w:tcW w:w="1003" w:type="dxa"/>
            <w:tcBorders>
              <w:top w:val="single" w:sz="4" w:space="0" w:color="auto"/>
              <w:bottom w:val="single" w:sz="4" w:space="0" w:color="auto"/>
            </w:tcBorders>
            <w:vAlign w:val="center"/>
          </w:tcPr>
          <w:p w14:paraId="4510C8C7" w14:textId="4A10E0F7"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r>
      <w:tr w:rsidR="009C609D" w:rsidRPr="007F1C3C" w14:paraId="2189F6E2" w14:textId="77777777" w:rsidTr="009C609D">
        <w:tc>
          <w:tcPr>
            <w:tcW w:w="3114" w:type="dxa"/>
            <w:tcBorders>
              <w:top w:val="single" w:sz="4" w:space="0" w:color="auto"/>
            </w:tcBorders>
          </w:tcPr>
          <w:p w14:paraId="5E120FEE" w14:textId="22247F66" w:rsidR="009C609D" w:rsidRPr="007F1C3C" w:rsidRDefault="009C609D" w:rsidP="009C609D">
            <w:pPr>
              <w:snapToGrid w:val="0"/>
              <w:spacing w:line="360" w:lineRule="auto"/>
              <w:ind w:left="-34" w:right="-157"/>
              <w:rPr>
                <w:rFonts w:cs="Times New Roman"/>
              </w:rPr>
            </w:pPr>
            <w:r w:rsidRPr="007F1C3C">
              <w:rPr>
                <w:rFonts w:cs="Times New Roman"/>
              </w:rPr>
              <w:t xml:space="preserve">Talgar </w:t>
            </w:r>
            <w:proofErr w:type="gramStart"/>
            <w:r w:rsidRPr="007F1C3C">
              <w:rPr>
                <w:rFonts w:cs="Times New Roman"/>
              </w:rPr>
              <w:t>River,No.</w:t>
            </w:r>
            <w:proofErr w:type="gramEnd"/>
            <w:r w:rsidRPr="007F1C3C">
              <w:rPr>
                <w:rFonts w:cs="Times New Roman"/>
              </w:rPr>
              <w:t>23-1</w:t>
            </w:r>
          </w:p>
        </w:tc>
        <w:tc>
          <w:tcPr>
            <w:tcW w:w="2508" w:type="dxa"/>
            <w:tcBorders>
              <w:top w:val="single" w:sz="4" w:space="0" w:color="auto"/>
            </w:tcBorders>
            <w:vAlign w:val="center"/>
          </w:tcPr>
          <w:p w14:paraId="75FA1378" w14:textId="6665CD31" w:rsidR="009C609D" w:rsidRPr="007F1C3C" w:rsidRDefault="009C609D" w:rsidP="009C609D">
            <w:pPr>
              <w:tabs>
                <w:tab w:val="left" w:pos="993"/>
              </w:tabs>
              <w:suppressAutoHyphens w:val="0"/>
              <w:spacing w:line="360" w:lineRule="auto"/>
              <w:jc w:val="both"/>
              <w:rPr>
                <w:lang w:val="kk-KZ"/>
              </w:rPr>
            </w:pPr>
            <w:r w:rsidRPr="007F1C3C">
              <w:rPr>
                <w:lang w:val="kk-KZ"/>
              </w:rPr>
              <w:t>18832.54</w:t>
            </w:r>
            <w:r w:rsidRPr="007F1C3C">
              <w:rPr>
                <w:rFonts w:cs="Times New Roman"/>
              </w:rPr>
              <w:t>±2274.27</w:t>
            </w:r>
          </w:p>
        </w:tc>
        <w:tc>
          <w:tcPr>
            <w:tcW w:w="1319" w:type="dxa"/>
            <w:tcBorders>
              <w:top w:val="single" w:sz="4" w:space="0" w:color="auto"/>
            </w:tcBorders>
            <w:vAlign w:val="center"/>
          </w:tcPr>
          <w:p w14:paraId="15C9E605" w14:textId="7297E0C8" w:rsidR="009C609D" w:rsidRPr="007F1C3C" w:rsidRDefault="009C609D" w:rsidP="009C609D">
            <w:pPr>
              <w:tabs>
                <w:tab w:val="left" w:pos="993"/>
              </w:tabs>
              <w:suppressAutoHyphens w:val="0"/>
              <w:spacing w:line="360" w:lineRule="auto"/>
              <w:jc w:val="both"/>
              <w:rPr>
                <w:lang w:val="kk-KZ"/>
              </w:rPr>
            </w:pPr>
            <w:r w:rsidRPr="007F1C3C">
              <w:rPr>
                <w:lang w:val="kk-KZ"/>
              </w:rPr>
              <w:t>0.95</w:t>
            </w:r>
          </w:p>
        </w:tc>
        <w:tc>
          <w:tcPr>
            <w:tcW w:w="935" w:type="dxa"/>
            <w:tcBorders>
              <w:top w:val="single" w:sz="4" w:space="0" w:color="auto"/>
            </w:tcBorders>
            <w:vAlign w:val="center"/>
          </w:tcPr>
          <w:p w14:paraId="7D8A185E" w14:textId="12055B05" w:rsidR="009C609D" w:rsidRPr="007F1C3C" w:rsidRDefault="009C609D" w:rsidP="009C609D">
            <w:pPr>
              <w:tabs>
                <w:tab w:val="left" w:pos="993"/>
              </w:tabs>
              <w:suppressAutoHyphens w:val="0"/>
              <w:spacing w:line="360" w:lineRule="auto"/>
              <w:jc w:val="both"/>
              <w:rPr>
                <w:lang w:val="kk-KZ"/>
              </w:rPr>
            </w:pPr>
            <w:r w:rsidRPr="007F1C3C">
              <w:rPr>
                <w:lang w:val="kk-KZ"/>
              </w:rPr>
              <w:t>4.61</w:t>
            </w:r>
          </w:p>
        </w:tc>
        <w:tc>
          <w:tcPr>
            <w:tcW w:w="1003" w:type="dxa"/>
            <w:tcBorders>
              <w:top w:val="single" w:sz="4" w:space="0" w:color="auto"/>
            </w:tcBorders>
            <w:vAlign w:val="center"/>
          </w:tcPr>
          <w:p w14:paraId="35D5C416" w14:textId="6B77C535"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tcBorders>
            <w:vAlign w:val="center"/>
          </w:tcPr>
          <w:p w14:paraId="64D0563C" w14:textId="239B4655" w:rsidR="009C609D" w:rsidRPr="007F1C3C" w:rsidRDefault="009C609D" w:rsidP="009C609D">
            <w:pPr>
              <w:tabs>
                <w:tab w:val="left" w:pos="993"/>
              </w:tabs>
              <w:suppressAutoHyphens w:val="0"/>
              <w:spacing w:line="360" w:lineRule="auto"/>
              <w:jc w:val="both"/>
              <w:rPr>
                <w:lang w:val="kk-KZ"/>
              </w:rPr>
            </w:pPr>
            <w:r w:rsidRPr="007F1C3C">
              <w:rPr>
                <w:lang w:val="kk-KZ"/>
              </w:rPr>
              <w:t>519.17</w:t>
            </w:r>
            <w:r w:rsidRPr="007F1C3C">
              <w:rPr>
                <w:rFonts w:cs="Times New Roman"/>
              </w:rPr>
              <w:t>±119.88</w:t>
            </w:r>
          </w:p>
        </w:tc>
        <w:tc>
          <w:tcPr>
            <w:tcW w:w="1257" w:type="dxa"/>
            <w:tcBorders>
              <w:top w:val="single" w:sz="4" w:space="0" w:color="auto"/>
            </w:tcBorders>
            <w:vAlign w:val="center"/>
          </w:tcPr>
          <w:p w14:paraId="27891843" w14:textId="0C6D70C7" w:rsidR="009C609D" w:rsidRPr="007F1C3C" w:rsidRDefault="009C609D" w:rsidP="009C609D">
            <w:pPr>
              <w:tabs>
                <w:tab w:val="left" w:pos="993"/>
              </w:tabs>
              <w:suppressAutoHyphens w:val="0"/>
              <w:spacing w:line="360" w:lineRule="auto"/>
              <w:jc w:val="both"/>
              <w:rPr>
                <w:lang w:val="kk-KZ"/>
              </w:rPr>
            </w:pPr>
            <w:r w:rsidRPr="007F1C3C">
              <w:rPr>
                <w:lang w:val="kk-KZ"/>
              </w:rPr>
              <w:t>0.97</w:t>
            </w:r>
          </w:p>
        </w:tc>
        <w:tc>
          <w:tcPr>
            <w:tcW w:w="917" w:type="dxa"/>
            <w:tcBorders>
              <w:top w:val="single" w:sz="4" w:space="0" w:color="auto"/>
            </w:tcBorders>
            <w:vAlign w:val="center"/>
          </w:tcPr>
          <w:p w14:paraId="51747B5C" w14:textId="6556CAFD" w:rsidR="009C609D" w:rsidRPr="007F1C3C" w:rsidRDefault="009C609D" w:rsidP="009C609D">
            <w:pPr>
              <w:tabs>
                <w:tab w:val="left" w:pos="993"/>
              </w:tabs>
              <w:suppressAutoHyphens w:val="0"/>
              <w:spacing w:line="360" w:lineRule="auto"/>
              <w:jc w:val="both"/>
              <w:rPr>
                <w:lang w:val="kk-KZ"/>
              </w:rPr>
            </w:pPr>
            <w:r w:rsidRPr="007F1C3C">
              <w:rPr>
                <w:lang w:val="kk-KZ"/>
              </w:rPr>
              <w:t>2.75</w:t>
            </w:r>
          </w:p>
        </w:tc>
        <w:tc>
          <w:tcPr>
            <w:tcW w:w="1003" w:type="dxa"/>
            <w:tcBorders>
              <w:top w:val="single" w:sz="4" w:space="0" w:color="auto"/>
            </w:tcBorders>
            <w:vAlign w:val="center"/>
          </w:tcPr>
          <w:p w14:paraId="7CAD5B06" w14:textId="1DF8EF5F"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r>
      <w:tr w:rsidR="009C609D" w:rsidRPr="007F1C3C" w14:paraId="5ED148F0" w14:textId="77777777" w:rsidTr="009C609D">
        <w:tc>
          <w:tcPr>
            <w:tcW w:w="3114" w:type="dxa"/>
            <w:tcBorders>
              <w:top w:val="single" w:sz="4" w:space="0" w:color="auto"/>
              <w:bottom w:val="single" w:sz="4" w:space="0" w:color="auto"/>
            </w:tcBorders>
          </w:tcPr>
          <w:p w14:paraId="6A3774E4" w14:textId="5A9951A1" w:rsidR="009C609D" w:rsidRPr="007F1C3C" w:rsidRDefault="009C609D" w:rsidP="009C609D">
            <w:pPr>
              <w:snapToGrid w:val="0"/>
              <w:spacing w:line="360" w:lineRule="auto"/>
              <w:ind w:left="-34" w:right="-157"/>
              <w:rPr>
                <w:rFonts w:cs="Times New Roman"/>
              </w:rPr>
            </w:pPr>
            <w:r w:rsidRPr="007F1C3C">
              <w:rPr>
                <w:rFonts w:cs="Times New Roman"/>
              </w:rPr>
              <w:t xml:space="preserve">Talgar </w:t>
            </w:r>
            <w:proofErr w:type="gramStart"/>
            <w:r w:rsidRPr="007F1C3C">
              <w:rPr>
                <w:rFonts w:cs="Times New Roman"/>
              </w:rPr>
              <w:t>River,No.</w:t>
            </w:r>
            <w:proofErr w:type="gramEnd"/>
            <w:r w:rsidRPr="007F1C3C">
              <w:rPr>
                <w:rFonts w:cs="Times New Roman"/>
              </w:rPr>
              <w:t>23-2</w:t>
            </w:r>
          </w:p>
        </w:tc>
        <w:tc>
          <w:tcPr>
            <w:tcW w:w="2508" w:type="dxa"/>
            <w:tcBorders>
              <w:top w:val="single" w:sz="4" w:space="0" w:color="auto"/>
              <w:bottom w:val="single" w:sz="4" w:space="0" w:color="auto"/>
            </w:tcBorders>
            <w:vAlign w:val="center"/>
          </w:tcPr>
          <w:p w14:paraId="6C8C4FB4" w14:textId="6311C30B" w:rsidR="009C609D" w:rsidRPr="007F1C3C" w:rsidRDefault="009C609D" w:rsidP="009C609D">
            <w:pPr>
              <w:tabs>
                <w:tab w:val="left" w:pos="993"/>
              </w:tabs>
              <w:suppressAutoHyphens w:val="0"/>
              <w:spacing w:line="360" w:lineRule="auto"/>
              <w:jc w:val="both"/>
              <w:rPr>
                <w:lang w:val="kk-KZ"/>
              </w:rPr>
            </w:pPr>
            <w:r w:rsidRPr="007F1C3C">
              <w:rPr>
                <w:lang w:val="kk-KZ"/>
              </w:rPr>
              <w:t>18344.04</w:t>
            </w:r>
            <w:r w:rsidRPr="007F1C3C">
              <w:rPr>
                <w:rFonts w:cs="Times New Roman"/>
              </w:rPr>
              <w:t>±2223.24</w:t>
            </w:r>
          </w:p>
        </w:tc>
        <w:tc>
          <w:tcPr>
            <w:tcW w:w="1319" w:type="dxa"/>
            <w:tcBorders>
              <w:top w:val="single" w:sz="4" w:space="0" w:color="auto"/>
              <w:bottom w:val="single" w:sz="4" w:space="0" w:color="auto"/>
            </w:tcBorders>
            <w:vAlign w:val="center"/>
          </w:tcPr>
          <w:p w14:paraId="5DDA966A" w14:textId="7EA082F2" w:rsidR="009C609D" w:rsidRPr="007F1C3C" w:rsidRDefault="009C609D" w:rsidP="009C609D">
            <w:pPr>
              <w:tabs>
                <w:tab w:val="left" w:pos="993"/>
              </w:tabs>
              <w:suppressAutoHyphens w:val="0"/>
              <w:spacing w:line="360" w:lineRule="auto"/>
              <w:jc w:val="both"/>
              <w:rPr>
                <w:lang w:val="kk-KZ"/>
              </w:rPr>
            </w:pPr>
            <w:r w:rsidRPr="007F1C3C">
              <w:rPr>
                <w:lang w:val="kk-KZ"/>
              </w:rPr>
              <w:t>0.93</w:t>
            </w:r>
          </w:p>
        </w:tc>
        <w:tc>
          <w:tcPr>
            <w:tcW w:w="935" w:type="dxa"/>
            <w:tcBorders>
              <w:top w:val="single" w:sz="4" w:space="0" w:color="auto"/>
              <w:bottom w:val="single" w:sz="4" w:space="0" w:color="auto"/>
            </w:tcBorders>
            <w:vAlign w:val="center"/>
          </w:tcPr>
          <w:p w14:paraId="25C93B3F" w14:textId="36A76FB8" w:rsidR="009C609D" w:rsidRPr="007F1C3C" w:rsidRDefault="009C609D" w:rsidP="009C609D">
            <w:pPr>
              <w:tabs>
                <w:tab w:val="left" w:pos="993"/>
              </w:tabs>
              <w:suppressAutoHyphens w:val="0"/>
              <w:spacing w:line="360" w:lineRule="auto"/>
              <w:jc w:val="both"/>
              <w:rPr>
                <w:lang w:val="kk-KZ"/>
              </w:rPr>
            </w:pPr>
            <w:r w:rsidRPr="007F1C3C">
              <w:rPr>
                <w:lang w:val="kk-KZ"/>
              </w:rPr>
              <w:t>7.08</w:t>
            </w:r>
          </w:p>
        </w:tc>
        <w:tc>
          <w:tcPr>
            <w:tcW w:w="1003" w:type="dxa"/>
            <w:tcBorders>
              <w:top w:val="single" w:sz="4" w:space="0" w:color="auto"/>
              <w:bottom w:val="single" w:sz="4" w:space="0" w:color="auto"/>
            </w:tcBorders>
            <w:vAlign w:val="center"/>
          </w:tcPr>
          <w:p w14:paraId="33F2B874" w14:textId="5245FEED"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bottom w:val="single" w:sz="4" w:space="0" w:color="auto"/>
            </w:tcBorders>
            <w:vAlign w:val="center"/>
          </w:tcPr>
          <w:p w14:paraId="019B0872" w14:textId="7426E905" w:rsidR="009C609D" w:rsidRPr="007F1C3C" w:rsidRDefault="009C609D" w:rsidP="009C609D">
            <w:pPr>
              <w:tabs>
                <w:tab w:val="left" w:pos="993"/>
              </w:tabs>
              <w:suppressAutoHyphens w:val="0"/>
              <w:spacing w:line="360" w:lineRule="auto"/>
              <w:jc w:val="both"/>
              <w:rPr>
                <w:lang w:val="kk-KZ"/>
              </w:rPr>
            </w:pPr>
            <w:r w:rsidRPr="007F1C3C">
              <w:rPr>
                <w:lang w:val="kk-KZ"/>
              </w:rPr>
              <w:t>508.88</w:t>
            </w:r>
            <w:r w:rsidRPr="007F1C3C">
              <w:rPr>
                <w:rFonts w:cs="Times New Roman"/>
              </w:rPr>
              <w:t>±125.73</w:t>
            </w:r>
          </w:p>
        </w:tc>
        <w:tc>
          <w:tcPr>
            <w:tcW w:w="1257" w:type="dxa"/>
            <w:tcBorders>
              <w:top w:val="single" w:sz="4" w:space="0" w:color="auto"/>
              <w:bottom w:val="single" w:sz="4" w:space="0" w:color="auto"/>
            </w:tcBorders>
            <w:vAlign w:val="center"/>
          </w:tcPr>
          <w:p w14:paraId="339FA9C6" w14:textId="3B46D7C6" w:rsidR="009C609D" w:rsidRPr="007F1C3C" w:rsidRDefault="009C609D" w:rsidP="009C609D">
            <w:pPr>
              <w:tabs>
                <w:tab w:val="left" w:pos="993"/>
              </w:tabs>
              <w:suppressAutoHyphens w:val="0"/>
              <w:spacing w:line="360" w:lineRule="auto"/>
              <w:jc w:val="both"/>
              <w:rPr>
                <w:lang w:val="kk-KZ"/>
              </w:rPr>
            </w:pPr>
            <w:r w:rsidRPr="007F1C3C">
              <w:rPr>
                <w:lang w:val="kk-KZ"/>
              </w:rPr>
              <w:t>0.95</w:t>
            </w:r>
          </w:p>
        </w:tc>
        <w:tc>
          <w:tcPr>
            <w:tcW w:w="917" w:type="dxa"/>
            <w:tcBorders>
              <w:top w:val="single" w:sz="4" w:space="0" w:color="auto"/>
              <w:bottom w:val="single" w:sz="4" w:space="0" w:color="auto"/>
            </w:tcBorders>
            <w:vAlign w:val="center"/>
          </w:tcPr>
          <w:p w14:paraId="0F40D8CA" w14:textId="087B2557" w:rsidR="009C609D" w:rsidRPr="007F1C3C" w:rsidRDefault="009C609D" w:rsidP="009C609D">
            <w:pPr>
              <w:tabs>
                <w:tab w:val="left" w:pos="993"/>
              </w:tabs>
              <w:suppressAutoHyphens w:val="0"/>
              <w:spacing w:line="360" w:lineRule="auto"/>
              <w:jc w:val="both"/>
              <w:rPr>
                <w:lang w:val="kk-KZ"/>
              </w:rPr>
            </w:pPr>
            <w:r w:rsidRPr="007F1C3C">
              <w:rPr>
                <w:lang w:val="kk-KZ"/>
              </w:rPr>
              <w:t>4.68</w:t>
            </w:r>
          </w:p>
        </w:tc>
        <w:tc>
          <w:tcPr>
            <w:tcW w:w="1003" w:type="dxa"/>
            <w:tcBorders>
              <w:top w:val="single" w:sz="4" w:space="0" w:color="auto"/>
              <w:bottom w:val="single" w:sz="4" w:space="0" w:color="auto"/>
            </w:tcBorders>
            <w:vAlign w:val="center"/>
          </w:tcPr>
          <w:p w14:paraId="45C983C7" w14:textId="172DE0A2"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r>
      <w:tr w:rsidR="009C609D" w:rsidRPr="007F1C3C" w14:paraId="76291547" w14:textId="77777777" w:rsidTr="009C609D">
        <w:tc>
          <w:tcPr>
            <w:tcW w:w="3114" w:type="dxa"/>
            <w:tcBorders>
              <w:top w:val="single" w:sz="4" w:space="0" w:color="auto"/>
              <w:bottom w:val="single" w:sz="4" w:space="0" w:color="auto"/>
            </w:tcBorders>
          </w:tcPr>
          <w:p w14:paraId="6A029485" w14:textId="396CB52F" w:rsidR="009C609D" w:rsidRPr="007F1C3C" w:rsidRDefault="009C609D" w:rsidP="009C609D">
            <w:pPr>
              <w:snapToGrid w:val="0"/>
              <w:spacing w:line="360" w:lineRule="auto"/>
              <w:ind w:left="-34" w:right="-157"/>
              <w:rPr>
                <w:rFonts w:cs="Times New Roman"/>
              </w:rPr>
            </w:pPr>
            <w:r w:rsidRPr="007F1C3C">
              <w:rPr>
                <w:rFonts w:cs="Times New Roman"/>
              </w:rPr>
              <w:t xml:space="preserve">Talgar </w:t>
            </w:r>
            <w:proofErr w:type="gramStart"/>
            <w:r w:rsidRPr="007F1C3C">
              <w:rPr>
                <w:rFonts w:cs="Times New Roman"/>
              </w:rPr>
              <w:t>River,No.</w:t>
            </w:r>
            <w:proofErr w:type="gramEnd"/>
            <w:r w:rsidRPr="007F1C3C">
              <w:rPr>
                <w:rFonts w:cs="Times New Roman"/>
              </w:rPr>
              <w:t xml:space="preserve">23-3 </w:t>
            </w:r>
          </w:p>
        </w:tc>
        <w:tc>
          <w:tcPr>
            <w:tcW w:w="2508" w:type="dxa"/>
            <w:tcBorders>
              <w:top w:val="single" w:sz="4" w:space="0" w:color="auto"/>
              <w:bottom w:val="single" w:sz="4" w:space="0" w:color="auto"/>
            </w:tcBorders>
            <w:vAlign w:val="center"/>
          </w:tcPr>
          <w:p w14:paraId="0008AA48" w14:textId="71BB2158" w:rsidR="009C609D" w:rsidRPr="007F1C3C" w:rsidRDefault="009C609D" w:rsidP="009C609D">
            <w:pPr>
              <w:tabs>
                <w:tab w:val="left" w:pos="993"/>
              </w:tabs>
              <w:suppressAutoHyphens w:val="0"/>
              <w:spacing w:line="360" w:lineRule="auto"/>
              <w:jc w:val="both"/>
              <w:rPr>
                <w:lang w:val="kk-KZ"/>
              </w:rPr>
            </w:pPr>
            <w:r w:rsidRPr="007F1C3C">
              <w:rPr>
                <w:lang w:val="kk-KZ"/>
              </w:rPr>
              <w:t>20000.71</w:t>
            </w:r>
            <w:r w:rsidRPr="007F1C3C">
              <w:rPr>
                <w:rFonts w:cs="Times New Roman"/>
              </w:rPr>
              <w:t>±1233.46</w:t>
            </w:r>
          </w:p>
        </w:tc>
        <w:tc>
          <w:tcPr>
            <w:tcW w:w="1319" w:type="dxa"/>
            <w:tcBorders>
              <w:top w:val="single" w:sz="4" w:space="0" w:color="auto"/>
              <w:bottom w:val="single" w:sz="4" w:space="0" w:color="auto"/>
            </w:tcBorders>
            <w:vAlign w:val="center"/>
          </w:tcPr>
          <w:p w14:paraId="67793836" w14:textId="66EFDA86" w:rsidR="009C609D" w:rsidRPr="007F1C3C" w:rsidRDefault="009C609D" w:rsidP="009C609D">
            <w:pPr>
              <w:tabs>
                <w:tab w:val="left" w:pos="993"/>
              </w:tabs>
              <w:suppressAutoHyphens w:val="0"/>
              <w:spacing w:line="360" w:lineRule="auto"/>
              <w:jc w:val="both"/>
              <w:rPr>
                <w:lang w:val="kk-KZ"/>
              </w:rPr>
            </w:pPr>
            <w:r w:rsidRPr="007F1C3C">
              <w:rPr>
                <w:lang w:val="kk-KZ"/>
              </w:rPr>
              <w:t>1.01</w:t>
            </w:r>
          </w:p>
        </w:tc>
        <w:tc>
          <w:tcPr>
            <w:tcW w:w="935" w:type="dxa"/>
            <w:tcBorders>
              <w:top w:val="single" w:sz="4" w:space="0" w:color="auto"/>
              <w:bottom w:val="single" w:sz="4" w:space="0" w:color="auto"/>
            </w:tcBorders>
            <w:vAlign w:val="center"/>
          </w:tcPr>
          <w:p w14:paraId="306E6854" w14:textId="6B10420A" w:rsidR="009C609D" w:rsidRPr="007F1C3C" w:rsidRDefault="009C609D" w:rsidP="009C609D">
            <w:pPr>
              <w:tabs>
                <w:tab w:val="left" w:pos="993"/>
              </w:tabs>
              <w:suppressAutoHyphens w:val="0"/>
              <w:spacing w:line="360" w:lineRule="auto"/>
              <w:jc w:val="both"/>
              <w:rPr>
                <w:lang w:val="kk-KZ"/>
              </w:rPr>
            </w:pPr>
            <w:r w:rsidRPr="007F1C3C">
              <w:rPr>
                <w:lang w:val="kk-KZ"/>
              </w:rPr>
              <w:t>-</w:t>
            </w:r>
          </w:p>
        </w:tc>
        <w:tc>
          <w:tcPr>
            <w:tcW w:w="1003" w:type="dxa"/>
            <w:tcBorders>
              <w:top w:val="single" w:sz="4" w:space="0" w:color="auto"/>
              <w:bottom w:val="single" w:sz="4" w:space="0" w:color="auto"/>
            </w:tcBorders>
            <w:vAlign w:val="center"/>
          </w:tcPr>
          <w:p w14:paraId="16A53789" w14:textId="749D16BB"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bottom w:val="single" w:sz="4" w:space="0" w:color="auto"/>
            </w:tcBorders>
            <w:vAlign w:val="center"/>
          </w:tcPr>
          <w:p w14:paraId="5B502E27" w14:textId="354BEC52" w:rsidR="009C609D" w:rsidRPr="007F1C3C" w:rsidRDefault="009C609D" w:rsidP="009C609D">
            <w:pPr>
              <w:tabs>
                <w:tab w:val="left" w:pos="993"/>
              </w:tabs>
              <w:suppressAutoHyphens w:val="0"/>
              <w:spacing w:line="360" w:lineRule="auto"/>
              <w:jc w:val="both"/>
              <w:rPr>
                <w:lang w:val="kk-KZ"/>
              </w:rPr>
            </w:pPr>
            <w:r w:rsidRPr="007F1C3C">
              <w:rPr>
                <w:lang w:val="kk-KZ"/>
              </w:rPr>
              <w:t>518.42</w:t>
            </w:r>
            <w:r w:rsidRPr="007F1C3C">
              <w:rPr>
                <w:rFonts w:cs="Times New Roman"/>
              </w:rPr>
              <w:t>±60.33</w:t>
            </w:r>
          </w:p>
        </w:tc>
        <w:tc>
          <w:tcPr>
            <w:tcW w:w="1257" w:type="dxa"/>
            <w:tcBorders>
              <w:top w:val="single" w:sz="4" w:space="0" w:color="auto"/>
              <w:bottom w:val="single" w:sz="4" w:space="0" w:color="auto"/>
            </w:tcBorders>
            <w:vAlign w:val="center"/>
          </w:tcPr>
          <w:p w14:paraId="2E076E87" w14:textId="25DB717C" w:rsidR="009C609D" w:rsidRPr="007F1C3C" w:rsidRDefault="009C609D" w:rsidP="009C609D">
            <w:pPr>
              <w:tabs>
                <w:tab w:val="left" w:pos="993"/>
              </w:tabs>
              <w:suppressAutoHyphens w:val="0"/>
              <w:spacing w:line="360" w:lineRule="auto"/>
              <w:jc w:val="both"/>
              <w:rPr>
                <w:lang w:val="kk-KZ"/>
              </w:rPr>
            </w:pPr>
            <w:r w:rsidRPr="007F1C3C">
              <w:rPr>
                <w:lang w:val="kk-KZ"/>
              </w:rPr>
              <w:t>0.97</w:t>
            </w:r>
          </w:p>
        </w:tc>
        <w:tc>
          <w:tcPr>
            <w:tcW w:w="917" w:type="dxa"/>
            <w:tcBorders>
              <w:top w:val="single" w:sz="4" w:space="0" w:color="auto"/>
              <w:bottom w:val="single" w:sz="4" w:space="0" w:color="auto"/>
            </w:tcBorders>
            <w:vAlign w:val="center"/>
          </w:tcPr>
          <w:p w14:paraId="6E27FB25" w14:textId="27DAC557" w:rsidR="009C609D" w:rsidRPr="007F1C3C" w:rsidRDefault="009C609D" w:rsidP="009C609D">
            <w:pPr>
              <w:tabs>
                <w:tab w:val="left" w:pos="993"/>
              </w:tabs>
              <w:suppressAutoHyphens w:val="0"/>
              <w:spacing w:line="360" w:lineRule="auto"/>
              <w:jc w:val="both"/>
              <w:rPr>
                <w:lang w:val="kk-KZ"/>
              </w:rPr>
            </w:pPr>
            <w:r w:rsidRPr="007F1C3C">
              <w:rPr>
                <w:lang w:val="kk-KZ"/>
              </w:rPr>
              <w:t>2.89</w:t>
            </w:r>
          </w:p>
        </w:tc>
        <w:tc>
          <w:tcPr>
            <w:tcW w:w="1003" w:type="dxa"/>
            <w:tcBorders>
              <w:top w:val="single" w:sz="4" w:space="0" w:color="auto"/>
              <w:bottom w:val="single" w:sz="4" w:space="0" w:color="auto"/>
            </w:tcBorders>
            <w:vAlign w:val="center"/>
          </w:tcPr>
          <w:p w14:paraId="0EDAACEF" w14:textId="29677364"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r>
      <w:tr w:rsidR="009C609D" w:rsidRPr="007F1C3C" w14:paraId="1416C4C4" w14:textId="77777777" w:rsidTr="009C609D">
        <w:tc>
          <w:tcPr>
            <w:tcW w:w="14459" w:type="dxa"/>
            <w:gridSpan w:val="10"/>
            <w:tcBorders>
              <w:top w:val="single" w:sz="4" w:space="0" w:color="auto"/>
              <w:bottom w:val="single" w:sz="4" w:space="0" w:color="auto"/>
            </w:tcBorders>
          </w:tcPr>
          <w:p w14:paraId="02A1CBDE" w14:textId="68B5C805" w:rsidR="009C609D" w:rsidRPr="007F1C3C" w:rsidRDefault="009C609D" w:rsidP="009C609D">
            <w:pPr>
              <w:tabs>
                <w:tab w:val="left" w:pos="993"/>
              </w:tabs>
              <w:suppressAutoHyphens w:val="0"/>
              <w:spacing w:line="360" w:lineRule="auto"/>
              <w:jc w:val="both"/>
              <w:rPr>
                <w:lang w:val="kk-KZ"/>
              </w:rPr>
            </w:pPr>
            <w:r w:rsidRPr="007F1C3C">
              <w:rPr>
                <w:rFonts w:cs="Times New Roman"/>
              </w:rPr>
              <w:t>Enbekshikazakh district</w:t>
            </w:r>
          </w:p>
        </w:tc>
      </w:tr>
      <w:tr w:rsidR="009C609D" w:rsidRPr="007F1C3C" w14:paraId="5AB0A203" w14:textId="77777777" w:rsidTr="009C609D">
        <w:tc>
          <w:tcPr>
            <w:tcW w:w="3114" w:type="dxa"/>
            <w:tcBorders>
              <w:top w:val="single" w:sz="4" w:space="0" w:color="auto"/>
            </w:tcBorders>
          </w:tcPr>
          <w:p w14:paraId="488740C3" w14:textId="748DA41E" w:rsidR="009C609D" w:rsidRPr="007F1C3C" w:rsidRDefault="009C609D" w:rsidP="009C609D">
            <w:pPr>
              <w:snapToGrid w:val="0"/>
              <w:spacing w:line="360" w:lineRule="auto"/>
              <w:ind w:left="-34" w:right="-157"/>
              <w:rPr>
                <w:rFonts w:cs="Times New Roman"/>
              </w:rPr>
            </w:pPr>
            <w:r w:rsidRPr="007F1C3C">
              <w:rPr>
                <w:rFonts w:cs="Times New Roman"/>
              </w:rPr>
              <w:t>Esik River, No.24-1</w:t>
            </w:r>
          </w:p>
        </w:tc>
        <w:tc>
          <w:tcPr>
            <w:tcW w:w="2508" w:type="dxa"/>
            <w:tcBorders>
              <w:top w:val="single" w:sz="4" w:space="0" w:color="auto"/>
            </w:tcBorders>
            <w:vAlign w:val="center"/>
          </w:tcPr>
          <w:p w14:paraId="07CC541B" w14:textId="69A63078" w:rsidR="009C609D" w:rsidRPr="007F1C3C" w:rsidRDefault="009C609D" w:rsidP="009C609D">
            <w:pPr>
              <w:tabs>
                <w:tab w:val="left" w:pos="993"/>
              </w:tabs>
              <w:suppressAutoHyphens w:val="0"/>
              <w:spacing w:line="360" w:lineRule="auto"/>
              <w:jc w:val="both"/>
              <w:rPr>
                <w:lang w:val="kk-KZ"/>
              </w:rPr>
            </w:pPr>
            <w:r w:rsidRPr="007F1C3C">
              <w:rPr>
                <w:lang w:val="kk-KZ"/>
              </w:rPr>
              <w:t>17066.21</w:t>
            </w:r>
            <w:r w:rsidRPr="007F1C3C">
              <w:rPr>
                <w:rFonts w:cs="Times New Roman"/>
              </w:rPr>
              <w:t>±2552.58</w:t>
            </w:r>
          </w:p>
        </w:tc>
        <w:tc>
          <w:tcPr>
            <w:tcW w:w="1319" w:type="dxa"/>
            <w:tcBorders>
              <w:top w:val="single" w:sz="4" w:space="0" w:color="auto"/>
            </w:tcBorders>
            <w:vAlign w:val="center"/>
          </w:tcPr>
          <w:p w14:paraId="44C34C6D" w14:textId="7F41D4D4" w:rsidR="009C609D" w:rsidRPr="007F1C3C" w:rsidRDefault="009C609D" w:rsidP="009C609D">
            <w:pPr>
              <w:tabs>
                <w:tab w:val="left" w:pos="993"/>
              </w:tabs>
              <w:suppressAutoHyphens w:val="0"/>
              <w:spacing w:line="360" w:lineRule="auto"/>
              <w:jc w:val="both"/>
              <w:rPr>
                <w:lang w:val="kk-KZ"/>
              </w:rPr>
            </w:pPr>
            <w:r w:rsidRPr="007F1C3C">
              <w:rPr>
                <w:lang w:val="kk-KZ"/>
              </w:rPr>
              <w:t>0.86</w:t>
            </w:r>
          </w:p>
        </w:tc>
        <w:tc>
          <w:tcPr>
            <w:tcW w:w="935" w:type="dxa"/>
            <w:tcBorders>
              <w:top w:val="single" w:sz="4" w:space="0" w:color="auto"/>
            </w:tcBorders>
            <w:vAlign w:val="center"/>
          </w:tcPr>
          <w:p w14:paraId="1357C96B" w14:textId="4D437843" w:rsidR="009C609D" w:rsidRPr="007F1C3C" w:rsidRDefault="009C609D" w:rsidP="009C609D">
            <w:pPr>
              <w:tabs>
                <w:tab w:val="left" w:pos="993"/>
              </w:tabs>
              <w:suppressAutoHyphens w:val="0"/>
              <w:spacing w:line="360" w:lineRule="auto"/>
              <w:jc w:val="both"/>
              <w:rPr>
                <w:lang w:val="kk-KZ"/>
              </w:rPr>
            </w:pPr>
            <w:r w:rsidRPr="007F1C3C">
              <w:rPr>
                <w:lang w:val="kk-KZ"/>
              </w:rPr>
              <w:t>13.56</w:t>
            </w:r>
          </w:p>
        </w:tc>
        <w:tc>
          <w:tcPr>
            <w:tcW w:w="1003" w:type="dxa"/>
            <w:tcBorders>
              <w:top w:val="single" w:sz="4" w:space="0" w:color="auto"/>
            </w:tcBorders>
            <w:vAlign w:val="center"/>
          </w:tcPr>
          <w:p w14:paraId="29D6BCDA" w14:textId="4F883E3C"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tcBorders>
            <w:vAlign w:val="center"/>
          </w:tcPr>
          <w:p w14:paraId="2E17CCC4" w14:textId="23C23EA4" w:rsidR="009C609D" w:rsidRPr="007F1C3C" w:rsidRDefault="009C609D" w:rsidP="009C609D">
            <w:pPr>
              <w:tabs>
                <w:tab w:val="left" w:pos="993"/>
              </w:tabs>
              <w:suppressAutoHyphens w:val="0"/>
              <w:spacing w:line="360" w:lineRule="auto"/>
              <w:jc w:val="both"/>
              <w:rPr>
                <w:lang w:val="kk-KZ"/>
              </w:rPr>
            </w:pPr>
            <w:r w:rsidRPr="007F1C3C">
              <w:rPr>
                <w:lang w:val="kk-KZ"/>
              </w:rPr>
              <w:t>507.71</w:t>
            </w:r>
            <w:r w:rsidRPr="007F1C3C">
              <w:rPr>
                <w:rFonts w:cs="Times New Roman"/>
              </w:rPr>
              <w:t>±144.09</w:t>
            </w:r>
          </w:p>
        </w:tc>
        <w:tc>
          <w:tcPr>
            <w:tcW w:w="1257" w:type="dxa"/>
            <w:tcBorders>
              <w:top w:val="single" w:sz="4" w:space="0" w:color="auto"/>
            </w:tcBorders>
            <w:vAlign w:val="center"/>
          </w:tcPr>
          <w:p w14:paraId="62173F50" w14:textId="3E217B9C" w:rsidR="009C609D" w:rsidRPr="007F1C3C" w:rsidRDefault="009C609D" w:rsidP="009C609D">
            <w:pPr>
              <w:tabs>
                <w:tab w:val="left" w:pos="993"/>
              </w:tabs>
              <w:suppressAutoHyphens w:val="0"/>
              <w:spacing w:line="360" w:lineRule="auto"/>
              <w:jc w:val="both"/>
              <w:rPr>
                <w:lang w:val="kk-KZ"/>
              </w:rPr>
            </w:pPr>
            <w:r w:rsidRPr="007F1C3C">
              <w:rPr>
                <w:lang w:val="kk-KZ"/>
              </w:rPr>
              <w:t>0.95</w:t>
            </w:r>
          </w:p>
        </w:tc>
        <w:tc>
          <w:tcPr>
            <w:tcW w:w="917" w:type="dxa"/>
            <w:tcBorders>
              <w:top w:val="single" w:sz="4" w:space="0" w:color="auto"/>
            </w:tcBorders>
            <w:vAlign w:val="center"/>
          </w:tcPr>
          <w:p w14:paraId="30E4BE2C" w14:textId="1E45C985" w:rsidR="009C609D" w:rsidRPr="007F1C3C" w:rsidRDefault="009C609D" w:rsidP="009C609D">
            <w:pPr>
              <w:tabs>
                <w:tab w:val="left" w:pos="993"/>
              </w:tabs>
              <w:suppressAutoHyphens w:val="0"/>
              <w:spacing w:line="360" w:lineRule="auto"/>
              <w:jc w:val="both"/>
              <w:rPr>
                <w:lang w:val="kk-KZ"/>
              </w:rPr>
            </w:pPr>
            <w:r w:rsidRPr="007F1C3C">
              <w:rPr>
                <w:lang w:val="kk-KZ"/>
              </w:rPr>
              <w:t>4.90</w:t>
            </w:r>
          </w:p>
        </w:tc>
        <w:tc>
          <w:tcPr>
            <w:tcW w:w="1003" w:type="dxa"/>
            <w:tcBorders>
              <w:top w:val="single" w:sz="4" w:space="0" w:color="auto"/>
            </w:tcBorders>
            <w:vAlign w:val="center"/>
          </w:tcPr>
          <w:p w14:paraId="52607D38" w14:textId="555AF224"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r>
      <w:tr w:rsidR="009C609D" w:rsidRPr="007F1C3C" w14:paraId="09DA7CB2" w14:textId="77777777" w:rsidTr="009C609D">
        <w:tc>
          <w:tcPr>
            <w:tcW w:w="3114" w:type="dxa"/>
            <w:tcBorders>
              <w:top w:val="single" w:sz="4" w:space="0" w:color="auto"/>
            </w:tcBorders>
          </w:tcPr>
          <w:p w14:paraId="454430AB" w14:textId="7AC07BEA" w:rsidR="009C609D" w:rsidRPr="007F1C3C" w:rsidRDefault="009C609D" w:rsidP="009C609D">
            <w:pPr>
              <w:snapToGrid w:val="0"/>
              <w:spacing w:line="360" w:lineRule="auto"/>
              <w:ind w:left="-34" w:right="-157"/>
              <w:rPr>
                <w:rFonts w:cs="Times New Roman"/>
              </w:rPr>
            </w:pPr>
            <w:r w:rsidRPr="007F1C3C">
              <w:rPr>
                <w:rFonts w:cs="Times New Roman"/>
              </w:rPr>
              <w:t>Esik River, No.24-2</w:t>
            </w:r>
          </w:p>
        </w:tc>
        <w:tc>
          <w:tcPr>
            <w:tcW w:w="2508" w:type="dxa"/>
            <w:tcBorders>
              <w:top w:val="single" w:sz="4" w:space="0" w:color="auto"/>
            </w:tcBorders>
            <w:vAlign w:val="center"/>
          </w:tcPr>
          <w:p w14:paraId="640BF952" w14:textId="135FDA47" w:rsidR="009C609D" w:rsidRPr="007F1C3C" w:rsidRDefault="009C609D" w:rsidP="009C609D">
            <w:pPr>
              <w:tabs>
                <w:tab w:val="left" w:pos="993"/>
              </w:tabs>
              <w:suppressAutoHyphens w:val="0"/>
              <w:spacing w:line="360" w:lineRule="auto"/>
              <w:jc w:val="both"/>
              <w:rPr>
                <w:lang w:val="kk-KZ"/>
              </w:rPr>
            </w:pPr>
            <w:r w:rsidRPr="007F1C3C">
              <w:rPr>
                <w:lang w:val="kk-KZ"/>
              </w:rPr>
              <w:t>16519.71</w:t>
            </w:r>
            <w:r w:rsidRPr="007F1C3C">
              <w:rPr>
                <w:rFonts w:cs="Times New Roman"/>
              </w:rPr>
              <w:t>±2445.20</w:t>
            </w:r>
          </w:p>
        </w:tc>
        <w:tc>
          <w:tcPr>
            <w:tcW w:w="1319" w:type="dxa"/>
            <w:tcBorders>
              <w:top w:val="single" w:sz="4" w:space="0" w:color="auto"/>
            </w:tcBorders>
            <w:vAlign w:val="center"/>
          </w:tcPr>
          <w:p w14:paraId="3A689987" w14:textId="0AACE25C" w:rsidR="009C609D" w:rsidRPr="007F1C3C" w:rsidRDefault="009C609D" w:rsidP="009C609D">
            <w:pPr>
              <w:tabs>
                <w:tab w:val="left" w:pos="993"/>
              </w:tabs>
              <w:suppressAutoHyphens w:val="0"/>
              <w:spacing w:line="360" w:lineRule="auto"/>
              <w:jc w:val="both"/>
              <w:rPr>
                <w:lang w:val="kk-KZ"/>
              </w:rPr>
            </w:pPr>
            <w:r w:rsidRPr="007F1C3C">
              <w:rPr>
                <w:lang w:val="kk-KZ"/>
              </w:rPr>
              <w:t>0.84</w:t>
            </w:r>
          </w:p>
        </w:tc>
        <w:tc>
          <w:tcPr>
            <w:tcW w:w="935" w:type="dxa"/>
            <w:tcBorders>
              <w:top w:val="single" w:sz="4" w:space="0" w:color="auto"/>
            </w:tcBorders>
            <w:vAlign w:val="center"/>
          </w:tcPr>
          <w:p w14:paraId="59D6A89B" w14:textId="07E163CC" w:rsidR="009C609D" w:rsidRPr="007F1C3C" w:rsidRDefault="009C609D" w:rsidP="009C609D">
            <w:pPr>
              <w:tabs>
                <w:tab w:val="left" w:pos="993"/>
              </w:tabs>
              <w:suppressAutoHyphens w:val="0"/>
              <w:spacing w:line="360" w:lineRule="auto"/>
              <w:jc w:val="both"/>
              <w:rPr>
                <w:lang w:val="kk-KZ"/>
              </w:rPr>
            </w:pPr>
            <w:r w:rsidRPr="007F1C3C">
              <w:rPr>
                <w:lang w:val="kk-KZ"/>
              </w:rPr>
              <w:t>16.32</w:t>
            </w:r>
          </w:p>
        </w:tc>
        <w:tc>
          <w:tcPr>
            <w:tcW w:w="1003" w:type="dxa"/>
            <w:tcBorders>
              <w:top w:val="single" w:sz="4" w:space="0" w:color="auto"/>
            </w:tcBorders>
            <w:vAlign w:val="center"/>
          </w:tcPr>
          <w:p w14:paraId="1B0F36F9" w14:textId="7D495F04"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tcBorders>
            <w:vAlign w:val="center"/>
          </w:tcPr>
          <w:p w14:paraId="31BCC12E" w14:textId="1CE9EC0B" w:rsidR="009C609D" w:rsidRPr="007F1C3C" w:rsidRDefault="009C609D" w:rsidP="009C609D">
            <w:pPr>
              <w:tabs>
                <w:tab w:val="left" w:pos="993"/>
              </w:tabs>
              <w:suppressAutoHyphens w:val="0"/>
              <w:spacing w:line="360" w:lineRule="auto"/>
              <w:jc w:val="both"/>
              <w:rPr>
                <w:lang w:val="kk-KZ"/>
              </w:rPr>
            </w:pPr>
            <w:r w:rsidRPr="007F1C3C">
              <w:rPr>
                <w:lang w:val="kk-KZ"/>
              </w:rPr>
              <w:t>501.58</w:t>
            </w:r>
            <w:r w:rsidRPr="007F1C3C">
              <w:rPr>
                <w:rFonts w:cs="Times New Roman"/>
              </w:rPr>
              <w:t>±143.12</w:t>
            </w:r>
          </w:p>
        </w:tc>
        <w:tc>
          <w:tcPr>
            <w:tcW w:w="1257" w:type="dxa"/>
            <w:tcBorders>
              <w:top w:val="single" w:sz="4" w:space="0" w:color="auto"/>
            </w:tcBorders>
            <w:vAlign w:val="center"/>
          </w:tcPr>
          <w:p w14:paraId="314BC992" w14:textId="0D713D9D" w:rsidR="009C609D" w:rsidRPr="007F1C3C" w:rsidRDefault="009C609D" w:rsidP="009C609D">
            <w:pPr>
              <w:tabs>
                <w:tab w:val="left" w:pos="993"/>
              </w:tabs>
              <w:suppressAutoHyphens w:val="0"/>
              <w:spacing w:line="360" w:lineRule="auto"/>
              <w:jc w:val="both"/>
              <w:rPr>
                <w:lang w:val="kk-KZ"/>
              </w:rPr>
            </w:pPr>
            <w:r w:rsidRPr="007F1C3C">
              <w:rPr>
                <w:lang w:val="kk-KZ"/>
              </w:rPr>
              <w:t>0.94</w:t>
            </w:r>
          </w:p>
        </w:tc>
        <w:tc>
          <w:tcPr>
            <w:tcW w:w="917" w:type="dxa"/>
            <w:tcBorders>
              <w:top w:val="single" w:sz="4" w:space="0" w:color="auto"/>
            </w:tcBorders>
            <w:vAlign w:val="center"/>
          </w:tcPr>
          <w:p w14:paraId="4380A0EF" w14:textId="0213F30F" w:rsidR="009C609D" w:rsidRPr="007F1C3C" w:rsidRDefault="009C609D" w:rsidP="009C609D">
            <w:pPr>
              <w:tabs>
                <w:tab w:val="left" w:pos="993"/>
              </w:tabs>
              <w:suppressAutoHyphens w:val="0"/>
              <w:spacing w:line="360" w:lineRule="auto"/>
              <w:jc w:val="both"/>
              <w:rPr>
                <w:lang w:val="kk-KZ"/>
              </w:rPr>
            </w:pPr>
            <w:r w:rsidRPr="007F1C3C">
              <w:rPr>
                <w:lang w:val="kk-KZ"/>
              </w:rPr>
              <w:t>6.04</w:t>
            </w:r>
          </w:p>
        </w:tc>
        <w:tc>
          <w:tcPr>
            <w:tcW w:w="1003" w:type="dxa"/>
            <w:tcBorders>
              <w:top w:val="single" w:sz="4" w:space="0" w:color="auto"/>
            </w:tcBorders>
            <w:vAlign w:val="center"/>
          </w:tcPr>
          <w:p w14:paraId="38AAC1D3" w14:textId="5C2ADBA5"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r>
      <w:tr w:rsidR="009C609D" w:rsidRPr="007F1C3C" w14:paraId="0F3B80A2" w14:textId="77777777" w:rsidTr="009C609D">
        <w:tc>
          <w:tcPr>
            <w:tcW w:w="3114" w:type="dxa"/>
            <w:tcBorders>
              <w:top w:val="single" w:sz="4" w:space="0" w:color="auto"/>
            </w:tcBorders>
          </w:tcPr>
          <w:p w14:paraId="1DEE5F41" w14:textId="5FF21E80" w:rsidR="009C609D" w:rsidRPr="007F1C3C" w:rsidRDefault="009C609D" w:rsidP="009C609D">
            <w:pPr>
              <w:snapToGrid w:val="0"/>
              <w:spacing w:line="360" w:lineRule="auto"/>
              <w:ind w:left="-34" w:right="-157"/>
              <w:rPr>
                <w:rFonts w:cs="Times New Roman"/>
              </w:rPr>
            </w:pPr>
            <w:r w:rsidRPr="007F1C3C">
              <w:rPr>
                <w:rFonts w:cs="Times New Roman"/>
              </w:rPr>
              <w:t>Esik River, No.24-3</w:t>
            </w:r>
          </w:p>
        </w:tc>
        <w:tc>
          <w:tcPr>
            <w:tcW w:w="2508" w:type="dxa"/>
            <w:tcBorders>
              <w:top w:val="single" w:sz="4" w:space="0" w:color="auto"/>
            </w:tcBorders>
            <w:vAlign w:val="center"/>
          </w:tcPr>
          <w:p w14:paraId="5CC908FE" w14:textId="524A375F" w:rsidR="009C609D" w:rsidRPr="007F1C3C" w:rsidRDefault="009C609D" w:rsidP="009C609D">
            <w:pPr>
              <w:tabs>
                <w:tab w:val="left" w:pos="993"/>
              </w:tabs>
              <w:suppressAutoHyphens w:val="0"/>
              <w:spacing w:line="360" w:lineRule="auto"/>
              <w:jc w:val="both"/>
              <w:rPr>
                <w:lang w:val="kk-KZ"/>
              </w:rPr>
            </w:pPr>
            <w:r w:rsidRPr="007F1C3C">
              <w:rPr>
                <w:lang w:val="kk-KZ"/>
              </w:rPr>
              <w:t>22120.46</w:t>
            </w:r>
            <w:r w:rsidRPr="007F1C3C">
              <w:rPr>
                <w:rFonts w:cs="Times New Roman"/>
              </w:rPr>
              <w:t>±1300.50</w:t>
            </w:r>
          </w:p>
        </w:tc>
        <w:tc>
          <w:tcPr>
            <w:tcW w:w="1319" w:type="dxa"/>
            <w:tcBorders>
              <w:top w:val="single" w:sz="4" w:space="0" w:color="auto"/>
            </w:tcBorders>
            <w:vAlign w:val="center"/>
          </w:tcPr>
          <w:p w14:paraId="276AE3F2" w14:textId="6BCFFBF0" w:rsidR="009C609D" w:rsidRPr="007F1C3C" w:rsidRDefault="009C609D" w:rsidP="009C609D">
            <w:pPr>
              <w:tabs>
                <w:tab w:val="left" w:pos="993"/>
              </w:tabs>
              <w:suppressAutoHyphens w:val="0"/>
              <w:spacing w:line="360" w:lineRule="auto"/>
              <w:jc w:val="both"/>
              <w:rPr>
                <w:lang w:val="kk-KZ"/>
              </w:rPr>
            </w:pPr>
            <w:r w:rsidRPr="007F1C3C">
              <w:rPr>
                <w:lang w:val="kk-KZ"/>
              </w:rPr>
              <w:t>1.12</w:t>
            </w:r>
          </w:p>
        </w:tc>
        <w:tc>
          <w:tcPr>
            <w:tcW w:w="935" w:type="dxa"/>
            <w:tcBorders>
              <w:top w:val="single" w:sz="4" w:space="0" w:color="auto"/>
            </w:tcBorders>
            <w:vAlign w:val="center"/>
          </w:tcPr>
          <w:p w14:paraId="4AB7956D" w14:textId="378103A2" w:rsidR="009C609D" w:rsidRPr="007F1C3C" w:rsidRDefault="009C609D" w:rsidP="009C609D">
            <w:pPr>
              <w:tabs>
                <w:tab w:val="left" w:pos="993"/>
              </w:tabs>
              <w:suppressAutoHyphens w:val="0"/>
              <w:spacing w:line="360" w:lineRule="auto"/>
              <w:jc w:val="both"/>
              <w:rPr>
                <w:lang w:val="kk-KZ"/>
              </w:rPr>
            </w:pPr>
            <w:r w:rsidRPr="007F1C3C">
              <w:rPr>
                <w:lang w:val="kk-KZ"/>
              </w:rPr>
              <w:t>-</w:t>
            </w:r>
          </w:p>
        </w:tc>
        <w:tc>
          <w:tcPr>
            <w:tcW w:w="1003" w:type="dxa"/>
            <w:tcBorders>
              <w:top w:val="single" w:sz="4" w:space="0" w:color="auto"/>
            </w:tcBorders>
            <w:vAlign w:val="center"/>
          </w:tcPr>
          <w:p w14:paraId="7FEC609E" w14:textId="5ECA67EE"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tcBorders>
            <w:vAlign w:val="center"/>
          </w:tcPr>
          <w:p w14:paraId="2A438E6D" w14:textId="440763F9" w:rsidR="009C609D" w:rsidRPr="007F1C3C" w:rsidRDefault="009C609D" w:rsidP="009C609D">
            <w:pPr>
              <w:tabs>
                <w:tab w:val="left" w:pos="993"/>
              </w:tabs>
              <w:suppressAutoHyphens w:val="0"/>
              <w:spacing w:line="360" w:lineRule="auto"/>
              <w:jc w:val="both"/>
              <w:rPr>
                <w:lang w:val="kk-KZ"/>
              </w:rPr>
            </w:pPr>
            <w:r w:rsidRPr="007F1C3C">
              <w:rPr>
                <w:lang w:val="kk-KZ"/>
              </w:rPr>
              <w:t>576.88</w:t>
            </w:r>
            <w:r w:rsidRPr="007F1C3C">
              <w:rPr>
                <w:rFonts w:cs="Times New Roman"/>
              </w:rPr>
              <w:t>±30.89</w:t>
            </w:r>
          </w:p>
        </w:tc>
        <w:tc>
          <w:tcPr>
            <w:tcW w:w="1257" w:type="dxa"/>
            <w:tcBorders>
              <w:top w:val="single" w:sz="4" w:space="0" w:color="auto"/>
            </w:tcBorders>
            <w:vAlign w:val="center"/>
          </w:tcPr>
          <w:p w14:paraId="7CBBBD57" w14:textId="2A90A55A" w:rsidR="009C609D" w:rsidRPr="007F1C3C" w:rsidRDefault="009C609D" w:rsidP="009C609D">
            <w:pPr>
              <w:tabs>
                <w:tab w:val="left" w:pos="993"/>
              </w:tabs>
              <w:suppressAutoHyphens w:val="0"/>
              <w:spacing w:line="360" w:lineRule="auto"/>
              <w:jc w:val="both"/>
              <w:rPr>
                <w:lang w:val="kk-KZ"/>
              </w:rPr>
            </w:pPr>
            <w:r w:rsidRPr="007F1C3C">
              <w:rPr>
                <w:lang w:val="kk-KZ"/>
              </w:rPr>
              <w:t>1.08</w:t>
            </w:r>
          </w:p>
        </w:tc>
        <w:tc>
          <w:tcPr>
            <w:tcW w:w="917" w:type="dxa"/>
            <w:tcBorders>
              <w:top w:val="single" w:sz="4" w:space="0" w:color="auto"/>
            </w:tcBorders>
            <w:vAlign w:val="center"/>
          </w:tcPr>
          <w:p w14:paraId="495BB954" w14:textId="2883965D" w:rsidR="009C609D" w:rsidRPr="007F1C3C" w:rsidRDefault="009C609D" w:rsidP="009C609D">
            <w:pPr>
              <w:tabs>
                <w:tab w:val="left" w:pos="993"/>
              </w:tabs>
              <w:suppressAutoHyphens w:val="0"/>
              <w:spacing w:line="360" w:lineRule="auto"/>
              <w:jc w:val="both"/>
              <w:rPr>
                <w:lang w:val="kk-KZ"/>
              </w:rPr>
            </w:pPr>
            <w:r w:rsidRPr="007F1C3C">
              <w:rPr>
                <w:lang w:val="kk-KZ"/>
              </w:rPr>
              <w:t>-</w:t>
            </w:r>
          </w:p>
        </w:tc>
        <w:tc>
          <w:tcPr>
            <w:tcW w:w="1003" w:type="dxa"/>
            <w:tcBorders>
              <w:top w:val="single" w:sz="4" w:space="0" w:color="auto"/>
            </w:tcBorders>
            <w:vAlign w:val="center"/>
          </w:tcPr>
          <w:p w14:paraId="5EE195C5" w14:textId="768CEF8F"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r>
      <w:tr w:rsidR="009C609D" w:rsidRPr="007F1C3C" w14:paraId="2247B883" w14:textId="77777777" w:rsidTr="009C609D">
        <w:tc>
          <w:tcPr>
            <w:tcW w:w="3114" w:type="dxa"/>
            <w:tcBorders>
              <w:top w:val="single" w:sz="4" w:space="0" w:color="auto"/>
            </w:tcBorders>
          </w:tcPr>
          <w:p w14:paraId="78C28710" w14:textId="2BC55337" w:rsidR="009C609D" w:rsidRPr="007F1C3C" w:rsidRDefault="009C609D" w:rsidP="009C609D">
            <w:pPr>
              <w:snapToGrid w:val="0"/>
              <w:spacing w:line="360" w:lineRule="auto"/>
              <w:ind w:left="-34" w:right="-157"/>
              <w:rPr>
                <w:rFonts w:cs="Times New Roman"/>
              </w:rPr>
            </w:pPr>
            <w:r w:rsidRPr="007F1C3C">
              <w:rPr>
                <w:rFonts w:cs="Times New Roman"/>
              </w:rPr>
              <w:t xml:space="preserve">Esik </w:t>
            </w:r>
            <w:proofErr w:type="gramStart"/>
            <w:r w:rsidRPr="007F1C3C">
              <w:rPr>
                <w:rFonts w:cs="Times New Roman"/>
              </w:rPr>
              <w:t>Lake,No.</w:t>
            </w:r>
            <w:proofErr w:type="gramEnd"/>
            <w:r w:rsidRPr="007F1C3C">
              <w:rPr>
                <w:rFonts w:cs="Times New Roman"/>
              </w:rPr>
              <w:t xml:space="preserve">25-1 </w:t>
            </w:r>
          </w:p>
        </w:tc>
        <w:tc>
          <w:tcPr>
            <w:tcW w:w="2508" w:type="dxa"/>
            <w:tcBorders>
              <w:top w:val="single" w:sz="4" w:space="0" w:color="auto"/>
            </w:tcBorders>
            <w:vAlign w:val="center"/>
          </w:tcPr>
          <w:p w14:paraId="59C46433" w14:textId="499FBB02" w:rsidR="009C609D" w:rsidRPr="007F1C3C" w:rsidRDefault="009C609D" w:rsidP="009C609D">
            <w:pPr>
              <w:tabs>
                <w:tab w:val="left" w:pos="993"/>
              </w:tabs>
              <w:suppressAutoHyphens w:val="0"/>
              <w:spacing w:line="360" w:lineRule="auto"/>
              <w:jc w:val="both"/>
              <w:rPr>
                <w:lang w:val="kk-KZ"/>
              </w:rPr>
            </w:pPr>
            <w:r w:rsidRPr="007F1C3C">
              <w:rPr>
                <w:lang w:val="kk-KZ"/>
              </w:rPr>
              <w:t>16893.17</w:t>
            </w:r>
            <w:r w:rsidRPr="007F1C3C">
              <w:rPr>
                <w:rFonts w:cs="Times New Roman"/>
              </w:rPr>
              <w:t>±2576.22</w:t>
            </w:r>
          </w:p>
        </w:tc>
        <w:tc>
          <w:tcPr>
            <w:tcW w:w="1319" w:type="dxa"/>
            <w:tcBorders>
              <w:top w:val="single" w:sz="4" w:space="0" w:color="auto"/>
            </w:tcBorders>
            <w:vAlign w:val="center"/>
          </w:tcPr>
          <w:p w14:paraId="5E44EE3D" w14:textId="2367E8F4" w:rsidR="009C609D" w:rsidRPr="007F1C3C" w:rsidRDefault="009C609D" w:rsidP="009C609D">
            <w:pPr>
              <w:tabs>
                <w:tab w:val="left" w:pos="993"/>
              </w:tabs>
              <w:suppressAutoHyphens w:val="0"/>
              <w:spacing w:line="360" w:lineRule="auto"/>
              <w:jc w:val="both"/>
              <w:rPr>
                <w:lang w:val="kk-KZ"/>
              </w:rPr>
            </w:pPr>
            <w:r w:rsidRPr="007F1C3C">
              <w:rPr>
                <w:lang w:val="kk-KZ"/>
              </w:rPr>
              <w:t>0.86</w:t>
            </w:r>
          </w:p>
        </w:tc>
        <w:tc>
          <w:tcPr>
            <w:tcW w:w="935" w:type="dxa"/>
            <w:tcBorders>
              <w:top w:val="single" w:sz="4" w:space="0" w:color="auto"/>
            </w:tcBorders>
            <w:vAlign w:val="center"/>
          </w:tcPr>
          <w:p w14:paraId="157481B7" w14:textId="68DA9653" w:rsidR="009C609D" w:rsidRPr="007F1C3C" w:rsidRDefault="009C609D" w:rsidP="009C609D">
            <w:pPr>
              <w:tabs>
                <w:tab w:val="left" w:pos="993"/>
              </w:tabs>
              <w:suppressAutoHyphens w:val="0"/>
              <w:spacing w:line="360" w:lineRule="auto"/>
              <w:jc w:val="both"/>
              <w:rPr>
                <w:lang w:val="kk-KZ"/>
              </w:rPr>
            </w:pPr>
            <w:r w:rsidRPr="007F1C3C">
              <w:rPr>
                <w:lang w:val="kk-KZ"/>
              </w:rPr>
              <w:t>14.43</w:t>
            </w:r>
          </w:p>
        </w:tc>
        <w:tc>
          <w:tcPr>
            <w:tcW w:w="1003" w:type="dxa"/>
            <w:tcBorders>
              <w:top w:val="single" w:sz="4" w:space="0" w:color="auto"/>
            </w:tcBorders>
            <w:vAlign w:val="center"/>
          </w:tcPr>
          <w:p w14:paraId="31A0FE02" w14:textId="67E9703C"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tcBorders>
            <w:vAlign w:val="center"/>
          </w:tcPr>
          <w:p w14:paraId="083D52DE" w14:textId="30BCA8B0" w:rsidR="009C609D" w:rsidRPr="007F1C3C" w:rsidRDefault="009C609D" w:rsidP="009C609D">
            <w:pPr>
              <w:tabs>
                <w:tab w:val="left" w:pos="993"/>
              </w:tabs>
              <w:suppressAutoHyphens w:val="0"/>
              <w:spacing w:line="360" w:lineRule="auto"/>
              <w:jc w:val="both"/>
              <w:rPr>
                <w:lang w:val="kk-KZ"/>
              </w:rPr>
            </w:pPr>
            <w:r w:rsidRPr="007F1C3C">
              <w:rPr>
                <w:lang w:val="kk-KZ"/>
              </w:rPr>
              <w:t>506.54</w:t>
            </w:r>
            <w:r w:rsidRPr="007F1C3C">
              <w:rPr>
                <w:rFonts w:cs="Times New Roman"/>
              </w:rPr>
              <w:t>±153.71</w:t>
            </w:r>
          </w:p>
        </w:tc>
        <w:tc>
          <w:tcPr>
            <w:tcW w:w="1257" w:type="dxa"/>
            <w:tcBorders>
              <w:top w:val="single" w:sz="4" w:space="0" w:color="auto"/>
            </w:tcBorders>
            <w:vAlign w:val="center"/>
          </w:tcPr>
          <w:p w14:paraId="33A0D4B5" w14:textId="2CA11CA4" w:rsidR="009C609D" w:rsidRPr="007F1C3C" w:rsidRDefault="009C609D" w:rsidP="009C609D">
            <w:pPr>
              <w:tabs>
                <w:tab w:val="left" w:pos="993"/>
              </w:tabs>
              <w:suppressAutoHyphens w:val="0"/>
              <w:spacing w:line="360" w:lineRule="auto"/>
              <w:jc w:val="both"/>
              <w:rPr>
                <w:lang w:val="kk-KZ"/>
              </w:rPr>
            </w:pPr>
            <w:r w:rsidRPr="007F1C3C">
              <w:rPr>
                <w:lang w:val="kk-KZ"/>
              </w:rPr>
              <w:t>0.95</w:t>
            </w:r>
          </w:p>
        </w:tc>
        <w:tc>
          <w:tcPr>
            <w:tcW w:w="917" w:type="dxa"/>
            <w:tcBorders>
              <w:top w:val="single" w:sz="4" w:space="0" w:color="auto"/>
            </w:tcBorders>
            <w:vAlign w:val="center"/>
          </w:tcPr>
          <w:p w14:paraId="3C0CF739" w14:textId="65EBF118" w:rsidR="009C609D" w:rsidRPr="007F1C3C" w:rsidRDefault="009C609D" w:rsidP="009C609D">
            <w:pPr>
              <w:tabs>
                <w:tab w:val="left" w:pos="993"/>
              </w:tabs>
              <w:suppressAutoHyphens w:val="0"/>
              <w:spacing w:line="360" w:lineRule="auto"/>
              <w:jc w:val="both"/>
              <w:rPr>
                <w:lang w:val="kk-KZ"/>
              </w:rPr>
            </w:pPr>
            <w:r w:rsidRPr="007F1C3C">
              <w:rPr>
                <w:lang w:val="kk-KZ"/>
              </w:rPr>
              <w:t>5.11</w:t>
            </w:r>
          </w:p>
        </w:tc>
        <w:tc>
          <w:tcPr>
            <w:tcW w:w="1003" w:type="dxa"/>
            <w:tcBorders>
              <w:top w:val="single" w:sz="4" w:space="0" w:color="auto"/>
            </w:tcBorders>
            <w:vAlign w:val="center"/>
          </w:tcPr>
          <w:p w14:paraId="58752CE2" w14:textId="05F4BC0E"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r>
      <w:tr w:rsidR="009C609D" w:rsidRPr="007F1C3C" w14:paraId="53E19256" w14:textId="77777777" w:rsidTr="009C609D">
        <w:tc>
          <w:tcPr>
            <w:tcW w:w="3114" w:type="dxa"/>
            <w:tcBorders>
              <w:top w:val="single" w:sz="4" w:space="0" w:color="auto"/>
            </w:tcBorders>
          </w:tcPr>
          <w:p w14:paraId="347E4E56" w14:textId="6ADA388F" w:rsidR="009C609D" w:rsidRPr="007F1C3C" w:rsidRDefault="009C609D" w:rsidP="009C609D">
            <w:pPr>
              <w:snapToGrid w:val="0"/>
              <w:spacing w:line="360" w:lineRule="auto"/>
              <w:ind w:left="-34" w:right="-157"/>
              <w:rPr>
                <w:rFonts w:cs="Times New Roman"/>
              </w:rPr>
            </w:pPr>
            <w:r w:rsidRPr="007F1C3C">
              <w:rPr>
                <w:rFonts w:cs="Times New Roman"/>
              </w:rPr>
              <w:t>Esik Lake, No.25-2</w:t>
            </w:r>
          </w:p>
        </w:tc>
        <w:tc>
          <w:tcPr>
            <w:tcW w:w="2508" w:type="dxa"/>
            <w:tcBorders>
              <w:top w:val="single" w:sz="4" w:space="0" w:color="auto"/>
            </w:tcBorders>
            <w:vAlign w:val="center"/>
          </w:tcPr>
          <w:p w14:paraId="6C8FFD6D" w14:textId="68CD1041" w:rsidR="009C609D" w:rsidRPr="007F1C3C" w:rsidRDefault="009C609D" w:rsidP="009C609D">
            <w:pPr>
              <w:tabs>
                <w:tab w:val="left" w:pos="993"/>
              </w:tabs>
              <w:suppressAutoHyphens w:val="0"/>
              <w:spacing w:line="360" w:lineRule="auto"/>
              <w:jc w:val="both"/>
              <w:rPr>
                <w:lang w:val="kk-KZ"/>
              </w:rPr>
            </w:pPr>
            <w:r w:rsidRPr="007F1C3C">
              <w:rPr>
                <w:lang w:val="kk-KZ"/>
              </w:rPr>
              <w:t>16838.58</w:t>
            </w:r>
            <w:r w:rsidRPr="007F1C3C">
              <w:rPr>
                <w:rFonts w:cs="Times New Roman"/>
              </w:rPr>
              <w:t>±1903.63</w:t>
            </w:r>
          </w:p>
        </w:tc>
        <w:tc>
          <w:tcPr>
            <w:tcW w:w="1319" w:type="dxa"/>
            <w:tcBorders>
              <w:top w:val="single" w:sz="4" w:space="0" w:color="auto"/>
            </w:tcBorders>
            <w:vAlign w:val="center"/>
          </w:tcPr>
          <w:p w14:paraId="6AFA23AC" w14:textId="6EC76E2F" w:rsidR="009C609D" w:rsidRPr="007F1C3C" w:rsidRDefault="009C609D" w:rsidP="009C609D">
            <w:pPr>
              <w:tabs>
                <w:tab w:val="left" w:pos="993"/>
              </w:tabs>
              <w:suppressAutoHyphens w:val="0"/>
              <w:spacing w:line="360" w:lineRule="auto"/>
              <w:jc w:val="both"/>
              <w:rPr>
                <w:lang w:val="kk-KZ"/>
              </w:rPr>
            </w:pPr>
            <w:r w:rsidRPr="007F1C3C">
              <w:rPr>
                <w:lang w:val="kk-KZ"/>
              </w:rPr>
              <w:t>0.85</w:t>
            </w:r>
          </w:p>
        </w:tc>
        <w:tc>
          <w:tcPr>
            <w:tcW w:w="935" w:type="dxa"/>
            <w:tcBorders>
              <w:top w:val="single" w:sz="4" w:space="0" w:color="auto"/>
            </w:tcBorders>
            <w:vAlign w:val="center"/>
          </w:tcPr>
          <w:p w14:paraId="19377F0A" w14:textId="317CAD2F" w:rsidR="009C609D" w:rsidRPr="007F1C3C" w:rsidRDefault="009C609D" w:rsidP="009C609D">
            <w:pPr>
              <w:tabs>
                <w:tab w:val="left" w:pos="993"/>
              </w:tabs>
              <w:suppressAutoHyphens w:val="0"/>
              <w:spacing w:line="360" w:lineRule="auto"/>
              <w:jc w:val="both"/>
              <w:rPr>
                <w:lang w:val="kk-KZ"/>
              </w:rPr>
            </w:pPr>
            <w:r w:rsidRPr="007F1C3C">
              <w:rPr>
                <w:lang w:val="kk-KZ"/>
              </w:rPr>
              <w:t>14.71</w:t>
            </w:r>
          </w:p>
        </w:tc>
        <w:tc>
          <w:tcPr>
            <w:tcW w:w="1003" w:type="dxa"/>
            <w:tcBorders>
              <w:top w:val="single" w:sz="4" w:space="0" w:color="auto"/>
            </w:tcBorders>
            <w:vAlign w:val="center"/>
          </w:tcPr>
          <w:p w14:paraId="0111585C" w14:textId="30307048"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tcBorders>
            <w:vAlign w:val="center"/>
          </w:tcPr>
          <w:p w14:paraId="11777DF8" w14:textId="20F19895" w:rsidR="009C609D" w:rsidRPr="007F1C3C" w:rsidRDefault="009C609D" w:rsidP="009C609D">
            <w:pPr>
              <w:tabs>
                <w:tab w:val="left" w:pos="993"/>
              </w:tabs>
              <w:suppressAutoHyphens w:val="0"/>
              <w:spacing w:line="360" w:lineRule="auto"/>
              <w:jc w:val="both"/>
              <w:rPr>
                <w:lang w:val="kk-KZ"/>
              </w:rPr>
            </w:pPr>
            <w:r w:rsidRPr="007F1C3C">
              <w:rPr>
                <w:lang w:val="kk-KZ"/>
              </w:rPr>
              <w:t>515.58</w:t>
            </w:r>
            <w:r w:rsidRPr="007F1C3C">
              <w:rPr>
                <w:rFonts w:cs="Times New Roman"/>
              </w:rPr>
              <w:t>±145.65</w:t>
            </w:r>
          </w:p>
        </w:tc>
        <w:tc>
          <w:tcPr>
            <w:tcW w:w="1257" w:type="dxa"/>
            <w:tcBorders>
              <w:top w:val="single" w:sz="4" w:space="0" w:color="auto"/>
            </w:tcBorders>
            <w:vAlign w:val="center"/>
          </w:tcPr>
          <w:p w14:paraId="30283D95" w14:textId="4FAA0E22" w:rsidR="009C609D" w:rsidRPr="007F1C3C" w:rsidRDefault="009C609D" w:rsidP="009C609D">
            <w:pPr>
              <w:tabs>
                <w:tab w:val="left" w:pos="993"/>
              </w:tabs>
              <w:suppressAutoHyphens w:val="0"/>
              <w:spacing w:line="360" w:lineRule="auto"/>
              <w:jc w:val="both"/>
              <w:rPr>
                <w:lang w:val="kk-KZ"/>
              </w:rPr>
            </w:pPr>
            <w:r w:rsidRPr="007F1C3C">
              <w:rPr>
                <w:lang w:val="kk-KZ"/>
              </w:rPr>
              <w:t>0.97</w:t>
            </w:r>
          </w:p>
        </w:tc>
        <w:tc>
          <w:tcPr>
            <w:tcW w:w="917" w:type="dxa"/>
            <w:tcBorders>
              <w:top w:val="single" w:sz="4" w:space="0" w:color="auto"/>
            </w:tcBorders>
            <w:vAlign w:val="center"/>
          </w:tcPr>
          <w:p w14:paraId="12CF3BBC" w14:textId="23AB2522" w:rsidR="009C609D" w:rsidRPr="007F1C3C" w:rsidRDefault="009C609D" w:rsidP="009C609D">
            <w:pPr>
              <w:tabs>
                <w:tab w:val="left" w:pos="993"/>
              </w:tabs>
              <w:suppressAutoHyphens w:val="0"/>
              <w:spacing w:line="360" w:lineRule="auto"/>
              <w:jc w:val="both"/>
              <w:rPr>
                <w:lang w:val="kk-KZ"/>
              </w:rPr>
            </w:pPr>
            <w:r w:rsidRPr="007F1C3C">
              <w:rPr>
                <w:lang w:val="kk-KZ"/>
              </w:rPr>
              <w:t>3.42</w:t>
            </w:r>
          </w:p>
        </w:tc>
        <w:tc>
          <w:tcPr>
            <w:tcW w:w="1003" w:type="dxa"/>
            <w:tcBorders>
              <w:top w:val="single" w:sz="4" w:space="0" w:color="auto"/>
            </w:tcBorders>
            <w:vAlign w:val="center"/>
          </w:tcPr>
          <w:p w14:paraId="333358C7" w14:textId="4295B449"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r>
      <w:tr w:rsidR="009C609D" w:rsidRPr="007F1C3C" w14:paraId="21A83F28" w14:textId="77777777" w:rsidTr="009C609D">
        <w:tc>
          <w:tcPr>
            <w:tcW w:w="3114" w:type="dxa"/>
            <w:tcBorders>
              <w:top w:val="single" w:sz="4" w:space="0" w:color="auto"/>
            </w:tcBorders>
          </w:tcPr>
          <w:p w14:paraId="0FB7CCBE" w14:textId="0B3E5DEF" w:rsidR="009C609D" w:rsidRPr="007F1C3C" w:rsidRDefault="009C609D" w:rsidP="009C609D">
            <w:pPr>
              <w:snapToGrid w:val="0"/>
              <w:spacing w:line="360" w:lineRule="auto"/>
              <w:ind w:left="-34" w:right="-157"/>
              <w:rPr>
                <w:rFonts w:cs="Times New Roman"/>
              </w:rPr>
            </w:pPr>
            <w:r w:rsidRPr="007F1C3C">
              <w:rPr>
                <w:rFonts w:cs="Times New Roman"/>
              </w:rPr>
              <w:t>Esik Lake, No.25-3</w:t>
            </w:r>
          </w:p>
        </w:tc>
        <w:tc>
          <w:tcPr>
            <w:tcW w:w="2508" w:type="dxa"/>
            <w:tcBorders>
              <w:top w:val="single" w:sz="4" w:space="0" w:color="auto"/>
            </w:tcBorders>
            <w:vAlign w:val="center"/>
          </w:tcPr>
          <w:p w14:paraId="19364894" w14:textId="0D480DBD" w:rsidR="009C609D" w:rsidRPr="007F1C3C" w:rsidRDefault="009C609D" w:rsidP="009C609D">
            <w:pPr>
              <w:tabs>
                <w:tab w:val="left" w:pos="993"/>
              </w:tabs>
              <w:suppressAutoHyphens w:val="0"/>
              <w:spacing w:line="360" w:lineRule="auto"/>
              <w:jc w:val="both"/>
              <w:rPr>
                <w:lang w:val="kk-KZ"/>
              </w:rPr>
            </w:pPr>
            <w:r w:rsidRPr="007F1C3C">
              <w:rPr>
                <w:lang w:val="kk-KZ"/>
              </w:rPr>
              <w:t>17529.54</w:t>
            </w:r>
            <w:r w:rsidRPr="007F1C3C">
              <w:rPr>
                <w:rFonts w:cs="Times New Roman"/>
              </w:rPr>
              <w:t>±2500.47</w:t>
            </w:r>
          </w:p>
        </w:tc>
        <w:tc>
          <w:tcPr>
            <w:tcW w:w="1319" w:type="dxa"/>
            <w:tcBorders>
              <w:top w:val="single" w:sz="4" w:space="0" w:color="auto"/>
            </w:tcBorders>
            <w:vAlign w:val="center"/>
          </w:tcPr>
          <w:p w14:paraId="528B080B" w14:textId="6566CC96" w:rsidR="009C609D" w:rsidRPr="007F1C3C" w:rsidRDefault="009C609D" w:rsidP="009C609D">
            <w:pPr>
              <w:tabs>
                <w:tab w:val="left" w:pos="993"/>
              </w:tabs>
              <w:suppressAutoHyphens w:val="0"/>
              <w:spacing w:line="360" w:lineRule="auto"/>
              <w:jc w:val="both"/>
              <w:rPr>
                <w:lang w:val="kk-KZ"/>
              </w:rPr>
            </w:pPr>
            <w:r w:rsidRPr="007F1C3C">
              <w:rPr>
                <w:lang w:val="kk-KZ"/>
              </w:rPr>
              <w:t>0.89</w:t>
            </w:r>
          </w:p>
        </w:tc>
        <w:tc>
          <w:tcPr>
            <w:tcW w:w="935" w:type="dxa"/>
            <w:tcBorders>
              <w:top w:val="single" w:sz="4" w:space="0" w:color="auto"/>
            </w:tcBorders>
            <w:vAlign w:val="center"/>
          </w:tcPr>
          <w:p w14:paraId="3AC06344" w14:textId="701A4C1C" w:rsidR="009C609D" w:rsidRPr="007F1C3C" w:rsidRDefault="009C609D" w:rsidP="009C609D">
            <w:pPr>
              <w:tabs>
                <w:tab w:val="left" w:pos="993"/>
              </w:tabs>
              <w:suppressAutoHyphens w:val="0"/>
              <w:spacing w:line="360" w:lineRule="auto"/>
              <w:jc w:val="both"/>
              <w:rPr>
                <w:lang w:val="kk-KZ"/>
              </w:rPr>
            </w:pPr>
            <w:r w:rsidRPr="007F1C3C">
              <w:rPr>
                <w:lang w:val="kk-KZ"/>
              </w:rPr>
              <w:t>11.21</w:t>
            </w:r>
          </w:p>
        </w:tc>
        <w:tc>
          <w:tcPr>
            <w:tcW w:w="1003" w:type="dxa"/>
            <w:tcBorders>
              <w:top w:val="single" w:sz="4" w:space="0" w:color="auto"/>
            </w:tcBorders>
            <w:vAlign w:val="center"/>
          </w:tcPr>
          <w:p w14:paraId="01ACF64F" w14:textId="1C154D6F"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tcBorders>
            <w:vAlign w:val="center"/>
          </w:tcPr>
          <w:p w14:paraId="6371D691" w14:textId="789FB718" w:rsidR="009C609D" w:rsidRPr="007F1C3C" w:rsidRDefault="009C609D" w:rsidP="009C609D">
            <w:pPr>
              <w:tabs>
                <w:tab w:val="left" w:pos="993"/>
              </w:tabs>
              <w:suppressAutoHyphens w:val="0"/>
              <w:spacing w:line="360" w:lineRule="auto"/>
              <w:jc w:val="both"/>
              <w:rPr>
                <w:lang w:val="kk-KZ"/>
              </w:rPr>
            </w:pPr>
            <w:r w:rsidRPr="007F1C3C">
              <w:rPr>
                <w:lang w:val="kk-KZ"/>
              </w:rPr>
              <w:t>513.58</w:t>
            </w:r>
            <w:r w:rsidRPr="007F1C3C">
              <w:rPr>
                <w:rFonts w:cs="Times New Roman"/>
              </w:rPr>
              <w:t>±152.26</w:t>
            </w:r>
          </w:p>
        </w:tc>
        <w:tc>
          <w:tcPr>
            <w:tcW w:w="1257" w:type="dxa"/>
            <w:tcBorders>
              <w:top w:val="single" w:sz="4" w:space="0" w:color="auto"/>
            </w:tcBorders>
            <w:vAlign w:val="center"/>
          </w:tcPr>
          <w:p w14:paraId="2141566A" w14:textId="10A4E6C3" w:rsidR="009C609D" w:rsidRPr="007F1C3C" w:rsidRDefault="009C609D" w:rsidP="009C609D">
            <w:pPr>
              <w:tabs>
                <w:tab w:val="left" w:pos="993"/>
              </w:tabs>
              <w:suppressAutoHyphens w:val="0"/>
              <w:spacing w:line="360" w:lineRule="auto"/>
              <w:jc w:val="both"/>
              <w:rPr>
                <w:lang w:val="kk-KZ"/>
              </w:rPr>
            </w:pPr>
            <w:r w:rsidRPr="007F1C3C">
              <w:rPr>
                <w:lang w:val="kk-KZ"/>
              </w:rPr>
              <w:t>0.96</w:t>
            </w:r>
          </w:p>
        </w:tc>
        <w:tc>
          <w:tcPr>
            <w:tcW w:w="917" w:type="dxa"/>
            <w:tcBorders>
              <w:top w:val="single" w:sz="4" w:space="0" w:color="auto"/>
            </w:tcBorders>
            <w:vAlign w:val="center"/>
          </w:tcPr>
          <w:p w14:paraId="629CF3E7" w14:textId="1B93E7BF" w:rsidR="009C609D" w:rsidRPr="007F1C3C" w:rsidRDefault="009C609D" w:rsidP="009C609D">
            <w:pPr>
              <w:tabs>
                <w:tab w:val="left" w:pos="993"/>
              </w:tabs>
              <w:suppressAutoHyphens w:val="0"/>
              <w:spacing w:line="360" w:lineRule="auto"/>
              <w:jc w:val="both"/>
              <w:rPr>
                <w:lang w:val="kk-KZ"/>
              </w:rPr>
            </w:pPr>
            <w:r w:rsidRPr="007F1C3C">
              <w:rPr>
                <w:lang w:val="kk-KZ"/>
              </w:rPr>
              <w:t>3.79</w:t>
            </w:r>
          </w:p>
        </w:tc>
        <w:tc>
          <w:tcPr>
            <w:tcW w:w="1003" w:type="dxa"/>
            <w:tcBorders>
              <w:top w:val="single" w:sz="4" w:space="0" w:color="auto"/>
            </w:tcBorders>
            <w:vAlign w:val="center"/>
          </w:tcPr>
          <w:p w14:paraId="3A45C520" w14:textId="13C4B5A0"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r>
      <w:tr w:rsidR="009C609D" w:rsidRPr="007F1C3C" w14:paraId="50914755" w14:textId="77777777" w:rsidTr="009C609D">
        <w:tc>
          <w:tcPr>
            <w:tcW w:w="3114" w:type="dxa"/>
            <w:tcBorders>
              <w:top w:val="single" w:sz="4" w:space="0" w:color="auto"/>
            </w:tcBorders>
          </w:tcPr>
          <w:p w14:paraId="51679B5F" w14:textId="6E94AFCD" w:rsidR="009C609D" w:rsidRPr="007F1C3C" w:rsidRDefault="009C609D" w:rsidP="009C609D">
            <w:pPr>
              <w:snapToGrid w:val="0"/>
              <w:spacing w:line="360" w:lineRule="auto"/>
              <w:ind w:left="-34" w:right="-157"/>
              <w:rPr>
                <w:rFonts w:cs="Times New Roman"/>
              </w:rPr>
            </w:pPr>
            <w:r w:rsidRPr="007F1C3C">
              <w:rPr>
                <w:rFonts w:cs="Times New Roman"/>
              </w:rPr>
              <w:t>Esik Lake, No.25-4</w:t>
            </w:r>
          </w:p>
        </w:tc>
        <w:tc>
          <w:tcPr>
            <w:tcW w:w="2508" w:type="dxa"/>
            <w:tcBorders>
              <w:top w:val="single" w:sz="4" w:space="0" w:color="auto"/>
            </w:tcBorders>
            <w:vAlign w:val="center"/>
          </w:tcPr>
          <w:p w14:paraId="0EC06D4C" w14:textId="500D562B" w:rsidR="009C609D" w:rsidRPr="007F1C3C" w:rsidRDefault="009C609D" w:rsidP="009C609D">
            <w:pPr>
              <w:tabs>
                <w:tab w:val="left" w:pos="993"/>
              </w:tabs>
              <w:suppressAutoHyphens w:val="0"/>
              <w:spacing w:line="360" w:lineRule="auto"/>
              <w:jc w:val="both"/>
              <w:rPr>
                <w:lang w:val="kk-KZ"/>
              </w:rPr>
            </w:pPr>
            <w:r w:rsidRPr="007F1C3C">
              <w:rPr>
                <w:lang w:val="kk-KZ"/>
              </w:rPr>
              <w:t>18830.58</w:t>
            </w:r>
            <w:r w:rsidRPr="007F1C3C">
              <w:rPr>
                <w:rFonts w:cs="Times New Roman"/>
              </w:rPr>
              <w:t>±3713.55</w:t>
            </w:r>
          </w:p>
        </w:tc>
        <w:tc>
          <w:tcPr>
            <w:tcW w:w="1319" w:type="dxa"/>
            <w:tcBorders>
              <w:top w:val="single" w:sz="4" w:space="0" w:color="auto"/>
            </w:tcBorders>
            <w:vAlign w:val="center"/>
          </w:tcPr>
          <w:p w14:paraId="072DB1AA" w14:textId="2BC05F76" w:rsidR="009C609D" w:rsidRPr="007F1C3C" w:rsidRDefault="009C609D" w:rsidP="009C609D">
            <w:pPr>
              <w:tabs>
                <w:tab w:val="left" w:pos="993"/>
              </w:tabs>
              <w:suppressAutoHyphens w:val="0"/>
              <w:spacing w:line="360" w:lineRule="auto"/>
              <w:jc w:val="both"/>
              <w:rPr>
                <w:lang w:val="kk-KZ"/>
              </w:rPr>
            </w:pPr>
            <w:r w:rsidRPr="007F1C3C">
              <w:rPr>
                <w:lang w:val="kk-KZ"/>
              </w:rPr>
              <w:t>0.95</w:t>
            </w:r>
          </w:p>
        </w:tc>
        <w:tc>
          <w:tcPr>
            <w:tcW w:w="935" w:type="dxa"/>
            <w:tcBorders>
              <w:top w:val="single" w:sz="4" w:space="0" w:color="auto"/>
            </w:tcBorders>
            <w:vAlign w:val="center"/>
          </w:tcPr>
          <w:p w14:paraId="7F056AF2" w14:textId="3E43D46F" w:rsidR="009C609D" w:rsidRPr="007F1C3C" w:rsidRDefault="009C609D" w:rsidP="009C609D">
            <w:pPr>
              <w:tabs>
                <w:tab w:val="left" w:pos="993"/>
              </w:tabs>
              <w:suppressAutoHyphens w:val="0"/>
              <w:spacing w:line="360" w:lineRule="auto"/>
              <w:jc w:val="both"/>
              <w:rPr>
                <w:lang w:val="kk-KZ"/>
              </w:rPr>
            </w:pPr>
            <w:r w:rsidRPr="007F1C3C">
              <w:rPr>
                <w:lang w:val="kk-KZ"/>
              </w:rPr>
              <w:t>4.62</w:t>
            </w:r>
          </w:p>
        </w:tc>
        <w:tc>
          <w:tcPr>
            <w:tcW w:w="1003" w:type="dxa"/>
            <w:tcBorders>
              <w:top w:val="single" w:sz="4" w:space="0" w:color="auto"/>
            </w:tcBorders>
            <w:vAlign w:val="center"/>
          </w:tcPr>
          <w:p w14:paraId="0DE4BBDB" w14:textId="0DD508AB"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tcBorders>
            <w:vAlign w:val="center"/>
          </w:tcPr>
          <w:p w14:paraId="1B077071" w14:textId="6EA29D78" w:rsidR="009C609D" w:rsidRPr="007F1C3C" w:rsidRDefault="009C609D" w:rsidP="009C609D">
            <w:pPr>
              <w:tabs>
                <w:tab w:val="left" w:pos="993"/>
              </w:tabs>
              <w:suppressAutoHyphens w:val="0"/>
              <w:spacing w:line="360" w:lineRule="auto"/>
              <w:jc w:val="both"/>
              <w:rPr>
                <w:lang w:val="kk-KZ"/>
              </w:rPr>
            </w:pPr>
            <w:r w:rsidRPr="007F1C3C">
              <w:rPr>
                <w:lang w:val="kk-KZ"/>
              </w:rPr>
              <w:t>538.00</w:t>
            </w:r>
            <w:r w:rsidRPr="007F1C3C">
              <w:rPr>
                <w:rFonts w:cs="Times New Roman"/>
              </w:rPr>
              <w:t>±165.04</w:t>
            </w:r>
          </w:p>
        </w:tc>
        <w:tc>
          <w:tcPr>
            <w:tcW w:w="1257" w:type="dxa"/>
            <w:tcBorders>
              <w:top w:val="single" w:sz="4" w:space="0" w:color="auto"/>
            </w:tcBorders>
            <w:vAlign w:val="center"/>
          </w:tcPr>
          <w:p w14:paraId="07715527" w14:textId="1B5F24B8" w:rsidR="009C609D" w:rsidRPr="007F1C3C" w:rsidRDefault="009C609D" w:rsidP="009C609D">
            <w:pPr>
              <w:tabs>
                <w:tab w:val="left" w:pos="993"/>
              </w:tabs>
              <w:suppressAutoHyphens w:val="0"/>
              <w:spacing w:line="360" w:lineRule="auto"/>
              <w:jc w:val="both"/>
              <w:rPr>
                <w:lang w:val="kk-KZ"/>
              </w:rPr>
            </w:pPr>
            <w:r w:rsidRPr="007F1C3C">
              <w:rPr>
                <w:lang w:val="kk-KZ"/>
              </w:rPr>
              <w:t>1.01</w:t>
            </w:r>
          </w:p>
        </w:tc>
        <w:tc>
          <w:tcPr>
            <w:tcW w:w="917" w:type="dxa"/>
            <w:tcBorders>
              <w:top w:val="single" w:sz="4" w:space="0" w:color="auto"/>
            </w:tcBorders>
            <w:vAlign w:val="center"/>
          </w:tcPr>
          <w:p w14:paraId="21DC7231" w14:textId="0AEA0784" w:rsidR="009C609D" w:rsidRPr="007F1C3C" w:rsidRDefault="009C609D" w:rsidP="009C609D">
            <w:pPr>
              <w:tabs>
                <w:tab w:val="left" w:pos="993"/>
              </w:tabs>
              <w:suppressAutoHyphens w:val="0"/>
              <w:spacing w:line="360" w:lineRule="auto"/>
              <w:jc w:val="both"/>
              <w:rPr>
                <w:lang w:val="kk-KZ"/>
              </w:rPr>
            </w:pPr>
            <w:r w:rsidRPr="007F1C3C">
              <w:rPr>
                <w:lang w:val="kk-KZ"/>
              </w:rPr>
              <w:t>-</w:t>
            </w:r>
          </w:p>
        </w:tc>
        <w:tc>
          <w:tcPr>
            <w:tcW w:w="1003" w:type="dxa"/>
            <w:tcBorders>
              <w:top w:val="single" w:sz="4" w:space="0" w:color="auto"/>
            </w:tcBorders>
            <w:vAlign w:val="center"/>
          </w:tcPr>
          <w:p w14:paraId="21157E0C" w14:textId="31C50C4D"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r>
      <w:tr w:rsidR="009C609D" w:rsidRPr="007F1C3C" w14:paraId="1936FAD7" w14:textId="77777777" w:rsidTr="009C609D">
        <w:tc>
          <w:tcPr>
            <w:tcW w:w="3114" w:type="dxa"/>
            <w:tcBorders>
              <w:top w:val="single" w:sz="4" w:space="0" w:color="auto"/>
            </w:tcBorders>
          </w:tcPr>
          <w:p w14:paraId="2EEDA679" w14:textId="576C18B5" w:rsidR="009C609D" w:rsidRPr="007F1C3C" w:rsidRDefault="009C609D" w:rsidP="009C609D">
            <w:pPr>
              <w:snapToGrid w:val="0"/>
              <w:spacing w:line="360" w:lineRule="auto"/>
              <w:ind w:left="-34" w:right="-157"/>
              <w:rPr>
                <w:rFonts w:cs="Times New Roman"/>
              </w:rPr>
            </w:pPr>
            <w:r w:rsidRPr="007F1C3C">
              <w:rPr>
                <w:rFonts w:cs="Times New Roman"/>
              </w:rPr>
              <w:t>Turgen River, No.26-1</w:t>
            </w:r>
          </w:p>
        </w:tc>
        <w:tc>
          <w:tcPr>
            <w:tcW w:w="2508" w:type="dxa"/>
            <w:tcBorders>
              <w:top w:val="single" w:sz="4" w:space="0" w:color="auto"/>
            </w:tcBorders>
            <w:vAlign w:val="center"/>
          </w:tcPr>
          <w:p w14:paraId="6E182F7E" w14:textId="5A5B7887" w:rsidR="009C609D" w:rsidRPr="007F1C3C" w:rsidRDefault="009C609D" w:rsidP="009C609D">
            <w:pPr>
              <w:tabs>
                <w:tab w:val="left" w:pos="993"/>
              </w:tabs>
              <w:suppressAutoHyphens w:val="0"/>
              <w:spacing w:line="360" w:lineRule="auto"/>
              <w:jc w:val="both"/>
              <w:rPr>
                <w:lang w:val="kk-KZ"/>
              </w:rPr>
            </w:pPr>
            <w:r w:rsidRPr="007F1C3C">
              <w:rPr>
                <w:lang w:val="kk-KZ"/>
              </w:rPr>
              <w:t>17612.63</w:t>
            </w:r>
            <w:r w:rsidRPr="007F1C3C">
              <w:rPr>
                <w:rFonts w:cs="Times New Roman"/>
              </w:rPr>
              <w:t>±2710.57</w:t>
            </w:r>
          </w:p>
        </w:tc>
        <w:tc>
          <w:tcPr>
            <w:tcW w:w="1319" w:type="dxa"/>
            <w:tcBorders>
              <w:top w:val="single" w:sz="4" w:space="0" w:color="auto"/>
            </w:tcBorders>
            <w:vAlign w:val="center"/>
          </w:tcPr>
          <w:p w14:paraId="30E2F62D" w14:textId="62EFD09D" w:rsidR="009C609D" w:rsidRPr="007F1C3C" w:rsidRDefault="009C609D" w:rsidP="009C609D">
            <w:pPr>
              <w:tabs>
                <w:tab w:val="left" w:pos="993"/>
              </w:tabs>
              <w:suppressAutoHyphens w:val="0"/>
              <w:spacing w:line="360" w:lineRule="auto"/>
              <w:jc w:val="both"/>
              <w:rPr>
                <w:lang w:val="kk-KZ"/>
              </w:rPr>
            </w:pPr>
            <w:r w:rsidRPr="007F1C3C">
              <w:rPr>
                <w:lang w:val="kk-KZ"/>
              </w:rPr>
              <w:t>0.89</w:t>
            </w:r>
          </w:p>
        </w:tc>
        <w:tc>
          <w:tcPr>
            <w:tcW w:w="935" w:type="dxa"/>
            <w:tcBorders>
              <w:top w:val="single" w:sz="4" w:space="0" w:color="auto"/>
            </w:tcBorders>
            <w:vAlign w:val="center"/>
          </w:tcPr>
          <w:p w14:paraId="0E0AEA80" w14:textId="4AF80D99" w:rsidR="009C609D" w:rsidRPr="007F1C3C" w:rsidRDefault="009C609D" w:rsidP="009C609D">
            <w:pPr>
              <w:tabs>
                <w:tab w:val="left" w:pos="993"/>
              </w:tabs>
              <w:suppressAutoHyphens w:val="0"/>
              <w:spacing w:line="360" w:lineRule="auto"/>
              <w:jc w:val="both"/>
              <w:rPr>
                <w:lang w:val="kk-KZ"/>
              </w:rPr>
            </w:pPr>
            <w:r w:rsidRPr="007F1C3C">
              <w:rPr>
                <w:lang w:val="kk-KZ"/>
              </w:rPr>
              <w:t>10.79</w:t>
            </w:r>
          </w:p>
        </w:tc>
        <w:tc>
          <w:tcPr>
            <w:tcW w:w="1003" w:type="dxa"/>
            <w:tcBorders>
              <w:top w:val="single" w:sz="4" w:space="0" w:color="auto"/>
            </w:tcBorders>
            <w:vAlign w:val="center"/>
          </w:tcPr>
          <w:p w14:paraId="53D2F549" w14:textId="43033476"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tcBorders>
            <w:vAlign w:val="center"/>
          </w:tcPr>
          <w:p w14:paraId="5F18C19E" w14:textId="2A9D3A3B" w:rsidR="009C609D" w:rsidRPr="007F1C3C" w:rsidRDefault="009C609D" w:rsidP="009C609D">
            <w:pPr>
              <w:tabs>
                <w:tab w:val="left" w:pos="993"/>
              </w:tabs>
              <w:suppressAutoHyphens w:val="0"/>
              <w:spacing w:line="360" w:lineRule="auto"/>
              <w:jc w:val="both"/>
              <w:rPr>
                <w:lang w:val="kk-KZ"/>
              </w:rPr>
            </w:pPr>
            <w:r w:rsidRPr="007F1C3C">
              <w:rPr>
                <w:lang w:val="kk-KZ"/>
              </w:rPr>
              <w:t>535.08</w:t>
            </w:r>
            <w:r w:rsidRPr="007F1C3C">
              <w:rPr>
                <w:rFonts w:cs="Times New Roman"/>
              </w:rPr>
              <w:t>±175.09</w:t>
            </w:r>
          </w:p>
        </w:tc>
        <w:tc>
          <w:tcPr>
            <w:tcW w:w="1257" w:type="dxa"/>
            <w:tcBorders>
              <w:top w:val="single" w:sz="4" w:space="0" w:color="auto"/>
            </w:tcBorders>
            <w:vAlign w:val="center"/>
          </w:tcPr>
          <w:p w14:paraId="53C8AAE8" w14:textId="760AEE0F" w:rsidR="009C609D" w:rsidRPr="007F1C3C" w:rsidRDefault="009C609D" w:rsidP="009C609D">
            <w:pPr>
              <w:tabs>
                <w:tab w:val="left" w:pos="993"/>
              </w:tabs>
              <w:suppressAutoHyphens w:val="0"/>
              <w:spacing w:line="360" w:lineRule="auto"/>
              <w:jc w:val="both"/>
              <w:rPr>
                <w:lang w:val="kk-KZ"/>
              </w:rPr>
            </w:pPr>
            <w:r w:rsidRPr="007F1C3C">
              <w:rPr>
                <w:lang w:val="kk-KZ"/>
              </w:rPr>
              <w:t>1.00</w:t>
            </w:r>
          </w:p>
        </w:tc>
        <w:tc>
          <w:tcPr>
            <w:tcW w:w="917" w:type="dxa"/>
            <w:tcBorders>
              <w:top w:val="single" w:sz="4" w:space="0" w:color="auto"/>
            </w:tcBorders>
            <w:vAlign w:val="center"/>
          </w:tcPr>
          <w:p w14:paraId="54515E52" w14:textId="0662CD43" w:rsidR="009C609D" w:rsidRPr="007F1C3C" w:rsidRDefault="009C609D" w:rsidP="009C609D">
            <w:pPr>
              <w:tabs>
                <w:tab w:val="left" w:pos="993"/>
              </w:tabs>
              <w:suppressAutoHyphens w:val="0"/>
              <w:spacing w:line="360" w:lineRule="auto"/>
              <w:jc w:val="both"/>
              <w:rPr>
                <w:lang w:val="kk-KZ"/>
              </w:rPr>
            </w:pPr>
            <w:r w:rsidRPr="007F1C3C">
              <w:rPr>
                <w:lang w:val="kk-KZ"/>
              </w:rPr>
              <w:t>-</w:t>
            </w:r>
          </w:p>
        </w:tc>
        <w:tc>
          <w:tcPr>
            <w:tcW w:w="1003" w:type="dxa"/>
            <w:tcBorders>
              <w:top w:val="single" w:sz="4" w:space="0" w:color="auto"/>
            </w:tcBorders>
            <w:vAlign w:val="center"/>
          </w:tcPr>
          <w:p w14:paraId="509C5A09" w14:textId="126C2A53"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r>
      <w:tr w:rsidR="009C609D" w:rsidRPr="007F1C3C" w14:paraId="4CBE6CB3" w14:textId="77777777" w:rsidTr="009C609D">
        <w:tc>
          <w:tcPr>
            <w:tcW w:w="3114" w:type="dxa"/>
            <w:tcBorders>
              <w:top w:val="single" w:sz="4" w:space="0" w:color="auto"/>
              <w:bottom w:val="single" w:sz="4" w:space="0" w:color="auto"/>
            </w:tcBorders>
          </w:tcPr>
          <w:p w14:paraId="5A6C1A20" w14:textId="40B48BB6" w:rsidR="009C609D" w:rsidRPr="007F1C3C" w:rsidRDefault="009C609D" w:rsidP="009C609D">
            <w:pPr>
              <w:snapToGrid w:val="0"/>
              <w:spacing w:line="360" w:lineRule="auto"/>
              <w:ind w:left="-34" w:right="-157"/>
              <w:rPr>
                <w:rFonts w:cs="Times New Roman"/>
              </w:rPr>
            </w:pPr>
            <w:r w:rsidRPr="007F1C3C">
              <w:rPr>
                <w:rFonts w:cs="Times New Roman"/>
              </w:rPr>
              <w:t>Turgen River, No.26-2</w:t>
            </w:r>
          </w:p>
        </w:tc>
        <w:tc>
          <w:tcPr>
            <w:tcW w:w="2508" w:type="dxa"/>
            <w:tcBorders>
              <w:top w:val="single" w:sz="4" w:space="0" w:color="auto"/>
              <w:bottom w:val="single" w:sz="4" w:space="0" w:color="auto"/>
            </w:tcBorders>
            <w:vAlign w:val="center"/>
          </w:tcPr>
          <w:p w14:paraId="003319B7" w14:textId="5CFF2951" w:rsidR="009C609D" w:rsidRPr="007F1C3C" w:rsidRDefault="009C609D" w:rsidP="009C609D">
            <w:pPr>
              <w:tabs>
                <w:tab w:val="left" w:pos="993"/>
              </w:tabs>
              <w:suppressAutoHyphens w:val="0"/>
              <w:spacing w:line="360" w:lineRule="auto"/>
              <w:jc w:val="both"/>
              <w:rPr>
                <w:lang w:val="kk-KZ"/>
              </w:rPr>
            </w:pPr>
            <w:r w:rsidRPr="007F1C3C">
              <w:rPr>
                <w:lang w:val="kk-KZ"/>
              </w:rPr>
              <w:t>17429.29</w:t>
            </w:r>
            <w:r w:rsidRPr="007F1C3C">
              <w:rPr>
                <w:rFonts w:cs="Times New Roman"/>
              </w:rPr>
              <w:t>±2872.57</w:t>
            </w:r>
          </w:p>
        </w:tc>
        <w:tc>
          <w:tcPr>
            <w:tcW w:w="1319" w:type="dxa"/>
            <w:tcBorders>
              <w:top w:val="single" w:sz="4" w:space="0" w:color="auto"/>
              <w:bottom w:val="single" w:sz="4" w:space="0" w:color="auto"/>
            </w:tcBorders>
            <w:vAlign w:val="center"/>
          </w:tcPr>
          <w:p w14:paraId="436E3E06" w14:textId="270A08B8" w:rsidR="009C609D" w:rsidRPr="007F1C3C" w:rsidRDefault="009C609D" w:rsidP="009C609D">
            <w:pPr>
              <w:tabs>
                <w:tab w:val="left" w:pos="993"/>
              </w:tabs>
              <w:suppressAutoHyphens w:val="0"/>
              <w:spacing w:line="360" w:lineRule="auto"/>
              <w:jc w:val="both"/>
              <w:rPr>
                <w:lang w:val="kk-KZ"/>
              </w:rPr>
            </w:pPr>
            <w:r w:rsidRPr="007F1C3C">
              <w:rPr>
                <w:lang w:val="kk-KZ"/>
              </w:rPr>
              <w:t>0.88</w:t>
            </w:r>
          </w:p>
        </w:tc>
        <w:tc>
          <w:tcPr>
            <w:tcW w:w="935" w:type="dxa"/>
            <w:tcBorders>
              <w:top w:val="single" w:sz="4" w:space="0" w:color="auto"/>
              <w:bottom w:val="single" w:sz="4" w:space="0" w:color="auto"/>
            </w:tcBorders>
            <w:vAlign w:val="center"/>
          </w:tcPr>
          <w:p w14:paraId="774E3D07" w14:textId="7DB265BF" w:rsidR="009C609D" w:rsidRPr="007F1C3C" w:rsidRDefault="009C609D" w:rsidP="009C609D">
            <w:pPr>
              <w:tabs>
                <w:tab w:val="left" w:pos="993"/>
              </w:tabs>
              <w:suppressAutoHyphens w:val="0"/>
              <w:spacing w:line="360" w:lineRule="auto"/>
              <w:jc w:val="both"/>
              <w:rPr>
                <w:lang w:val="kk-KZ"/>
              </w:rPr>
            </w:pPr>
            <w:r w:rsidRPr="007F1C3C">
              <w:rPr>
                <w:lang w:val="kk-KZ"/>
              </w:rPr>
              <w:t>11.72</w:t>
            </w:r>
          </w:p>
        </w:tc>
        <w:tc>
          <w:tcPr>
            <w:tcW w:w="1003" w:type="dxa"/>
            <w:tcBorders>
              <w:top w:val="single" w:sz="4" w:space="0" w:color="auto"/>
              <w:bottom w:val="single" w:sz="4" w:space="0" w:color="auto"/>
            </w:tcBorders>
            <w:vAlign w:val="center"/>
          </w:tcPr>
          <w:p w14:paraId="0F881D66" w14:textId="452BE3DB"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bottom w:val="single" w:sz="4" w:space="0" w:color="auto"/>
            </w:tcBorders>
            <w:vAlign w:val="center"/>
          </w:tcPr>
          <w:p w14:paraId="73DC7C3D" w14:textId="56CACF2F" w:rsidR="009C609D" w:rsidRPr="007F1C3C" w:rsidRDefault="009C609D" w:rsidP="009C609D">
            <w:pPr>
              <w:tabs>
                <w:tab w:val="left" w:pos="993"/>
              </w:tabs>
              <w:suppressAutoHyphens w:val="0"/>
              <w:spacing w:line="360" w:lineRule="auto"/>
              <w:jc w:val="both"/>
              <w:rPr>
                <w:lang w:val="kk-KZ"/>
              </w:rPr>
            </w:pPr>
            <w:r w:rsidRPr="007F1C3C">
              <w:rPr>
                <w:lang w:val="kk-KZ"/>
              </w:rPr>
              <w:t>413.21</w:t>
            </w:r>
            <w:r w:rsidRPr="007F1C3C">
              <w:rPr>
                <w:rFonts w:cs="Times New Roman"/>
              </w:rPr>
              <w:t>±55.74</w:t>
            </w:r>
          </w:p>
        </w:tc>
        <w:tc>
          <w:tcPr>
            <w:tcW w:w="1257" w:type="dxa"/>
            <w:tcBorders>
              <w:top w:val="single" w:sz="4" w:space="0" w:color="auto"/>
              <w:bottom w:val="single" w:sz="4" w:space="0" w:color="auto"/>
            </w:tcBorders>
            <w:vAlign w:val="center"/>
          </w:tcPr>
          <w:p w14:paraId="6C97141D" w14:textId="3A536F83" w:rsidR="009C609D" w:rsidRPr="007F1C3C" w:rsidRDefault="009C609D" w:rsidP="009C609D">
            <w:pPr>
              <w:tabs>
                <w:tab w:val="left" w:pos="993"/>
              </w:tabs>
              <w:suppressAutoHyphens w:val="0"/>
              <w:spacing w:line="360" w:lineRule="auto"/>
              <w:jc w:val="both"/>
              <w:rPr>
                <w:lang w:val="kk-KZ"/>
              </w:rPr>
            </w:pPr>
            <w:r w:rsidRPr="007F1C3C">
              <w:rPr>
                <w:lang w:val="kk-KZ"/>
              </w:rPr>
              <w:t>0.77</w:t>
            </w:r>
          </w:p>
        </w:tc>
        <w:tc>
          <w:tcPr>
            <w:tcW w:w="917" w:type="dxa"/>
            <w:tcBorders>
              <w:top w:val="single" w:sz="4" w:space="0" w:color="auto"/>
              <w:bottom w:val="single" w:sz="4" w:space="0" w:color="auto"/>
            </w:tcBorders>
            <w:vAlign w:val="center"/>
          </w:tcPr>
          <w:p w14:paraId="7AEB825C" w14:textId="7B8D5B8E" w:rsidR="009C609D" w:rsidRPr="007F1C3C" w:rsidRDefault="009C609D" w:rsidP="009C609D">
            <w:pPr>
              <w:tabs>
                <w:tab w:val="left" w:pos="993"/>
              </w:tabs>
              <w:suppressAutoHyphens w:val="0"/>
              <w:spacing w:line="360" w:lineRule="auto"/>
              <w:jc w:val="both"/>
              <w:rPr>
                <w:lang w:val="kk-KZ"/>
              </w:rPr>
            </w:pPr>
            <w:r w:rsidRPr="007F1C3C">
              <w:rPr>
                <w:lang w:val="kk-KZ"/>
              </w:rPr>
              <w:t>22.60</w:t>
            </w:r>
          </w:p>
        </w:tc>
        <w:tc>
          <w:tcPr>
            <w:tcW w:w="1003" w:type="dxa"/>
            <w:tcBorders>
              <w:top w:val="single" w:sz="4" w:space="0" w:color="auto"/>
              <w:bottom w:val="single" w:sz="4" w:space="0" w:color="auto"/>
            </w:tcBorders>
            <w:vAlign w:val="center"/>
          </w:tcPr>
          <w:p w14:paraId="37F4FDEE" w14:textId="58840AD8" w:rsidR="009C609D" w:rsidRPr="007F1C3C" w:rsidRDefault="009C609D" w:rsidP="009C609D">
            <w:pPr>
              <w:tabs>
                <w:tab w:val="left" w:pos="993"/>
              </w:tabs>
              <w:suppressAutoHyphens w:val="0"/>
              <w:spacing w:line="360" w:lineRule="auto"/>
              <w:jc w:val="both"/>
              <w:rPr>
                <w:lang w:val="kk-KZ"/>
              </w:rPr>
            </w:pPr>
            <w:r w:rsidRPr="007F1C3C">
              <w:rPr>
                <w:lang w:val="en-US"/>
              </w:rPr>
              <w:t>P</w:t>
            </w:r>
            <w:r w:rsidRPr="007F1C3C">
              <w:rPr>
                <w:lang w:val="kk-KZ"/>
              </w:rPr>
              <w:t>Т</w:t>
            </w:r>
          </w:p>
        </w:tc>
      </w:tr>
      <w:tr w:rsidR="009C609D" w:rsidRPr="007F1C3C" w14:paraId="44391D6D" w14:textId="77777777" w:rsidTr="009C609D">
        <w:tc>
          <w:tcPr>
            <w:tcW w:w="14459" w:type="dxa"/>
            <w:gridSpan w:val="10"/>
            <w:tcBorders>
              <w:top w:val="nil"/>
              <w:left w:val="nil"/>
              <w:bottom w:val="single" w:sz="4" w:space="0" w:color="auto"/>
              <w:right w:val="nil"/>
            </w:tcBorders>
          </w:tcPr>
          <w:p w14:paraId="73EC1D9E" w14:textId="77777777" w:rsidR="009C609D" w:rsidRPr="007F1C3C" w:rsidRDefault="009C609D" w:rsidP="009C609D">
            <w:pPr>
              <w:tabs>
                <w:tab w:val="left" w:pos="993"/>
              </w:tabs>
              <w:suppressAutoHyphens w:val="0"/>
              <w:spacing w:line="360" w:lineRule="auto"/>
              <w:jc w:val="both"/>
              <w:rPr>
                <w:lang w:val="kk-KZ"/>
              </w:rPr>
            </w:pPr>
            <w:r w:rsidRPr="007F1C3C">
              <w:rPr>
                <w:lang w:val="kk-KZ"/>
              </w:rPr>
              <w:lastRenderedPageBreak/>
              <w:t>Continuation of Table 3</w:t>
            </w:r>
          </w:p>
        </w:tc>
      </w:tr>
      <w:tr w:rsidR="009C609D" w:rsidRPr="007F1C3C" w14:paraId="58D5D869" w14:textId="77777777" w:rsidTr="009C609D">
        <w:tc>
          <w:tcPr>
            <w:tcW w:w="3114" w:type="dxa"/>
            <w:tcBorders>
              <w:top w:val="single" w:sz="4" w:space="0" w:color="auto"/>
            </w:tcBorders>
          </w:tcPr>
          <w:p w14:paraId="5E2AAF25" w14:textId="77777777" w:rsidR="009C609D" w:rsidRPr="007F1C3C" w:rsidRDefault="009C609D" w:rsidP="009C609D">
            <w:pPr>
              <w:snapToGrid w:val="0"/>
              <w:spacing w:line="360" w:lineRule="auto"/>
              <w:ind w:left="-34" w:right="-157"/>
              <w:jc w:val="center"/>
              <w:rPr>
                <w:rFonts w:cs="Times New Roman"/>
              </w:rPr>
            </w:pPr>
            <w:r w:rsidRPr="007F1C3C">
              <w:rPr>
                <w:rFonts w:cs="Times New Roman"/>
              </w:rPr>
              <w:t>1</w:t>
            </w:r>
          </w:p>
        </w:tc>
        <w:tc>
          <w:tcPr>
            <w:tcW w:w="2508" w:type="dxa"/>
            <w:tcBorders>
              <w:top w:val="single" w:sz="4" w:space="0" w:color="auto"/>
            </w:tcBorders>
          </w:tcPr>
          <w:p w14:paraId="268E0266" w14:textId="77777777" w:rsidR="009C609D" w:rsidRPr="007F1C3C" w:rsidRDefault="009C609D" w:rsidP="009C609D">
            <w:pPr>
              <w:tabs>
                <w:tab w:val="left" w:pos="993"/>
              </w:tabs>
              <w:suppressAutoHyphens w:val="0"/>
              <w:spacing w:line="360" w:lineRule="auto"/>
              <w:jc w:val="center"/>
              <w:rPr>
                <w:lang w:val="kk-KZ"/>
              </w:rPr>
            </w:pPr>
            <w:r w:rsidRPr="007F1C3C">
              <w:rPr>
                <w:lang w:val="kk-KZ"/>
              </w:rPr>
              <w:t>2</w:t>
            </w:r>
          </w:p>
        </w:tc>
        <w:tc>
          <w:tcPr>
            <w:tcW w:w="1319" w:type="dxa"/>
            <w:tcBorders>
              <w:top w:val="single" w:sz="4" w:space="0" w:color="auto"/>
            </w:tcBorders>
          </w:tcPr>
          <w:p w14:paraId="30FEC25F" w14:textId="77777777" w:rsidR="009C609D" w:rsidRPr="007F1C3C" w:rsidRDefault="009C609D" w:rsidP="009C609D">
            <w:pPr>
              <w:tabs>
                <w:tab w:val="left" w:pos="993"/>
              </w:tabs>
              <w:suppressAutoHyphens w:val="0"/>
              <w:spacing w:line="360" w:lineRule="auto"/>
              <w:jc w:val="center"/>
              <w:rPr>
                <w:lang w:val="kk-KZ"/>
              </w:rPr>
            </w:pPr>
            <w:r w:rsidRPr="007F1C3C">
              <w:rPr>
                <w:lang w:val="kk-KZ"/>
              </w:rPr>
              <w:t>3</w:t>
            </w:r>
          </w:p>
        </w:tc>
        <w:tc>
          <w:tcPr>
            <w:tcW w:w="935" w:type="dxa"/>
            <w:tcBorders>
              <w:top w:val="single" w:sz="4" w:space="0" w:color="auto"/>
            </w:tcBorders>
          </w:tcPr>
          <w:p w14:paraId="38737CA5" w14:textId="77777777" w:rsidR="009C609D" w:rsidRPr="007F1C3C" w:rsidRDefault="009C609D" w:rsidP="009C609D">
            <w:pPr>
              <w:tabs>
                <w:tab w:val="left" w:pos="993"/>
              </w:tabs>
              <w:suppressAutoHyphens w:val="0"/>
              <w:spacing w:line="360" w:lineRule="auto"/>
              <w:jc w:val="center"/>
              <w:rPr>
                <w:lang w:val="kk-KZ"/>
              </w:rPr>
            </w:pPr>
            <w:r w:rsidRPr="007F1C3C">
              <w:rPr>
                <w:lang w:val="kk-KZ"/>
              </w:rPr>
              <w:t>4</w:t>
            </w:r>
          </w:p>
        </w:tc>
        <w:tc>
          <w:tcPr>
            <w:tcW w:w="1003" w:type="dxa"/>
            <w:tcBorders>
              <w:top w:val="single" w:sz="4" w:space="0" w:color="auto"/>
            </w:tcBorders>
          </w:tcPr>
          <w:p w14:paraId="4181A061" w14:textId="77777777" w:rsidR="009C609D" w:rsidRPr="007F1C3C" w:rsidRDefault="009C609D" w:rsidP="009C609D">
            <w:pPr>
              <w:tabs>
                <w:tab w:val="left" w:pos="993"/>
              </w:tabs>
              <w:suppressAutoHyphens w:val="0"/>
              <w:spacing w:line="360" w:lineRule="auto"/>
              <w:jc w:val="center"/>
              <w:rPr>
                <w:lang w:val="kk-KZ"/>
              </w:rPr>
            </w:pPr>
            <w:r w:rsidRPr="007F1C3C">
              <w:rPr>
                <w:lang w:val="kk-KZ"/>
              </w:rPr>
              <w:t>5</w:t>
            </w:r>
          </w:p>
        </w:tc>
        <w:tc>
          <w:tcPr>
            <w:tcW w:w="2403" w:type="dxa"/>
            <w:gridSpan w:val="2"/>
            <w:tcBorders>
              <w:top w:val="single" w:sz="4" w:space="0" w:color="auto"/>
            </w:tcBorders>
          </w:tcPr>
          <w:p w14:paraId="24F28C4C" w14:textId="77777777" w:rsidR="009C609D" w:rsidRPr="007F1C3C" w:rsidRDefault="009C609D" w:rsidP="009C609D">
            <w:pPr>
              <w:tabs>
                <w:tab w:val="left" w:pos="993"/>
              </w:tabs>
              <w:suppressAutoHyphens w:val="0"/>
              <w:spacing w:line="360" w:lineRule="auto"/>
              <w:jc w:val="center"/>
              <w:rPr>
                <w:lang w:val="kk-KZ"/>
              </w:rPr>
            </w:pPr>
            <w:r w:rsidRPr="007F1C3C">
              <w:rPr>
                <w:lang w:val="kk-KZ"/>
              </w:rPr>
              <w:t>6</w:t>
            </w:r>
          </w:p>
        </w:tc>
        <w:tc>
          <w:tcPr>
            <w:tcW w:w="1257" w:type="dxa"/>
            <w:tcBorders>
              <w:top w:val="single" w:sz="4" w:space="0" w:color="auto"/>
            </w:tcBorders>
          </w:tcPr>
          <w:p w14:paraId="07FCF809" w14:textId="77777777" w:rsidR="009C609D" w:rsidRPr="007F1C3C" w:rsidRDefault="009C609D" w:rsidP="009C609D">
            <w:pPr>
              <w:tabs>
                <w:tab w:val="left" w:pos="993"/>
              </w:tabs>
              <w:suppressAutoHyphens w:val="0"/>
              <w:spacing w:line="360" w:lineRule="auto"/>
              <w:jc w:val="center"/>
              <w:rPr>
                <w:lang w:val="kk-KZ"/>
              </w:rPr>
            </w:pPr>
            <w:r w:rsidRPr="007F1C3C">
              <w:rPr>
                <w:lang w:val="kk-KZ"/>
              </w:rPr>
              <w:t>7</w:t>
            </w:r>
          </w:p>
        </w:tc>
        <w:tc>
          <w:tcPr>
            <w:tcW w:w="917" w:type="dxa"/>
            <w:tcBorders>
              <w:top w:val="single" w:sz="4" w:space="0" w:color="auto"/>
            </w:tcBorders>
          </w:tcPr>
          <w:p w14:paraId="0EC41C22" w14:textId="77777777" w:rsidR="009C609D" w:rsidRPr="007F1C3C" w:rsidRDefault="009C609D" w:rsidP="009C609D">
            <w:pPr>
              <w:tabs>
                <w:tab w:val="left" w:pos="993"/>
              </w:tabs>
              <w:suppressAutoHyphens w:val="0"/>
              <w:spacing w:line="360" w:lineRule="auto"/>
              <w:jc w:val="center"/>
              <w:rPr>
                <w:lang w:val="kk-KZ"/>
              </w:rPr>
            </w:pPr>
            <w:r w:rsidRPr="007F1C3C">
              <w:rPr>
                <w:lang w:val="kk-KZ"/>
              </w:rPr>
              <w:t>8</w:t>
            </w:r>
          </w:p>
        </w:tc>
        <w:tc>
          <w:tcPr>
            <w:tcW w:w="1003" w:type="dxa"/>
            <w:tcBorders>
              <w:top w:val="single" w:sz="4" w:space="0" w:color="auto"/>
            </w:tcBorders>
          </w:tcPr>
          <w:p w14:paraId="1477F3EF" w14:textId="77777777" w:rsidR="009C609D" w:rsidRPr="007F1C3C" w:rsidRDefault="009C609D" w:rsidP="009C609D">
            <w:pPr>
              <w:tabs>
                <w:tab w:val="left" w:pos="993"/>
              </w:tabs>
              <w:suppressAutoHyphens w:val="0"/>
              <w:spacing w:line="360" w:lineRule="auto"/>
              <w:jc w:val="center"/>
              <w:rPr>
                <w:lang w:val="kk-KZ"/>
              </w:rPr>
            </w:pPr>
            <w:r w:rsidRPr="007F1C3C">
              <w:rPr>
                <w:lang w:val="kk-KZ"/>
              </w:rPr>
              <w:t>9</w:t>
            </w:r>
          </w:p>
        </w:tc>
      </w:tr>
      <w:tr w:rsidR="009C609D" w:rsidRPr="007F1C3C" w14:paraId="28E94458" w14:textId="77777777" w:rsidTr="009C609D">
        <w:tc>
          <w:tcPr>
            <w:tcW w:w="3114" w:type="dxa"/>
            <w:tcBorders>
              <w:top w:val="single" w:sz="4" w:space="0" w:color="auto"/>
              <w:bottom w:val="single" w:sz="4" w:space="0" w:color="auto"/>
            </w:tcBorders>
          </w:tcPr>
          <w:p w14:paraId="52AD7C54" w14:textId="25E8E248" w:rsidR="009C609D" w:rsidRPr="007F1C3C" w:rsidRDefault="009C609D" w:rsidP="009C609D">
            <w:pPr>
              <w:snapToGrid w:val="0"/>
              <w:spacing w:line="360" w:lineRule="auto"/>
              <w:ind w:left="-34" w:right="-157"/>
              <w:rPr>
                <w:rFonts w:cs="Times New Roman"/>
              </w:rPr>
            </w:pPr>
            <w:r w:rsidRPr="007F1C3C">
              <w:rPr>
                <w:rFonts w:cs="Times New Roman"/>
              </w:rPr>
              <w:t>Shilik River, No.27</w:t>
            </w:r>
          </w:p>
        </w:tc>
        <w:tc>
          <w:tcPr>
            <w:tcW w:w="2508" w:type="dxa"/>
            <w:tcBorders>
              <w:top w:val="single" w:sz="4" w:space="0" w:color="auto"/>
              <w:bottom w:val="single" w:sz="4" w:space="0" w:color="auto"/>
            </w:tcBorders>
            <w:vAlign w:val="center"/>
          </w:tcPr>
          <w:p w14:paraId="64877276" w14:textId="1C691C26" w:rsidR="009C609D" w:rsidRPr="007F1C3C" w:rsidRDefault="009C609D" w:rsidP="009C609D">
            <w:pPr>
              <w:tabs>
                <w:tab w:val="left" w:pos="993"/>
              </w:tabs>
              <w:suppressAutoHyphens w:val="0"/>
              <w:spacing w:line="360" w:lineRule="auto"/>
              <w:jc w:val="both"/>
              <w:rPr>
                <w:lang w:val="kk-KZ"/>
              </w:rPr>
            </w:pPr>
            <w:r w:rsidRPr="007F1C3C">
              <w:rPr>
                <w:lang w:val="kk-KZ"/>
              </w:rPr>
              <w:t>17957.17</w:t>
            </w:r>
            <w:r w:rsidRPr="007F1C3C">
              <w:rPr>
                <w:rFonts w:cs="Times New Roman"/>
              </w:rPr>
              <w:t>±2238.85</w:t>
            </w:r>
          </w:p>
        </w:tc>
        <w:tc>
          <w:tcPr>
            <w:tcW w:w="1319" w:type="dxa"/>
            <w:tcBorders>
              <w:top w:val="single" w:sz="4" w:space="0" w:color="auto"/>
              <w:bottom w:val="single" w:sz="4" w:space="0" w:color="auto"/>
            </w:tcBorders>
            <w:vAlign w:val="center"/>
          </w:tcPr>
          <w:p w14:paraId="3B3F11CD" w14:textId="7B3043B5" w:rsidR="009C609D" w:rsidRPr="007F1C3C" w:rsidRDefault="009C609D" w:rsidP="009C609D">
            <w:pPr>
              <w:tabs>
                <w:tab w:val="left" w:pos="993"/>
              </w:tabs>
              <w:suppressAutoHyphens w:val="0"/>
              <w:spacing w:line="360" w:lineRule="auto"/>
              <w:jc w:val="both"/>
              <w:rPr>
                <w:lang w:val="kk-KZ"/>
              </w:rPr>
            </w:pPr>
            <w:r w:rsidRPr="007F1C3C">
              <w:rPr>
                <w:lang w:val="kk-KZ"/>
              </w:rPr>
              <w:t>0.91</w:t>
            </w:r>
          </w:p>
        </w:tc>
        <w:tc>
          <w:tcPr>
            <w:tcW w:w="935" w:type="dxa"/>
            <w:tcBorders>
              <w:top w:val="single" w:sz="4" w:space="0" w:color="auto"/>
              <w:bottom w:val="single" w:sz="4" w:space="0" w:color="auto"/>
            </w:tcBorders>
            <w:vAlign w:val="center"/>
          </w:tcPr>
          <w:p w14:paraId="7D9AC5C1" w14:textId="45A33C33" w:rsidR="009C609D" w:rsidRPr="007F1C3C" w:rsidRDefault="009C609D" w:rsidP="009C609D">
            <w:pPr>
              <w:tabs>
                <w:tab w:val="left" w:pos="993"/>
              </w:tabs>
              <w:suppressAutoHyphens w:val="0"/>
              <w:spacing w:line="360" w:lineRule="auto"/>
              <w:jc w:val="both"/>
              <w:rPr>
                <w:lang w:val="kk-KZ"/>
              </w:rPr>
            </w:pPr>
            <w:r w:rsidRPr="007F1C3C">
              <w:rPr>
                <w:lang w:val="kk-KZ"/>
              </w:rPr>
              <w:t>9.04</w:t>
            </w:r>
          </w:p>
        </w:tc>
        <w:tc>
          <w:tcPr>
            <w:tcW w:w="1003" w:type="dxa"/>
            <w:tcBorders>
              <w:top w:val="single" w:sz="4" w:space="0" w:color="auto"/>
              <w:bottom w:val="single" w:sz="4" w:space="0" w:color="auto"/>
            </w:tcBorders>
            <w:vAlign w:val="center"/>
          </w:tcPr>
          <w:p w14:paraId="35A1669D" w14:textId="42EAD8AA"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bottom w:val="single" w:sz="4" w:space="0" w:color="auto"/>
            </w:tcBorders>
            <w:vAlign w:val="center"/>
          </w:tcPr>
          <w:p w14:paraId="0BEA6549" w14:textId="5C012D3E" w:rsidR="009C609D" w:rsidRPr="007F1C3C" w:rsidRDefault="009C609D" w:rsidP="009C609D">
            <w:pPr>
              <w:tabs>
                <w:tab w:val="left" w:pos="993"/>
              </w:tabs>
              <w:suppressAutoHyphens w:val="0"/>
              <w:spacing w:line="360" w:lineRule="auto"/>
              <w:jc w:val="both"/>
              <w:rPr>
                <w:lang w:val="kk-KZ"/>
              </w:rPr>
            </w:pPr>
            <w:r w:rsidRPr="007F1C3C">
              <w:rPr>
                <w:lang w:val="kk-KZ"/>
              </w:rPr>
              <w:t>564.54</w:t>
            </w:r>
            <w:r w:rsidRPr="007F1C3C">
              <w:rPr>
                <w:rFonts w:cs="Times New Roman"/>
              </w:rPr>
              <w:t>±199.91</w:t>
            </w:r>
          </w:p>
        </w:tc>
        <w:tc>
          <w:tcPr>
            <w:tcW w:w="1257" w:type="dxa"/>
            <w:tcBorders>
              <w:top w:val="single" w:sz="4" w:space="0" w:color="auto"/>
              <w:bottom w:val="single" w:sz="4" w:space="0" w:color="auto"/>
            </w:tcBorders>
            <w:vAlign w:val="center"/>
          </w:tcPr>
          <w:p w14:paraId="3A3C699A" w14:textId="6A6F5847" w:rsidR="009C609D" w:rsidRPr="007F1C3C" w:rsidRDefault="009C609D" w:rsidP="009C609D">
            <w:pPr>
              <w:tabs>
                <w:tab w:val="left" w:pos="993"/>
              </w:tabs>
              <w:suppressAutoHyphens w:val="0"/>
              <w:spacing w:line="360" w:lineRule="auto"/>
              <w:jc w:val="both"/>
              <w:rPr>
                <w:lang w:val="kk-KZ"/>
              </w:rPr>
            </w:pPr>
            <w:r w:rsidRPr="007F1C3C">
              <w:rPr>
                <w:lang w:val="kk-KZ"/>
              </w:rPr>
              <w:t>1.06</w:t>
            </w:r>
          </w:p>
        </w:tc>
        <w:tc>
          <w:tcPr>
            <w:tcW w:w="917" w:type="dxa"/>
            <w:tcBorders>
              <w:top w:val="single" w:sz="4" w:space="0" w:color="auto"/>
              <w:bottom w:val="single" w:sz="4" w:space="0" w:color="auto"/>
            </w:tcBorders>
            <w:vAlign w:val="center"/>
          </w:tcPr>
          <w:p w14:paraId="3AAC08BF" w14:textId="5D57913F" w:rsidR="009C609D" w:rsidRPr="007F1C3C" w:rsidRDefault="009C609D" w:rsidP="009C609D">
            <w:pPr>
              <w:tabs>
                <w:tab w:val="left" w:pos="993"/>
              </w:tabs>
              <w:suppressAutoHyphens w:val="0"/>
              <w:spacing w:line="360" w:lineRule="auto"/>
              <w:jc w:val="both"/>
              <w:rPr>
                <w:lang w:val="kk-KZ"/>
              </w:rPr>
            </w:pPr>
            <w:r w:rsidRPr="007F1C3C">
              <w:rPr>
                <w:lang w:val="kk-KZ"/>
              </w:rPr>
              <w:t>-</w:t>
            </w:r>
          </w:p>
        </w:tc>
        <w:tc>
          <w:tcPr>
            <w:tcW w:w="1003" w:type="dxa"/>
            <w:tcBorders>
              <w:top w:val="single" w:sz="4" w:space="0" w:color="auto"/>
              <w:bottom w:val="single" w:sz="4" w:space="0" w:color="auto"/>
            </w:tcBorders>
            <w:vAlign w:val="center"/>
          </w:tcPr>
          <w:p w14:paraId="74D84C05" w14:textId="39E8E7B9"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r>
      <w:tr w:rsidR="009C609D" w:rsidRPr="007F1C3C" w14:paraId="1C3F45B9" w14:textId="77777777" w:rsidTr="009C609D">
        <w:tc>
          <w:tcPr>
            <w:tcW w:w="3114" w:type="dxa"/>
            <w:tcBorders>
              <w:top w:val="single" w:sz="4" w:space="0" w:color="auto"/>
            </w:tcBorders>
          </w:tcPr>
          <w:p w14:paraId="3C2E595A" w14:textId="66ADB583" w:rsidR="009C609D" w:rsidRPr="007F1C3C" w:rsidRDefault="009C609D" w:rsidP="009C609D">
            <w:pPr>
              <w:snapToGrid w:val="0"/>
              <w:spacing w:line="360" w:lineRule="auto"/>
              <w:ind w:left="-34" w:right="-157"/>
              <w:rPr>
                <w:rFonts w:cs="Times New Roman"/>
                <w:lang w:val="en-US"/>
              </w:rPr>
            </w:pPr>
            <w:r w:rsidRPr="007F1C3C">
              <w:rPr>
                <w:rFonts w:cs="Times New Roman"/>
                <w:lang w:val="en-US"/>
              </w:rPr>
              <w:t>Nurly-Arasan hot spring, No.28</w:t>
            </w:r>
          </w:p>
        </w:tc>
        <w:tc>
          <w:tcPr>
            <w:tcW w:w="2508" w:type="dxa"/>
            <w:tcBorders>
              <w:top w:val="single" w:sz="4" w:space="0" w:color="auto"/>
            </w:tcBorders>
            <w:vAlign w:val="center"/>
          </w:tcPr>
          <w:p w14:paraId="5926ADB5" w14:textId="60B224BD" w:rsidR="009C609D" w:rsidRPr="007F1C3C" w:rsidRDefault="009C609D" w:rsidP="009C609D">
            <w:pPr>
              <w:tabs>
                <w:tab w:val="left" w:pos="993"/>
              </w:tabs>
              <w:suppressAutoHyphens w:val="0"/>
              <w:spacing w:line="360" w:lineRule="auto"/>
              <w:jc w:val="both"/>
              <w:rPr>
                <w:lang w:val="kk-KZ"/>
              </w:rPr>
            </w:pPr>
            <w:r w:rsidRPr="007F1C3C">
              <w:rPr>
                <w:lang w:val="kk-KZ"/>
              </w:rPr>
              <w:t>15598.79</w:t>
            </w:r>
            <w:r w:rsidRPr="007F1C3C">
              <w:rPr>
                <w:rFonts w:cs="Times New Roman"/>
              </w:rPr>
              <w:t>±1736.87</w:t>
            </w:r>
          </w:p>
        </w:tc>
        <w:tc>
          <w:tcPr>
            <w:tcW w:w="1319" w:type="dxa"/>
            <w:tcBorders>
              <w:top w:val="single" w:sz="4" w:space="0" w:color="auto"/>
            </w:tcBorders>
            <w:vAlign w:val="center"/>
          </w:tcPr>
          <w:p w14:paraId="3BE2D4B1" w14:textId="666A8DFE" w:rsidR="009C609D" w:rsidRPr="007F1C3C" w:rsidRDefault="009C609D" w:rsidP="009C609D">
            <w:pPr>
              <w:tabs>
                <w:tab w:val="left" w:pos="993"/>
              </w:tabs>
              <w:suppressAutoHyphens w:val="0"/>
              <w:spacing w:line="360" w:lineRule="auto"/>
              <w:jc w:val="both"/>
              <w:rPr>
                <w:lang w:val="kk-KZ"/>
              </w:rPr>
            </w:pPr>
            <w:r w:rsidRPr="007F1C3C">
              <w:rPr>
                <w:lang w:val="kk-KZ"/>
              </w:rPr>
              <w:t>0.79</w:t>
            </w:r>
          </w:p>
        </w:tc>
        <w:tc>
          <w:tcPr>
            <w:tcW w:w="935" w:type="dxa"/>
            <w:tcBorders>
              <w:top w:val="single" w:sz="4" w:space="0" w:color="auto"/>
            </w:tcBorders>
            <w:vAlign w:val="center"/>
          </w:tcPr>
          <w:p w14:paraId="08065F46" w14:textId="53D40CC6" w:rsidR="009C609D" w:rsidRPr="007F1C3C" w:rsidRDefault="009C609D" w:rsidP="009C609D">
            <w:pPr>
              <w:tabs>
                <w:tab w:val="left" w:pos="993"/>
              </w:tabs>
              <w:suppressAutoHyphens w:val="0"/>
              <w:spacing w:line="360" w:lineRule="auto"/>
              <w:jc w:val="both"/>
              <w:rPr>
                <w:lang w:val="kk-KZ"/>
              </w:rPr>
            </w:pPr>
            <w:r w:rsidRPr="007F1C3C">
              <w:rPr>
                <w:lang w:val="kk-KZ"/>
              </w:rPr>
              <w:t>20.99</w:t>
            </w:r>
          </w:p>
        </w:tc>
        <w:tc>
          <w:tcPr>
            <w:tcW w:w="1003" w:type="dxa"/>
            <w:tcBorders>
              <w:top w:val="single" w:sz="4" w:space="0" w:color="auto"/>
            </w:tcBorders>
            <w:vAlign w:val="center"/>
          </w:tcPr>
          <w:p w14:paraId="7781B327" w14:textId="3A6BD335" w:rsidR="009C609D" w:rsidRPr="007F1C3C" w:rsidRDefault="009C609D" w:rsidP="009C609D">
            <w:pPr>
              <w:tabs>
                <w:tab w:val="left" w:pos="993"/>
              </w:tabs>
              <w:suppressAutoHyphens w:val="0"/>
              <w:spacing w:line="360" w:lineRule="auto"/>
              <w:jc w:val="both"/>
              <w:rPr>
                <w:lang w:val="kk-KZ"/>
              </w:rPr>
            </w:pPr>
            <w:r w:rsidRPr="007F1C3C">
              <w:rPr>
                <w:lang w:val="en-US"/>
              </w:rPr>
              <w:t>P</w:t>
            </w:r>
            <w:r w:rsidRPr="007F1C3C">
              <w:rPr>
                <w:lang w:val="kk-KZ"/>
              </w:rPr>
              <w:t>Т</w:t>
            </w:r>
          </w:p>
        </w:tc>
        <w:tc>
          <w:tcPr>
            <w:tcW w:w="2403" w:type="dxa"/>
            <w:gridSpan w:val="2"/>
            <w:tcBorders>
              <w:top w:val="single" w:sz="4" w:space="0" w:color="auto"/>
            </w:tcBorders>
            <w:vAlign w:val="center"/>
          </w:tcPr>
          <w:p w14:paraId="45C2DE3F" w14:textId="6F370E11" w:rsidR="009C609D" w:rsidRPr="007F1C3C" w:rsidRDefault="009C609D" w:rsidP="009C609D">
            <w:pPr>
              <w:tabs>
                <w:tab w:val="left" w:pos="993"/>
              </w:tabs>
              <w:suppressAutoHyphens w:val="0"/>
              <w:spacing w:line="360" w:lineRule="auto"/>
              <w:jc w:val="both"/>
              <w:rPr>
                <w:lang w:val="kk-KZ"/>
              </w:rPr>
            </w:pPr>
            <w:r w:rsidRPr="007F1C3C">
              <w:rPr>
                <w:lang w:val="kk-KZ"/>
              </w:rPr>
              <w:t>407.33</w:t>
            </w:r>
            <w:r w:rsidRPr="007F1C3C">
              <w:rPr>
                <w:rFonts w:cs="Times New Roman"/>
              </w:rPr>
              <w:t>±84.86</w:t>
            </w:r>
          </w:p>
        </w:tc>
        <w:tc>
          <w:tcPr>
            <w:tcW w:w="1257" w:type="dxa"/>
            <w:tcBorders>
              <w:top w:val="single" w:sz="4" w:space="0" w:color="auto"/>
            </w:tcBorders>
            <w:vAlign w:val="center"/>
          </w:tcPr>
          <w:p w14:paraId="5FD4F31F" w14:textId="2783BBB6" w:rsidR="009C609D" w:rsidRPr="007F1C3C" w:rsidRDefault="009C609D" w:rsidP="009C609D">
            <w:pPr>
              <w:tabs>
                <w:tab w:val="left" w:pos="993"/>
              </w:tabs>
              <w:suppressAutoHyphens w:val="0"/>
              <w:spacing w:line="360" w:lineRule="auto"/>
              <w:jc w:val="both"/>
              <w:rPr>
                <w:lang w:val="kk-KZ"/>
              </w:rPr>
            </w:pPr>
            <w:r w:rsidRPr="007F1C3C">
              <w:rPr>
                <w:lang w:val="kk-KZ"/>
              </w:rPr>
              <w:t>0.76</w:t>
            </w:r>
          </w:p>
        </w:tc>
        <w:tc>
          <w:tcPr>
            <w:tcW w:w="917" w:type="dxa"/>
            <w:tcBorders>
              <w:top w:val="single" w:sz="4" w:space="0" w:color="auto"/>
            </w:tcBorders>
            <w:vAlign w:val="center"/>
          </w:tcPr>
          <w:p w14:paraId="077FDD1C" w14:textId="38744ED8" w:rsidR="009C609D" w:rsidRPr="007F1C3C" w:rsidRDefault="009C609D" w:rsidP="009C609D">
            <w:pPr>
              <w:tabs>
                <w:tab w:val="left" w:pos="993"/>
              </w:tabs>
              <w:suppressAutoHyphens w:val="0"/>
              <w:spacing w:line="360" w:lineRule="auto"/>
              <w:jc w:val="both"/>
              <w:rPr>
                <w:lang w:val="kk-KZ"/>
              </w:rPr>
            </w:pPr>
            <w:r w:rsidRPr="007F1C3C">
              <w:rPr>
                <w:lang w:val="kk-KZ"/>
              </w:rPr>
              <w:t>23.70</w:t>
            </w:r>
          </w:p>
        </w:tc>
        <w:tc>
          <w:tcPr>
            <w:tcW w:w="1003" w:type="dxa"/>
            <w:tcBorders>
              <w:top w:val="single" w:sz="4" w:space="0" w:color="auto"/>
            </w:tcBorders>
            <w:vAlign w:val="center"/>
          </w:tcPr>
          <w:p w14:paraId="4F521D6A" w14:textId="41964913" w:rsidR="009C609D" w:rsidRPr="007F1C3C" w:rsidRDefault="009C609D" w:rsidP="009C609D">
            <w:pPr>
              <w:tabs>
                <w:tab w:val="left" w:pos="993"/>
              </w:tabs>
              <w:suppressAutoHyphens w:val="0"/>
              <w:spacing w:line="360" w:lineRule="auto"/>
              <w:jc w:val="both"/>
              <w:rPr>
                <w:lang w:val="kk-KZ"/>
              </w:rPr>
            </w:pPr>
            <w:r w:rsidRPr="007F1C3C">
              <w:rPr>
                <w:lang w:val="en-US"/>
              </w:rPr>
              <w:t>P</w:t>
            </w:r>
            <w:r w:rsidRPr="007F1C3C">
              <w:rPr>
                <w:lang w:val="kk-KZ"/>
              </w:rPr>
              <w:t>Т</w:t>
            </w:r>
          </w:p>
        </w:tc>
      </w:tr>
      <w:tr w:rsidR="009C609D" w:rsidRPr="007F1C3C" w14:paraId="4AB72F32" w14:textId="77777777" w:rsidTr="009C609D">
        <w:tc>
          <w:tcPr>
            <w:tcW w:w="3114" w:type="dxa"/>
            <w:tcBorders>
              <w:top w:val="single" w:sz="4" w:space="0" w:color="auto"/>
            </w:tcBorders>
          </w:tcPr>
          <w:p w14:paraId="3CEC00DF" w14:textId="589EA1BB" w:rsidR="009C609D" w:rsidRPr="007F1C3C" w:rsidRDefault="009C609D" w:rsidP="009C609D">
            <w:pPr>
              <w:snapToGrid w:val="0"/>
              <w:spacing w:line="360" w:lineRule="auto"/>
              <w:ind w:left="-34" w:right="-157"/>
              <w:rPr>
                <w:rFonts w:cs="Times New Roman"/>
              </w:rPr>
            </w:pPr>
            <w:r w:rsidRPr="007F1C3C">
              <w:t>River nameless, No.29</w:t>
            </w:r>
          </w:p>
        </w:tc>
        <w:tc>
          <w:tcPr>
            <w:tcW w:w="2508" w:type="dxa"/>
            <w:tcBorders>
              <w:top w:val="single" w:sz="4" w:space="0" w:color="auto"/>
            </w:tcBorders>
            <w:vAlign w:val="center"/>
          </w:tcPr>
          <w:p w14:paraId="44EA4992" w14:textId="1061C50B" w:rsidR="009C609D" w:rsidRPr="007F1C3C" w:rsidRDefault="009C609D" w:rsidP="009C609D">
            <w:pPr>
              <w:tabs>
                <w:tab w:val="left" w:pos="993"/>
              </w:tabs>
              <w:suppressAutoHyphens w:val="0"/>
              <w:spacing w:line="360" w:lineRule="auto"/>
              <w:jc w:val="both"/>
              <w:rPr>
                <w:lang w:val="kk-KZ"/>
              </w:rPr>
            </w:pPr>
            <w:r w:rsidRPr="007F1C3C">
              <w:rPr>
                <w:lang w:val="kk-KZ"/>
              </w:rPr>
              <w:t>16921.42</w:t>
            </w:r>
            <w:r w:rsidRPr="007F1C3C">
              <w:rPr>
                <w:rFonts w:cs="Times New Roman"/>
              </w:rPr>
              <w:t>±2740.05</w:t>
            </w:r>
          </w:p>
        </w:tc>
        <w:tc>
          <w:tcPr>
            <w:tcW w:w="1319" w:type="dxa"/>
            <w:tcBorders>
              <w:top w:val="single" w:sz="4" w:space="0" w:color="auto"/>
            </w:tcBorders>
            <w:vAlign w:val="center"/>
          </w:tcPr>
          <w:p w14:paraId="6B1548B8" w14:textId="175E0E85" w:rsidR="009C609D" w:rsidRPr="007F1C3C" w:rsidRDefault="009C609D" w:rsidP="009C609D">
            <w:pPr>
              <w:tabs>
                <w:tab w:val="left" w:pos="993"/>
              </w:tabs>
              <w:suppressAutoHyphens w:val="0"/>
              <w:spacing w:line="360" w:lineRule="auto"/>
              <w:jc w:val="both"/>
              <w:rPr>
                <w:lang w:val="kk-KZ"/>
              </w:rPr>
            </w:pPr>
            <w:r w:rsidRPr="007F1C3C">
              <w:rPr>
                <w:lang w:val="kk-KZ"/>
              </w:rPr>
              <w:t>0.86</w:t>
            </w:r>
          </w:p>
        </w:tc>
        <w:tc>
          <w:tcPr>
            <w:tcW w:w="935" w:type="dxa"/>
            <w:tcBorders>
              <w:top w:val="single" w:sz="4" w:space="0" w:color="auto"/>
            </w:tcBorders>
            <w:vAlign w:val="center"/>
          </w:tcPr>
          <w:p w14:paraId="2A939D27" w14:textId="0990931F" w:rsidR="009C609D" w:rsidRPr="007F1C3C" w:rsidRDefault="009C609D" w:rsidP="009C609D">
            <w:pPr>
              <w:tabs>
                <w:tab w:val="left" w:pos="993"/>
              </w:tabs>
              <w:suppressAutoHyphens w:val="0"/>
              <w:spacing w:line="360" w:lineRule="auto"/>
              <w:jc w:val="both"/>
              <w:rPr>
                <w:lang w:val="kk-KZ"/>
              </w:rPr>
            </w:pPr>
            <w:r w:rsidRPr="007F1C3C">
              <w:rPr>
                <w:lang w:val="kk-KZ"/>
              </w:rPr>
              <w:t>14.29</w:t>
            </w:r>
          </w:p>
        </w:tc>
        <w:tc>
          <w:tcPr>
            <w:tcW w:w="1003" w:type="dxa"/>
            <w:tcBorders>
              <w:top w:val="single" w:sz="4" w:space="0" w:color="auto"/>
            </w:tcBorders>
            <w:vAlign w:val="center"/>
          </w:tcPr>
          <w:p w14:paraId="7C00A0A1" w14:textId="6AAEFCBD"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tcBorders>
            <w:vAlign w:val="center"/>
          </w:tcPr>
          <w:p w14:paraId="3F1F3AEC" w14:textId="064CE71B" w:rsidR="009C609D" w:rsidRPr="007F1C3C" w:rsidRDefault="009C609D" w:rsidP="009C609D">
            <w:pPr>
              <w:tabs>
                <w:tab w:val="left" w:pos="993"/>
              </w:tabs>
              <w:suppressAutoHyphens w:val="0"/>
              <w:spacing w:line="360" w:lineRule="auto"/>
              <w:jc w:val="both"/>
              <w:rPr>
                <w:lang w:val="kk-KZ"/>
              </w:rPr>
            </w:pPr>
            <w:r w:rsidRPr="007F1C3C">
              <w:rPr>
                <w:lang w:val="kk-KZ"/>
              </w:rPr>
              <w:t>460.25</w:t>
            </w:r>
            <w:r w:rsidRPr="007F1C3C">
              <w:rPr>
                <w:rFonts w:cs="Times New Roman"/>
              </w:rPr>
              <w:t>±103.34</w:t>
            </w:r>
          </w:p>
        </w:tc>
        <w:tc>
          <w:tcPr>
            <w:tcW w:w="1257" w:type="dxa"/>
            <w:tcBorders>
              <w:top w:val="single" w:sz="4" w:space="0" w:color="auto"/>
            </w:tcBorders>
            <w:vAlign w:val="center"/>
          </w:tcPr>
          <w:p w14:paraId="2C244215" w14:textId="7F8497E7" w:rsidR="009C609D" w:rsidRPr="007F1C3C" w:rsidRDefault="009C609D" w:rsidP="009C609D">
            <w:pPr>
              <w:tabs>
                <w:tab w:val="left" w:pos="993"/>
              </w:tabs>
              <w:suppressAutoHyphens w:val="0"/>
              <w:spacing w:line="360" w:lineRule="auto"/>
              <w:jc w:val="both"/>
              <w:rPr>
                <w:lang w:val="kk-KZ"/>
              </w:rPr>
            </w:pPr>
            <w:r w:rsidRPr="007F1C3C">
              <w:rPr>
                <w:lang w:val="kk-KZ"/>
              </w:rPr>
              <w:t>0.86</w:t>
            </w:r>
          </w:p>
        </w:tc>
        <w:tc>
          <w:tcPr>
            <w:tcW w:w="917" w:type="dxa"/>
            <w:tcBorders>
              <w:top w:val="single" w:sz="4" w:space="0" w:color="auto"/>
            </w:tcBorders>
            <w:vAlign w:val="center"/>
          </w:tcPr>
          <w:p w14:paraId="0607EB03" w14:textId="37285A4A" w:rsidR="009C609D" w:rsidRPr="007F1C3C" w:rsidRDefault="009C609D" w:rsidP="009C609D">
            <w:pPr>
              <w:tabs>
                <w:tab w:val="left" w:pos="993"/>
              </w:tabs>
              <w:suppressAutoHyphens w:val="0"/>
              <w:spacing w:line="360" w:lineRule="auto"/>
              <w:jc w:val="both"/>
              <w:rPr>
                <w:lang w:val="kk-KZ"/>
              </w:rPr>
            </w:pPr>
            <w:r w:rsidRPr="007F1C3C">
              <w:rPr>
                <w:lang w:val="kk-KZ"/>
              </w:rPr>
              <w:t>13.79</w:t>
            </w:r>
          </w:p>
        </w:tc>
        <w:tc>
          <w:tcPr>
            <w:tcW w:w="1003" w:type="dxa"/>
            <w:tcBorders>
              <w:top w:val="single" w:sz="4" w:space="0" w:color="auto"/>
            </w:tcBorders>
            <w:vAlign w:val="center"/>
          </w:tcPr>
          <w:p w14:paraId="78CF7B39" w14:textId="2F32D9EE"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r>
      <w:tr w:rsidR="009C609D" w:rsidRPr="007F1C3C" w14:paraId="71F1B393" w14:textId="77777777" w:rsidTr="009C609D">
        <w:tc>
          <w:tcPr>
            <w:tcW w:w="3114" w:type="dxa"/>
            <w:tcBorders>
              <w:top w:val="single" w:sz="4" w:space="0" w:color="auto"/>
              <w:bottom w:val="single" w:sz="4" w:space="0" w:color="auto"/>
            </w:tcBorders>
          </w:tcPr>
          <w:p w14:paraId="1B1FE0FB" w14:textId="24CB289C" w:rsidR="009C609D" w:rsidRPr="007F1C3C" w:rsidRDefault="009C609D" w:rsidP="009C609D">
            <w:pPr>
              <w:snapToGrid w:val="0"/>
              <w:spacing w:line="360" w:lineRule="auto"/>
              <w:ind w:left="-34" w:right="-157"/>
            </w:pPr>
            <w:r w:rsidRPr="007F1C3C">
              <w:t>Artesian well, No.30</w:t>
            </w:r>
          </w:p>
        </w:tc>
        <w:tc>
          <w:tcPr>
            <w:tcW w:w="2508" w:type="dxa"/>
            <w:tcBorders>
              <w:top w:val="single" w:sz="4" w:space="0" w:color="auto"/>
              <w:bottom w:val="single" w:sz="4" w:space="0" w:color="auto"/>
            </w:tcBorders>
            <w:vAlign w:val="center"/>
          </w:tcPr>
          <w:p w14:paraId="3106BC33" w14:textId="3F1A0AB3" w:rsidR="009C609D" w:rsidRPr="007F1C3C" w:rsidRDefault="009C609D" w:rsidP="009C609D">
            <w:pPr>
              <w:tabs>
                <w:tab w:val="left" w:pos="993"/>
              </w:tabs>
              <w:suppressAutoHyphens w:val="0"/>
              <w:spacing w:line="360" w:lineRule="auto"/>
              <w:jc w:val="both"/>
              <w:rPr>
                <w:lang w:val="kk-KZ"/>
              </w:rPr>
            </w:pPr>
            <w:r w:rsidRPr="007F1C3C">
              <w:rPr>
                <w:lang w:val="kk-KZ"/>
              </w:rPr>
              <w:t>18509.58</w:t>
            </w:r>
            <w:r w:rsidRPr="007F1C3C">
              <w:rPr>
                <w:rFonts w:cs="Times New Roman"/>
              </w:rPr>
              <w:t>±3463.78</w:t>
            </w:r>
          </w:p>
        </w:tc>
        <w:tc>
          <w:tcPr>
            <w:tcW w:w="1319" w:type="dxa"/>
            <w:tcBorders>
              <w:top w:val="single" w:sz="4" w:space="0" w:color="auto"/>
              <w:bottom w:val="single" w:sz="4" w:space="0" w:color="auto"/>
            </w:tcBorders>
            <w:vAlign w:val="center"/>
          </w:tcPr>
          <w:p w14:paraId="6A6EC126" w14:textId="15EDD818" w:rsidR="009C609D" w:rsidRPr="007F1C3C" w:rsidRDefault="009C609D" w:rsidP="009C609D">
            <w:pPr>
              <w:tabs>
                <w:tab w:val="left" w:pos="993"/>
              </w:tabs>
              <w:suppressAutoHyphens w:val="0"/>
              <w:spacing w:line="360" w:lineRule="auto"/>
              <w:jc w:val="both"/>
              <w:rPr>
                <w:lang w:val="kk-KZ"/>
              </w:rPr>
            </w:pPr>
            <w:r w:rsidRPr="007F1C3C">
              <w:rPr>
                <w:lang w:val="kk-KZ"/>
              </w:rPr>
              <w:t>0.94</w:t>
            </w:r>
          </w:p>
        </w:tc>
        <w:tc>
          <w:tcPr>
            <w:tcW w:w="935" w:type="dxa"/>
            <w:tcBorders>
              <w:top w:val="single" w:sz="4" w:space="0" w:color="auto"/>
              <w:bottom w:val="single" w:sz="4" w:space="0" w:color="auto"/>
            </w:tcBorders>
            <w:vAlign w:val="center"/>
          </w:tcPr>
          <w:p w14:paraId="35F4B9BA" w14:textId="5222B37C" w:rsidR="009C609D" w:rsidRPr="007F1C3C" w:rsidRDefault="009C609D" w:rsidP="009C609D">
            <w:pPr>
              <w:tabs>
                <w:tab w:val="left" w:pos="993"/>
              </w:tabs>
              <w:suppressAutoHyphens w:val="0"/>
              <w:spacing w:line="360" w:lineRule="auto"/>
              <w:jc w:val="both"/>
              <w:rPr>
                <w:lang w:val="kk-KZ"/>
              </w:rPr>
            </w:pPr>
            <w:r w:rsidRPr="007F1C3C">
              <w:rPr>
                <w:lang w:val="kk-KZ"/>
              </w:rPr>
              <w:t>6.24</w:t>
            </w:r>
          </w:p>
        </w:tc>
        <w:tc>
          <w:tcPr>
            <w:tcW w:w="1003" w:type="dxa"/>
            <w:tcBorders>
              <w:top w:val="single" w:sz="4" w:space="0" w:color="auto"/>
              <w:bottom w:val="single" w:sz="4" w:space="0" w:color="auto"/>
            </w:tcBorders>
            <w:vAlign w:val="center"/>
          </w:tcPr>
          <w:p w14:paraId="0885F621" w14:textId="0FF276CF"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bottom w:val="single" w:sz="4" w:space="0" w:color="auto"/>
            </w:tcBorders>
            <w:vAlign w:val="center"/>
          </w:tcPr>
          <w:p w14:paraId="16401680" w14:textId="42C7AF9D" w:rsidR="009C609D" w:rsidRPr="007F1C3C" w:rsidRDefault="009C609D" w:rsidP="009C609D">
            <w:pPr>
              <w:tabs>
                <w:tab w:val="left" w:pos="993"/>
              </w:tabs>
              <w:suppressAutoHyphens w:val="0"/>
              <w:spacing w:line="360" w:lineRule="auto"/>
              <w:jc w:val="both"/>
              <w:rPr>
                <w:lang w:val="kk-KZ"/>
              </w:rPr>
            </w:pPr>
            <w:r w:rsidRPr="007F1C3C">
              <w:rPr>
                <w:lang w:val="kk-KZ"/>
              </w:rPr>
              <w:t>408.38</w:t>
            </w:r>
            <w:r w:rsidRPr="007F1C3C">
              <w:rPr>
                <w:rFonts w:cs="Times New Roman"/>
              </w:rPr>
              <w:t>±66.82</w:t>
            </w:r>
          </w:p>
        </w:tc>
        <w:tc>
          <w:tcPr>
            <w:tcW w:w="1257" w:type="dxa"/>
            <w:tcBorders>
              <w:top w:val="single" w:sz="4" w:space="0" w:color="auto"/>
              <w:bottom w:val="single" w:sz="4" w:space="0" w:color="auto"/>
            </w:tcBorders>
            <w:vAlign w:val="center"/>
          </w:tcPr>
          <w:p w14:paraId="33ABDD0E" w14:textId="4B35F7D0" w:rsidR="009C609D" w:rsidRPr="007F1C3C" w:rsidRDefault="009C609D" w:rsidP="009C609D">
            <w:pPr>
              <w:tabs>
                <w:tab w:val="left" w:pos="993"/>
              </w:tabs>
              <w:suppressAutoHyphens w:val="0"/>
              <w:spacing w:line="360" w:lineRule="auto"/>
              <w:jc w:val="both"/>
              <w:rPr>
                <w:lang w:val="kk-KZ"/>
              </w:rPr>
            </w:pPr>
            <w:r w:rsidRPr="007F1C3C">
              <w:rPr>
                <w:lang w:val="kk-KZ"/>
              </w:rPr>
              <w:t>0.76</w:t>
            </w:r>
          </w:p>
        </w:tc>
        <w:tc>
          <w:tcPr>
            <w:tcW w:w="917" w:type="dxa"/>
            <w:tcBorders>
              <w:top w:val="single" w:sz="4" w:space="0" w:color="auto"/>
              <w:bottom w:val="single" w:sz="4" w:space="0" w:color="auto"/>
            </w:tcBorders>
            <w:vAlign w:val="center"/>
          </w:tcPr>
          <w:p w14:paraId="634C3089" w14:textId="2FA93708" w:rsidR="009C609D" w:rsidRPr="007F1C3C" w:rsidRDefault="009C609D" w:rsidP="009C609D">
            <w:pPr>
              <w:tabs>
                <w:tab w:val="left" w:pos="993"/>
              </w:tabs>
              <w:suppressAutoHyphens w:val="0"/>
              <w:spacing w:line="360" w:lineRule="auto"/>
              <w:jc w:val="both"/>
              <w:rPr>
                <w:lang w:val="kk-KZ"/>
              </w:rPr>
            </w:pPr>
            <w:r w:rsidRPr="007F1C3C">
              <w:rPr>
                <w:lang w:val="kk-KZ"/>
              </w:rPr>
              <w:t>23.50</w:t>
            </w:r>
          </w:p>
        </w:tc>
        <w:tc>
          <w:tcPr>
            <w:tcW w:w="1003" w:type="dxa"/>
            <w:tcBorders>
              <w:top w:val="single" w:sz="4" w:space="0" w:color="auto"/>
              <w:bottom w:val="single" w:sz="4" w:space="0" w:color="auto"/>
            </w:tcBorders>
            <w:vAlign w:val="center"/>
          </w:tcPr>
          <w:p w14:paraId="7CEED86C" w14:textId="2AEB44C4" w:rsidR="009C609D" w:rsidRPr="007F1C3C" w:rsidRDefault="009C609D" w:rsidP="009C609D">
            <w:pPr>
              <w:tabs>
                <w:tab w:val="left" w:pos="993"/>
              </w:tabs>
              <w:suppressAutoHyphens w:val="0"/>
              <w:spacing w:line="360" w:lineRule="auto"/>
              <w:jc w:val="both"/>
              <w:rPr>
                <w:lang w:val="kk-KZ"/>
              </w:rPr>
            </w:pPr>
            <w:r w:rsidRPr="007F1C3C">
              <w:rPr>
                <w:lang w:val="en-US"/>
              </w:rPr>
              <w:t>P</w:t>
            </w:r>
            <w:r w:rsidRPr="007F1C3C">
              <w:rPr>
                <w:lang w:val="kk-KZ"/>
              </w:rPr>
              <w:t>Т</w:t>
            </w:r>
          </w:p>
        </w:tc>
      </w:tr>
      <w:tr w:rsidR="009C609D" w:rsidRPr="007F1C3C" w14:paraId="584A9F37" w14:textId="77777777" w:rsidTr="009C609D">
        <w:tc>
          <w:tcPr>
            <w:tcW w:w="14459" w:type="dxa"/>
            <w:gridSpan w:val="10"/>
            <w:tcBorders>
              <w:top w:val="single" w:sz="4" w:space="0" w:color="auto"/>
              <w:bottom w:val="single" w:sz="4" w:space="0" w:color="auto"/>
            </w:tcBorders>
          </w:tcPr>
          <w:p w14:paraId="0177497B" w14:textId="40E5E4F2" w:rsidR="009C609D" w:rsidRPr="007F1C3C" w:rsidRDefault="009C609D" w:rsidP="009C609D">
            <w:pPr>
              <w:tabs>
                <w:tab w:val="left" w:pos="993"/>
              </w:tabs>
              <w:suppressAutoHyphens w:val="0"/>
              <w:spacing w:line="360" w:lineRule="auto"/>
              <w:jc w:val="both"/>
              <w:rPr>
                <w:lang w:val="kk-KZ"/>
              </w:rPr>
            </w:pPr>
            <w:r w:rsidRPr="007F1C3C">
              <w:rPr>
                <w:rStyle w:val="tlid-translation"/>
                <w:lang w:val="en"/>
              </w:rPr>
              <w:t>Balkash district</w:t>
            </w:r>
          </w:p>
        </w:tc>
      </w:tr>
      <w:tr w:rsidR="009C609D" w:rsidRPr="007F1C3C" w14:paraId="590C2554" w14:textId="77777777" w:rsidTr="009C609D">
        <w:tc>
          <w:tcPr>
            <w:tcW w:w="3114" w:type="dxa"/>
            <w:tcBorders>
              <w:top w:val="single" w:sz="4" w:space="0" w:color="auto"/>
            </w:tcBorders>
          </w:tcPr>
          <w:p w14:paraId="5F304CA5" w14:textId="78DCB930" w:rsidR="009C609D" w:rsidRPr="007F1C3C" w:rsidRDefault="009C609D" w:rsidP="009C609D">
            <w:pPr>
              <w:snapToGrid w:val="0"/>
              <w:spacing w:line="360" w:lineRule="auto"/>
              <w:ind w:left="-34" w:right="-157"/>
            </w:pPr>
            <w:r w:rsidRPr="007F1C3C">
              <w:rPr>
                <w:rFonts w:cs="Times New Roman"/>
              </w:rPr>
              <w:t>Ile River, No.53-2</w:t>
            </w:r>
          </w:p>
        </w:tc>
        <w:tc>
          <w:tcPr>
            <w:tcW w:w="2508" w:type="dxa"/>
            <w:tcBorders>
              <w:top w:val="single" w:sz="4" w:space="0" w:color="auto"/>
            </w:tcBorders>
          </w:tcPr>
          <w:p w14:paraId="5AF94522" w14:textId="2D628811" w:rsidR="009C609D" w:rsidRPr="007F1C3C" w:rsidRDefault="009C609D" w:rsidP="009C609D">
            <w:pPr>
              <w:tabs>
                <w:tab w:val="left" w:pos="993"/>
              </w:tabs>
              <w:suppressAutoHyphens w:val="0"/>
              <w:spacing w:line="360" w:lineRule="auto"/>
              <w:jc w:val="both"/>
              <w:rPr>
                <w:lang w:val="kk-KZ"/>
              </w:rPr>
            </w:pPr>
            <w:r w:rsidRPr="007F1C3C">
              <w:rPr>
                <w:lang w:val="kk-KZ"/>
              </w:rPr>
              <w:t>20123.50</w:t>
            </w:r>
            <w:r w:rsidRPr="007F1C3C">
              <w:rPr>
                <w:rFonts w:cs="Times New Roman"/>
              </w:rPr>
              <w:t>±4739.12</w:t>
            </w:r>
          </w:p>
        </w:tc>
        <w:tc>
          <w:tcPr>
            <w:tcW w:w="1319" w:type="dxa"/>
            <w:tcBorders>
              <w:top w:val="single" w:sz="4" w:space="0" w:color="auto"/>
            </w:tcBorders>
          </w:tcPr>
          <w:p w14:paraId="27DE1879" w14:textId="0D49F246" w:rsidR="009C609D" w:rsidRPr="007F1C3C" w:rsidRDefault="009C609D" w:rsidP="009C609D">
            <w:pPr>
              <w:tabs>
                <w:tab w:val="left" w:pos="993"/>
              </w:tabs>
              <w:suppressAutoHyphens w:val="0"/>
              <w:spacing w:line="360" w:lineRule="auto"/>
              <w:jc w:val="both"/>
              <w:rPr>
                <w:lang w:val="kk-KZ"/>
              </w:rPr>
            </w:pPr>
            <w:r w:rsidRPr="007F1C3C">
              <w:rPr>
                <w:lang w:val="kk-KZ"/>
              </w:rPr>
              <w:t>1.02</w:t>
            </w:r>
          </w:p>
        </w:tc>
        <w:tc>
          <w:tcPr>
            <w:tcW w:w="935" w:type="dxa"/>
            <w:tcBorders>
              <w:top w:val="single" w:sz="4" w:space="0" w:color="auto"/>
            </w:tcBorders>
          </w:tcPr>
          <w:p w14:paraId="0E5D9BBF" w14:textId="775B54A0" w:rsidR="009C609D" w:rsidRPr="007F1C3C" w:rsidRDefault="009C609D" w:rsidP="009C609D">
            <w:pPr>
              <w:tabs>
                <w:tab w:val="left" w:pos="993"/>
              </w:tabs>
              <w:suppressAutoHyphens w:val="0"/>
              <w:spacing w:line="360" w:lineRule="auto"/>
              <w:jc w:val="both"/>
              <w:rPr>
                <w:lang w:val="kk-KZ"/>
              </w:rPr>
            </w:pPr>
            <w:r w:rsidRPr="007F1C3C">
              <w:rPr>
                <w:lang w:val="kk-KZ"/>
              </w:rPr>
              <w:t>-</w:t>
            </w:r>
          </w:p>
        </w:tc>
        <w:tc>
          <w:tcPr>
            <w:tcW w:w="1003" w:type="dxa"/>
            <w:tcBorders>
              <w:top w:val="single" w:sz="4" w:space="0" w:color="auto"/>
            </w:tcBorders>
          </w:tcPr>
          <w:p w14:paraId="382CB44C" w14:textId="0967AA6B"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tcBorders>
          </w:tcPr>
          <w:p w14:paraId="260D8D25" w14:textId="2B565CCF" w:rsidR="009C609D" w:rsidRPr="007F1C3C" w:rsidRDefault="009C609D" w:rsidP="009C609D">
            <w:pPr>
              <w:tabs>
                <w:tab w:val="left" w:pos="993"/>
              </w:tabs>
              <w:suppressAutoHyphens w:val="0"/>
              <w:spacing w:line="360" w:lineRule="auto"/>
              <w:jc w:val="both"/>
              <w:rPr>
                <w:lang w:val="en-US"/>
              </w:rPr>
            </w:pPr>
            <w:r w:rsidRPr="007F1C3C">
              <w:rPr>
                <w:lang w:val="kk-KZ"/>
              </w:rPr>
              <w:t>422.13</w:t>
            </w:r>
            <w:r w:rsidRPr="007F1C3C">
              <w:rPr>
                <w:rFonts w:cs="Times New Roman"/>
              </w:rPr>
              <w:t>±44.48</w:t>
            </w:r>
            <w:r w:rsidRPr="007F1C3C">
              <w:rPr>
                <w:rFonts w:cs="Times New Roman"/>
                <w:lang w:val="en-US"/>
              </w:rPr>
              <w:t>*</w:t>
            </w:r>
          </w:p>
        </w:tc>
        <w:tc>
          <w:tcPr>
            <w:tcW w:w="1257" w:type="dxa"/>
            <w:tcBorders>
              <w:top w:val="single" w:sz="4" w:space="0" w:color="auto"/>
            </w:tcBorders>
          </w:tcPr>
          <w:p w14:paraId="70EC8D7E" w14:textId="03437F4B" w:rsidR="009C609D" w:rsidRPr="007F1C3C" w:rsidRDefault="009C609D" w:rsidP="009C609D">
            <w:pPr>
              <w:tabs>
                <w:tab w:val="left" w:pos="993"/>
              </w:tabs>
              <w:suppressAutoHyphens w:val="0"/>
              <w:spacing w:line="360" w:lineRule="auto"/>
              <w:jc w:val="both"/>
              <w:rPr>
                <w:lang w:val="kk-KZ"/>
              </w:rPr>
            </w:pPr>
            <w:r w:rsidRPr="007F1C3C">
              <w:rPr>
                <w:lang w:val="kk-KZ"/>
              </w:rPr>
              <w:t>0.79</w:t>
            </w:r>
          </w:p>
        </w:tc>
        <w:tc>
          <w:tcPr>
            <w:tcW w:w="917" w:type="dxa"/>
            <w:tcBorders>
              <w:top w:val="single" w:sz="4" w:space="0" w:color="auto"/>
            </w:tcBorders>
          </w:tcPr>
          <w:p w14:paraId="3DFD1ECC" w14:textId="2B332C3F" w:rsidR="009C609D" w:rsidRPr="007F1C3C" w:rsidRDefault="009C609D" w:rsidP="009C609D">
            <w:pPr>
              <w:tabs>
                <w:tab w:val="left" w:pos="993"/>
              </w:tabs>
              <w:suppressAutoHyphens w:val="0"/>
              <w:spacing w:line="360" w:lineRule="auto"/>
              <w:jc w:val="both"/>
              <w:rPr>
                <w:lang w:val="kk-KZ"/>
              </w:rPr>
            </w:pPr>
            <w:r w:rsidRPr="007F1C3C">
              <w:rPr>
                <w:lang w:val="kk-KZ"/>
              </w:rPr>
              <w:t>20.93</w:t>
            </w:r>
          </w:p>
        </w:tc>
        <w:tc>
          <w:tcPr>
            <w:tcW w:w="1003" w:type="dxa"/>
            <w:tcBorders>
              <w:top w:val="single" w:sz="4" w:space="0" w:color="auto"/>
            </w:tcBorders>
          </w:tcPr>
          <w:p w14:paraId="3293540C" w14:textId="59A2E063" w:rsidR="009C609D" w:rsidRPr="007F1C3C" w:rsidRDefault="009C609D" w:rsidP="009C609D">
            <w:pPr>
              <w:tabs>
                <w:tab w:val="left" w:pos="993"/>
              </w:tabs>
              <w:suppressAutoHyphens w:val="0"/>
              <w:spacing w:line="360" w:lineRule="auto"/>
              <w:jc w:val="both"/>
              <w:rPr>
                <w:lang w:val="kk-KZ"/>
              </w:rPr>
            </w:pPr>
            <w:r w:rsidRPr="007F1C3C">
              <w:rPr>
                <w:lang w:val="en-US"/>
              </w:rPr>
              <w:t>P</w:t>
            </w:r>
            <w:r w:rsidRPr="007F1C3C">
              <w:rPr>
                <w:lang w:val="kk-KZ"/>
              </w:rPr>
              <w:t>Т</w:t>
            </w:r>
          </w:p>
        </w:tc>
      </w:tr>
      <w:tr w:rsidR="009C609D" w:rsidRPr="007F1C3C" w14:paraId="25FD81CE" w14:textId="77777777" w:rsidTr="009C609D">
        <w:tc>
          <w:tcPr>
            <w:tcW w:w="3114" w:type="dxa"/>
            <w:tcBorders>
              <w:top w:val="single" w:sz="4" w:space="0" w:color="auto"/>
            </w:tcBorders>
          </w:tcPr>
          <w:p w14:paraId="29F2E9F4" w14:textId="529D8826" w:rsidR="009C609D" w:rsidRPr="007F1C3C" w:rsidRDefault="009C609D" w:rsidP="009C609D">
            <w:pPr>
              <w:snapToGrid w:val="0"/>
              <w:spacing w:line="360" w:lineRule="auto"/>
              <w:ind w:left="-34" w:right="-157"/>
              <w:rPr>
                <w:rFonts w:cs="Times New Roman"/>
              </w:rPr>
            </w:pPr>
            <w:r w:rsidRPr="007F1C3C">
              <w:rPr>
                <w:rFonts w:cs="Times New Roman"/>
              </w:rPr>
              <w:t>Ile River, No.53-3</w:t>
            </w:r>
          </w:p>
        </w:tc>
        <w:tc>
          <w:tcPr>
            <w:tcW w:w="2508" w:type="dxa"/>
            <w:tcBorders>
              <w:top w:val="single" w:sz="4" w:space="0" w:color="auto"/>
            </w:tcBorders>
          </w:tcPr>
          <w:p w14:paraId="6705F002" w14:textId="4B844629" w:rsidR="009C609D" w:rsidRPr="007F1C3C" w:rsidRDefault="009C609D" w:rsidP="009C609D">
            <w:pPr>
              <w:tabs>
                <w:tab w:val="left" w:pos="993"/>
              </w:tabs>
              <w:suppressAutoHyphens w:val="0"/>
              <w:spacing w:line="360" w:lineRule="auto"/>
              <w:jc w:val="both"/>
              <w:rPr>
                <w:lang w:val="kk-KZ"/>
              </w:rPr>
            </w:pPr>
            <w:r w:rsidRPr="007F1C3C">
              <w:rPr>
                <w:lang w:val="kk-KZ"/>
              </w:rPr>
              <w:t>18911.21</w:t>
            </w:r>
            <w:r w:rsidRPr="007F1C3C">
              <w:rPr>
                <w:rFonts w:cs="Times New Roman"/>
              </w:rPr>
              <w:t>±3447.69</w:t>
            </w:r>
          </w:p>
        </w:tc>
        <w:tc>
          <w:tcPr>
            <w:tcW w:w="1319" w:type="dxa"/>
            <w:tcBorders>
              <w:top w:val="single" w:sz="4" w:space="0" w:color="auto"/>
            </w:tcBorders>
          </w:tcPr>
          <w:p w14:paraId="69D569AC" w14:textId="6ED93F24" w:rsidR="009C609D" w:rsidRPr="007F1C3C" w:rsidRDefault="009C609D" w:rsidP="009C609D">
            <w:pPr>
              <w:tabs>
                <w:tab w:val="left" w:pos="993"/>
              </w:tabs>
              <w:suppressAutoHyphens w:val="0"/>
              <w:spacing w:line="360" w:lineRule="auto"/>
              <w:jc w:val="both"/>
              <w:rPr>
                <w:lang w:val="kk-KZ"/>
              </w:rPr>
            </w:pPr>
            <w:r w:rsidRPr="007F1C3C">
              <w:rPr>
                <w:lang w:val="kk-KZ"/>
              </w:rPr>
              <w:t>0.96</w:t>
            </w:r>
          </w:p>
        </w:tc>
        <w:tc>
          <w:tcPr>
            <w:tcW w:w="935" w:type="dxa"/>
            <w:tcBorders>
              <w:top w:val="single" w:sz="4" w:space="0" w:color="auto"/>
            </w:tcBorders>
          </w:tcPr>
          <w:p w14:paraId="3B43C95F" w14:textId="14BDB33D" w:rsidR="009C609D" w:rsidRPr="007F1C3C" w:rsidRDefault="009C609D" w:rsidP="009C609D">
            <w:pPr>
              <w:tabs>
                <w:tab w:val="left" w:pos="993"/>
              </w:tabs>
              <w:suppressAutoHyphens w:val="0"/>
              <w:spacing w:line="360" w:lineRule="auto"/>
              <w:jc w:val="both"/>
              <w:rPr>
                <w:lang w:val="kk-KZ"/>
              </w:rPr>
            </w:pPr>
            <w:r w:rsidRPr="007F1C3C">
              <w:rPr>
                <w:lang w:val="kk-KZ"/>
              </w:rPr>
              <w:t>4.21</w:t>
            </w:r>
          </w:p>
        </w:tc>
        <w:tc>
          <w:tcPr>
            <w:tcW w:w="1003" w:type="dxa"/>
            <w:tcBorders>
              <w:top w:val="single" w:sz="4" w:space="0" w:color="auto"/>
            </w:tcBorders>
          </w:tcPr>
          <w:p w14:paraId="32910BD7" w14:textId="790E315D"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tcBorders>
          </w:tcPr>
          <w:p w14:paraId="01801824" w14:textId="2488EF46" w:rsidR="009C609D" w:rsidRPr="007F1C3C" w:rsidRDefault="009C609D" w:rsidP="009C609D">
            <w:pPr>
              <w:tabs>
                <w:tab w:val="left" w:pos="993"/>
              </w:tabs>
              <w:suppressAutoHyphens w:val="0"/>
              <w:spacing w:line="360" w:lineRule="auto"/>
              <w:jc w:val="both"/>
              <w:rPr>
                <w:lang w:val="kk-KZ"/>
              </w:rPr>
            </w:pPr>
            <w:r w:rsidRPr="007F1C3C">
              <w:rPr>
                <w:lang w:val="kk-KZ"/>
              </w:rPr>
              <w:t>428.25</w:t>
            </w:r>
            <w:r w:rsidRPr="007F1C3C">
              <w:rPr>
                <w:rFonts w:cs="Times New Roman"/>
              </w:rPr>
              <w:t>±55.84</w:t>
            </w:r>
          </w:p>
        </w:tc>
        <w:tc>
          <w:tcPr>
            <w:tcW w:w="1257" w:type="dxa"/>
            <w:tcBorders>
              <w:top w:val="single" w:sz="4" w:space="0" w:color="auto"/>
            </w:tcBorders>
          </w:tcPr>
          <w:p w14:paraId="2A2AD92C" w14:textId="0127D99D" w:rsidR="009C609D" w:rsidRPr="007F1C3C" w:rsidRDefault="009C609D" w:rsidP="009C609D">
            <w:pPr>
              <w:tabs>
                <w:tab w:val="left" w:pos="993"/>
              </w:tabs>
              <w:suppressAutoHyphens w:val="0"/>
              <w:spacing w:line="360" w:lineRule="auto"/>
              <w:jc w:val="both"/>
              <w:rPr>
                <w:lang w:val="kk-KZ"/>
              </w:rPr>
            </w:pPr>
            <w:r w:rsidRPr="007F1C3C">
              <w:rPr>
                <w:lang w:val="kk-KZ"/>
              </w:rPr>
              <w:t>0.80</w:t>
            </w:r>
          </w:p>
        </w:tc>
        <w:tc>
          <w:tcPr>
            <w:tcW w:w="917" w:type="dxa"/>
            <w:tcBorders>
              <w:top w:val="single" w:sz="4" w:space="0" w:color="auto"/>
            </w:tcBorders>
          </w:tcPr>
          <w:p w14:paraId="48DA3A63" w14:textId="145AEFA2" w:rsidR="009C609D" w:rsidRPr="007F1C3C" w:rsidRDefault="009C609D" w:rsidP="009C609D">
            <w:pPr>
              <w:tabs>
                <w:tab w:val="left" w:pos="993"/>
              </w:tabs>
              <w:suppressAutoHyphens w:val="0"/>
              <w:spacing w:line="360" w:lineRule="auto"/>
              <w:jc w:val="both"/>
              <w:rPr>
                <w:lang w:val="kk-KZ"/>
              </w:rPr>
            </w:pPr>
            <w:r w:rsidRPr="007F1C3C">
              <w:rPr>
                <w:lang w:val="kk-KZ"/>
              </w:rPr>
              <w:t>19.78</w:t>
            </w:r>
          </w:p>
        </w:tc>
        <w:tc>
          <w:tcPr>
            <w:tcW w:w="1003" w:type="dxa"/>
            <w:tcBorders>
              <w:top w:val="single" w:sz="4" w:space="0" w:color="auto"/>
            </w:tcBorders>
          </w:tcPr>
          <w:p w14:paraId="76FEBF4A" w14:textId="5410D9FE"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r>
      <w:tr w:rsidR="009C609D" w:rsidRPr="007F1C3C" w14:paraId="5CDD1291" w14:textId="77777777" w:rsidTr="009C609D">
        <w:tc>
          <w:tcPr>
            <w:tcW w:w="3114" w:type="dxa"/>
            <w:tcBorders>
              <w:top w:val="single" w:sz="4" w:space="0" w:color="auto"/>
              <w:bottom w:val="single" w:sz="4" w:space="0" w:color="auto"/>
            </w:tcBorders>
          </w:tcPr>
          <w:p w14:paraId="35382AEB" w14:textId="473AD46C" w:rsidR="009C609D" w:rsidRPr="007F1C3C" w:rsidRDefault="009C609D" w:rsidP="009C609D">
            <w:pPr>
              <w:snapToGrid w:val="0"/>
              <w:spacing w:line="360" w:lineRule="auto"/>
              <w:ind w:left="-34" w:right="-157"/>
              <w:rPr>
                <w:rFonts w:cs="Times New Roman"/>
              </w:rPr>
            </w:pPr>
            <w:r w:rsidRPr="007F1C3C">
              <w:rPr>
                <w:rFonts w:cs="Times New Roman"/>
              </w:rPr>
              <w:t>Ile River, No.53-4</w:t>
            </w:r>
          </w:p>
        </w:tc>
        <w:tc>
          <w:tcPr>
            <w:tcW w:w="2508" w:type="dxa"/>
            <w:tcBorders>
              <w:top w:val="single" w:sz="4" w:space="0" w:color="auto"/>
              <w:bottom w:val="single" w:sz="4" w:space="0" w:color="auto"/>
            </w:tcBorders>
          </w:tcPr>
          <w:p w14:paraId="46D35A1A" w14:textId="66514098" w:rsidR="009C609D" w:rsidRPr="007F1C3C" w:rsidRDefault="009C609D" w:rsidP="009C609D">
            <w:pPr>
              <w:tabs>
                <w:tab w:val="left" w:pos="993"/>
              </w:tabs>
              <w:suppressAutoHyphens w:val="0"/>
              <w:spacing w:line="360" w:lineRule="auto"/>
              <w:jc w:val="both"/>
              <w:rPr>
                <w:lang w:val="kk-KZ"/>
              </w:rPr>
            </w:pPr>
            <w:r w:rsidRPr="007F1C3C">
              <w:rPr>
                <w:lang w:val="kk-KZ"/>
              </w:rPr>
              <w:t>18757.42</w:t>
            </w:r>
            <w:r w:rsidRPr="007F1C3C">
              <w:rPr>
                <w:rFonts w:cs="Times New Roman"/>
              </w:rPr>
              <w:t>±3466.29</w:t>
            </w:r>
          </w:p>
        </w:tc>
        <w:tc>
          <w:tcPr>
            <w:tcW w:w="1319" w:type="dxa"/>
            <w:tcBorders>
              <w:top w:val="single" w:sz="4" w:space="0" w:color="auto"/>
              <w:bottom w:val="single" w:sz="4" w:space="0" w:color="auto"/>
            </w:tcBorders>
          </w:tcPr>
          <w:p w14:paraId="35348464" w14:textId="583E9114" w:rsidR="009C609D" w:rsidRPr="007F1C3C" w:rsidRDefault="009C609D" w:rsidP="009C609D">
            <w:pPr>
              <w:tabs>
                <w:tab w:val="left" w:pos="993"/>
              </w:tabs>
              <w:suppressAutoHyphens w:val="0"/>
              <w:spacing w:line="360" w:lineRule="auto"/>
              <w:jc w:val="both"/>
              <w:rPr>
                <w:lang w:val="kk-KZ"/>
              </w:rPr>
            </w:pPr>
            <w:r w:rsidRPr="007F1C3C">
              <w:rPr>
                <w:lang w:val="kk-KZ"/>
              </w:rPr>
              <w:t>0.95</w:t>
            </w:r>
          </w:p>
        </w:tc>
        <w:tc>
          <w:tcPr>
            <w:tcW w:w="935" w:type="dxa"/>
            <w:tcBorders>
              <w:top w:val="single" w:sz="4" w:space="0" w:color="auto"/>
              <w:bottom w:val="single" w:sz="4" w:space="0" w:color="auto"/>
            </w:tcBorders>
          </w:tcPr>
          <w:p w14:paraId="3AC7CE37" w14:textId="74D93899" w:rsidR="009C609D" w:rsidRPr="007F1C3C" w:rsidRDefault="009C609D" w:rsidP="009C609D">
            <w:pPr>
              <w:tabs>
                <w:tab w:val="left" w:pos="993"/>
              </w:tabs>
              <w:suppressAutoHyphens w:val="0"/>
              <w:spacing w:line="360" w:lineRule="auto"/>
              <w:jc w:val="both"/>
              <w:rPr>
                <w:lang w:val="kk-KZ"/>
              </w:rPr>
            </w:pPr>
            <w:r w:rsidRPr="007F1C3C">
              <w:rPr>
                <w:lang w:val="kk-KZ"/>
              </w:rPr>
              <w:t>4.99</w:t>
            </w:r>
          </w:p>
        </w:tc>
        <w:tc>
          <w:tcPr>
            <w:tcW w:w="1003" w:type="dxa"/>
            <w:tcBorders>
              <w:top w:val="single" w:sz="4" w:space="0" w:color="auto"/>
              <w:bottom w:val="single" w:sz="4" w:space="0" w:color="auto"/>
            </w:tcBorders>
          </w:tcPr>
          <w:p w14:paraId="1E3EDE50" w14:textId="07851625"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c>
          <w:tcPr>
            <w:tcW w:w="2403" w:type="dxa"/>
            <w:gridSpan w:val="2"/>
            <w:tcBorders>
              <w:top w:val="single" w:sz="4" w:space="0" w:color="auto"/>
              <w:bottom w:val="single" w:sz="4" w:space="0" w:color="auto"/>
            </w:tcBorders>
          </w:tcPr>
          <w:p w14:paraId="6CE35DBB" w14:textId="7B56823A" w:rsidR="009C609D" w:rsidRPr="007F1C3C" w:rsidRDefault="009C609D" w:rsidP="009C609D">
            <w:pPr>
              <w:tabs>
                <w:tab w:val="left" w:pos="993"/>
              </w:tabs>
              <w:suppressAutoHyphens w:val="0"/>
              <w:spacing w:line="360" w:lineRule="auto"/>
              <w:jc w:val="both"/>
              <w:rPr>
                <w:lang w:val="kk-KZ"/>
              </w:rPr>
            </w:pPr>
            <w:r w:rsidRPr="007F1C3C">
              <w:rPr>
                <w:lang w:val="kk-KZ"/>
              </w:rPr>
              <w:t>445.04</w:t>
            </w:r>
            <w:r w:rsidRPr="007F1C3C">
              <w:rPr>
                <w:rFonts w:cs="Times New Roman"/>
              </w:rPr>
              <w:t>±59.23</w:t>
            </w:r>
          </w:p>
        </w:tc>
        <w:tc>
          <w:tcPr>
            <w:tcW w:w="1257" w:type="dxa"/>
            <w:tcBorders>
              <w:top w:val="single" w:sz="4" w:space="0" w:color="auto"/>
              <w:bottom w:val="single" w:sz="4" w:space="0" w:color="auto"/>
            </w:tcBorders>
          </w:tcPr>
          <w:p w14:paraId="698FB163" w14:textId="5EFEF8C3" w:rsidR="009C609D" w:rsidRPr="007F1C3C" w:rsidRDefault="009C609D" w:rsidP="009C609D">
            <w:pPr>
              <w:tabs>
                <w:tab w:val="left" w:pos="993"/>
              </w:tabs>
              <w:suppressAutoHyphens w:val="0"/>
              <w:spacing w:line="360" w:lineRule="auto"/>
              <w:jc w:val="both"/>
              <w:rPr>
                <w:lang w:val="kk-KZ"/>
              </w:rPr>
            </w:pPr>
            <w:r w:rsidRPr="007F1C3C">
              <w:rPr>
                <w:lang w:val="kk-KZ"/>
              </w:rPr>
              <w:t>0.83</w:t>
            </w:r>
          </w:p>
        </w:tc>
        <w:tc>
          <w:tcPr>
            <w:tcW w:w="917" w:type="dxa"/>
            <w:tcBorders>
              <w:top w:val="single" w:sz="4" w:space="0" w:color="auto"/>
              <w:bottom w:val="single" w:sz="4" w:space="0" w:color="auto"/>
            </w:tcBorders>
          </w:tcPr>
          <w:p w14:paraId="489516E1" w14:textId="14E8356D" w:rsidR="009C609D" w:rsidRPr="007F1C3C" w:rsidRDefault="009C609D" w:rsidP="009C609D">
            <w:pPr>
              <w:tabs>
                <w:tab w:val="left" w:pos="993"/>
              </w:tabs>
              <w:suppressAutoHyphens w:val="0"/>
              <w:spacing w:line="360" w:lineRule="auto"/>
              <w:jc w:val="both"/>
              <w:rPr>
                <w:lang w:val="kk-KZ"/>
              </w:rPr>
            </w:pPr>
            <w:r w:rsidRPr="007F1C3C">
              <w:rPr>
                <w:lang w:val="kk-KZ"/>
              </w:rPr>
              <w:t>16.63</w:t>
            </w:r>
          </w:p>
        </w:tc>
        <w:tc>
          <w:tcPr>
            <w:tcW w:w="1003" w:type="dxa"/>
            <w:tcBorders>
              <w:top w:val="single" w:sz="4" w:space="0" w:color="auto"/>
              <w:bottom w:val="single" w:sz="4" w:space="0" w:color="auto"/>
            </w:tcBorders>
          </w:tcPr>
          <w:p w14:paraId="1A9B8F81" w14:textId="66A40BB6" w:rsidR="009C609D" w:rsidRPr="007F1C3C" w:rsidRDefault="009C609D" w:rsidP="009C609D">
            <w:pPr>
              <w:tabs>
                <w:tab w:val="left" w:pos="993"/>
              </w:tabs>
              <w:suppressAutoHyphens w:val="0"/>
              <w:spacing w:line="360" w:lineRule="auto"/>
              <w:jc w:val="both"/>
              <w:rPr>
                <w:lang w:val="kk-KZ"/>
              </w:rPr>
            </w:pPr>
            <w:r w:rsidRPr="007F1C3C">
              <w:rPr>
                <w:lang w:val="en-US"/>
              </w:rPr>
              <w:t>N</w:t>
            </w:r>
            <w:r w:rsidRPr="007F1C3C">
              <w:rPr>
                <w:lang w:val="kk-KZ"/>
              </w:rPr>
              <w:t>А</w:t>
            </w:r>
          </w:p>
        </w:tc>
      </w:tr>
      <w:tr w:rsidR="009C609D" w:rsidRPr="00A04F33" w14:paraId="0EDA02FD" w14:textId="77777777" w:rsidTr="009C609D">
        <w:tc>
          <w:tcPr>
            <w:tcW w:w="14459" w:type="dxa"/>
            <w:gridSpan w:val="10"/>
            <w:tcBorders>
              <w:top w:val="single" w:sz="4" w:space="0" w:color="auto"/>
            </w:tcBorders>
          </w:tcPr>
          <w:p w14:paraId="4437A27F" w14:textId="77777777" w:rsidR="009C609D" w:rsidRPr="007F1C3C" w:rsidRDefault="009C609D" w:rsidP="009C609D">
            <w:pPr>
              <w:tabs>
                <w:tab w:val="left" w:pos="993"/>
              </w:tabs>
              <w:suppressAutoHyphens w:val="0"/>
              <w:spacing w:line="360" w:lineRule="auto"/>
              <w:ind w:firstLine="709"/>
              <w:jc w:val="both"/>
              <w:rPr>
                <w:rFonts w:cs="Times New Roman"/>
                <w:lang w:val="en-US"/>
              </w:rPr>
            </w:pPr>
            <w:r w:rsidRPr="007F1C3C">
              <w:rPr>
                <w:rFonts w:cs="Times New Roman"/>
                <w:lang w:val="en-US"/>
              </w:rPr>
              <w:t>Note: * - p &lt;0.05, ** - p &lt;0.01, *** - p &lt;0.001 in comparison with distilled water;</w:t>
            </w:r>
          </w:p>
          <w:p w14:paraId="27C0145D" w14:textId="77E31A49" w:rsidR="009C609D" w:rsidRPr="007F1C3C" w:rsidRDefault="009C609D" w:rsidP="00403D25">
            <w:pPr>
              <w:tabs>
                <w:tab w:val="left" w:pos="993"/>
              </w:tabs>
              <w:suppressAutoHyphens w:val="0"/>
              <w:spacing w:line="360" w:lineRule="auto"/>
              <w:ind w:firstLine="709"/>
              <w:jc w:val="both"/>
              <w:rPr>
                <w:lang w:val="kk-KZ"/>
              </w:rPr>
            </w:pPr>
            <w:r w:rsidRPr="007F1C3C">
              <w:rPr>
                <w:rFonts w:cs="Times New Roman"/>
                <w:lang w:val="en-US"/>
              </w:rPr>
              <w:t>RLU - relative light units;</w:t>
            </w:r>
            <w:r w:rsidR="00403D25" w:rsidRPr="007F1C3C">
              <w:rPr>
                <w:rFonts w:cs="Times New Roman"/>
                <w:lang w:val="en-US"/>
              </w:rPr>
              <w:t xml:space="preserve"> TI – toxicity index; 4-NQO - </w:t>
            </w:r>
            <w:r w:rsidR="00403D25" w:rsidRPr="007F1C3C">
              <w:rPr>
                <w:rFonts w:cs="Times New Roman"/>
                <w:shd w:val="clear" w:color="auto" w:fill="FFFFFF"/>
                <w:lang w:val="en-US"/>
              </w:rPr>
              <w:t>4-Nitroquinoline 1-oxide</w:t>
            </w:r>
            <w:r w:rsidR="00403D25" w:rsidRPr="007F1C3C">
              <w:rPr>
                <w:rFonts w:ascii="Arial" w:hAnsi="Arial" w:cs="Arial"/>
                <w:sz w:val="21"/>
                <w:szCs w:val="21"/>
                <w:shd w:val="clear" w:color="auto" w:fill="FFFFFF"/>
                <w:lang w:val="en-US"/>
              </w:rPr>
              <w:t xml:space="preserve">; </w:t>
            </w:r>
            <w:r w:rsidRPr="007F1C3C">
              <w:rPr>
                <w:rFonts w:cs="Times New Roman"/>
                <w:lang w:val="en-US"/>
              </w:rPr>
              <w:t xml:space="preserve">GA - genotoxic activity, NA - no genotoxic / toxic activity detected, </w:t>
            </w:r>
            <w:r w:rsidR="00403D25" w:rsidRPr="007F1C3C">
              <w:rPr>
                <w:rFonts w:cs="Times New Roman"/>
                <w:lang w:val="en-US"/>
              </w:rPr>
              <w:t>P</w:t>
            </w:r>
            <w:r w:rsidRPr="007F1C3C">
              <w:rPr>
                <w:rFonts w:cs="Times New Roman"/>
                <w:lang w:val="en-US"/>
              </w:rPr>
              <w:t>T - possible toxicity</w:t>
            </w:r>
          </w:p>
        </w:tc>
      </w:tr>
    </w:tbl>
    <w:p w14:paraId="47442656" w14:textId="1C7F8F48" w:rsidR="00CE4321" w:rsidRPr="007F1C3C" w:rsidRDefault="00CE4321" w:rsidP="008D572F">
      <w:pPr>
        <w:tabs>
          <w:tab w:val="left" w:pos="993"/>
        </w:tabs>
        <w:suppressAutoHyphens w:val="0"/>
        <w:jc w:val="both"/>
        <w:rPr>
          <w:lang w:val="kk-KZ"/>
        </w:rPr>
      </w:pPr>
    </w:p>
    <w:p w14:paraId="092B1593" w14:textId="77777777" w:rsidR="00E549E4" w:rsidRPr="007F1C3C" w:rsidRDefault="00E549E4">
      <w:pPr>
        <w:suppressAutoHyphens w:val="0"/>
        <w:rPr>
          <w:lang w:val="kk-KZ"/>
        </w:rPr>
      </w:pPr>
      <w:r w:rsidRPr="007F1C3C">
        <w:rPr>
          <w:lang w:val="kk-KZ"/>
        </w:rPr>
        <w:br w:type="page"/>
      </w:r>
    </w:p>
    <w:p w14:paraId="09B3BE4B" w14:textId="50F6F155" w:rsidR="00F0663E" w:rsidRPr="007F1C3C" w:rsidRDefault="00403D25" w:rsidP="008D572F">
      <w:pPr>
        <w:tabs>
          <w:tab w:val="left" w:pos="993"/>
        </w:tabs>
        <w:suppressAutoHyphens w:val="0"/>
        <w:jc w:val="both"/>
        <w:rPr>
          <w:lang w:val="kk-KZ"/>
        </w:rPr>
      </w:pPr>
      <w:r w:rsidRPr="007F1C3C">
        <w:rPr>
          <w:rStyle w:val="tlid-translation"/>
          <w:lang w:val="en"/>
        </w:rPr>
        <w:lastRenderedPageBreak/>
        <w:t xml:space="preserve">Table 4 - </w:t>
      </w:r>
      <w:r w:rsidRPr="007F1C3C">
        <w:rPr>
          <w:rFonts w:eastAsia="Calibri" w:cs="Times New Roman"/>
          <w:lang w:val="en-US" w:eastAsia="ru-RU"/>
        </w:rPr>
        <w:t xml:space="preserve">The effect of water samples </w:t>
      </w:r>
      <w:r w:rsidRPr="007F1C3C">
        <w:rPr>
          <w:rStyle w:val="tlid-translation"/>
          <w:rFonts w:cs="Times New Roman"/>
          <w:lang w:val="en"/>
        </w:rPr>
        <w:t xml:space="preserve">(2019) </w:t>
      </w:r>
      <w:r w:rsidRPr="007F1C3C">
        <w:rPr>
          <w:rFonts w:eastAsia="Calibri" w:cs="Times New Roman"/>
          <w:lang w:val="en-US" w:eastAsia="ru-RU"/>
        </w:rPr>
        <w:t>on the luminescence of bacteria</w:t>
      </w:r>
      <w:r w:rsidRPr="007F1C3C">
        <w:rPr>
          <w:rFonts w:ascii="LiteraturnayaC-Bold" w:eastAsia="Calibri" w:hAnsi="LiteraturnayaC-Bold" w:cs="LiteraturnayaC-Bold"/>
          <w:b/>
          <w:bCs/>
          <w:sz w:val="20"/>
          <w:szCs w:val="20"/>
          <w:lang w:val="en-US" w:eastAsia="ru-RU"/>
        </w:rPr>
        <w:t xml:space="preserve"> </w:t>
      </w:r>
      <w:r w:rsidRPr="007F1C3C">
        <w:rPr>
          <w:rStyle w:val="tlid-translation"/>
          <w:i/>
          <w:iCs/>
          <w:lang w:val="en"/>
        </w:rPr>
        <w:t>E. coli</w:t>
      </w:r>
      <w:r w:rsidRPr="007F1C3C">
        <w:rPr>
          <w:rStyle w:val="tlid-translation"/>
          <w:lang w:val="en"/>
        </w:rPr>
        <w:t xml:space="preserve"> MG1655 (pRecA-</w:t>
      </w:r>
      <w:r w:rsidRPr="007F1C3C">
        <w:rPr>
          <w:rStyle w:val="tlid-translation"/>
          <w:i/>
          <w:iCs/>
          <w:lang w:val="en"/>
        </w:rPr>
        <w:t>lux</w:t>
      </w:r>
      <w:r w:rsidRPr="007F1C3C">
        <w:rPr>
          <w:rStyle w:val="tlid-translation"/>
          <w:lang w:val="en"/>
        </w:rPr>
        <w:t xml:space="preserve">) and </w:t>
      </w:r>
      <w:r w:rsidRPr="007F1C3C">
        <w:rPr>
          <w:rStyle w:val="tlid-translation"/>
          <w:i/>
          <w:iCs/>
          <w:lang w:val="en"/>
        </w:rPr>
        <w:t>E. coli</w:t>
      </w:r>
      <w:r w:rsidRPr="007F1C3C">
        <w:rPr>
          <w:rStyle w:val="tlid-translation"/>
          <w:lang w:val="en"/>
        </w:rPr>
        <w:t xml:space="preserve"> MG1655 (pColD-</w:t>
      </w:r>
      <w:r w:rsidRPr="007F1C3C">
        <w:rPr>
          <w:rStyle w:val="tlid-translation"/>
          <w:i/>
          <w:iCs/>
          <w:lang w:val="en"/>
        </w:rPr>
        <w:t>lux</w:t>
      </w:r>
      <w:r w:rsidRPr="007F1C3C">
        <w:rPr>
          <w:rStyle w:val="tlid-translation"/>
          <w:lang w:val="en"/>
        </w:rPr>
        <w:t>) strain (genotoxic activity)</w:t>
      </w:r>
    </w:p>
    <w:tbl>
      <w:tblPr>
        <w:tblStyle w:val="affc"/>
        <w:tblW w:w="0" w:type="auto"/>
        <w:tblLook w:val="04A0" w:firstRow="1" w:lastRow="0" w:firstColumn="1" w:lastColumn="0" w:noHBand="0" w:noVBand="1"/>
      </w:tblPr>
      <w:tblGrid>
        <w:gridCol w:w="2880"/>
        <w:gridCol w:w="2628"/>
        <w:gridCol w:w="1269"/>
        <w:gridCol w:w="876"/>
        <w:gridCol w:w="1003"/>
        <w:gridCol w:w="2592"/>
        <w:gridCol w:w="1217"/>
        <w:gridCol w:w="876"/>
        <w:gridCol w:w="1130"/>
      </w:tblGrid>
      <w:tr w:rsidR="0033711F" w:rsidRPr="00A04F33" w14:paraId="3B0969AF" w14:textId="77777777" w:rsidTr="00403D25">
        <w:tc>
          <w:tcPr>
            <w:tcW w:w="2880" w:type="dxa"/>
            <w:vMerge w:val="restart"/>
            <w:vAlign w:val="center"/>
          </w:tcPr>
          <w:p w14:paraId="36FF5FBF" w14:textId="05E768BB" w:rsidR="0033711F" w:rsidRPr="007F1C3C" w:rsidRDefault="009C609D" w:rsidP="00403D25">
            <w:pPr>
              <w:tabs>
                <w:tab w:val="left" w:pos="993"/>
              </w:tabs>
              <w:suppressAutoHyphens w:val="0"/>
              <w:spacing w:line="360" w:lineRule="auto"/>
              <w:jc w:val="center"/>
              <w:rPr>
                <w:lang w:val="kk-KZ"/>
              </w:rPr>
            </w:pPr>
            <w:r w:rsidRPr="007F1C3C">
              <w:rPr>
                <w:lang w:val="kk-KZ"/>
              </w:rPr>
              <w:t>Water samples</w:t>
            </w:r>
          </w:p>
        </w:tc>
        <w:tc>
          <w:tcPr>
            <w:tcW w:w="5776" w:type="dxa"/>
            <w:gridSpan w:val="4"/>
          </w:tcPr>
          <w:p w14:paraId="425845F8" w14:textId="1BDFC95C" w:rsidR="0033711F" w:rsidRPr="007F1C3C" w:rsidRDefault="0033711F" w:rsidP="00403D25">
            <w:pPr>
              <w:tabs>
                <w:tab w:val="left" w:pos="993"/>
              </w:tabs>
              <w:suppressAutoHyphens w:val="0"/>
              <w:spacing w:line="360" w:lineRule="auto"/>
              <w:jc w:val="center"/>
              <w:rPr>
                <w:lang w:val="kk-KZ"/>
              </w:rPr>
            </w:pPr>
            <w:r w:rsidRPr="007F1C3C">
              <w:rPr>
                <w:i/>
                <w:lang w:val="kk-KZ"/>
              </w:rPr>
              <w:t xml:space="preserve">E. coli </w:t>
            </w:r>
            <w:r w:rsidRPr="007F1C3C">
              <w:rPr>
                <w:bCs/>
                <w:kern w:val="24"/>
                <w:lang w:val="kk-KZ" w:eastAsia="ru-RU"/>
              </w:rPr>
              <w:t>MG1655 (pRecA-lux)</w:t>
            </w:r>
          </w:p>
        </w:tc>
        <w:tc>
          <w:tcPr>
            <w:tcW w:w="5815" w:type="dxa"/>
            <w:gridSpan w:val="4"/>
          </w:tcPr>
          <w:p w14:paraId="561D3F12" w14:textId="733C83FF" w:rsidR="0033711F" w:rsidRPr="007F1C3C" w:rsidRDefault="0033711F" w:rsidP="00403D25">
            <w:pPr>
              <w:tabs>
                <w:tab w:val="left" w:pos="993"/>
              </w:tabs>
              <w:suppressAutoHyphens w:val="0"/>
              <w:spacing w:line="360" w:lineRule="auto"/>
              <w:jc w:val="center"/>
              <w:rPr>
                <w:lang w:val="kk-KZ"/>
              </w:rPr>
            </w:pPr>
            <w:r w:rsidRPr="007F1C3C">
              <w:rPr>
                <w:i/>
                <w:lang w:val="kk-KZ"/>
              </w:rPr>
              <w:t xml:space="preserve">E. coli </w:t>
            </w:r>
            <w:r w:rsidRPr="007F1C3C">
              <w:rPr>
                <w:lang w:val="en-US"/>
              </w:rPr>
              <w:t>MG1655 (pColD-</w:t>
            </w:r>
            <w:r w:rsidRPr="007F1C3C">
              <w:rPr>
                <w:i/>
                <w:lang w:val="en-US"/>
              </w:rPr>
              <w:t>lux)</w:t>
            </w:r>
          </w:p>
        </w:tc>
      </w:tr>
      <w:tr w:rsidR="00403D25" w:rsidRPr="007F1C3C" w14:paraId="28A44D14" w14:textId="77777777" w:rsidTr="00403D25">
        <w:tc>
          <w:tcPr>
            <w:tcW w:w="2880" w:type="dxa"/>
            <w:vMerge/>
          </w:tcPr>
          <w:p w14:paraId="732837BC" w14:textId="77777777" w:rsidR="00403D25" w:rsidRPr="007F1C3C" w:rsidRDefault="00403D25" w:rsidP="00403D25">
            <w:pPr>
              <w:tabs>
                <w:tab w:val="left" w:pos="993"/>
              </w:tabs>
              <w:suppressAutoHyphens w:val="0"/>
              <w:spacing w:line="360" w:lineRule="auto"/>
              <w:jc w:val="both"/>
              <w:rPr>
                <w:lang w:val="kk-KZ"/>
              </w:rPr>
            </w:pPr>
          </w:p>
        </w:tc>
        <w:tc>
          <w:tcPr>
            <w:tcW w:w="2628" w:type="dxa"/>
          </w:tcPr>
          <w:p w14:paraId="68EF2D57" w14:textId="61D7B1A5" w:rsidR="00403D25" w:rsidRPr="007F1C3C" w:rsidRDefault="00403D25" w:rsidP="00403D25">
            <w:pPr>
              <w:tabs>
                <w:tab w:val="left" w:pos="993"/>
              </w:tabs>
              <w:suppressAutoHyphens w:val="0"/>
              <w:spacing w:line="360" w:lineRule="auto"/>
              <w:jc w:val="both"/>
              <w:rPr>
                <w:lang w:val="kk-KZ"/>
              </w:rPr>
            </w:pPr>
            <w:r w:rsidRPr="007F1C3C">
              <w:rPr>
                <w:rFonts w:eastAsia="LiteraturnayaC" w:cs="Times New Roman"/>
                <w:lang w:eastAsia="ru-RU"/>
              </w:rPr>
              <w:t>Luminescence</w:t>
            </w:r>
            <w:r w:rsidRPr="007F1C3C">
              <w:rPr>
                <w:rFonts w:cs="Times New Roman"/>
              </w:rPr>
              <w:t>, RLU</w:t>
            </w:r>
          </w:p>
        </w:tc>
        <w:tc>
          <w:tcPr>
            <w:tcW w:w="1269" w:type="dxa"/>
          </w:tcPr>
          <w:p w14:paraId="2FB1F064" w14:textId="77777777" w:rsidR="00403D25" w:rsidRPr="007F1C3C" w:rsidRDefault="00403D25" w:rsidP="00403D25">
            <w:pPr>
              <w:suppressAutoHyphens w:val="0"/>
              <w:autoSpaceDE w:val="0"/>
              <w:autoSpaceDN w:val="0"/>
              <w:adjustRightInd w:val="0"/>
              <w:rPr>
                <w:rFonts w:eastAsia="LiteraturnayaC" w:cs="Times New Roman"/>
                <w:lang w:eastAsia="ru-RU"/>
              </w:rPr>
            </w:pPr>
            <w:r w:rsidRPr="007F1C3C">
              <w:rPr>
                <w:rFonts w:eastAsia="LiteraturnayaC" w:cs="Times New Roman"/>
                <w:lang w:eastAsia="ru-RU"/>
              </w:rPr>
              <w:t>Induction</w:t>
            </w:r>
          </w:p>
          <w:p w14:paraId="3AAB6129" w14:textId="586000EC" w:rsidR="00403D25" w:rsidRPr="007F1C3C" w:rsidRDefault="00403D25" w:rsidP="00403D25">
            <w:pPr>
              <w:tabs>
                <w:tab w:val="left" w:pos="993"/>
              </w:tabs>
              <w:suppressAutoHyphens w:val="0"/>
              <w:spacing w:line="360" w:lineRule="auto"/>
              <w:jc w:val="both"/>
              <w:rPr>
                <w:lang w:val="kk-KZ"/>
              </w:rPr>
            </w:pPr>
            <w:r w:rsidRPr="007F1C3C">
              <w:rPr>
                <w:rFonts w:eastAsia="LiteraturnayaC" w:cs="Times New Roman"/>
                <w:lang w:eastAsia="ru-RU"/>
              </w:rPr>
              <w:t>factor</w:t>
            </w:r>
          </w:p>
        </w:tc>
        <w:tc>
          <w:tcPr>
            <w:tcW w:w="876" w:type="dxa"/>
          </w:tcPr>
          <w:p w14:paraId="5BBB33B7" w14:textId="679B2F49" w:rsidR="00403D25" w:rsidRPr="007F1C3C" w:rsidRDefault="00403D25" w:rsidP="00403D25">
            <w:pPr>
              <w:tabs>
                <w:tab w:val="left" w:pos="993"/>
              </w:tabs>
              <w:suppressAutoHyphens w:val="0"/>
              <w:spacing w:line="360" w:lineRule="auto"/>
              <w:jc w:val="both"/>
              <w:rPr>
                <w:lang w:val="kk-KZ"/>
              </w:rPr>
            </w:pPr>
            <w:r w:rsidRPr="007F1C3C">
              <w:rPr>
                <w:rFonts w:cs="Times New Roman"/>
                <w:lang w:val="kk-KZ"/>
              </w:rPr>
              <w:t>Т</w:t>
            </w:r>
            <w:r w:rsidRPr="007F1C3C">
              <w:rPr>
                <w:rFonts w:cs="Times New Roman"/>
                <w:lang w:val="en-US"/>
              </w:rPr>
              <w:t>I</w:t>
            </w:r>
            <w:r w:rsidRPr="007F1C3C">
              <w:rPr>
                <w:rFonts w:cs="Times New Roman"/>
                <w:lang w:val="kk-KZ"/>
              </w:rPr>
              <w:t>, %</w:t>
            </w:r>
          </w:p>
        </w:tc>
        <w:tc>
          <w:tcPr>
            <w:tcW w:w="1003" w:type="dxa"/>
          </w:tcPr>
          <w:p w14:paraId="37BBDACF" w14:textId="7C1CA0D7" w:rsidR="00403D25" w:rsidRPr="007F1C3C" w:rsidRDefault="00403D25" w:rsidP="00403D25">
            <w:pPr>
              <w:tabs>
                <w:tab w:val="left" w:pos="993"/>
              </w:tabs>
              <w:suppressAutoHyphens w:val="0"/>
              <w:spacing w:line="360" w:lineRule="auto"/>
              <w:jc w:val="both"/>
              <w:rPr>
                <w:lang w:val="kk-KZ"/>
              </w:rPr>
            </w:pPr>
            <w:r w:rsidRPr="007F1C3C">
              <w:rPr>
                <w:rFonts w:cs="Times New Roman"/>
                <w:lang w:val="en-US"/>
              </w:rPr>
              <w:t>Activity</w:t>
            </w:r>
          </w:p>
        </w:tc>
        <w:tc>
          <w:tcPr>
            <w:tcW w:w="2592" w:type="dxa"/>
          </w:tcPr>
          <w:p w14:paraId="3CC5FD2F" w14:textId="262D57EA" w:rsidR="00403D25" w:rsidRPr="007F1C3C" w:rsidRDefault="00403D25" w:rsidP="00403D25">
            <w:pPr>
              <w:tabs>
                <w:tab w:val="left" w:pos="993"/>
              </w:tabs>
              <w:suppressAutoHyphens w:val="0"/>
              <w:spacing w:line="360" w:lineRule="auto"/>
              <w:jc w:val="both"/>
              <w:rPr>
                <w:lang w:val="kk-KZ"/>
              </w:rPr>
            </w:pPr>
            <w:r w:rsidRPr="007F1C3C">
              <w:rPr>
                <w:rFonts w:eastAsia="LiteraturnayaC" w:cs="Times New Roman"/>
                <w:lang w:eastAsia="ru-RU"/>
              </w:rPr>
              <w:t>Luminescence</w:t>
            </w:r>
            <w:r w:rsidRPr="007F1C3C">
              <w:rPr>
                <w:rFonts w:cs="Times New Roman"/>
              </w:rPr>
              <w:t>, RLU</w:t>
            </w:r>
          </w:p>
        </w:tc>
        <w:tc>
          <w:tcPr>
            <w:tcW w:w="1217" w:type="dxa"/>
          </w:tcPr>
          <w:p w14:paraId="6EDEA449" w14:textId="77777777" w:rsidR="00403D25" w:rsidRPr="007F1C3C" w:rsidRDefault="00403D25" w:rsidP="00403D25">
            <w:pPr>
              <w:suppressAutoHyphens w:val="0"/>
              <w:autoSpaceDE w:val="0"/>
              <w:autoSpaceDN w:val="0"/>
              <w:adjustRightInd w:val="0"/>
              <w:rPr>
                <w:rFonts w:eastAsia="LiteraturnayaC" w:cs="Times New Roman"/>
                <w:lang w:eastAsia="ru-RU"/>
              </w:rPr>
            </w:pPr>
            <w:r w:rsidRPr="007F1C3C">
              <w:rPr>
                <w:rFonts w:eastAsia="LiteraturnayaC" w:cs="Times New Roman"/>
                <w:lang w:eastAsia="ru-RU"/>
              </w:rPr>
              <w:t>Induction</w:t>
            </w:r>
          </w:p>
          <w:p w14:paraId="128EC094" w14:textId="6E5170A3" w:rsidR="00403D25" w:rsidRPr="007F1C3C" w:rsidRDefault="00403D25" w:rsidP="00403D25">
            <w:pPr>
              <w:tabs>
                <w:tab w:val="left" w:pos="993"/>
              </w:tabs>
              <w:suppressAutoHyphens w:val="0"/>
              <w:spacing w:line="360" w:lineRule="auto"/>
              <w:jc w:val="both"/>
              <w:rPr>
                <w:lang w:val="kk-KZ"/>
              </w:rPr>
            </w:pPr>
            <w:r w:rsidRPr="007F1C3C">
              <w:rPr>
                <w:rFonts w:eastAsia="LiteraturnayaC" w:cs="Times New Roman"/>
                <w:lang w:eastAsia="ru-RU"/>
              </w:rPr>
              <w:t>factor</w:t>
            </w:r>
          </w:p>
        </w:tc>
        <w:tc>
          <w:tcPr>
            <w:tcW w:w="876" w:type="dxa"/>
          </w:tcPr>
          <w:p w14:paraId="097EB2B4" w14:textId="54255C60" w:rsidR="00403D25" w:rsidRPr="007F1C3C" w:rsidRDefault="00403D25" w:rsidP="00403D25">
            <w:pPr>
              <w:tabs>
                <w:tab w:val="left" w:pos="993"/>
              </w:tabs>
              <w:suppressAutoHyphens w:val="0"/>
              <w:spacing w:line="360" w:lineRule="auto"/>
              <w:jc w:val="both"/>
              <w:rPr>
                <w:lang w:val="kk-KZ"/>
              </w:rPr>
            </w:pPr>
            <w:r w:rsidRPr="007F1C3C">
              <w:rPr>
                <w:rFonts w:cs="Times New Roman"/>
                <w:lang w:val="kk-KZ"/>
              </w:rPr>
              <w:t>Т</w:t>
            </w:r>
            <w:r w:rsidRPr="007F1C3C">
              <w:rPr>
                <w:rFonts w:cs="Times New Roman"/>
                <w:lang w:val="en-US"/>
              </w:rPr>
              <w:t>I</w:t>
            </w:r>
            <w:r w:rsidRPr="007F1C3C">
              <w:rPr>
                <w:rFonts w:cs="Times New Roman"/>
                <w:lang w:val="kk-KZ"/>
              </w:rPr>
              <w:t>, %</w:t>
            </w:r>
          </w:p>
        </w:tc>
        <w:tc>
          <w:tcPr>
            <w:tcW w:w="1130" w:type="dxa"/>
          </w:tcPr>
          <w:p w14:paraId="5C9A5B10" w14:textId="4A195BEF" w:rsidR="00403D25" w:rsidRPr="007F1C3C" w:rsidRDefault="00403D25" w:rsidP="00403D25">
            <w:pPr>
              <w:tabs>
                <w:tab w:val="left" w:pos="993"/>
              </w:tabs>
              <w:suppressAutoHyphens w:val="0"/>
              <w:spacing w:line="360" w:lineRule="auto"/>
              <w:jc w:val="both"/>
              <w:rPr>
                <w:lang w:val="kk-KZ"/>
              </w:rPr>
            </w:pPr>
            <w:r w:rsidRPr="007F1C3C">
              <w:rPr>
                <w:rFonts w:cs="Times New Roman"/>
                <w:lang w:val="en-US"/>
              </w:rPr>
              <w:t>Activity</w:t>
            </w:r>
          </w:p>
        </w:tc>
      </w:tr>
      <w:tr w:rsidR="00403D25" w:rsidRPr="007F1C3C" w14:paraId="56B6855B" w14:textId="77777777" w:rsidTr="00403D25">
        <w:tc>
          <w:tcPr>
            <w:tcW w:w="2880" w:type="dxa"/>
          </w:tcPr>
          <w:p w14:paraId="422DD10E" w14:textId="6C42963B" w:rsidR="00403D25" w:rsidRPr="007F1C3C" w:rsidRDefault="00403D25" w:rsidP="00403D25">
            <w:pPr>
              <w:tabs>
                <w:tab w:val="left" w:pos="993"/>
              </w:tabs>
              <w:suppressAutoHyphens w:val="0"/>
              <w:spacing w:line="360" w:lineRule="auto"/>
              <w:jc w:val="center"/>
              <w:rPr>
                <w:lang w:val="kk-KZ"/>
              </w:rPr>
            </w:pPr>
            <w:r w:rsidRPr="007F1C3C">
              <w:rPr>
                <w:lang w:val="kk-KZ"/>
              </w:rPr>
              <w:t>1</w:t>
            </w:r>
          </w:p>
        </w:tc>
        <w:tc>
          <w:tcPr>
            <w:tcW w:w="2628" w:type="dxa"/>
          </w:tcPr>
          <w:p w14:paraId="72B9E94A" w14:textId="518A4839" w:rsidR="00403D25" w:rsidRPr="007F1C3C" w:rsidRDefault="00403D25" w:rsidP="00403D25">
            <w:pPr>
              <w:tabs>
                <w:tab w:val="left" w:pos="993"/>
              </w:tabs>
              <w:suppressAutoHyphens w:val="0"/>
              <w:spacing w:line="360" w:lineRule="auto"/>
              <w:jc w:val="center"/>
              <w:rPr>
                <w:lang w:val="kk-KZ"/>
              </w:rPr>
            </w:pPr>
            <w:r w:rsidRPr="007F1C3C">
              <w:t>2</w:t>
            </w:r>
          </w:p>
        </w:tc>
        <w:tc>
          <w:tcPr>
            <w:tcW w:w="1269" w:type="dxa"/>
          </w:tcPr>
          <w:p w14:paraId="6137A89A" w14:textId="41019709" w:rsidR="00403D25" w:rsidRPr="007F1C3C" w:rsidRDefault="00403D25" w:rsidP="00403D25">
            <w:pPr>
              <w:tabs>
                <w:tab w:val="left" w:pos="993"/>
              </w:tabs>
              <w:suppressAutoHyphens w:val="0"/>
              <w:spacing w:line="360" w:lineRule="auto"/>
              <w:jc w:val="center"/>
              <w:rPr>
                <w:lang w:val="kk-KZ"/>
              </w:rPr>
            </w:pPr>
            <w:r w:rsidRPr="007F1C3C">
              <w:t>3</w:t>
            </w:r>
          </w:p>
        </w:tc>
        <w:tc>
          <w:tcPr>
            <w:tcW w:w="876" w:type="dxa"/>
          </w:tcPr>
          <w:p w14:paraId="2F4C0B5D" w14:textId="750C166C" w:rsidR="00403D25" w:rsidRPr="007F1C3C" w:rsidRDefault="00403D25" w:rsidP="00403D25">
            <w:pPr>
              <w:tabs>
                <w:tab w:val="left" w:pos="993"/>
              </w:tabs>
              <w:suppressAutoHyphens w:val="0"/>
              <w:spacing w:line="360" w:lineRule="auto"/>
              <w:jc w:val="center"/>
              <w:rPr>
                <w:lang w:val="kk-KZ"/>
              </w:rPr>
            </w:pPr>
            <w:r w:rsidRPr="007F1C3C">
              <w:rPr>
                <w:lang w:val="kk-KZ"/>
              </w:rPr>
              <w:t>4</w:t>
            </w:r>
          </w:p>
        </w:tc>
        <w:tc>
          <w:tcPr>
            <w:tcW w:w="1003" w:type="dxa"/>
          </w:tcPr>
          <w:p w14:paraId="135CCC73" w14:textId="6BC52B7C" w:rsidR="00403D25" w:rsidRPr="007F1C3C" w:rsidRDefault="00403D25" w:rsidP="00403D25">
            <w:pPr>
              <w:tabs>
                <w:tab w:val="left" w:pos="993"/>
              </w:tabs>
              <w:suppressAutoHyphens w:val="0"/>
              <w:spacing w:line="360" w:lineRule="auto"/>
              <w:jc w:val="center"/>
              <w:rPr>
                <w:lang w:val="kk-KZ"/>
              </w:rPr>
            </w:pPr>
            <w:r w:rsidRPr="007F1C3C">
              <w:t>5</w:t>
            </w:r>
          </w:p>
        </w:tc>
        <w:tc>
          <w:tcPr>
            <w:tcW w:w="2592" w:type="dxa"/>
          </w:tcPr>
          <w:p w14:paraId="6A1C0D33" w14:textId="062236CD" w:rsidR="00403D25" w:rsidRPr="007F1C3C" w:rsidRDefault="00403D25" w:rsidP="00403D25">
            <w:pPr>
              <w:tabs>
                <w:tab w:val="left" w:pos="993"/>
              </w:tabs>
              <w:suppressAutoHyphens w:val="0"/>
              <w:spacing w:line="360" w:lineRule="auto"/>
              <w:jc w:val="center"/>
              <w:rPr>
                <w:lang w:val="kk-KZ"/>
              </w:rPr>
            </w:pPr>
            <w:r w:rsidRPr="007F1C3C">
              <w:t>6</w:t>
            </w:r>
          </w:p>
        </w:tc>
        <w:tc>
          <w:tcPr>
            <w:tcW w:w="1217" w:type="dxa"/>
          </w:tcPr>
          <w:p w14:paraId="51334AEC" w14:textId="699D0899" w:rsidR="00403D25" w:rsidRPr="007F1C3C" w:rsidRDefault="00403D25" w:rsidP="00403D25">
            <w:pPr>
              <w:tabs>
                <w:tab w:val="left" w:pos="993"/>
              </w:tabs>
              <w:suppressAutoHyphens w:val="0"/>
              <w:spacing w:line="360" w:lineRule="auto"/>
              <w:jc w:val="center"/>
              <w:rPr>
                <w:lang w:val="kk-KZ"/>
              </w:rPr>
            </w:pPr>
            <w:r w:rsidRPr="007F1C3C">
              <w:t>7</w:t>
            </w:r>
          </w:p>
        </w:tc>
        <w:tc>
          <w:tcPr>
            <w:tcW w:w="876" w:type="dxa"/>
          </w:tcPr>
          <w:p w14:paraId="37CE2111" w14:textId="485FC347" w:rsidR="00403D25" w:rsidRPr="007F1C3C" w:rsidRDefault="00403D25" w:rsidP="00403D25">
            <w:pPr>
              <w:tabs>
                <w:tab w:val="left" w:pos="993"/>
              </w:tabs>
              <w:suppressAutoHyphens w:val="0"/>
              <w:spacing w:line="360" w:lineRule="auto"/>
              <w:jc w:val="center"/>
              <w:rPr>
                <w:lang w:val="kk-KZ"/>
              </w:rPr>
            </w:pPr>
            <w:r w:rsidRPr="007F1C3C">
              <w:rPr>
                <w:lang w:val="kk-KZ"/>
              </w:rPr>
              <w:t>8</w:t>
            </w:r>
          </w:p>
        </w:tc>
        <w:tc>
          <w:tcPr>
            <w:tcW w:w="1130" w:type="dxa"/>
          </w:tcPr>
          <w:p w14:paraId="79D76123" w14:textId="1CD351A3" w:rsidR="00403D25" w:rsidRPr="007F1C3C" w:rsidRDefault="00403D25" w:rsidP="00403D25">
            <w:pPr>
              <w:tabs>
                <w:tab w:val="left" w:pos="993"/>
              </w:tabs>
              <w:suppressAutoHyphens w:val="0"/>
              <w:spacing w:line="360" w:lineRule="auto"/>
              <w:jc w:val="center"/>
              <w:rPr>
                <w:lang w:val="kk-KZ"/>
              </w:rPr>
            </w:pPr>
            <w:r w:rsidRPr="007F1C3C">
              <w:t>9</w:t>
            </w:r>
          </w:p>
        </w:tc>
      </w:tr>
      <w:tr w:rsidR="00403D25" w:rsidRPr="007F1C3C" w14:paraId="1FDA8AA1" w14:textId="77777777" w:rsidTr="00403D25">
        <w:tc>
          <w:tcPr>
            <w:tcW w:w="2880" w:type="dxa"/>
          </w:tcPr>
          <w:p w14:paraId="3326E7D3" w14:textId="7AB9E8D9" w:rsidR="00403D25" w:rsidRPr="007F1C3C" w:rsidRDefault="00403D25" w:rsidP="00403D25">
            <w:pPr>
              <w:tabs>
                <w:tab w:val="left" w:pos="993"/>
              </w:tabs>
              <w:suppressAutoHyphens w:val="0"/>
              <w:spacing w:line="360" w:lineRule="auto"/>
              <w:jc w:val="both"/>
              <w:rPr>
                <w:lang w:val="kk-KZ"/>
              </w:rPr>
            </w:pPr>
            <w:r w:rsidRPr="007F1C3C">
              <w:rPr>
                <w:lang w:val="en-US"/>
              </w:rPr>
              <w:t>Distilled water</w:t>
            </w:r>
          </w:p>
        </w:tc>
        <w:tc>
          <w:tcPr>
            <w:tcW w:w="2628" w:type="dxa"/>
            <w:vAlign w:val="center"/>
          </w:tcPr>
          <w:p w14:paraId="7698557A" w14:textId="49BDE9A3" w:rsidR="00403D25" w:rsidRPr="007F1C3C" w:rsidRDefault="00403D25" w:rsidP="00403D25">
            <w:pPr>
              <w:tabs>
                <w:tab w:val="left" w:pos="993"/>
              </w:tabs>
              <w:suppressAutoHyphens w:val="0"/>
              <w:spacing w:line="360" w:lineRule="auto"/>
              <w:jc w:val="both"/>
              <w:rPr>
                <w:lang w:val="kk-KZ"/>
              </w:rPr>
            </w:pPr>
            <w:r w:rsidRPr="007F1C3C">
              <w:rPr>
                <w:rFonts w:cs="Times New Roman"/>
              </w:rPr>
              <w:t>25843.68±2143.34</w:t>
            </w:r>
          </w:p>
        </w:tc>
        <w:tc>
          <w:tcPr>
            <w:tcW w:w="1269" w:type="dxa"/>
            <w:vAlign w:val="center"/>
          </w:tcPr>
          <w:p w14:paraId="4D1422A1" w14:textId="77777777" w:rsidR="00403D25" w:rsidRPr="007F1C3C" w:rsidRDefault="00403D25" w:rsidP="00403D25">
            <w:pPr>
              <w:tabs>
                <w:tab w:val="left" w:pos="993"/>
              </w:tabs>
              <w:suppressAutoHyphens w:val="0"/>
              <w:spacing w:line="360" w:lineRule="auto"/>
              <w:jc w:val="both"/>
              <w:rPr>
                <w:lang w:val="kk-KZ"/>
              </w:rPr>
            </w:pPr>
          </w:p>
        </w:tc>
        <w:tc>
          <w:tcPr>
            <w:tcW w:w="876" w:type="dxa"/>
            <w:vAlign w:val="center"/>
          </w:tcPr>
          <w:p w14:paraId="18815754" w14:textId="77777777" w:rsidR="00403D25" w:rsidRPr="007F1C3C" w:rsidRDefault="00403D25" w:rsidP="00403D25">
            <w:pPr>
              <w:tabs>
                <w:tab w:val="left" w:pos="993"/>
              </w:tabs>
              <w:suppressAutoHyphens w:val="0"/>
              <w:spacing w:line="360" w:lineRule="auto"/>
              <w:jc w:val="both"/>
              <w:rPr>
                <w:lang w:val="kk-KZ"/>
              </w:rPr>
            </w:pPr>
          </w:p>
        </w:tc>
        <w:tc>
          <w:tcPr>
            <w:tcW w:w="1003" w:type="dxa"/>
          </w:tcPr>
          <w:p w14:paraId="34FFE704" w14:textId="77777777" w:rsidR="00403D25" w:rsidRPr="007F1C3C" w:rsidRDefault="00403D25" w:rsidP="00403D25">
            <w:pPr>
              <w:tabs>
                <w:tab w:val="left" w:pos="993"/>
              </w:tabs>
              <w:suppressAutoHyphens w:val="0"/>
              <w:spacing w:line="360" w:lineRule="auto"/>
              <w:jc w:val="both"/>
              <w:rPr>
                <w:lang w:val="kk-KZ"/>
              </w:rPr>
            </w:pPr>
          </w:p>
        </w:tc>
        <w:tc>
          <w:tcPr>
            <w:tcW w:w="2592" w:type="dxa"/>
            <w:vAlign w:val="center"/>
          </w:tcPr>
          <w:p w14:paraId="584E5274" w14:textId="752485A6" w:rsidR="00403D25" w:rsidRPr="007F1C3C" w:rsidRDefault="00403D25" w:rsidP="00403D25">
            <w:pPr>
              <w:tabs>
                <w:tab w:val="left" w:pos="993"/>
              </w:tabs>
              <w:suppressAutoHyphens w:val="0"/>
              <w:spacing w:line="360" w:lineRule="auto"/>
              <w:jc w:val="both"/>
              <w:rPr>
                <w:lang w:val="kk-KZ"/>
              </w:rPr>
            </w:pPr>
            <w:r w:rsidRPr="007F1C3C">
              <w:rPr>
                <w:rFonts w:cs="Times New Roman"/>
              </w:rPr>
              <w:t>434.15±44.73</w:t>
            </w:r>
          </w:p>
        </w:tc>
        <w:tc>
          <w:tcPr>
            <w:tcW w:w="1217" w:type="dxa"/>
            <w:vAlign w:val="center"/>
          </w:tcPr>
          <w:p w14:paraId="4FBE095A" w14:textId="77777777" w:rsidR="00403D25" w:rsidRPr="007F1C3C" w:rsidRDefault="00403D25" w:rsidP="00403D25">
            <w:pPr>
              <w:tabs>
                <w:tab w:val="left" w:pos="993"/>
              </w:tabs>
              <w:suppressAutoHyphens w:val="0"/>
              <w:spacing w:line="360" w:lineRule="auto"/>
              <w:jc w:val="both"/>
              <w:rPr>
                <w:lang w:val="kk-KZ"/>
              </w:rPr>
            </w:pPr>
          </w:p>
        </w:tc>
        <w:tc>
          <w:tcPr>
            <w:tcW w:w="876" w:type="dxa"/>
            <w:vAlign w:val="center"/>
          </w:tcPr>
          <w:p w14:paraId="48799A09" w14:textId="77777777" w:rsidR="00403D25" w:rsidRPr="007F1C3C" w:rsidRDefault="00403D25" w:rsidP="00403D25">
            <w:pPr>
              <w:tabs>
                <w:tab w:val="left" w:pos="993"/>
              </w:tabs>
              <w:suppressAutoHyphens w:val="0"/>
              <w:spacing w:line="360" w:lineRule="auto"/>
              <w:jc w:val="both"/>
              <w:rPr>
                <w:lang w:val="kk-KZ"/>
              </w:rPr>
            </w:pPr>
          </w:p>
        </w:tc>
        <w:tc>
          <w:tcPr>
            <w:tcW w:w="1130" w:type="dxa"/>
          </w:tcPr>
          <w:p w14:paraId="7C172B06" w14:textId="77777777" w:rsidR="00403D25" w:rsidRPr="007F1C3C" w:rsidRDefault="00403D25" w:rsidP="00403D25">
            <w:pPr>
              <w:tabs>
                <w:tab w:val="left" w:pos="993"/>
              </w:tabs>
              <w:suppressAutoHyphens w:val="0"/>
              <w:spacing w:line="360" w:lineRule="auto"/>
              <w:jc w:val="both"/>
              <w:rPr>
                <w:lang w:val="kk-KZ"/>
              </w:rPr>
            </w:pPr>
          </w:p>
        </w:tc>
      </w:tr>
      <w:tr w:rsidR="00403D25" w:rsidRPr="007F1C3C" w14:paraId="7C970074" w14:textId="77777777" w:rsidTr="00403D25">
        <w:tc>
          <w:tcPr>
            <w:tcW w:w="2880" w:type="dxa"/>
          </w:tcPr>
          <w:p w14:paraId="1E05094C" w14:textId="70C2A1F2" w:rsidR="00403D25" w:rsidRPr="007F1C3C" w:rsidRDefault="00403D25" w:rsidP="00403D25">
            <w:pPr>
              <w:tabs>
                <w:tab w:val="left" w:pos="993"/>
              </w:tabs>
              <w:suppressAutoHyphens w:val="0"/>
              <w:spacing w:line="360" w:lineRule="auto"/>
              <w:jc w:val="both"/>
              <w:rPr>
                <w:lang w:val="kk-KZ"/>
              </w:rPr>
            </w:pPr>
            <w:r w:rsidRPr="007F1C3C">
              <w:t>4</w:t>
            </w:r>
            <w:r w:rsidRPr="007F1C3C">
              <w:rPr>
                <w:lang w:val="en-US"/>
              </w:rPr>
              <w:t>-NQO</w:t>
            </w:r>
          </w:p>
        </w:tc>
        <w:tc>
          <w:tcPr>
            <w:tcW w:w="2628" w:type="dxa"/>
            <w:vAlign w:val="center"/>
          </w:tcPr>
          <w:p w14:paraId="42427509" w14:textId="3F0EFBDB" w:rsidR="00403D25" w:rsidRPr="007F1C3C" w:rsidRDefault="00403D25" w:rsidP="00403D25">
            <w:pPr>
              <w:tabs>
                <w:tab w:val="left" w:pos="993"/>
              </w:tabs>
              <w:suppressAutoHyphens w:val="0"/>
              <w:spacing w:line="360" w:lineRule="auto"/>
              <w:jc w:val="both"/>
              <w:rPr>
                <w:lang w:val="kk-KZ"/>
              </w:rPr>
            </w:pPr>
            <w:r w:rsidRPr="007F1C3C">
              <w:rPr>
                <w:rFonts w:cs="Times New Roman"/>
              </w:rPr>
              <w:t>122054.51±18462.48***</w:t>
            </w:r>
          </w:p>
        </w:tc>
        <w:tc>
          <w:tcPr>
            <w:tcW w:w="1269" w:type="dxa"/>
            <w:vAlign w:val="center"/>
          </w:tcPr>
          <w:p w14:paraId="0A90BE9A" w14:textId="72469BBA" w:rsidR="00403D25" w:rsidRPr="007F1C3C" w:rsidRDefault="00403D25" w:rsidP="00403D25">
            <w:pPr>
              <w:tabs>
                <w:tab w:val="left" w:pos="993"/>
              </w:tabs>
              <w:suppressAutoHyphens w:val="0"/>
              <w:spacing w:line="360" w:lineRule="auto"/>
              <w:jc w:val="both"/>
              <w:rPr>
                <w:lang w:val="kk-KZ"/>
              </w:rPr>
            </w:pPr>
            <w:r w:rsidRPr="007F1C3C">
              <w:t>4.82</w:t>
            </w:r>
          </w:p>
        </w:tc>
        <w:tc>
          <w:tcPr>
            <w:tcW w:w="876" w:type="dxa"/>
            <w:vAlign w:val="center"/>
          </w:tcPr>
          <w:p w14:paraId="6DECD5BC" w14:textId="0E41A03E" w:rsidR="00403D25" w:rsidRPr="007F1C3C" w:rsidRDefault="00403D25" w:rsidP="00403D25">
            <w:pPr>
              <w:tabs>
                <w:tab w:val="left" w:pos="993"/>
              </w:tabs>
              <w:suppressAutoHyphens w:val="0"/>
              <w:spacing w:line="360" w:lineRule="auto"/>
              <w:jc w:val="both"/>
              <w:rPr>
                <w:lang w:val="kk-KZ"/>
              </w:rPr>
            </w:pPr>
            <w:r w:rsidRPr="007F1C3C">
              <w:rPr>
                <w:lang w:val="kk-KZ"/>
              </w:rPr>
              <w:t>-</w:t>
            </w:r>
          </w:p>
        </w:tc>
        <w:tc>
          <w:tcPr>
            <w:tcW w:w="1003" w:type="dxa"/>
            <w:vAlign w:val="center"/>
          </w:tcPr>
          <w:p w14:paraId="31D08B8D" w14:textId="21A8C0FB" w:rsidR="00403D25" w:rsidRPr="007F1C3C" w:rsidRDefault="00403D25" w:rsidP="00403D25">
            <w:pPr>
              <w:tabs>
                <w:tab w:val="left" w:pos="993"/>
              </w:tabs>
              <w:suppressAutoHyphens w:val="0"/>
              <w:spacing w:line="360" w:lineRule="auto"/>
              <w:jc w:val="both"/>
              <w:rPr>
                <w:lang w:val="kk-KZ"/>
              </w:rPr>
            </w:pPr>
            <w:r w:rsidRPr="007F1C3C">
              <w:rPr>
                <w:lang w:val="en-US"/>
              </w:rPr>
              <w:t>G</w:t>
            </w:r>
            <w:r w:rsidRPr="007F1C3C">
              <w:rPr>
                <w:lang w:val="kk-KZ"/>
              </w:rPr>
              <w:t>А</w:t>
            </w:r>
          </w:p>
        </w:tc>
        <w:tc>
          <w:tcPr>
            <w:tcW w:w="2592" w:type="dxa"/>
            <w:vAlign w:val="center"/>
          </w:tcPr>
          <w:p w14:paraId="28867C9C" w14:textId="7CEFA298" w:rsidR="00403D25" w:rsidRPr="007F1C3C" w:rsidRDefault="00403D25" w:rsidP="00403D25">
            <w:pPr>
              <w:tabs>
                <w:tab w:val="left" w:pos="993"/>
              </w:tabs>
              <w:suppressAutoHyphens w:val="0"/>
              <w:spacing w:line="360" w:lineRule="auto"/>
              <w:jc w:val="both"/>
              <w:rPr>
                <w:lang w:val="kk-KZ"/>
              </w:rPr>
            </w:pPr>
            <w:r w:rsidRPr="007F1C3C">
              <w:rPr>
                <w:rFonts w:cs="Times New Roman"/>
              </w:rPr>
              <w:t>30367.46±4490.56</w:t>
            </w:r>
            <w:r w:rsidRPr="007F1C3C">
              <w:rPr>
                <w:rFonts w:cs="Times New Roman"/>
                <w:lang w:val="en-US"/>
              </w:rPr>
              <w:t>*</w:t>
            </w:r>
            <w:r w:rsidRPr="007F1C3C">
              <w:rPr>
                <w:rFonts w:cs="Times New Roman"/>
              </w:rPr>
              <w:t>**</w:t>
            </w:r>
          </w:p>
        </w:tc>
        <w:tc>
          <w:tcPr>
            <w:tcW w:w="1217" w:type="dxa"/>
            <w:vAlign w:val="center"/>
          </w:tcPr>
          <w:p w14:paraId="4A674516" w14:textId="7D97390F" w:rsidR="00403D25" w:rsidRPr="007F1C3C" w:rsidRDefault="00403D25" w:rsidP="00403D25">
            <w:pPr>
              <w:tabs>
                <w:tab w:val="left" w:pos="993"/>
              </w:tabs>
              <w:suppressAutoHyphens w:val="0"/>
              <w:spacing w:line="360" w:lineRule="auto"/>
              <w:jc w:val="both"/>
              <w:rPr>
                <w:lang w:val="kk-KZ"/>
              </w:rPr>
            </w:pPr>
            <w:r w:rsidRPr="007F1C3C">
              <w:t>81.24</w:t>
            </w:r>
          </w:p>
        </w:tc>
        <w:tc>
          <w:tcPr>
            <w:tcW w:w="876" w:type="dxa"/>
            <w:vAlign w:val="center"/>
          </w:tcPr>
          <w:p w14:paraId="76D243B7" w14:textId="0E2410FD" w:rsidR="00403D25" w:rsidRPr="007F1C3C" w:rsidRDefault="00403D25" w:rsidP="00403D25">
            <w:pPr>
              <w:tabs>
                <w:tab w:val="left" w:pos="993"/>
              </w:tabs>
              <w:suppressAutoHyphens w:val="0"/>
              <w:spacing w:line="360" w:lineRule="auto"/>
              <w:jc w:val="both"/>
              <w:rPr>
                <w:lang w:val="kk-KZ"/>
              </w:rPr>
            </w:pPr>
            <w:r w:rsidRPr="007F1C3C">
              <w:rPr>
                <w:lang w:val="kk-KZ"/>
              </w:rPr>
              <w:t>-</w:t>
            </w:r>
          </w:p>
        </w:tc>
        <w:tc>
          <w:tcPr>
            <w:tcW w:w="1130" w:type="dxa"/>
            <w:vAlign w:val="center"/>
          </w:tcPr>
          <w:p w14:paraId="7B7CC4CE" w14:textId="3CC498EE" w:rsidR="00403D25" w:rsidRPr="007F1C3C" w:rsidRDefault="00403D25" w:rsidP="00403D25">
            <w:pPr>
              <w:tabs>
                <w:tab w:val="left" w:pos="993"/>
              </w:tabs>
              <w:suppressAutoHyphens w:val="0"/>
              <w:spacing w:line="360" w:lineRule="auto"/>
              <w:jc w:val="both"/>
              <w:rPr>
                <w:lang w:val="kk-KZ"/>
              </w:rPr>
            </w:pPr>
            <w:r w:rsidRPr="007F1C3C">
              <w:rPr>
                <w:lang w:val="en-US"/>
              </w:rPr>
              <w:t>G</w:t>
            </w:r>
            <w:r w:rsidRPr="007F1C3C">
              <w:rPr>
                <w:lang w:val="kk-KZ"/>
              </w:rPr>
              <w:t>А</w:t>
            </w:r>
          </w:p>
        </w:tc>
      </w:tr>
      <w:tr w:rsidR="00403D25" w:rsidRPr="007F1C3C" w14:paraId="141710B1" w14:textId="77777777" w:rsidTr="00403D25">
        <w:tc>
          <w:tcPr>
            <w:tcW w:w="14471" w:type="dxa"/>
            <w:gridSpan w:val="9"/>
          </w:tcPr>
          <w:p w14:paraId="309D0D61" w14:textId="0E988878" w:rsidR="00403D25" w:rsidRPr="007F1C3C" w:rsidRDefault="00403D25" w:rsidP="00403D25">
            <w:pPr>
              <w:tabs>
                <w:tab w:val="left" w:pos="993"/>
              </w:tabs>
              <w:suppressAutoHyphens w:val="0"/>
              <w:spacing w:line="360" w:lineRule="auto"/>
              <w:jc w:val="both"/>
              <w:rPr>
                <w:lang w:val="kk-KZ"/>
              </w:rPr>
            </w:pPr>
            <w:r w:rsidRPr="007F1C3C">
              <w:rPr>
                <w:rFonts w:cs="Times New Roman"/>
                <w:lang w:val="en-US"/>
              </w:rPr>
              <w:t>Zhambyl district</w:t>
            </w:r>
          </w:p>
        </w:tc>
      </w:tr>
      <w:tr w:rsidR="00403D25" w:rsidRPr="007F1C3C" w14:paraId="3B27F21B" w14:textId="77777777" w:rsidTr="00403D25">
        <w:tc>
          <w:tcPr>
            <w:tcW w:w="2880" w:type="dxa"/>
          </w:tcPr>
          <w:p w14:paraId="53E81098" w14:textId="58A4BB17" w:rsidR="00403D25" w:rsidRPr="007F1C3C" w:rsidRDefault="00403D25" w:rsidP="00403D25">
            <w:pPr>
              <w:tabs>
                <w:tab w:val="left" w:pos="993"/>
              </w:tabs>
              <w:suppressAutoHyphens w:val="0"/>
              <w:spacing w:line="360" w:lineRule="auto"/>
              <w:jc w:val="both"/>
              <w:rPr>
                <w:lang w:val="kk-KZ"/>
              </w:rPr>
            </w:pPr>
            <w:r w:rsidRPr="007F1C3C">
              <w:rPr>
                <w:rFonts w:cs="Times New Roman"/>
              </w:rPr>
              <w:t>Kopa River, No.1</w:t>
            </w:r>
          </w:p>
        </w:tc>
        <w:tc>
          <w:tcPr>
            <w:tcW w:w="2628" w:type="dxa"/>
            <w:vAlign w:val="center"/>
          </w:tcPr>
          <w:p w14:paraId="08D17D33" w14:textId="76E14FBB" w:rsidR="00403D25" w:rsidRPr="007F1C3C" w:rsidRDefault="00403D25" w:rsidP="00403D25">
            <w:pPr>
              <w:tabs>
                <w:tab w:val="left" w:pos="993"/>
              </w:tabs>
              <w:suppressAutoHyphens w:val="0"/>
              <w:spacing w:line="360" w:lineRule="auto"/>
              <w:jc w:val="both"/>
              <w:rPr>
                <w:lang w:val="kk-KZ"/>
              </w:rPr>
            </w:pPr>
            <w:r w:rsidRPr="007F1C3C">
              <w:rPr>
                <w:rFonts w:cs="Times New Roman"/>
              </w:rPr>
              <w:t>25676.83±751.17</w:t>
            </w:r>
          </w:p>
        </w:tc>
        <w:tc>
          <w:tcPr>
            <w:tcW w:w="1269" w:type="dxa"/>
            <w:vAlign w:val="center"/>
          </w:tcPr>
          <w:p w14:paraId="67BCC92B" w14:textId="2D28F2A3" w:rsidR="00403D25" w:rsidRPr="007F1C3C" w:rsidRDefault="00403D25" w:rsidP="00403D25">
            <w:pPr>
              <w:tabs>
                <w:tab w:val="left" w:pos="993"/>
              </w:tabs>
              <w:suppressAutoHyphens w:val="0"/>
              <w:spacing w:line="360" w:lineRule="auto"/>
              <w:jc w:val="both"/>
              <w:rPr>
                <w:lang w:val="kk-KZ"/>
              </w:rPr>
            </w:pPr>
            <w:r w:rsidRPr="007F1C3C">
              <w:t>1.05</w:t>
            </w:r>
          </w:p>
        </w:tc>
        <w:tc>
          <w:tcPr>
            <w:tcW w:w="876" w:type="dxa"/>
            <w:vAlign w:val="center"/>
          </w:tcPr>
          <w:p w14:paraId="507E66F0" w14:textId="39844AD8" w:rsidR="00403D25" w:rsidRPr="007F1C3C" w:rsidRDefault="00403D25" w:rsidP="00403D25">
            <w:pPr>
              <w:tabs>
                <w:tab w:val="left" w:pos="993"/>
              </w:tabs>
              <w:suppressAutoHyphens w:val="0"/>
              <w:spacing w:line="360" w:lineRule="auto"/>
              <w:jc w:val="both"/>
              <w:rPr>
                <w:lang w:val="kk-KZ"/>
              </w:rPr>
            </w:pPr>
            <w:r w:rsidRPr="007F1C3C">
              <w:rPr>
                <w:lang w:val="kk-KZ"/>
              </w:rPr>
              <w:t>-</w:t>
            </w:r>
          </w:p>
        </w:tc>
        <w:tc>
          <w:tcPr>
            <w:tcW w:w="1003" w:type="dxa"/>
            <w:vAlign w:val="center"/>
          </w:tcPr>
          <w:p w14:paraId="1C3FE9BE" w14:textId="43E47D77"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c>
          <w:tcPr>
            <w:tcW w:w="2592" w:type="dxa"/>
            <w:vAlign w:val="center"/>
          </w:tcPr>
          <w:p w14:paraId="5AF6EEB8" w14:textId="6A676AEB" w:rsidR="00403D25" w:rsidRPr="007F1C3C" w:rsidRDefault="00403D25" w:rsidP="00403D25">
            <w:pPr>
              <w:tabs>
                <w:tab w:val="left" w:pos="993"/>
              </w:tabs>
              <w:suppressAutoHyphens w:val="0"/>
              <w:spacing w:line="360" w:lineRule="auto"/>
              <w:jc w:val="both"/>
              <w:rPr>
                <w:lang w:val="kk-KZ"/>
              </w:rPr>
            </w:pPr>
            <w:r w:rsidRPr="007F1C3C">
              <w:rPr>
                <w:rFonts w:cs="Times New Roman"/>
              </w:rPr>
              <w:t>378.98±56.62</w:t>
            </w:r>
          </w:p>
        </w:tc>
        <w:tc>
          <w:tcPr>
            <w:tcW w:w="1217" w:type="dxa"/>
            <w:vAlign w:val="center"/>
          </w:tcPr>
          <w:p w14:paraId="4E30FABC" w14:textId="1DACB4EE" w:rsidR="00403D25" w:rsidRPr="007F1C3C" w:rsidRDefault="00403D25" w:rsidP="00403D25">
            <w:pPr>
              <w:tabs>
                <w:tab w:val="left" w:pos="993"/>
              </w:tabs>
              <w:suppressAutoHyphens w:val="0"/>
              <w:spacing w:line="360" w:lineRule="auto"/>
              <w:jc w:val="both"/>
              <w:rPr>
                <w:lang w:val="kk-KZ"/>
              </w:rPr>
            </w:pPr>
            <w:r w:rsidRPr="007F1C3C">
              <w:rPr>
                <w:lang w:val="kk-KZ"/>
              </w:rPr>
              <w:t>0.95</w:t>
            </w:r>
          </w:p>
        </w:tc>
        <w:tc>
          <w:tcPr>
            <w:tcW w:w="876" w:type="dxa"/>
            <w:vAlign w:val="center"/>
          </w:tcPr>
          <w:p w14:paraId="480FDBBB" w14:textId="46F918B9" w:rsidR="00403D25" w:rsidRPr="007F1C3C" w:rsidRDefault="00403D25" w:rsidP="00403D25">
            <w:pPr>
              <w:tabs>
                <w:tab w:val="left" w:pos="993"/>
              </w:tabs>
              <w:suppressAutoHyphens w:val="0"/>
              <w:spacing w:line="360" w:lineRule="auto"/>
              <w:jc w:val="both"/>
              <w:rPr>
                <w:lang w:val="kk-KZ"/>
              </w:rPr>
            </w:pPr>
            <w:r w:rsidRPr="007F1C3C">
              <w:t>5.37</w:t>
            </w:r>
          </w:p>
        </w:tc>
        <w:tc>
          <w:tcPr>
            <w:tcW w:w="1130" w:type="dxa"/>
            <w:vAlign w:val="center"/>
          </w:tcPr>
          <w:p w14:paraId="236D822E" w14:textId="372D2AAF"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r>
      <w:tr w:rsidR="00403D25" w:rsidRPr="007F1C3C" w14:paraId="3A97AD73" w14:textId="77777777" w:rsidTr="00403D25">
        <w:tc>
          <w:tcPr>
            <w:tcW w:w="2880" w:type="dxa"/>
          </w:tcPr>
          <w:p w14:paraId="067FD605" w14:textId="087B8EC9" w:rsidR="00403D25" w:rsidRPr="007F1C3C" w:rsidRDefault="00403D25" w:rsidP="00403D25">
            <w:pPr>
              <w:tabs>
                <w:tab w:val="left" w:pos="993"/>
              </w:tabs>
              <w:suppressAutoHyphens w:val="0"/>
              <w:spacing w:line="360" w:lineRule="auto"/>
              <w:jc w:val="both"/>
              <w:rPr>
                <w:lang w:val="kk-KZ"/>
              </w:rPr>
            </w:pPr>
            <w:r w:rsidRPr="007F1C3C">
              <w:rPr>
                <w:rFonts w:cs="Times New Roman"/>
              </w:rPr>
              <w:t>Targap River, No.2</w:t>
            </w:r>
          </w:p>
        </w:tc>
        <w:tc>
          <w:tcPr>
            <w:tcW w:w="2628" w:type="dxa"/>
            <w:vAlign w:val="center"/>
          </w:tcPr>
          <w:p w14:paraId="714239FB" w14:textId="09C6DC0F" w:rsidR="00403D25" w:rsidRPr="007F1C3C" w:rsidRDefault="00403D25" w:rsidP="00403D25">
            <w:pPr>
              <w:tabs>
                <w:tab w:val="left" w:pos="993"/>
              </w:tabs>
              <w:suppressAutoHyphens w:val="0"/>
              <w:spacing w:line="360" w:lineRule="auto"/>
              <w:jc w:val="both"/>
              <w:rPr>
                <w:lang w:val="kk-KZ"/>
              </w:rPr>
            </w:pPr>
            <w:r w:rsidRPr="007F1C3C">
              <w:rPr>
                <w:rFonts w:cs="Times New Roman"/>
              </w:rPr>
              <w:t>24912.90±162.36</w:t>
            </w:r>
          </w:p>
        </w:tc>
        <w:tc>
          <w:tcPr>
            <w:tcW w:w="1269" w:type="dxa"/>
            <w:vAlign w:val="center"/>
          </w:tcPr>
          <w:p w14:paraId="14B74CEB" w14:textId="46C5F68A" w:rsidR="00403D25" w:rsidRPr="007F1C3C" w:rsidRDefault="00403D25" w:rsidP="00403D25">
            <w:pPr>
              <w:tabs>
                <w:tab w:val="left" w:pos="993"/>
              </w:tabs>
              <w:suppressAutoHyphens w:val="0"/>
              <w:spacing w:line="360" w:lineRule="auto"/>
              <w:jc w:val="both"/>
              <w:rPr>
                <w:lang w:val="kk-KZ"/>
              </w:rPr>
            </w:pPr>
            <w:r w:rsidRPr="007F1C3C">
              <w:t>1.02</w:t>
            </w:r>
          </w:p>
        </w:tc>
        <w:tc>
          <w:tcPr>
            <w:tcW w:w="876" w:type="dxa"/>
            <w:vAlign w:val="center"/>
          </w:tcPr>
          <w:p w14:paraId="570E9B3A" w14:textId="33C0E442" w:rsidR="00403D25" w:rsidRPr="007F1C3C" w:rsidRDefault="00403D25" w:rsidP="00403D25">
            <w:pPr>
              <w:tabs>
                <w:tab w:val="left" w:pos="993"/>
              </w:tabs>
              <w:suppressAutoHyphens w:val="0"/>
              <w:spacing w:line="360" w:lineRule="auto"/>
              <w:jc w:val="both"/>
              <w:rPr>
                <w:lang w:val="kk-KZ"/>
              </w:rPr>
            </w:pPr>
            <w:r w:rsidRPr="007F1C3C">
              <w:rPr>
                <w:lang w:val="kk-KZ"/>
              </w:rPr>
              <w:t>-</w:t>
            </w:r>
          </w:p>
        </w:tc>
        <w:tc>
          <w:tcPr>
            <w:tcW w:w="1003" w:type="dxa"/>
            <w:vAlign w:val="center"/>
          </w:tcPr>
          <w:p w14:paraId="6665E153" w14:textId="421B1C06"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c>
          <w:tcPr>
            <w:tcW w:w="2592" w:type="dxa"/>
            <w:vAlign w:val="center"/>
          </w:tcPr>
          <w:p w14:paraId="6D822483" w14:textId="54A4C6EA" w:rsidR="00403D25" w:rsidRPr="007F1C3C" w:rsidRDefault="00403D25" w:rsidP="00403D25">
            <w:pPr>
              <w:tabs>
                <w:tab w:val="left" w:pos="993"/>
              </w:tabs>
              <w:suppressAutoHyphens w:val="0"/>
              <w:spacing w:line="360" w:lineRule="auto"/>
              <w:jc w:val="both"/>
              <w:rPr>
                <w:lang w:val="kk-KZ"/>
              </w:rPr>
            </w:pPr>
            <w:r w:rsidRPr="007F1C3C">
              <w:rPr>
                <w:rFonts w:cs="Times New Roman"/>
              </w:rPr>
              <w:t>355.60±58.82</w:t>
            </w:r>
          </w:p>
        </w:tc>
        <w:tc>
          <w:tcPr>
            <w:tcW w:w="1217" w:type="dxa"/>
            <w:vAlign w:val="center"/>
          </w:tcPr>
          <w:p w14:paraId="34BF9CFE" w14:textId="6ECD63C4" w:rsidR="00403D25" w:rsidRPr="007F1C3C" w:rsidRDefault="00403D25" w:rsidP="00403D25">
            <w:pPr>
              <w:tabs>
                <w:tab w:val="left" w:pos="993"/>
              </w:tabs>
              <w:suppressAutoHyphens w:val="0"/>
              <w:spacing w:line="360" w:lineRule="auto"/>
              <w:jc w:val="both"/>
              <w:rPr>
                <w:lang w:val="kk-KZ"/>
              </w:rPr>
            </w:pPr>
            <w:r w:rsidRPr="007F1C3C">
              <w:rPr>
                <w:lang w:val="kk-KZ"/>
              </w:rPr>
              <w:t>0.89</w:t>
            </w:r>
          </w:p>
        </w:tc>
        <w:tc>
          <w:tcPr>
            <w:tcW w:w="876" w:type="dxa"/>
            <w:vAlign w:val="center"/>
          </w:tcPr>
          <w:p w14:paraId="35F6893A" w14:textId="425F00AB" w:rsidR="00403D25" w:rsidRPr="007F1C3C" w:rsidRDefault="00403D25" w:rsidP="00403D25">
            <w:pPr>
              <w:tabs>
                <w:tab w:val="left" w:pos="993"/>
              </w:tabs>
              <w:suppressAutoHyphens w:val="0"/>
              <w:spacing w:line="360" w:lineRule="auto"/>
              <w:jc w:val="both"/>
              <w:rPr>
                <w:lang w:val="kk-KZ"/>
              </w:rPr>
            </w:pPr>
            <w:r w:rsidRPr="007F1C3C">
              <w:rPr>
                <w:lang w:val="kk-KZ"/>
              </w:rPr>
              <w:t>11.48</w:t>
            </w:r>
          </w:p>
        </w:tc>
        <w:tc>
          <w:tcPr>
            <w:tcW w:w="1130" w:type="dxa"/>
            <w:vAlign w:val="center"/>
          </w:tcPr>
          <w:p w14:paraId="4DFB3E73" w14:textId="469589CD"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r>
      <w:tr w:rsidR="00403D25" w:rsidRPr="007F1C3C" w14:paraId="477FE9BA" w14:textId="77777777" w:rsidTr="00403D25">
        <w:tc>
          <w:tcPr>
            <w:tcW w:w="2880" w:type="dxa"/>
          </w:tcPr>
          <w:p w14:paraId="1988B9B7" w14:textId="1338580E"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Uzyn Kargaly River, No.4</w:t>
            </w:r>
          </w:p>
        </w:tc>
        <w:tc>
          <w:tcPr>
            <w:tcW w:w="2628" w:type="dxa"/>
            <w:vAlign w:val="center"/>
          </w:tcPr>
          <w:p w14:paraId="2D496285" w14:textId="6DCCC322"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24222.55±285.92</w:t>
            </w:r>
          </w:p>
        </w:tc>
        <w:tc>
          <w:tcPr>
            <w:tcW w:w="1269" w:type="dxa"/>
            <w:vAlign w:val="center"/>
          </w:tcPr>
          <w:p w14:paraId="73555544" w14:textId="7A9CFED2" w:rsidR="00403D25" w:rsidRPr="007F1C3C" w:rsidRDefault="00403D25" w:rsidP="00403D25">
            <w:pPr>
              <w:tabs>
                <w:tab w:val="left" w:pos="993"/>
              </w:tabs>
              <w:suppressAutoHyphens w:val="0"/>
              <w:spacing w:line="360" w:lineRule="auto"/>
              <w:jc w:val="both"/>
            </w:pPr>
            <w:r w:rsidRPr="007F1C3C">
              <w:t>0.99</w:t>
            </w:r>
          </w:p>
        </w:tc>
        <w:tc>
          <w:tcPr>
            <w:tcW w:w="876" w:type="dxa"/>
            <w:vAlign w:val="center"/>
          </w:tcPr>
          <w:p w14:paraId="2BB50073" w14:textId="42D25A3E" w:rsidR="00403D25" w:rsidRPr="007F1C3C" w:rsidRDefault="00403D25" w:rsidP="00403D25">
            <w:pPr>
              <w:tabs>
                <w:tab w:val="left" w:pos="993"/>
              </w:tabs>
              <w:suppressAutoHyphens w:val="0"/>
              <w:spacing w:line="360" w:lineRule="auto"/>
              <w:jc w:val="both"/>
              <w:rPr>
                <w:lang w:val="kk-KZ"/>
              </w:rPr>
            </w:pPr>
            <w:r w:rsidRPr="007F1C3C">
              <w:rPr>
                <w:lang w:val="kk-KZ"/>
              </w:rPr>
              <w:t>1.29</w:t>
            </w:r>
          </w:p>
        </w:tc>
        <w:tc>
          <w:tcPr>
            <w:tcW w:w="1003" w:type="dxa"/>
            <w:vAlign w:val="center"/>
          </w:tcPr>
          <w:p w14:paraId="59DF013C" w14:textId="4AE2B212"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c>
          <w:tcPr>
            <w:tcW w:w="2592" w:type="dxa"/>
            <w:vAlign w:val="center"/>
          </w:tcPr>
          <w:p w14:paraId="5B3F433F" w14:textId="35EB8810"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349.25±64.51</w:t>
            </w:r>
          </w:p>
        </w:tc>
        <w:tc>
          <w:tcPr>
            <w:tcW w:w="1217" w:type="dxa"/>
            <w:vAlign w:val="center"/>
          </w:tcPr>
          <w:p w14:paraId="2503A9AC" w14:textId="63121257" w:rsidR="00403D25" w:rsidRPr="007F1C3C" w:rsidRDefault="00403D25" w:rsidP="00403D25">
            <w:pPr>
              <w:tabs>
                <w:tab w:val="left" w:pos="993"/>
              </w:tabs>
              <w:suppressAutoHyphens w:val="0"/>
              <w:spacing w:line="360" w:lineRule="auto"/>
              <w:jc w:val="both"/>
              <w:rPr>
                <w:lang w:val="kk-KZ"/>
              </w:rPr>
            </w:pPr>
            <w:r w:rsidRPr="007F1C3C">
              <w:rPr>
                <w:lang w:val="kk-KZ"/>
              </w:rPr>
              <w:t>0.85</w:t>
            </w:r>
          </w:p>
        </w:tc>
        <w:tc>
          <w:tcPr>
            <w:tcW w:w="876" w:type="dxa"/>
            <w:vAlign w:val="center"/>
          </w:tcPr>
          <w:p w14:paraId="1890E089" w14:textId="5C46A257" w:rsidR="00403D25" w:rsidRPr="007F1C3C" w:rsidRDefault="00403D25" w:rsidP="00403D25">
            <w:pPr>
              <w:tabs>
                <w:tab w:val="left" w:pos="993"/>
              </w:tabs>
              <w:suppressAutoHyphens w:val="0"/>
              <w:spacing w:line="360" w:lineRule="auto"/>
              <w:jc w:val="both"/>
              <w:rPr>
                <w:lang w:val="kk-KZ"/>
              </w:rPr>
            </w:pPr>
            <w:r w:rsidRPr="007F1C3C">
              <w:rPr>
                <w:lang w:val="kk-KZ"/>
              </w:rPr>
              <w:t>14.55</w:t>
            </w:r>
          </w:p>
        </w:tc>
        <w:tc>
          <w:tcPr>
            <w:tcW w:w="1130" w:type="dxa"/>
            <w:vAlign w:val="center"/>
          </w:tcPr>
          <w:p w14:paraId="0902B254" w14:textId="777A4883"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r>
      <w:tr w:rsidR="00403D25" w:rsidRPr="007F1C3C" w14:paraId="62877D47" w14:textId="77777777" w:rsidTr="00403D25">
        <w:tc>
          <w:tcPr>
            <w:tcW w:w="14471" w:type="dxa"/>
            <w:gridSpan w:val="9"/>
          </w:tcPr>
          <w:p w14:paraId="4F113768" w14:textId="1A767E5B" w:rsidR="00403D25" w:rsidRPr="007F1C3C" w:rsidRDefault="00403D25" w:rsidP="00403D25">
            <w:pPr>
              <w:tabs>
                <w:tab w:val="left" w:pos="993"/>
              </w:tabs>
              <w:suppressAutoHyphens w:val="0"/>
              <w:spacing w:line="360" w:lineRule="auto"/>
              <w:jc w:val="both"/>
              <w:rPr>
                <w:lang w:val="kk-KZ"/>
              </w:rPr>
            </w:pPr>
            <w:r w:rsidRPr="007F1C3C">
              <w:rPr>
                <w:lang w:val="kk-KZ"/>
              </w:rPr>
              <w:t>Karasay district</w:t>
            </w:r>
          </w:p>
        </w:tc>
      </w:tr>
      <w:tr w:rsidR="00403D25" w:rsidRPr="007F1C3C" w14:paraId="758D666B" w14:textId="77777777" w:rsidTr="00403D25">
        <w:tc>
          <w:tcPr>
            <w:tcW w:w="2880" w:type="dxa"/>
          </w:tcPr>
          <w:p w14:paraId="22A67018" w14:textId="6551BF6C"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Shamalgan River, No.5</w:t>
            </w:r>
          </w:p>
        </w:tc>
        <w:tc>
          <w:tcPr>
            <w:tcW w:w="2628" w:type="dxa"/>
            <w:vAlign w:val="center"/>
          </w:tcPr>
          <w:p w14:paraId="66271F55" w14:textId="4C397427"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22894.45±678.66</w:t>
            </w:r>
          </w:p>
        </w:tc>
        <w:tc>
          <w:tcPr>
            <w:tcW w:w="1269" w:type="dxa"/>
            <w:vAlign w:val="center"/>
          </w:tcPr>
          <w:p w14:paraId="05E9FF30" w14:textId="0937430E" w:rsidR="00403D25" w:rsidRPr="007F1C3C" w:rsidRDefault="00403D25" w:rsidP="00403D25">
            <w:pPr>
              <w:tabs>
                <w:tab w:val="left" w:pos="993"/>
              </w:tabs>
              <w:suppressAutoHyphens w:val="0"/>
              <w:spacing w:line="360" w:lineRule="auto"/>
              <w:jc w:val="both"/>
            </w:pPr>
            <w:r w:rsidRPr="007F1C3C">
              <w:t>0.94</w:t>
            </w:r>
          </w:p>
        </w:tc>
        <w:tc>
          <w:tcPr>
            <w:tcW w:w="876" w:type="dxa"/>
            <w:vAlign w:val="center"/>
          </w:tcPr>
          <w:p w14:paraId="7CEF78D9" w14:textId="27436162" w:rsidR="00403D25" w:rsidRPr="007F1C3C" w:rsidRDefault="00403D25" w:rsidP="00403D25">
            <w:pPr>
              <w:tabs>
                <w:tab w:val="left" w:pos="993"/>
              </w:tabs>
              <w:suppressAutoHyphens w:val="0"/>
              <w:spacing w:line="360" w:lineRule="auto"/>
              <w:jc w:val="both"/>
              <w:rPr>
                <w:lang w:val="kk-KZ"/>
              </w:rPr>
            </w:pPr>
            <w:r w:rsidRPr="007F1C3C">
              <w:rPr>
                <w:lang w:val="kk-KZ"/>
              </w:rPr>
              <w:t>6.33</w:t>
            </w:r>
          </w:p>
        </w:tc>
        <w:tc>
          <w:tcPr>
            <w:tcW w:w="1003" w:type="dxa"/>
            <w:vAlign w:val="center"/>
          </w:tcPr>
          <w:p w14:paraId="09FC27AE" w14:textId="4666FCAF"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c>
          <w:tcPr>
            <w:tcW w:w="2592" w:type="dxa"/>
            <w:vAlign w:val="center"/>
          </w:tcPr>
          <w:p w14:paraId="298AE1A7" w14:textId="4E9A1D23" w:rsidR="00403D25" w:rsidRPr="007F1C3C" w:rsidRDefault="00403D25" w:rsidP="00403D25">
            <w:pPr>
              <w:tabs>
                <w:tab w:val="left" w:pos="993"/>
              </w:tabs>
              <w:suppressAutoHyphens w:val="0"/>
              <w:spacing w:line="360" w:lineRule="auto"/>
              <w:jc w:val="both"/>
              <w:rPr>
                <w:rFonts w:cs="Times New Roman"/>
                <w:lang w:val="en-US"/>
              </w:rPr>
            </w:pPr>
            <w:r w:rsidRPr="007F1C3C">
              <w:rPr>
                <w:rFonts w:cs="Times New Roman"/>
              </w:rPr>
              <w:t>322.90±64.97</w:t>
            </w:r>
            <w:r w:rsidRPr="007F1C3C">
              <w:rPr>
                <w:rFonts w:cs="Times New Roman"/>
                <w:lang w:val="en-US"/>
              </w:rPr>
              <w:t>*</w:t>
            </w:r>
          </w:p>
        </w:tc>
        <w:tc>
          <w:tcPr>
            <w:tcW w:w="1217" w:type="dxa"/>
            <w:vAlign w:val="center"/>
          </w:tcPr>
          <w:p w14:paraId="4FFF9A49" w14:textId="095C9F16" w:rsidR="00403D25" w:rsidRPr="007F1C3C" w:rsidRDefault="00403D25" w:rsidP="00403D25">
            <w:pPr>
              <w:tabs>
                <w:tab w:val="left" w:pos="993"/>
              </w:tabs>
              <w:suppressAutoHyphens w:val="0"/>
              <w:spacing w:line="360" w:lineRule="auto"/>
              <w:jc w:val="both"/>
              <w:rPr>
                <w:lang w:val="kk-KZ"/>
              </w:rPr>
            </w:pPr>
            <w:r w:rsidRPr="007F1C3C">
              <w:rPr>
                <w:lang w:val="kk-KZ"/>
              </w:rPr>
              <w:t>0.78</w:t>
            </w:r>
          </w:p>
        </w:tc>
        <w:tc>
          <w:tcPr>
            <w:tcW w:w="876" w:type="dxa"/>
            <w:vAlign w:val="center"/>
          </w:tcPr>
          <w:p w14:paraId="1BCEBB76" w14:textId="414FBA87" w:rsidR="00403D25" w:rsidRPr="007F1C3C" w:rsidRDefault="00403D25" w:rsidP="00403D25">
            <w:pPr>
              <w:tabs>
                <w:tab w:val="left" w:pos="993"/>
              </w:tabs>
              <w:suppressAutoHyphens w:val="0"/>
              <w:spacing w:line="360" w:lineRule="auto"/>
              <w:jc w:val="both"/>
              <w:rPr>
                <w:lang w:val="kk-KZ"/>
              </w:rPr>
            </w:pPr>
            <w:r w:rsidRPr="007F1C3C">
              <w:rPr>
                <w:lang w:val="kk-KZ"/>
              </w:rPr>
              <w:t>22.14</w:t>
            </w:r>
          </w:p>
        </w:tc>
        <w:tc>
          <w:tcPr>
            <w:tcW w:w="1130" w:type="dxa"/>
            <w:vAlign w:val="center"/>
          </w:tcPr>
          <w:p w14:paraId="64FA68A5" w14:textId="0C61D577" w:rsidR="00403D25" w:rsidRPr="007F1C3C" w:rsidRDefault="00403D25" w:rsidP="00403D25">
            <w:pPr>
              <w:tabs>
                <w:tab w:val="left" w:pos="993"/>
              </w:tabs>
              <w:suppressAutoHyphens w:val="0"/>
              <w:spacing w:line="360" w:lineRule="auto"/>
              <w:jc w:val="both"/>
              <w:rPr>
                <w:lang w:val="kk-KZ"/>
              </w:rPr>
            </w:pPr>
            <w:r w:rsidRPr="007F1C3C">
              <w:rPr>
                <w:lang w:val="en-US"/>
              </w:rPr>
              <w:t>P</w:t>
            </w:r>
            <w:r w:rsidRPr="007F1C3C">
              <w:rPr>
                <w:lang w:val="kk-KZ"/>
              </w:rPr>
              <w:t>Т</w:t>
            </w:r>
          </w:p>
        </w:tc>
      </w:tr>
      <w:tr w:rsidR="00403D25" w:rsidRPr="007F1C3C" w14:paraId="24E709F7" w14:textId="77777777" w:rsidTr="00403D25">
        <w:tc>
          <w:tcPr>
            <w:tcW w:w="2880" w:type="dxa"/>
          </w:tcPr>
          <w:p w14:paraId="5B86573B" w14:textId="3B6A08BE"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Kaskelen River, No.6</w:t>
            </w:r>
          </w:p>
        </w:tc>
        <w:tc>
          <w:tcPr>
            <w:tcW w:w="2628" w:type="dxa"/>
            <w:vAlign w:val="center"/>
          </w:tcPr>
          <w:p w14:paraId="4BCD6AD8" w14:textId="46961A88"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23588.08±626.18</w:t>
            </w:r>
          </w:p>
        </w:tc>
        <w:tc>
          <w:tcPr>
            <w:tcW w:w="1269" w:type="dxa"/>
            <w:vAlign w:val="center"/>
          </w:tcPr>
          <w:p w14:paraId="2288B657" w14:textId="06E0481B" w:rsidR="00403D25" w:rsidRPr="007F1C3C" w:rsidRDefault="00403D25" w:rsidP="00403D25">
            <w:pPr>
              <w:tabs>
                <w:tab w:val="left" w:pos="993"/>
              </w:tabs>
              <w:suppressAutoHyphens w:val="0"/>
              <w:spacing w:line="360" w:lineRule="auto"/>
              <w:jc w:val="both"/>
            </w:pPr>
            <w:r w:rsidRPr="007F1C3C">
              <w:t>0.96</w:t>
            </w:r>
          </w:p>
        </w:tc>
        <w:tc>
          <w:tcPr>
            <w:tcW w:w="876" w:type="dxa"/>
            <w:vAlign w:val="center"/>
          </w:tcPr>
          <w:p w14:paraId="71C7E139" w14:textId="2220722A" w:rsidR="00403D25" w:rsidRPr="007F1C3C" w:rsidRDefault="00403D25" w:rsidP="00403D25">
            <w:pPr>
              <w:tabs>
                <w:tab w:val="left" w:pos="993"/>
              </w:tabs>
              <w:suppressAutoHyphens w:val="0"/>
              <w:spacing w:line="360" w:lineRule="auto"/>
              <w:jc w:val="both"/>
              <w:rPr>
                <w:lang w:val="kk-KZ"/>
              </w:rPr>
            </w:pPr>
            <w:r w:rsidRPr="007F1C3C">
              <w:rPr>
                <w:lang w:val="kk-KZ"/>
              </w:rPr>
              <w:t>3.86</w:t>
            </w:r>
          </w:p>
        </w:tc>
        <w:tc>
          <w:tcPr>
            <w:tcW w:w="1003" w:type="dxa"/>
            <w:vAlign w:val="center"/>
          </w:tcPr>
          <w:p w14:paraId="1C183BB3" w14:textId="16172D8E"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c>
          <w:tcPr>
            <w:tcW w:w="2592" w:type="dxa"/>
            <w:vAlign w:val="center"/>
          </w:tcPr>
          <w:p w14:paraId="68B6FC65" w14:textId="2ED84F09"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339.48±62.57</w:t>
            </w:r>
          </w:p>
        </w:tc>
        <w:tc>
          <w:tcPr>
            <w:tcW w:w="1217" w:type="dxa"/>
            <w:vAlign w:val="center"/>
          </w:tcPr>
          <w:p w14:paraId="4EFD9BA3" w14:textId="7270DA52" w:rsidR="00403D25" w:rsidRPr="007F1C3C" w:rsidRDefault="00403D25" w:rsidP="00403D25">
            <w:pPr>
              <w:tabs>
                <w:tab w:val="left" w:pos="993"/>
              </w:tabs>
              <w:suppressAutoHyphens w:val="0"/>
              <w:spacing w:line="360" w:lineRule="auto"/>
              <w:jc w:val="both"/>
              <w:rPr>
                <w:lang w:val="kk-KZ"/>
              </w:rPr>
            </w:pPr>
            <w:r w:rsidRPr="007F1C3C">
              <w:rPr>
                <w:lang w:val="kk-KZ"/>
              </w:rPr>
              <w:t>0.83</w:t>
            </w:r>
          </w:p>
        </w:tc>
        <w:tc>
          <w:tcPr>
            <w:tcW w:w="876" w:type="dxa"/>
            <w:vAlign w:val="center"/>
          </w:tcPr>
          <w:p w14:paraId="72489A19" w14:textId="03898AAF" w:rsidR="00403D25" w:rsidRPr="007F1C3C" w:rsidRDefault="00403D25" w:rsidP="00403D25">
            <w:pPr>
              <w:tabs>
                <w:tab w:val="left" w:pos="993"/>
              </w:tabs>
              <w:suppressAutoHyphens w:val="0"/>
              <w:spacing w:line="360" w:lineRule="auto"/>
              <w:jc w:val="both"/>
              <w:rPr>
                <w:lang w:val="kk-KZ"/>
              </w:rPr>
            </w:pPr>
            <w:r w:rsidRPr="007F1C3C">
              <w:rPr>
                <w:lang w:val="kk-KZ"/>
              </w:rPr>
              <w:t>16.73</w:t>
            </w:r>
          </w:p>
        </w:tc>
        <w:tc>
          <w:tcPr>
            <w:tcW w:w="1130" w:type="dxa"/>
            <w:vAlign w:val="center"/>
          </w:tcPr>
          <w:p w14:paraId="664CA1C6" w14:textId="5DD67B86"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r>
      <w:tr w:rsidR="00403D25" w:rsidRPr="007F1C3C" w14:paraId="2BEC2F10" w14:textId="77777777" w:rsidTr="00403D25">
        <w:tc>
          <w:tcPr>
            <w:tcW w:w="14471" w:type="dxa"/>
            <w:gridSpan w:val="9"/>
          </w:tcPr>
          <w:p w14:paraId="357D888C" w14:textId="4983E503" w:rsidR="00403D25" w:rsidRPr="007F1C3C" w:rsidRDefault="00403D25" w:rsidP="00403D25">
            <w:pPr>
              <w:tabs>
                <w:tab w:val="left" w:pos="993"/>
              </w:tabs>
              <w:suppressAutoHyphens w:val="0"/>
              <w:spacing w:line="360" w:lineRule="auto"/>
              <w:jc w:val="both"/>
              <w:rPr>
                <w:lang w:val="kk-KZ"/>
              </w:rPr>
            </w:pPr>
            <w:r w:rsidRPr="007F1C3C">
              <w:rPr>
                <w:lang w:val="kk-KZ"/>
              </w:rPr>
              <w:t>Raiymbek district</w:t>
            </w:r>
          </w:p>
        </w:tc>
      </w:tr>
      <w:tr w:rsidR="00403D25" w:rsidRPr="007F1C3C" w14:paraId="3910BFC1" w14:textId="77777777" w:rsidTr="00403D25">
        <w:tc>
          <w:tcPr>
            <w:tcW w:w="2880" w:type="dxa"/>
          </w:tcPr>
          <w:p w14:paraId="3EECE924" w14:textId="4D95E4CE"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Kolsay Lake, No.31</w:t>
            </w:r>
          </w:p>
        </w:tc>
        <w:tc>
          <w:tcPr>
            <w:tcW w:w="2628" w:type="dxa"/>
            <w:vAlign w:val="center"/>
          </w:tcPr>
          <w:p w14:paraId="21B8DAC7" w14:textId="023FCCAB"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22954.73±455.60</w:t>
            </w:r>
          </w:p>
        </w:tc>
        <w:tc>
          <w:tcPr>
            <w:tcW w:w="1269" w:type="dxa"/>
            <w:vAlign w:val="center"/>
          </w:tcPr>
          <w:p w14:paraId="4BADCFD2" w14:textId="3B628341" w:rsidR="00403D25" w:rsidRPr="007F1C3C" w:rsidRDefault="00403D25" w:rsidP="00403D25">
            <w:pPr>
              <w:tabs>
                <w:tab w:val="left" w:pos="993"/>
              </w:tabs>
              <w:suppressAutoHyphens w:val="0"/>
              <w:spacing w:line="360" w:lineRule="auto"/>
              <w:jc w:val="both"/>
            </w:pPr>
            <w:r w:rsidRPr="007F1C3C">
              <w:t>0.93</w:t>
            </w:r>
          </w:p>
        </w:tc>
        <w:tc>
          <w:tcPr>
            <w:tcW w:w="876" w:type="dxa"/>
            <w:vAlign w:val="center"/>
          </w:tcPr>
          <w:p w14:paraId="660A88B9" w14:textId="6587C168" w:rsidR="00403D25" w:rsidRPr="007F1C3C" w:rsidRDefault="00403D25" w:rsidP="00403D25">
            <w:pPr>
              <w:tabs>
                <w:tab w:val="left" w:pos="993"/>
              </w:tabs>
              <w:suppressAutoHyphens w:val="0"/>
              <w:spacing w:line="360" w:lineRule="auto"/>
              <w:jc w:val="both"/>
              <w:rPr>
                <w:lang w:val="kk-KZ"/>
              </w:rPr>
            </w:pPr>
            <w:r w:rsidRPr="007F1C3C">
              <w:rPr>
                <w:lang w:val="kk-KZ"/>
              </w:rPr>
              <w:t>6.56</w:t>
            </w:r>
          </w:p>
        </w:tc>
        <w:tc>
          <w:tcPr>
            <w:tcW w:w="1003" w:type="dxa"/>
            <w:vAlign w:val="center"/>
          </w:tcPr>
          <w:p w14:paraId="3D2C0E74" w14:textId="56D43978"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c>
          <w:tcPr>
            <w:tcW w:w="2592" w:type="dxa"/>
            <w:vAlign w:val="center"/>
          </w:tcPr>
          <w:p w14:paraId="5E334B89" w14:textId="0CDACCFB" w:rsidR="00403D25" w:rsidRPr="007F1C3C" w:rsidRDefault="00403D25" w:rsidP="00403D25">
            <w:pPr>
              <w:tabs>
                <w:tab w:val="left" w:pos="993"/>
              </w:tabs>
              <w:suppressAutoHyphens w:val="0"/>
              <w:spacing w:line="360" w:lineRule="auto"/>
              <w:jc w:val="both"/>
              <w:rPr>
                <w:rFonts w:cs="Times New Roman"/>
                <w:lang w:val="en-US"/>
              </w:rPr>
            </w:pPr>
            <w:r w:rsidRPr="007F1C3C">
              <w:rPr>
                <w:rFonts w:cs="Times New Roman"/>
              </w:rPr>
              <w:t>321.75±58.96</w:t>
            </w:r>
            <w:r w:rsidRPr="007F1C3C">
              <w:rPr>
                <w:rFonts w:cs="Times New Roman"/>
                <w:lang w:val="en-US"/>
              </w:rPr>
              <w:t>*</w:t>
            </w:r>
          </w:p>
        </w:tc>
        <w:tc>
          <w:tcPr>
            <w:tcW w:w="1217" w:type="dxa"/>
            <w:vAlign w:val="center"/>
          </w:tcPr>
          <w:p w14:paraId="70E5A6FA" w14:textId="379AC4E9" w:rsidR="00403D25" w:rsidRPr="007F1C3C" w:rsidRDefault="00403D25" w:rsidP="00403D25">
            <w:pPr>
              <w:tabs>
                <w:tab w:val="left" w:pos="993"/>
              </w:tabs>
              <w:suppressAutoHyphens w:val="0"/>
              <w:spacing w:line="360" w:lineRule="auto"/>
              <w:jc w:val="both"/>
              <w:rPr>
                <w:lang w:val="kk-KZ"/>
              </w:rPr>
            </w:pPr>
            <w:r w:rsidRPr="007F1C3C">
              <w:rPr>
                <w:lang w:val="kk-KZ"/>
              </w:rPr>
              <w:t>0.79</w:t>
            </w:r>
          </w:p>
        </w:tc>
        <w:tc>
          <w:tcPr>
            <w:tcW w:w="876" w:type="dxa"/>
            <w:vAlign w:val="center"/>
          </w:tcPr>
          <w:p w14:paraId="3543A75A" w14:textId="2020E14D" w:rsidR="00403D25" w:rsidRPr="007F1C3C" w:rsidRDefault="00403D25" w:rsidP="00403D25">
            <w:pPr>
              <w:tabs>
                <w:tab w:val="left" w:pos="993"/>
              </w:tabs>
              <w:suppressAutoHyphens w:val="0"/>
              <w:spacing w:line="360" w:lineRule="auto"/>
              <w:jc w:val="both"/>
              <w:rPr>
                <w:lang w:val="kk-KZ"/>
              </w:rPr>
            </w:pPr>
            <w:r w:rsidRPr="007F1C3C">
              <w:rPr>
                <w:lang w:val="kk-KZ"/>
              </w:rPr>
              <w:t>21.18</w:t>
            </w:r>
          </w:p>
        </w:tc>
        <w:tc>
          <w:tcPr>
            <w:tcW w:w="1130" w:type="dxa"/>
            <w:vAlign w:val="center"/>
          </w:tcPr>
          <w:p w14:paraId="7F77FC23" w14:textId="668ECB0F" w:rsidR="00403D25" w:rsidRPr="007F1C3C" w:rsidRDefault="00403D25" w:rsidP="00403D25">
            <w:pPr>
              <w:tabs>
                <w:tab w:val="left" w:pos="993"/>
              </w:tabs>
              <w:suppressAutoHyphens w:val="0"/>
              <w:spacing w:line="360" w:lineRule="auto"/>
              <w:jc w:val="both"/>
              <w:rPr>
                <w:lang w:val="kk-KZ"/>
              </w:rPr>
            </w:pPr>
            <w:r w:rsidRPr="007F1C3C">
              <w:rPr>
                <w:lang w:val="en-US"/>
              </w:rPr>
              <w:t>P</w:t>
            </w:r>
            <w:r w:rsidRPr="007F1C3C">
              <w:rPr>
                <w:lang w:val="kk-KZ"/>
              </w:rPr>
              <w:t>Т</w:t>
            </w:r>
          </w:p>
        </w:tc>
      </w:tr>
      <w:tr w:rsidR="00403D25" w:rsidRPr="007F1C3C" w14:paraId="2D649F5C" w14:textId="77777777" w:rsidTr="00403D25">
        <w:tc>
          <w:tcPr>
            <w:tcW w:w="2880" w:type="dxa"/>
          </w:tcPr>
          <w:p w14:paraId="687B92E6" w14:textId="0E0B705E"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spring-5, No.32</w:t>
            </w:r>
          </w:p>
        </w:tc>
        <w:tc>
          <w:tcPr>
            <w:tcW w:w="2628" w:type="dxa"/>
            <w:vAlign w:val="center"/>
          </w:tcPr>
          <w:p w14:paraId="67BF679B" w14:textId="3BD0CBE4"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22077.23±492.34</w:t>
            </w:r>
          </w:p>
        </w:tc>
        <w:tc>
          <w:tcPr>
            <w:tcW w:w="1269" w:type="dxa"/>
            <w:vAlign w:val="center"/>
          </w:tcPr>
          <w:p w14:paraId="34F68E49" w14:textId="04A78B11" w:rsidR="00403D25" w:rsidRPr="007F1C3C" w:rsidRDefault="00403D25" w:rsidP="00403D25">
            <w:pPr>
              <w:tabs>
                <w:tab w:val="left" w:pos="993"/>
              </w:tabs>
              <w:suppressAutoHyphens w:val="0"/>
              <w:spacing w:line="360" w:lineRule="auto"/>
              <w:jc w:val="both"/>
            </w:pPr>
            <w:r w:rsidRPr="007F1C3C">
              <w:t>0.90</w:t>
            </w:r>
          </w:p>
        </w:tc>
        <w:tc>
          <w:tcPr>
            <w:tcW w:w="876" w:type="dxa"/>
            <w:vAlign w:val="center"/>
          </w:tcPr>
          <w:p w14:paraId="71BD4C5A" w14:textId="43D2A035" w:rsidR="00403D25" w:rsidRPr="007F1C3C" w:rsidRDefault="00403D25" w:rsidP="00403D25">
            <w:pPr>
              <w:tabs>
                <w:tab w:val="left" w:pos="993"/>
              </w:tabs>
              <w:suppressAutoHyphens w:val="0"/>
              <w:spacing w:line="360" w:lineRule="auto"/>
              <w:jc w:val="both"/>
              <w:rPr>
                <w:lang w:val="kk-KZ"/>
              </w:rPr>
            </w:pPr>
            <w:r w:rsidRPr="007F1C3C">
              <w:rPr>
                <w:lang w:val="kk-KZ"/>
              </w:rPr>
              <w:t>10.12</w:t>
            </w:r>
          </w:p>
        </w:tc>
        <w:tc>
          <w:tcPr>
            <w:tcW w:w="1003" w:type="dxa"/>
            <w:vAlign w:val="center"/>
          </w:tcPr>
          <w:p w14:paraId="0626FDA1" w14:textId="69FDDD7F"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c>
          <w:tcPr>
            <w:tcW w:w="2592" w:type="dxa"/>
            <w:vAlign w:val="center"/>
          </w:tcPr>
          <w:p w14:paraId="20DCB061" w14:textId="40F6677D" w:rsidR="00403D25" w:rsidRPr="007F1C3C" w:rsidRDefault="00403D25" w:rsidP="00403D25">
            <w:pPr>
              <w:tabs>
                <w:tab w:val="left" w:pos="993"/>
              </w:tabs>
              <w:suppressAutoHyphens w:val="0"/>
              <w:spacing w:line="360" w:lineRule="auto"/>
              <w:jc w:val="both"/>
              <w:rPr>
                <w:rFonts w:cs="Times New Roman"/>
                <w:lang w:val="en-US"/>
              </w:rPr>
            </w:pPr>
            <w:r w:rsidRPr="007F1C3C">
              <w:rPr>
                <w:rFonts w:cs="Times New Roman"/>
              </w:rPr>
              <w:t>316.70±58.59</w:t>
            </w:r>
            <w:r w:rsidRPr="007F1C3C">
              <w:rPr>
                <w:rFonts w:cs="Times New Roman"/>
                <w:lang w:val="en-US"/>
              </w:rPr>
              <w:t>*</w:t>
            </w:r>
          </w:p>
        </w:tc>
        <w:tc>
          <w:tcPr>
            <w:tcW w:w="1217" w:type="dxa"/>
            <w:vAlign w:val="center"/>
          </w:tcPr>
          <w:p w14:paraId="4D673721" w14:textId="1DA893FC" w:rsidR="00403D25" w:rsidRPr="007F1C3C" w:rsidRDefault="00403D25" w:rsidP="00403D25">
            <w:pPr>
              <w:tabs>
                <w:tab w:val="left" w:pos="993"/>
              </w:tabs>
              <w:suppressAutoHyphens w:val="0"/>
              <w:spacing w:line="360" w:lineRule="auto"/>
              <w:jc w:val="both"/>
              <w:rPr>
                <w:lang w:val="kk-KZ"/>
              </w:rPr>
            </w:pPr>
            <w:r w:rsidRPr="007F1C3C">
              <w:rPr>
                <w:lang w:val="kk-KZ"/>
              </w:rPr>
              <w:t>0.7</w:t>
            </w:r>
            <w:r w:rsidRPr="007F1C3C">
              <w:rPr>
                <w:lang w:val="en-US"/>
              </w:rPr>
              <w:t>7</w:t>
            </w:r>
          </w:p>
        </w:tc>
        <w:tc>
          <w:tcPr>
            <w:tcW w:w="876" w:type="dxa"/>
            <w:vAlign w:val="center"/>
          </w:tcPr>
          <w:p w14:paraId="0BBAC82E" w14:textId="287009E3" w:rsidR="00403D25" w:rsidRPr="007F1C3C" w:rsidRDefault="00403D25" w:rsidP="00403D25">
            <w:pPr>
              <w:tabs>
                <w:tab w:val="left" w:pos="993"/>
              </w:tabs>
              <w:suppressAutoHyphens w:val="0"/>
              <w:spacing w:line="360" w:lineRule="auto"/>
              <w:jc w:val="both"/>
              <w:rPr>
                <w:lang w:val="kk-KZ"/>
              </w:rPr>
            </w:pPr>
            <w:r w:rsidRPr="007F1C3C">
              <w:rPr>
                <w:lang w:val="kk-KZ"/>
              </w:rPr>
              <w:t>22.52</w:t>
            </w:r>
          </w:p>
        </w:tc>
        <w:tc>
          <w:tcPr>
            <w:tcW w:w="1130" w:type="dxa"/>
            <w:vAlign w:val="center"/>
          </w:tcPr>
          <w:p w14:paraId="179E425D" w14:textId="1A175D91" w:rsidR="00403D25" w:rsidRPr="007F1C3C" w:rsidRDefault="00403D25" w:rsidP="00403D25">
            <w:pPr>
              <w:tabs>
                <w:tab w:val="left" w:pos="993"/>
              </w:tabs>
              <w:suppressAutoHyphens w:val="0"/>
              <w:spacing w:line="360" w:lineRule="auto"/>
              <w:jc w:val="both"/>
              <w:rPr>
                <w:lang w:val="kk-KZ"/>
              </w:rPr>
            </w:pPr>
            <w:r w:rsidRPr="007F1C3C">
              <w:rPr>
                <w:lang w:val="en-US"/>
              </w:rPr>
              <w:t>P</w:t>
            </w:r>
            <w:r w:rsidRPr="007F1C3C">
              <w:rPr>
                <w:lang w:val="kk-KZ"/>
              </w:rPr>
              <w:t>Т</w:t>
            </w:r>
          </w:p>
        </w:tc>
      </w:tr>
      <w:tr w:rsidR="00403D25" w:rsidRPr="007F1C3C" w14:paraId="6E5EA806" w14:textId="77777777" w:rsidTr="00403D25">
        <w:tc>
          <w:tcPr>
            <w:tcW w:w="2880" w:type="dxa"/>
          </w:tcPr>
          <w:p w14:paraId="645BB8E4" w14:textId="79D41DCD"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Kaindy River, No.33</w:t>
            </w:r>
          </w:p>
        </w:tc>
        <w:tc>
          <w:tcPr>
            <w:tcW w:w="2628" w:type="dxa"/>
            <w:vAlign w:val="center"/>
          </w:tcPr>
          <w:p w14:paraId="2DD0E882" w14:textId="15EF3067"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22355.13±537.47</w:t>
            </w:r>
          </w:p>
        </w:tc>
        <w:tc>
          <w:tcPr>
            <w:tcW w:w="1269" w:type="dxa"/>
            <w:vAlign w:val="center"/>
          </w:tcPr>
          <w:p w14:paraId="4274895C" w14:textId="447BC127" w:rsidR="00403D25" w:rsidRPr="007F1C3C" w:rsidRDefault="00403D25" w:rsidP="00403D25">
            <w:pPr>
              <w:tabs>
                <w:tab w:val="left" w:pos="993"/>
              </w:tabs>
              <w:suppressAutoHyphens w:val="0"/>
              <w:spacing w:line="360" w:lineRule="auto"/>
              <w:jc w:val="both"/>
            </w:pPr>
            <w:r w:rsidRPr="007F1C3C">
              <w:t>0.91</w:t>
            </w:r>
          </w:p>
        </w:tc>
        <w:tc>
          <w:tcPr>
            <w:tcW w:w="876" w:type="dxa"/>
            <w:vAlign w:val="center"/>
          </w:tcPr>
          <w:p w14:paraId="0BC668DD" w14:textId="5713E69B" w:rsidR="00403D25" w:rsidRPr="007F1C3C" w:rsidRDefault="00403D25" w:rsidP="00403D25">
            <w:pPr>
              <w:tabs>
                <w:tab w:val="left" w:pos="993"/>
              </w:tabs>
              <w:suppressAutoHyphens w:val="0"/>
              <w:spacing w:line="360" w:lineRule="auto"/>
              <w:jc w:val="both"/>
              <w:rPr>
                <w:lang w:val="kk-KZ"/>
              </w:rPr>
            </w:pPr>
            <w:r w:rsidRPr="007F1C3C">
              <w:rPr>
                <w:lang w:val="kk-KZ"/>
              </w:rPr>
              <w:t>9.04</w:t>
            </w:r>
          </w:p>
        </w:tc>
        <w:tc>
          <w:tcPr>
            <w:tcW w:w="1003" w:type="dxa"/>
            <w:vAlign w:val="center"/>
          </w:tcPr>
          <w:p w14:paraId="55B1A2FA" w14:textId="39EA7C02"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c>
          <w:tcPr>
            <w:tcW w:w="2592" w:type="dxa"/>
            <w:vAlign w:val="center"/>
          </w:tcPr>
          <w:p w14:paraId="1AC62F9B" w14:textId="47ED09FD" w:rsidR="00403D25" w:rsidRPr="007F1C3C" w:rsidRDefault="00403D25" w:rsidP="00403D25">
            <w:pPr>
              <w:tabs>
                <w:tab w:val="left" w:pos="993"/>
              </w:tabs>
              <w:suppressAutoHyphens w:val="0"/>
              <w:spacing w:line="360" w:lineRule="auto"/>
              <w:jc w:val="both"/>
              <w:rPr>
                <w:rFonts w:cs="Times New Roman"/>
                <w:lang w:val="en-US"/>
              </w:rPr>
            </w:pPr>
            <w:r w:rsidRPr="007F1C3C">
              <w:rPr>
                <w:rFonts w:cs="Times New Roman"/>
              </w:rPr>
              <w:t>313.23±60.39</w:t>
            </w:r>
            <w:r w:rsidRPr="007F1C3C">
              <w:rPr>
                <w:rFonts w:cs="Times New Roman"/>
                <w:lang w:val="en-US"/>
              </w:rPr>
              <w:t>*</w:t>
            </w:r>
          </w:p>
        </w:tc>
        <w:tc>
          <w:tcPr>
            <w:tcW w:w="1217" w:type="dxa"/>
            <w:vAlign w:val="center"/>
          </w:tcPr>
          <w:p w14:paraId="401D1E88" w14:textId="6741F2C7" w:rsidR="00403D25" w:rsidRPr="007F1C3C" w:rsidRDefault="00403D25" w:rsidP="00403D25">
            <w:pPr>
              <w:tabs>
                <w:tab w:val="left" w:pos="993"/>
              </w:tabs>
              <w:suppressAutoHyphens w:val="0"/>
              <w:spacing w:line="360" w:lineRule="auto"/>
              <w:jc w:val="both"/>
              <w:rPr>
                <w:lang w:val="kk-KZ"/>
              </w:rPr>
            </w:pPr>
            <w:r w:rsidRPr="007F1C3C">
              <w:rPr>
                <w:lang w:val="kk-KZ"/>
              </w:rPr>
              <w:t>0.76</w:t>
            </w:r>
          </w:p>
        </w:tc>
        <w:tc>
          <w:tcPr>
            <w:tcW w:w="876" w:type="dxa"/>
            <w:vAlign w:val="center"/>
          </w:tcPr>
          <w:p w14:paraId="38291D5A" w14:textId="6D3804CE" w:rsidR="00403D25" w:rsidRPr="007F1C3C" w:rsidRDefault="00403D25" w:rsidP="00403D25">
            <w:pPr>
              <w:tabs>
                <w:tab w:val="left" w:pos="993"/>
              </w:tabs>
              <w:suppressAutoHyphens w:val="0"/>
              <w:spacing w:line="360" w:lineRule="auto"/>
              <w:jc w:val="both"/>
              <w:rPr>
                <w:lang w:val="kk-KZ"/>
              </w:rPr>
            </w:pPr>
            <w:r w:rsidRPr="007F1C3C">
              <w:rPr>
                <w:lang w:val="kk-KZ"/>
              </w:rPr>
              <w:t>23.59</w:t>
            </w:r>
          </w:p>
        </w:tc>
        <w:tc>
          <w:tcPr>
            <w:tcW w:w="1130" w:type="dxa"/>
            <w:vAlign w:val="center"/>
          </w:tcPr>
          <w:p w14:paraId="1C57C649" w14:textId="33E38E14" w:rsidR="00403D25" w:rsidRPr="007F1C3C" w:rsidRDefault="00403D25" w:rsidP="00403D25">
            <w:pPr>
              <w:tabs>
                <w:tab w:val="left" w:pos="993"/>
              </w:tabs>
              <w:suppressAutoHyphens w:val="0"/>
              <w:spacing w:line="360" w:lineRule="auto"/>
              <w:jc w:val="both"/>
              <w:rPr>
                <w:lang w:val="kk-KZ"/>
              </w:rPr>
            </w:pPr>
            <w:r w:rsidRPr="007F1C3C">
              <w:rPr>
                <w:lang w:val="en-US"/>
              </w:rPr>
              <w:t>P</w:t>
            </w:r>
            <w:r w:rsidRPr="007F1C3C">
              <w:rPr>
                <w:lang w:val="kk-KZ"/>
              </w:rPr>
              <w:t>Т</w:t>
            </w:r>
          </w:p>
        </w:tc>
      </w:tr>
      <w:tr w:rsidR="00403D25" w:rsidRPr="007F1C3C" w14:paraId="5E30CB9A" w14:textId="77777777" w:rsidTr="00403D25">
        <w:tc>
          <w:tcPr>
            <w:tcW w:w="2880" w:type="dxa"/>
          </w:tcPr>
          <w:p w14:paraId="3784D68B" w14:textId="567B1501"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Kaindy Lake, No.34</w:t>
            </w:r>
          </w:p>
        </w:tc>
        <w:tc>
          <w:tcPr>
            <w:tcW w:w="2628" w:type="dxa"/>
            <w:vAlign w:val="center"/>
          </w:tcPr>
          <w:p w14:paraId="7E27528F" w14:textId="5C8E6CC3"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22166.65±520.73</w:t>
            </w:r>
          </w:p>
        </w:tc>
        <w:tc>
          <w:tcPr>
            <w:tcW w:w="1269" w:type="dxa"/>
            <w:vAlign w:val="center"/>
          </w:tcPr>
          <w:p w14:paraId="45973468" w14:textId="1E5992FF" w:rsidR="00403D25" w:rsidRPr="007F1C3C" w:rsidRDefault="00403D25" w:rsidP="00403D25">
            <w:pPr>
              <w:tabs>
                <w:tab w:val="left" w:pos="993"/>
              </w:tabs>
              <w:suppressAutoHyphens w:val="0"/>
              <w:spacing w:line="360" w:lineRule="auto"/>
              <w:jc w:val="both"/>
            </w:pPr>
            <w:r w:rsidRPr="007F1C3C">
              <w:t>0.90</w:t>
            </w:r>
          </w:p>
        </w:tc>
        <w:tc>
          <w:tcPr>
            <w:tcW w:w="876" w:type="dxa"/>
            <w:vAlign w:val="center"/>
          </w:tcPr>
          <w:p w14:paraId="54C24861" w14:textId="70EAD15D" w:rsidR="00403D25" w:rsidRPr="007F1C3C" w:rsidRDefault="00403D25" w:rsidP="00403D25">
            <w:pPr>
              <w:tabs>
                <w:tab w:val="left" w:pos="993"/>
              </w:tabs>
              <w:suppressAutoHyphens w:val="0"/>
              <w:spacing w:line="360" w:lineRule="auto"/>
              <w:jc w:val="both"/>
              <w:rPr>
                <w:lang w:val="kk-KZ"/>
              </w:rPr>
            </w:pPr>
            <w:r w:rsidRPr="007F1C3C">
              <w:rPr>
                <w:lang w:val="kk-KZ"/>
              </w:rPr>
              <w:t>9.77</w:t>
            </w:r>
          </w:p>
        </w:tc>
        <w:tc>
          <w:tcPr>
            <w:tcW w:w="1003" w:type="dxa"/>
            <w:vAlign w:val="center"/>
          </w:tcPr>
          <w:p w14:paraId="3C5F9FD5" w14:textId="10D79C0D" w:rsidR="00403D25" w:rsidRPr="007F1C3C" w:rsidRDefault="00403D25" w:rsidP="00403D25">
            <w:pPr>
              <w:tabs>
                <w:tab w:val="left" w:pos="993"/>
              </w:tabs>
              <w:suppressAutoHyphens w:val="0"/>
              <w:spacing w:line="360" w:lineRule="auto"/>
              <w:jc w:val="both"/>
              <w:rPr>
                <w:lang w:val="kk-KZ"/>
              </w:rPr>
            </w:pPr>
            <w:r w:rsidRPr="007F1C3C">
              <w:rPr>
                <w:lang w:val="kk-KZ"/>
              </w:rPr>
              <w:t>NА</w:t>
            </w:r>
          </w:p>
        </w:tc>
        <w:tc>
          <w:tcPr>
            <w:tcW w:w="2592" w:type="dxa"/>
            <w:vAlign w:val="center"/>
          </w:tcPr>
          <w:p w14:paraId="3B838C1D" w14:textId="6BA5181B" w:rsidR="00403D25" w:rsidRPr="007F1C3C" w:rsidRDefault="00403D25" w:rsidP="00403D25">
            <w:pPr>
              <w:tabs>
                <w:tab w:val="left" w:pos="993"/>
              </w:tabs>
              <w:suppressAutoHyphens w:val="0"/>
              <w:spacing w:line="360" w:lineRule="auto"/>
              <w:jc w:val="both"/>
              <w:rPr>
                <w:rFonts w:cs="Times New Roman"/>
                <w:lang w:val="en-US"/>
              </w:rPr>
            </w:pPr>
            <w:r w:rsidRPr="007F1C3C">
              <w:rPr>
                <w:rFonts w:cs="Times New Roman"/>
              </w:rPr>
              <w:t>317.25±59.37</w:t>
            </w:r>
            <w:r w:rsidRPr="007F1C3C">
              <w:rPr>
                <w:rFonts w:cs="Times New Roman"/>
                <w:lang w:val="en-US"/>
              </w:rPr>
              <w:t>*</w:t>
            </w:r>
          </w:p>
        </w:tc>
        <w:tc>
          <w:tcPr>
            <w:tcW w:w="1217" w:type="dxa"/>
            <w:vAlign w:val="center"/>
          </w:tcPr>
          <w:p w14:paraId="40A3174A" w14:textId="680B9A07" w:rsidR="00403D25" w:rsidRPr="007F1C3C" w:rsidRDefault="00403D25" w:rsidP="00403D25">
            <w:pPr>
              <w:tabs>
                <w:tab w:val="left" w:pos="993"/>
              </w:tabs>
              <w:suppressAutoHyphens w:val="0"/>
              <w:spacing w:line="360" w:lineRule="auto"/>
              <w:jc w:val="both"/>
              <w:rPr>
                <w:lang w:val="kk-KZ"/>
              </w:rPr>
            </w:pPr>
            <w:r w:rsidRPr="007F1C3C">
              <w:rPr>
                <w:lang w:val="kk-KZ"/>
              </w:rPr>
              <w:t>0.78</w:t>
            </w:r>
          </w:p>
        </w:tc>
        <w:tc>
          <w:tcPr>
            <w:tcW w:w="876" w:type="dxa"/>
            <w:vAlign w:val="center"/>
          </w:tcPr>
          <w:p w14:paraId="4BC15B28" w14:textId="191D4DA5" w:rsidR="00403D25" w:rsidRPr="007F1C3C" w:rsidRDefault="00403D25" w:rsidP="00403D25">
            <w:pPr>
              <w:tabs>
                <w:tab w:val="left" w:pos="993"/>
              </w:tabs>
              <w:suppressAutoHyphens w:val="0"/>
              <w:spacing w:line="360" w:lineRule="auto"/>
              <w:jc w:val="both"/>
              <w:rPr>
                <w:lang w:val="kk-KZ"/>
              </w:rPr>
            </w:pPr>
            <w:r w:rsidRPr="007F1C3C">
              <w:rPr>
                <w:lang w:val="kk-KZ"/>
              </w:rPr>
              <w:t>22.26</w:t>
            </w:r>
          </w:p>
        </w:tc>
        <w:tc>
          <w:tcPr>
            <w:tcW w:w="1130" w:type="dxa"/>
            <w:vAlign w:val="center"/>
          </w:tcPr>
          <w:p w14:paraId="53D2EF3D" w14:textId="7A01EB0C" w:rsidR="00403D25" w:rsidRPr="007F1C3C" w:rsidRDefault="00403D25" w:rsidP="00403D25">
            <w:pPr>
              <w:tabs>
                <w:tab w:val="left" w:pos="993"/>
              </w:tabs>
              <w:suppressAutoHyphens w:val="0"/>
              <w:spacing w:line="360" w:lineRule="auto"/>
              <w:jc w:val="both"/>
              <w:rPr>
                <w:lang w:val="kk-KZ"/>
              </w:rPr>
            </w:pPr>
            <w:r w:rsidRPr="007F1C3C">
              <w:rPr>
                <w:lang w:val="en-US"/>
              </w:rPr>
              <w:t>P</w:t>
            </w:r>
            <w:r w:rsidRPr="007F1C3C">
              <w:rPr>
                <w:lang w:val="kk-KZ"/>
              </w:rPr>
              <w:t>Т</w:t>
            </w:r>
          </w:p>
        </w:tc>
      </w:tr>
      <w:tr w:rsidR="00403D25" w:rsidRPr="007F1C3C" w14:paraId="3F68D5A4" w14:textId="77777777" w:rsidTr="00403D25">
        <w:tc>
          <w:tcPr>
            <w:tcW w:w="14471" w:type="dxa"/>
            <w:gridSpan w:val="9"/>
          </w:tcPr>
          <w:p w14:paraId="12722101" w14:textId="06B7254C" w:rsidR="00403D25" w:rsidRPr="007F1C3C" w:rsidRDefault="00403D25" w:rsidP="00403D25">
            <w:pPr>
              <w:tabs>
                <w:tab w:val="left" w:pos="993"/>
              </w:tabs>
              <w:suppressAutoHyphens w:val="0"/>
              <w:spacing w:line="360" w:lineRule="auto"/>
              <w:jc w:val="both"/>
              <w:rPr>
                <w:lang w:val="kk-KZ"/>
              </w:rPr>
            </w:pPr>
            <w:r w:rsidRPr="007F1C3C">
              <w:rPr>
                <w:lang w:val="kk-KZ"/>
              </w:rPr>
              <w:t>Koksu district</w:t>
            </w:r>
          </w:p>
        </w:tc>
      </w:tr>
      <w:tr w:rsidR="00403D25" w:rsidRPr="007F1C3C" w14:paraId="7BAEE8AD" w14:textId="77777777" w:rsidTr="00403D25">
        <w:tc>
          <w:tcPr>
            <w:tcW w:w="2880" w:type="dxa"/>
            <w:tcBorders>
              <w:bottom w:val="single" w:sz="4" w:space="0" w:color="auto"/>
            </w:tcBorders>
          </w:tcPr>
          <w:p w14:paraId="2BD6A675" w14:textId="3EE31C31"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Kishi Byzhy River, No.35</w:t>
            </w:r>
          </w:p>
        </w:tc>
        <w:tc>
          <w:tcPr>
            <w:tcW w:w="2628" w:type="dxa"/>
            <w:tcBorders>
              <w:bottom w:val="single" w:sz="4" w:space="0" w:color="auto"/>
            </w:tcBorders>
            <w:vAlign w:val="center"/>
          </w:tcPr>
          <w:p w14:paraId="64BC90DF" w14:textId="104A0413" w:rsidR="00403D25" w:rsidRPr="007F1C3C" w:rsidRDefault="00403D25" w:rsidP="00403D25">
            <w:pPr>
              <w:tabs>
                <w:tab w:val="left" w:pos="993"/>
              </w:tabs>
              <w:suppressAutoHyphens w:val="0"/>
              <w:spacing w:line="360" w:lineRule="auto"/>
              <w:jc w:val="both"/>
              <w:rPr>
                <w:rFonts w:cs="Times New Roman"/>
                <w:lang w:val="en-US"/>
              </w:rPr>
            </w:pPr>
            <w:r w:rsidRPr="007F1C3C">
              <w:rPr>
                <w:rFonts w:cs="Times New Roman"/>
              </w:rPr>
              <w:t>21409.50±2538.10</w:t>
            </w:r>
            <w:r w:rsidRPr="007F1C3C">
              <w:rPr>
                <w:rFonts w:cs="Times New Roman"/>
                <w:lang w:val="en-US"/>
              </w:rPr>
              <w:t>*</w:t>
            </w:r>
          </w:p>
        </w:tc>
        <w:tc>
          <w:tcPr>
            <w:tcW w:w="1269" w:type="dxa"/>
            <w:tcBorders>
              <w:bottom w:val="single" w:sz="4" w:space="0" w:color="auto"/>
            </w:tcBorders>
            <w:vAlign w:val="center"/>
          </w:tcPr>
          <w:p w14:paraId="310EA7F5" w14:textId="028B0E65" w:rsidR="00403D25" w:rsidRPr="007F1C3C" w:rsidRDefault="00403D25" w:rsidP="00403D25">
            <w:pPr>
              <w:tabs>
                <w:tab w:val="left" w:pos="993"/>
              </w:tabs>
              <w:suppressAutoHyphens w:val="0"/>
              <w:spacing w:line="360" w:lineRule="auto"/>
              <w:jc w:val="both"/>
            </w:pPr>
            <w:r w:rsidRPr="007F1C3C">
              <w:t>0.84</w:t>
            </w:r>
          </w:p>
        </w:tc>
        <w:tc>
          <w:tcPr>
            <w:tcW w:w="876" w:type="dxa"/>
            <w:tcBorders>
              <w:bottom w:val="single" w:sz="4" w:space="0" w:color="auto"/>
            </w:tcBorders>
            <w:vAlign w:val="center"/>
          </w:tcPr>
          <w:p w14:paraId="1A4E3FE4" w14:textId="2BB3E2BA" w:rsidR="00403D25" w:rsidRPr="007F1C3C" w:rsidRDefault="00403D25" w:rsidP="00403D25">
            <w:pPr>
              <w:tabs>
                <w:tab w:val="left" w:pos="993"/>
              </w:tabs>
              <w:suppressAutoHyphens w:val="0"/>
              <w:spacing w:line="360" w:lineRule="auto"/>
              <w:jc w:val="both"/>
              <w:rPr>
                <w:lang w:val="kk-KZ"/>
              </w:rPr>
            </w:pPr>
            <w:r w:rsidRPr="007F1C3C">
              <w:rPr>
                <w:lang w:val="kk-KZ"/>
              </w:rPr>
              <w:t>16.45</w:t>
            </w:r>
          </w:p>
        </w:tc>
        <w:tc>
          <w:tcPr>
            <w:tcW w:w="1003" w:type="dxa"/>
            <w:tcBorders>
              <w:bottom w:val="single" w:sz="4" w:space="0" w:color="auto"/>
            </w:tcBorders>
            <w:vAlign w:val="center"/>
          </w:tcPr>
          <w:p w14:paraId="46F5D828" w14:textId="3FE1B26A" w:rsidR="00403D25" w:rsidRPr="007F1C3C" w:rsidRDefault="00403D25" w:rsidP="00403D25">
            <w:pPr>
              <w:tabs>
                <w:tab w:val="left" w:pos="993"/>
              </w:tabs>
              <w:suppressAutoHyphens w:val="0"/>
              <w:spacing w:line="360" w:lineRule="auto"/>
              <w:jc w:val="both"/>
              <w:rPr>
                <w:lang w:val="kk-KZ"/>
              </w:rPr>
            </w:pPr>
            <w:r w:rsidRPr="007F1C3C">
              <w:rPr>
                <w:lang w:val="en-US"/>
              </w:rPr>
              <w:t>P</w:t>
            </w:r>
            <w:r w:rsidRPr="007F1C3C">
              <w:rPr>
                <w:lang w:val="kk-KZ"/>
              </w:rPr>
              <w:t>Т</w:t>
            </w:r>
          </w:p>
        </w:tc>
        <w:tc>
          <w:tcPr>
            <w:tcW w:w="2592" w:type="dxa"/>
            <w:tcBorders>
              <w:bottom w:val="single" w:sz="4" w:space="0" w:color="auto"/>
            </w:tcBorders>
            <w:vAlign w:val="center"/>
          </w:tcPr>
          <w:p w14:paraId="60725790" w14:textId="50866F30" w:rsidR="00403D25" w:rsidRPr="007F1C3C" w:rsidRDefault="00403D25" w:rsidP="00403D25">
            <w:pPr>
              <w:tabs>
                <w:tab w:val="left" w:pos="993"/>
              </w:tabs>
              <w:suppressAutoHyphens w:val="0"/>
              <w:spacing w:line="360" w:lineRule="auto"/>
              <w:jc w:val="both"/>
              <w:rPr>
                <w:rFonts w:cs="Times New Roman"/>
                <w:lang w:val="en-US"/>
              </w:rPr>
            </w:pPr>
            <w:r w:rsidRPr="007F1C3C">
              <w:rPr>
                <w:rFonts w:cs="Times New Roman"/>
              </w:rPr>
              <w:t>343.88±60.75</w:t>
            </w:r>
            <w:r w:rsidRPr="007F1C3C">
              <w:rPr>
                <w:rFonts w:cs="Times New Roman"/>
                <w:lang w:val="en-US"/>
              </w:rPr>
              <w:t>*</w:t>
            </w:r>
          </w:p>
        </w:tc>
        <w:tc>
          <w:tcPr>
            <w:tcW w:w="1217" w:type="dxa"/>
            <w:tcBorders>
              <w:bottom w:val="single" w:sz="4" w:space="0" w:color="auto"/>
            </w:tcBorders>
            <w:vAlign w:val="center"/>
          </w:tcPr>
          <w:p w14:paraId="1D9611C5" w14:textId="506466BE" w:rsidR="00403D25" w:rsidRPr="007F1C3C" w:rsidRDefault="00403D25" w:rsidP="00403D25">
            <w:pPr>
              <w:tabs>
                <w:tab w:val="left" w:pos="993"/>
              </w:tabs>
              <w:suppressAutoHyphens w:val="0"/>
              <w:spacing w:line="360" w:lineRule="auto"/>
              <w:jc w:val="both"/>
              <w:rPr>
                <w:lang w:val="kk-KZ"/>
              </w:rPr>
            </w:pPr>
            <w:r w:rsidRPr="007F1C3C">
              <w:rPr>
                <w:lang w:val="kk-KZ"/>
              </w:rPr>
              <w:t>0.77</w:t>
            </w:r>
          </w:p>
        </w:tc>
        <w:tc>
          <w:tcPr>
            <w:tcW w:w="876" w:type="dxa"/>
            <w:tcBorders>
              <w:bottom w:val="single" w:sz="4" w:space="0" w:color="auto"/>
            </w:tcBorders>
            <w:vAlign w:val="center"/>
          </w:tcPr>
          <w:p w14:paraId="21347FF8" w14:textId="0FEBC909" w:rsidR="00403D25" w:rsidRPr="007F1C3C" w:rsidRDefault="00403D25" w:rsidP="00403D25">
            <w:pPr>
              <w:tabs>
                <w:tab w:val="left" w:pos="993"/>
              </w:tabs>
              <w:suppressAutoHyphens w:val="0"/>
              <w:spacing w:line="360" w:lineRule="auto"/>
              <w:jc w:val="both"/>
              <w:rPr>
                <w:lang w:val="kk-KZ"/>
              </w:rPr>
            </w:pPr>
            <w:r w:rsidRPr="007F1C3C">
              <w:rPr>
                <w:lang w:val="kk-KZ"/>
              </w:rPr>
              <w:t>22.70</w:t>
            </w:r>
          </w:p>
        </w:tc>
        <w:tc>
          <w:tcPr>
            <w:tcW w:w="1130" w:type="dxa"/>
            <w:tcBorders>
              <w:bottom w:val="single" w:sz="4" w:space="0" w:color="auto"/>
            </w:tcBorders>
            <w:vAlign w:val="center"/>
          </w:tcPr>
          <w:p w14:paraId="761E18EB" w14:textId="12FB76BF" w:rsidR="00403D25" w:rsidRPr="007F1C3C" w:rsidRDefault="00403D25" w:rsidP="00403D25">
            <w:pPr>
              <w:tabs>
                <w:tab w:val="left" w:pos="993"/>
              </w:tabs>
              <w:suppressAutoHyphens w:val="0"/>
              <w:spacing w:line="360" w:lineRule="auto"/>
              <w:jc w:val="both"/>
              <w:rPr>
                <w:lang w:val="kk-KZ"/>
              </w:rPr>
            </w:pPr>
            <w:r w:rsidRPr="007F1C3C">
              <w:rPr>
                <w:lang w:val="en-US"/>
              </w:rPr>
              <w:t>P</w:t>
            </w:r>
            <w:r w:rsidRPr="007F1C3C">
              <w:rPr>
                <w:lang w:val="kk-KZ"/>
              </w:rPr>
              <w:t>Т</w:t>
            </w:r>
          </w:p>
        </w:tc>
      </w:tr>
      <w:tr w:rsidR="00403D25" w:rsidRPr="007F1C3C" w14:paraId="7BBDE946" w14:textId="77777777" w:rsidTr="00403D25">
        <w:tc>
          <w:tcPr>
            <w:tcW w:w="14471" w:type="dxa"/>
            <w:gridSpan w:val="9"/>
            <w:tcBorders>
              <w:top w:val="nil"/>
              <w:left w:val="nil"/>
              <w:bottom w:val="single" w:sz="4" w:space="0" w:color="auto"/>
              <w:right w:val="nil"/>
            </w:tcBorders>
          </w:tcPr>
          <w:p w14:paraId="6125A1D2" w14:textId="3430C265" w:rsidR="00403D25" w:rsidRPr="007F1C3C" w:rsidRDefault="00403D25" w:rsidP="00403D25">
            <w:pPr>
              <w:tabs>
                <w:tab w:val="left" w:pos="993"/>
              </w:tabs>
              <w:suppressAutoHyphens w:val="0"/>
              <w:spacing w:line="360" w:lineRule="auto"/>
              <w:jc w:val="both"/>
              <w:rPr>
                <w:lang w:val="kk-KZ"/>
              </w:rPr>
            </w:pPr>
            <w:r w:rsidRPr="007F1C3C">
              <w:rPr>
                <w:lang w:val="kk-KZ"/>
              </w:rPr>
              <w:lastRenderedPageBreak/>
              <w:t>Continuation of Table 4</w:t>
            </w:r>
          </w:p>
        </w:tc>
      </w:tr>
      <w:tr w:rsidR="00403D25" w:rsidRPr="007F1C3C" w14:paraId="650ECF50" w14:textId="77777777" w:rsidTr="00403D25">
        <w:tc>
          <w:tcPr>
            <w:tcW w:w="2880" w:type="dxa"/>
            <w:tcBorders>
              <w:top w:val="single" w:sz="4" w:space="0" w:color="auto"/>
              <w:bottom w:val="single" w:sz="4" w:space="0" w:color="auto"/>
            </w:tcBorders>
          </w:tcPr>
          <w:p w14:paraId="3FAB2987" w14:textId="77777777" w:rsidR="00403D25" w:rsidRPr="007F1C3C" w:rsidRDefault="00403D25" w:rsidP="00403D25">
            <w:pPr>
              <w:tabs>
                <w:tab w:val="left" w:pos="993"/>
              </w:tabs>
              <w:suppressAutoHyphens w:val="0"/>
              <w:spacing w:line="360" w:lineRule="auto"/>
              <w:jc w:val="center"/>
              <w:rPr>
                <w:rFonts w:cs="Times New Roman"/>
              </w:rPr>
            </w:pPr>
            <w:r w:rsidRPr="007F1C3C">
              <w:rPr>
                <w:rFonts w:cs="Times New Roman"/>
              </w:rPr>
              <w:t>1</w:t>
            </w:r>
          </w:p>
        </w:tc>
        <w:tc>
          <w:tcPr>
            <w:tcW w:w="2628" w:type="dxa"/>
            <w:tcBorders>
              <w:top w:val="single" w:sz="4" w:space="0" w:color="auto"/>
              <w:bottom w:val="single" w:sz="4" w:space="0" w:color="auto"/>
            </w:tcBorders>
          </w:tcPr>
          <w:p w14:paraId="2464E6B4" w14:textId="77777777" w:rsidR="00403D25" w:rsidRPr="007F1C3C" w:rsidRDefault="00403D25" w:rsidP="00403D25">
            <w:pPr>
              <w:tabs>
                <w:tab w:val="left" w:pos="993"/>
              </w:tabs>
              <w:suppressAutoHyphens w:val="0"/>
              <w:spacing w:line="360" w:lineRule="auto"/>
              <w:jc w:val="center"/>
              <w:rPr>
                <w:rFonts w:cs="Times New Roman"/>
              </w:rPr>
            </w:pPr>
            <w:r w:rsidRPr="007F1C3C">
              <w:rPr>
                <w:lang w:val="kk-KZ"/>
              </w:rPr>
              <w:t>2</w:t>
            </w:r>
          </w:p>
        </w:tc>
        <w:tc>
          <w:tcPr>
            <w:tcW w:w="1269" w:type="dxa"/>
            <w:tcBorders>
              <w:top w:val="single" w:sz="4" w:space="0" w:color="auto"/>
              <w:bottom w:val="single" w:sz="4" w:space="0" w:color="auto"/>
            </w:tcBorders>
          </w:tcPr>
          <w:p w14:paraId="4DF345E1" w14:textId="77777777" w:rsidR="00403D25" w:rsidRPr="007F1C3C" w:rsidRDefault="00403D25" w:rsidP="00403D25">
            <w:pPr>
              <w:tabs>
                <w:tab w:val="left" w:pos="993"/>
              </w:tabs>
              <w:suppressAutoHyphens w:val="0"/>
              <w:spacing w:line="360" w:lineRule="auto"/>
              <w:jc w:val="center"/>
            </w:pPr>
            <w:r w:rsidRPr="007F1C3C">
              <w:rPr>
                <w:lang w:val="kk-KZ"/>
              </w:rPr>
              <w:t>3</w:t>
            </w:r>
          </w:p>
        </w:tc>
        <w:tc>
          <w:tcPr>
            <w:tcW w:w="876" w:type="dxa"/>
            <w:tcBorders>
              <w:top w:val="single" w:sz="4" w:space="0" w:color="auto"/>
              <w:bottom w:val="single" w:sz="4" w:space="0" w:color="auto"/>
            </w:tcBorders>
          </w:tcPr>
          <w:p w14:paraId="08CCB550" w14:textId="77777777" w:rsidR="00403D25" w:rsidRPr="007F1C3C" w:rsidRDefault="00403D25" w:rsidP="00403D25">
            <w:pPr>
              <w:tabs>
                <w:tab w:val="left" w:pos="993"/>
              </w:tabs>
              <w:suppressAutoHyphens w:val="0"/>
              <w:spacing w:line="360" w:lineRule="auto"/>
              <w:jc w:val="center"/>
              <w:rPr>
                <w:lang w:val="kk-KZ"/>
              </w:rPr>
            </w:pPr>
            <w:r w:rsidRPr="007F1C3C">
              <w:rPr>
                <w:lang w:val="kk-KZ"/>
              </w:rPr>
              <w:t>4</w:t>
            </w:r>
          </w:p>
        </w:tc>
        <w:tc>
          <w:tcPr>
            <w:tcW w:w="1003" w:type="dxa"/>
            <w:tcBorders>
              <w:top w:val="single" w:sz="4" w:space="0" w:color="auto"/>
              <w:bottom w:val="single" w:sz="4" w:space="0" w:color="auto"/>
            </w:tcBorders>
          </w:tcPr>
          <w:p w14:paraId="3054791B" w14:textId="77777777" w:rsidR="00403D25" w:rsidRPr="007F1C3C" w:rsidRDefault="00403D25" w:rsidP="00403D25">
            <w:pPr>
              <w:tabs>
                <w:tab w:val="left" w:pos="993"/>
              </w:tabs>
              <w:suppressAutoHyphens w:val="0"/>
              <w:spacing w:line="360" w:lineRule="auto"/>
              <w:jc w:val="center"/>
              <w:rPr>
                <w:lang w:val="kk-KZ"/>
              </w:rPr>
            </w:pPr>
            <w:r w:rsidRPr="007F1C3C">
              <w:rPr>
                <w:lang w:val="kk-KZ"/>
              </w:rPr>
              <w:t>5</w:t>
            </w:r>
          </w:p>
        </w:tc>
        <w:tc>
          <w:tcPr>
            <w:tcW w:w="2592" w:type="dxa"/>
            <w:tcBorders>
              <w:top w:val="single" w:sz="4" w:space="0" w:color="auto"/>
              <w:bottom w:val="single" w:sz="4" w:space="0" w:color="auto"/>
            </w:tcBorders>
          </w:tcPr>
          <w:p w14:paraId="33B6DFBE" w14:textId="77777777" w:rsidR="00403D25" w:rsidRPr="007F1C3C" w:rsidRDefault="00403D25" w:rsidP="00403D25">
            <w:pPr>
              <w:tabs>
                <w:tab w:val="left" w:pos="993"/>
              </w:tabs>
              <w:suppressAutoHyphens w:val="0"/>
              <w:spacing w:line="360" w:lineRule="auto"/>
              <w:jc w:val="center"/>
              <w:rPr>
                <w:rFonts w:cs="Times New Roman"/>
              </w:rPr>
            </w:pPr>
            <w:r w:rsidRPr="007F1C3C">
              <w:rPr>
                <w:lang w:val="kk-KZ"/>
              </w:rPr>
              <w:t>6</w:t>
            </w:r>
          </w:p>
        </w:tc>
        <w:tc>
          <w:tcPr>
            <w:tcW w:w="1217" w:type="dxa"/>
            <w:tcBorders>
              <w:top w:val="single" w:sz="4" w:space="0" w:color="auto"/>
              <w:bottom w:val="single" w:sz="4" w:space="0" w:color="auto"/>
            </w:tcBorders>
          </w:tcPr>
          <w:p w14:paraId="09B25B30" w14:textId="77777777" w:rsidR="00403D25" w:rsidRPr="007F1C3C" w:rsidRDefault="00403D25" w:rsidP="00403D25">
            <w:pPr>
              <w:tabs>
                <w:tab w:val="left" w:pos="993"/>
              </w:tabs>
              <w:suppressAutoHyphens w:val="0"/>
              <w:spacing w:line="360" w:lineRule="auto"/>
              <w:jc w:val="center"/>
              <w:rPr>
                <w:lang w:val="kk-KZ"/>
              </w:rPr>
            </w:pPr>
            <w:r w:rsidRPr="007F1C3C">
              <w:rPr>
                <w:lang w:val="kk-KZ"/>
              </w:rPr>
              <w:t>7</w:t>
            </w:r>
          </w:p>
        </w:tc>
        <w:tc>
          <w:tcPr>
            <w:tcW w:w="876" w:type="dxa"/>
            <w:tcBorders>
              <w:top w:val="single" w:sz="4" w:space="0" w:color="auto"/>
              <w:bottom w:val="single" w:sz="4" w:space="0" w:color="auto"/>
            </w:tcBorders>
          </w:tcPr>
          <w:p w14:paraId="1A60E7C7" w14:textId="77777777" w:rsidR="00403D25" w:rsidRPr="007F1C3C" w:rsidRDefault="00403D25" w:rsidP="00403D25">
            <w:pPr>
              <w:tabs>
                <w:tab w:val="left" w:pos="993"/>
              </w:tabs>
              <w:suppressAutoHyphens w:val="0"/>
              <w:spacing w:line="360" w:lineRule="auto"/>
              <w:jc w:val="center"/>
              <w:rPr>
                <w:lang w:val="kk-KZ"/>
              </w:rPr>
            </w:pPr>
            <w:r w:rsidRPr="007F1C3C">
              <w:rPr>
                <w:lang w:val="kk-KZ"/>
              </w:rPr>
              <w:t>8</w:t>
            </w:r>
          </w:p>
        </w:tc>
        <w:tc>
          <w:tcPr>
            <w:tcW w:w="1130" w:type="dxa"/>
            <w:tcBorders>
              <w:top w:val="single" w:sz="4" w:space="0" w:color="auto"/>
              <w:bottom w:val="single" w:sz="4" w:space="0" w:color="auto"/>
            </w:tcBorders>
          </w:tcPr>
          <w:p w14:paraId="12A87EA2" w14:textId="77777777" w:rsidR="00403D25" w:rsidRPr="007F1C3C" w:rsidRDefault="00403D25" w:rsidP="00403D25">
            <w:pPr>
              <w:tabs>
                <w:tab w:val="left" w:pos="993"/>
              </w:tabs>
              <w:suppressAutoHyphens w:val="0"/>
              <w:spacing w:line="360" w:lineRule="auto"/>
              <w:jc w:val="center"/>
              <w:rPr>
                <w:lang w:val="kk-KZ"/>
              </w:rPr>
            </w:pPr>
            <w:r w:rsidRPr="007F1C3C">
              <w:rPr>
                <w:lang w:val="kk-KZ"/>
              </w:rPr>
              <w:t>9</w:t>
            </w:r>
          </w:p>
        </w:tc>
      </w:tr>
      <w:tr w:rsidR="00403D25" w:rsidRPr="007F1C3C" w14:paraId="1B7996C5" w14:textId="77777777" w:rsidTr="00403D25">
        <w:tc>
          <w:tcPr>
            <w:tcW w:w="2880" w:type="dxa"/>
            <w:tcBorders>
              <w:bottom w:val="single" w:sz="4" w:space="0" w:color="auto"/>
            </w:tcBorders>
          </w:tcPr>
          <w:p w14:paraId="20662D7E" w14:textId="799B4A5A"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Byzhy River, No.36</w:t>
            </w:r>
          </w:p>
        </w:tc>
        <w:tc>
          <w:tcPr>
            <w:tcW w:w="2628" w:type="dxa"/>
            <w:tcBorders>
              <w:bottom w:val="single" w:sz="4" w:space="0" w:color="auto"/>
            </w:tcBorders>
            <w:vAlign w:val="center"/>
          </w:tcPr>
          <w:p w14:paraId="0AEBF1ED" w14:textId="0D6CED53" w:rsidR="00403D25" w:rsidRPr="007F1C3C" w:rsidRDefault="00403D25" w:rsidP="00403D25">
            <w:pPr>
              <w:tabs>
                <w:tab w:val="left" w:pos="993"/>
              </w:tabs>
              <w:suppressAutoHyphens w:val="0"/>
              <w:spacing w:line="360" w:lineRule="auto"/>
              <w:jc w:val="both"/>
              <w:rPr>
                <w:rFonts w:cs="Times New Roman"/>
                <w:lang w:val="en-US"/>
              </w:rPr>
            </w:pPr>
            <w:r w:rsidRPr="007F1C3C">
              <w:rPr>
                <w:rFonts w:cs="Times New Roman"/>
              </w:rPr>
              <w:t>20589.58±2000.33</w:t>
            </w:r>
            <w:r w:rsidRPr="007F1C3C">
              <w:rPr>
                <w:rFonts w:cs="Times New Roman"/>
                <w:lang w:val="en-US"/>
              </w:rPr>
              <w:t>*</w:t>
            </w:r>
          </w:p>
        </w:tc>
        <w:tc>
          <w:tcPr>
            <w:tcW w:w="1269" w:type="dxa"/>
            <w:tcBorders>
              <w:bottom w:val="single" w:sz="4" w:space="0" w:color="auto"/>
            </w:tcBorders>
            <w:vAlign w:val="center"/>
          </w:tcPr>
          <w:p w14:paraId="18ACB896" w14:textId="26D933B7" w:rsidR="00403D25" w:rsidRPr="007F1C3C" w:rsidRDefault="00403D25" w:rsidP="00403D25">
            <w:pPr>
              <w:tabs>
                <w:tab w:val="left" w:pos="993"/>
              </w:tabs>
              <w:suppressAutoHyphens w:val="0"/>
              <w:spacing w:line="360" w:lineRule="auto"/>
              <w:jc w:val="both"/>
            </w:pPr>
            <w:r w:rsidRPr="007F1C3C">
              <w:t>0.82</w:t>
            </w:r>
          </w:p>
        </w:tc>
        <w:tc>
          <w:tcPr>
            <w:tcW w:w="876" w:type="dxa"/>
            <w:tcBorders>
              <w:bottom w:val="single" w:sz="4" w:space="0" w:color="auto"/>
            </w:tcBorders>
            <w:vAlign w:val="center"/>
          </w:tcPr>
          <w:p w14:paraId="353221C4" w14:textId="75A1AD8C" w:rsidR="00403D25" w:rsidRPr="007F1C3C" w:rsidRDefault="00403D25" w:rsidP="00403D25">
            <w:pPr>
              <w:tabs>
                <w:tab w:val="left" w:pos="993"/>
              </w:tabs>
              <w:suppressAutoHyphens w:val="0"/>
              <w:spacing w:line="360" w:lineRule="auto"/>
              <w:jc w:val="both"/>
              <w:rPr>
                <w:lang w:val="kk-KZ"/>
              </w:rPr>
            </w:pPr>
            <w:r w:rsidRPr="007F1C3C">
              <w:rPr>
                <w:lang w:val="kk-KZ"/>
              </w:rPr>
              <w:t>18.45</w:t>
            </w:r>
          </w:p>
        </w:tc>
        <w:tc>
          <w:tcPr>
            <w:tcW w:w="1003" w:type="dxa"/>
            <w:tcBorders>
              <w:bottom w:val="single" w:sz="4" w:space="0" w:color="auto"/>
            </w:tcBorders>
            <w:vAlign w:val="center"/>
          </w:tcPr>
          <w:p w14:paraId="5F463CC9" w14:textId="4C02EAC4" w:rsidR="00403D25" w:rsidRPr="007F1C3C" w:rsidRDefault="00403D25" w:rsidP="00403D25">
            <w:pPr>
              <w:tabs>
                <w:tab w:val="left" w:pos="993"/>
              </w:tabs>
              <w:suppressAutoHyphens w:val="0"/>
              <w:spacing w:line="360" w:lineRule="auto"/>
              <w:jc w:val="both"/>
              <w:rPr>
                <w:lang w:val="kk-KZ"/>
              </w:rPr>
            </w:pPr>
            <w:r w:rsidRPr="007F1C3C">
              <w:rPr>
                <w:lang w:val="en-US"/>
              </w:rPr>
              <w:t>P</w:t>
            </w:r>
            <w:r w:rsidRPr="007F1C3C">
              <w:rPr>
                <w:lang w:val="kk-KZ"/>
              </w:rPr>
              <w:t>Т</w:t>
            </w:r>
          </w:p>
        </w:tc>
        <w:tc>
          <w:tcPr>
            <w:tcW w:w="2592" w:type="dxa"/>
            <w:tcBorders>
              <w:bottom w:val="single" w:sz="4" w:space="0" w:color="auto"/>
            </w:tcBorders>
            <w:vAlign w:val="center"/>
          </w:tcPr>
          <w:p w14:paraId="2496CA08" w14:textId="26F537F9" w:rsidR="00403D25" w:rsidRPr="007F1C3C" w:rsidRDefault="00403D25" w:rsidP="00403D25">
            <w:pPr>
              <w:tabs>
                <w:tab w:val="left" w:pos="993"/>
              </w:tabs>
              <w:suppressAutoHyphens w:val="0"/>
              <w:spacing w:line="360" w:lineRule="auto"/>
              <w:jc w:val="both"/>
              <w:rPr>
                <w:rFonts w:cs="Times New Roman"/>
                <w:lang w:val="en-US"/>
              </w:rPr>
            </w:pPr>
            <w:r w:rsidRPr="007F1C3C">
              <w:rPr>
                <w:rFonts w:cs="Times New Roman"/>
              </w:rPr>
              <w:t>337.63±58.54</w:t>
            </w:r>
            <w:r w:rsidRPr="007F1C3C">
              <w:rPr>
                <w:rFonts w:cs="Times New Roman"/>
                <w:lang w:val="en-US"/>
              </w:rPr>
              <w:t>*</w:t>
            </w:r>
          </w:p>
        </w:tc>
        <w:tc>
          <w:tcPr>
            <w:tcW w:w="1217" w:type="dxa"/>
            <w:tcBorders>
              <w:bottom w:val="single" w:sz="4" w:space="0" w:color="auto"/>
            </w:tcBorders>
            <w:vAlign w:val="center"/>
          </w:tcPr>
          <w:p w14:paraId="47D154AC" w14:textId="28710BF9" w:rsidR="00403D25" w:rsidRPr="007F1C3C" w:rsidRDefault="00403D25" w:rsidP="00403D25">
            <w:pPr>
              <w:tabs>
                <w:tab w:val="left" w:pos="993"/>
              </w:tabs>
              <w:suppressAutoHyphens w:val="0"/>
              <w:spacing w:line="360" w:lineRule="auto"/>
              <w:jc w:val="both"/>
              <w:rPr>
                <w:lang w:val="kk-KZ"/>
              </w:rPr>
            </w:pPr>
            <w:r w:rsidRPr="007F1C3C">
              <w:rPr>
                <w:lang w:val="kk-KZ"/>
              </w:rPr>
              <w:t>0.76</w:t>
            </w:r>
          </w:p>
        </w:tc>
        <w:tc>
          <w:tcPr>
            <w:tcW w:w="876" w:type="dxa"/>
            <w:tcBorders>
              <w:bottom w:val="single" w:sz="4" w:space="0" w:color="auto"/>
            </w:tcBorders>
            <w:vAlign w:val="center"/>
          </w:tcPr>
          <w:p w14:paraId="44AA1410" w14:textId="13E511FF" w:rsidR="00403D25" w:rsidRPr="007F1C3C" w:rsidRDefault="00403D25" w:rsidP="00403D25">
            <w:pPr>
              <w:tabs>
                <w:tab w:val="left" w:pos="993"/>
              </w:tabs>
              <w:suppressAutoHyphens w:val="0"/>
              <w:spacing w:line="360" w:lineRule="auto"/>
              <w:jc w:val="both"/>
              <w:rPr>
                <w:lang w:val="kk-KZ"/>
              </w:rPr>
            </w:pPr>
            <w:r w:rsidRPr="007F1C3C">
              <w:rPr>
                <w:lang w:val="kk-KZ"/>
              </w:rPr>
              <w:t>23.58</w:t>
            </w:r>
          </w:p>
        </w:tc>
        <w:tc>
          <w:tcPr>
            <w:tcW w:w="1130" w:type="dxa"/>
            <w:tcBorders>
              <w:bottom w:val="single" w:sz="4" w:space="0" w:color="auto"/>
            </w:tcBorders>
            <w:vAlign w:val="center"/>
          </w:tcPr>
          <w:p w14:paraId="4BD091E3" w14:textId="7868718C" w:rsidR="00403D25" w:rsidRPr="007F1C3C" w:rsidRDefault="00403D25" w:rsidP="00403D25">
            <w:pPr>
              <w:tabs>
                <w:tab w:val="left" w:pos="993"/>
              </w:tabs>
              <w:suppressAutoHyphens w:val="0"/>
              <w:spacing w:line="360" w:lineRule="auto"/>
              <w:jc w:val="both"/>
              <w:rPr>
                <w:lang w:val="kk-KZ"/>
              </w:rPr>
            </w:pPr>
            <w:r w:rsidRPr="007F1C3C">
              <w:rPr>
                <w:lang w:val="en-US"/>
              </w:rPr>
              <w:t>P</w:t>
            </w:r>
            <w:r w:rsidRPr="007F1C3C">
              <w:rPr>
                <w:lang w:val="kk-KZ"/>
              </w:rPr>
              <w:t>Т</w:t>
            </w:r>
          </w:p>
        </w:tc>
      </w:tr>
      <w:tr w:rsidR="00403D25" w:rsidRPr="007F1C3C" w14:paraId="6A0C9664" w14:textId="77777777" w:rsidTr="00403D25">
        <w:tc>
          <w:tcPr>
            <w:tcW w:w="14471" w:type="dxa"/>
            <w:gridSpan w:val="9"/>
            <w:tcBorders>
              <w:top w:val="single" w:sz="4" w:space="0" w:color="auto"/>
              <w:bottom w:val="single" w:sz="4" w:space="0" w:color="auto"/>
            </w:tcBorders>
          </w:tcPr>
          <w:p w14:paraId="5EA138CA" w14:textId="5F94FAE7" w:rsidR="00403D25" w:rsidRPr="007F1C3C" w:rsidRDefault="00403D25" w:rsidP="00403D25">
            <w:pPr>
              <w:tabs>
                <w:tab w:val="left" w:pos="993"/>
              </w:tabs>
              <w:suppressAutoHyphens w:val="0"/>
              <w:spacing w:line="360" w:lineRule="auto"/>
              <w:jc w:val="both"/>
              <w:rPr>
                <w:lang w:val="kk-KZ"/>
              </w:rPr>
            </w:pPr>
            <w:r w:rsidRPr="007F1C3C">
              <w:rPr>
                <w:lang w:val="kk-KZ"/>
              </w:rPr>
              <w:t>Eskeldi district</w:t>
            </w:r>
          </w:p>
        </w:tc>
      </w:tr>
      <w:tr w:rsidR="00403D25" w:rsidRPr="007F1C3C" w14:paraId="192627C8" w14:textId="77777777" w:rsidTr="00403D25">
        <w:tc>
          <w:tcPr>
            <w:tcW w:w="2880" w:type="dxa"/>
            <w:tcBorders>
              <w:top w:val="single" w:sz="4" w:space="0" w:color="auto"/>
              <w:bottom w:val="single" w:sz="4" w:space="0" w:color="auto"/>
            </w:tcBorders>
          </w:tcPr>
          <w:p w14:paraId="0BAB089A" w14:textId="318768E4"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 xml:space="preserve">Koksu </w:t>
            </w:r>
            <w:proofErr w:type="gramStart"/>
            <w:r w:rsidRPr="007F1C3C">
              <w:rPr>
                <w:rFonts w:cs="Times New Roman"/>
              </w:rPr>
              <w:t>River,  No.</w:t>
            </w:r>
            <w:proofErr w:type="gramEnd"/>
            <w:r w:rsidRPr="007F1C3C">
              <w:rPr>
                <w:rFonts w:cs="Times New Roman"/>
              </w:rPr>
              <w:t>37-1</w:t>
            </w:r>
          </w:p>
        </w:tc>
        <w:tc>
          <w:tcPr>
            <w:tcW w:w="2628" w:type="dxa"/>
            <w:tcBorders>
              <w:top w:val="single" w:sz="4" w:space="0" w:color="auto"/>
              <w:bottom w:val="single" w:sz="4" w:space="0" w:color="auto"/>
            </w:tcBorders>
            <w:vAlign w:val="center"/>
          </w:tcPr>
          <w:p w14:paraId="3B75A77B" w14:textId="338EE80E" w:rsidR="00403D25" w:rsidRPr="007F1C3C" w:rsidRDefault="00403D25" w:rsidP="00403D25">
            <w:pPr>
              <w:tabs>
                <w:tab w:val="left" w:pos="993"/>
              </w:tabs>
              <w:suppressAutoHyphens w:val="0"/>
              <w:spacing w:line="360" w:lineRule="auto"/>
              <w:jc w:val="both"/>
              <w:rPr>
                <w:rFonts w:cs="Times New Roman"/>
                <w:lang w:val="en-US"/>
              </w:rPr>
            </w:pPr>
            <w:r w:rsidRPr="007F1C3C">
              <w:rPr>
                <w:rFonts w:cs="Times New Roman"/>
              </w:rPr>
              <w:t>19574.45±2157.44</w:t>
            </w:r>
            <w:r w:rsidRPr="007F1C3C">
              <w:rPr>
                <w:rFonts w:cs="Times New Roman"/>
                <w:lang w:val="en-US"/>
              </w:rPr>
              <w:t>*</w:t>
            </w:r>
          </w:p>
        </w:tc>
        <w:tc>
          <w:tcPr>
            <w:tcW w:w="1269" w:type="dxa"/>
            <w:tcBorders>
              <w:top w:val="single" w:sz="4" w:space="0" w:color="auto"/>
              <w:bottom w:val="single" w:sz="4" w:space="0" w:color="auto"/>
            </w:tcBorders>
            <w:vAlign w:val="center"/>
          </w:tcPr>
          <w:p w14:paraId="2BA6E19E" w14:textId="6F4D7AC3" w:rsidR="00403D25" w:rsidRPr="007F1C3C" w:rsidRDefault="00403D25" w:rsidP="00403D25">
            <w:pPr>
              <w:tabs>
                <w:tab w:val="left" w:pos="993"/>
              </w:tabs>
              <w:suppressAutoHyphens w:val="0"/>
              <w:spacing w:line="360" w:lineRule="auto"/>
              <w:jc w:val="both"/>
            </w:pPr>
            <w:r w:rsidRPr="007F1C3C">
              <w:t>0.77</w:t>
            </w:r>
          </w:p>
        </w:tc>
        <w:tc>
          <w:tcPr>
            <w:tcW w:w="876" w:type="dxa"/>
            <w:tcBorders>
              <w:top w:val="single" w:sz="4" w:space="0" w:color="auto"/>
              <w:bottom w:val="single" w:sz="4" w:space="0" w:color="auto"/>
            </w:tcBorders>
            <w:vAlign w:val="center"/>
          </w:tcPr>
          <w:p w14:paraId="3C2A2C43" w14:textId="59A38CB2" w:rsidR="00403D25" w:rsidRPr="007F1C3C" w:rsidRDefault="00403D25" w:rsidP="00403D25">
            <w:pPr>
              <w:tabs>
                <w:tab w:val="left" w:pos="993"/>
              </w:tabs>
              <w:suppressAutoHyphens w:val="0"/>
              <w:spacing w:line="360" w:lineRule="auto"/>
              <w:jc w:val="both"/>
              <w:rPr>
                <w:lang w:val="kk-KZ"/>
              </w:rPr>
            </w:pPr>
            <w:r w:rsidRPr="007F1C3C">
              <w:rPr>
                <w:lang w:val="kk-KZ"/>
              </w:rPr>
              <w:t>23.05</w:t>
            </w:r>
          </w:p>
        </w:tc>
        <w:tc>
          <w:tcPr>
            <w:tcW w:w="1003" w:type="dxa"/>
            <w:tcBorders>
              <w:top w:val="single" w:sz="4" w:space="0" w:color="auto"/>
              <w:bottom w:val="single" w:sz="4" w:space="0" w:color="auto"/>
            </w:tcBorders>
            <w:vAlign w:val="center"/>
          </w:tcPr>
          <w:p w14:paraId="38F0D338" w14:textId="7B4A65A7" w:rsidR="00403D25" w:rsidRPr="007F1C3C" w:rsidRDefault="00403D25" w:rsidP="00403D25">
            <w:pPr>
              <w:tabs>
                <w:tab w:val="left" w:pos="993"/>
              </w:tabs>
              <w:suppressAutoHyphens w:val="0"/>
              <w:spacing w:line="360" w:lineRule="auto"/>
              <w:jc w:val="both"/>
              <w:rPr>
                <w:lang w:val="kk-KZ"/>
              </w:rPr>
            </w:pPr>
            <w:r w:rsidRPr="007F1C3C">
              <w:rPr>
                <w:lang w:val="en-US"/>
              </w:rPr>
              <w:t>P</w:t>
            </w:r>
            <w:r w:rsidRPr="007F1C3C">
              <w:rPr>
                <w:lang w:val="kk-KZ"/>
              </w:rPr>
              <w:t>Т</w:t>
            </w:r>
          </w:p>
        </w:tc>
        <w:tc>
          <w:tcPr>
            <w:tcW w:w="2592" w:type="dxa"/>
            <w:tcBorders>
              <w:top w:val="single" w:sz="4" w:space="0" w:color="auto"/>
              <w:bottom w:val="single" w:sz="4" w:space="0" w:color="auto"/>
            </w:tcBorders>
            <w:vAlign w:val="center"/>
          </w:tcPr>
          <w:p w14:paraId="09E3CCC3" w14:textId="5670CF40" w:rsidR="00403D25" w:rsidRPr="007F1C3C" w:rsidRDefault="00403D25" w:rsidP="00403D25">
            <w:pPr>
              <w:tabs>
                <w:tab w:val="left" w:pos="993"/>
              </w:tabs>
              <w:suppressAutoHyphens w:val="0"/>
              <w:spacing w:line="360" w:lineRule="auto"/>
              <w:jc w:val="both"/>
              <w:rPr>
                <w:rFonts w:cs="Times New Roman"/>
                <w:lang w:val="en-US"/>
              </w:rPr>
            </w:pPr>
            <w:r w:rsidRPr="007F1C3C">
              <w:rPr>
                <w:rFonts w:cs="Times New Roman"/>
              </w:rPr>
              <w:t>337.68±62.40</w:t>
            </w:r>
            <w:r w:rsidRPr="007F1C3C">
              <w:rPr>
                <w:rFonts w:cs="Times New Roman"/>
                <w:lang w:val="en-US"/>
              </w:rPr>
              <w:t>*</w:t>
            </w:r>
          </w:p>
        </w:tc>
        <w:tc>
          <w:tcPr>
            <w:tcW w:w="1217" w:type="dxa"/>
            <w:tcBorders>
              <w:top w:val="single" w:sz="4" w:space="0" w:color="auto"/>
              <w:bottom w:val="single" w:sz="4" w:space="0" w:color="auto"/>
            </w:tcBorders>
            <w:vAlign w:val="center"/>
          </w:tcPr>
          <w:p w14:paraId="0332F7E9" w14:textId="20C9E7EF" w:rsidR="00403D25" w:rsidRPr="007F1C3C" w:rsidRDefault="00403D25" w:rsidP="00403D25">
            <w:pPr>
              <w:tabs>
                <w:tab w:val="left" w:pos="993"/>
              </w:tabs>
              <w:suppressAutoHyphens w:val="0"/>
              <w:spacing w:line="360" w:lineRule="auto"/>
              <w:jc w:val="both"/>
              <w:rPr>
                <w:lang w:val="kk-KZ"/>
              </w:rPr>
            </w:pPr>
            <w:r w:rsidRPr="007F1C3C">
              <w:rPr>
                <w:lang w:val="kk-KZ"/>
              </w:rPr>
              <w:t>0.76</w:t>
            </w:r>
          </w:p>
        </w:tc>
        <w:tc>
          <w:tcPr>
            <w:tcW w:w="876" w:type="dxa"/>
            <w:tcBorders>
              <w:top w:val="single" w:sz="4" w:space="0" w:color="auto"/>
              <w:bottom w:val="single" w:sz="4" w:space="0" w:color="auto"/>
            </w:tcBorders>
            <w:vAlign w:val="center"/>
          </w:tcPr>
          <w:p w14:paraId="555D596B" w14:textId="44ECBABB" w:rsidR="00403D25" w:rsidRPr="007F1C3C" w:rsidRDefault="00403D25" w:rsidP="00403D25">
            <w:pPr>
              <w:tabs>
                <w:tab w:val="left" w:pos="993"/>
              </w:tabs>
              <w:suppressAutoHyphens w:val="0"/>
              <w:spacing w:line="360" w:lineRule="auto"/>
              <w:jc w:val="both"/>
              <w:rPr>
                <w:lang w:val="kk-KZ"/>
              </w:rPr>
            </w:pPr>
            <w:r w:rsidRPr="007F1C3C">
              <w:rPr>
                <w:lang w:val="kk-KZ"/>
              </w:rPr>
              <w:t>24.46</w:t>
            </w:r>
          </w:p>
        </w:tc>
        <w:tc>
          <w:tcPr>
            <w:tcW w:w="1130" w:type="dxa"/>
            <w:tcBorders>
              <w:top w:val="single" w:sz="4" w:space="0" w:color="auto"/>
              <w:bottom w:val="single" w:sz="4" w:space="0" w:color="auto"/>
            </w:tcBorders>
            <w:vAlign w:val="center"/>
          </w:tcPr>
          <w:p w14:paraId="793C4B6A" w14:textId="01F64F55" w:rsidR="00403D25" w:rsidRPr="007F1C3C" w:rsidRDefault="00403D25" w:rsidP="00403D25">
            <w:pPr>
              <w:tabs>
                <w:tab w:val="left" w:pos="993"/>
              </w:tabs>
              <w:suppressAutoHyphens w:val="0"/>
              <w:spacing w:line="360" w:lineRule="auto"/>
              <w:jc w:val="both"/>
              <w:rPr>
                <w:lang w:val="kk-KZ"/>
              </w:rPr>
            </w:pPr>
            <w:r w:rsidRPr="007F1C3C">
              <w:rPr>
                <w:lang w:val="en-US"/>
              </w:rPr>
              <w:t>P</w:t>
            </w:r>
            <w:r w:rsidRPr="007F1C3C">
              <w:rPr>
                <w:lang w:val="kk-KZ"/>
              </w:rPr>
              <w:t>Т</w:t>
            </w:r>
          </w:p>
        </w:tc>
      </w:tr>
      <w:tr w:rsidR="00403D25" w:rsidRPr="007F1C3C" w14:paraId="0D92A04C" w14:textId="77777777" w:rsidTr="00403D25">
        <w:tc>
          <w:tcPr>
            <w:tcW w:w="2880" w:type="dxa"/>
            <w:tcBorders>
              <w:top w:val="single" w:sz="4" w:space="0" w:color="auto"/>
            </w:tcBorders>
          </w:tcPr>
          <w:p w14:paraId="5C2BC875" w14:textId="1FA374FB"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Koksu River, No.37-2</w:t>
            </w:r>
          </w:p>
        </w:tc>
        <w:tc>
          <w:tcPr>
            <w:tcW w:w="2628" w:type="dxa"/>
            <w:tcBorders>
              <w:top w:val="single" w:sz="4" w:space="0" w:color="auto"/>
            </w:tcBorders>
            <w:vAlign w:val="center"/>
          </w:tcPr>
          <w:p w14:paraId="16B613C9" w14:textId="0C69237A" w:rsidR="00403D25" w:rsidRPr="007F1C3C" w:rsidRDefault="00403D25" w:rsidP="00403D25">
            <w:pPr>
              <w:tabs>
                <w:tab w:val="left" w:pos="993"/>
              </w:tabs>
              <w:suppressAutoHyphens w:val="0"/>
              <w:spacing w:line="360" w:lineRule="auto"/>
              <w:jc w:val="both"/>
              <w:rPr>
                <w:rFonts w:cs="Times New Roman"/>
                <w:lang w:val="en-US"/>
              </w:rPr>
            </w:pPr>
            <w:r w:rsidRPr="007F1C3C">
              <w:rPr>
                <w:rFonts w:cs="Times New Roman"/>
              </w:rPr>
              <w:t>20037.60±2327.73</w:t>
            </w:r>
            <w:r w:rsidRPr="007F1C3C">
              <w:rPr>
                <w:rFonts w:cs="Times New Roman"/>
                <w:lang w:val="en-US"/>
              </w:rPr>
              <w:t>*</w:t>
            </w:r>
          </w:p>
        </w:tc>
        <w:tc>
          <w:tcPr>
            <w:tcW w:w="1269" w:type="dxa"/>
            <w:tcBorders>
              <w:top w:val="single" w:sz="4" w:space="0" w:color="auto"/>
            </w:tcBorders>
            <w:vAlign w:val="center"/>
          </w:tcPr>
          <w:p w14:paraId="6221D358" w14:textId="0A6B72B2" w:rsidR="00403D25" w:rsidRPr="007F1C3C" w:rsidRDefault="00403D25" w:rsidP="00403D25">
            <w:pPr>
              <w:tabs>
                <w:tab w:val="left" w:pos="993"/>
              </w:tabs>
              <w:suppressAutoHyphens w:val="0"/>
              <w:spacing w:line="360" w:lineRule="auto"/>
              <w:jc w:val="both"/>
            </w:pPr>
            <w:r w:rsidRPr="007F1C3C">
              <w:t>0.79</w:t>
            </w:r>
          </w:p>
        </w:tc>
        <w:tc>
          <w:tcPr>
            <w:tcW w:w="876" w:type="dxa"/>
            <w:tcBorders>
              <w:top w:val="single" w:sz="4" w:space="0" w:color="auto"/>
            </w:tcBorders>
            <w:vAlign w:val="center"/>
          </w:tcPr>
          <w:p w14:paraId="46B5C231" w14:textId="72597528" w:rsidR="00403D25" w:rsidRPr="007F1C3C" w:rsidRDefault="00403D25" w:rsidP="00403D25">
            <w:pPr>
              <w:tabs>
                <w:tab w:val="left" w:pos="993"/>
              </w:tabs>
              <w:suppressAutoHyphens w:val="0"/>
              <w:spacing w:line="360" w:lineRule="auto"/>
              <w:jc w:val="both"/>
              <w:rPr>
                <w:lang w:val="kk-KZ"/>
              </w:rPr>
            </w:pPr>
            <w:r w:rsidRPr="007F1C3C">
              <w:rPr>
                <w:lang w:val="kk-KZ"/>
              </w:rPr>
              <w:t>21.48</w:t>
            </w:r>
          </w:p>
        </w:tc>
        <w:tc>
          <w:tcPr>
            <w:tcW w:w="1003" w:type="dxa"/>
            <w:tcBorders>
              <w:top w:val="single" w:sz="4" w:space="0" w:color="auto"/>
            </w:tcBorders>
            <w:vAlign w:val="center"/>
          </w:tcPr>
          <w:p w14:paraId="45E7A8DE" w14:textId="30B784F3" w:rsidR="00403D25" w:rsidRPr="007F1C3C" w:rsidRDefault="00403D25" w:rsidP="00403D25">
            <w:pPr>
              <w:tabs>
                <w:tab w:val="left" w:pos="993"/>
              </w:tabs>
              <w:suppressAutoHyphens w:val="0"/>
              <w:spacing w:line="360" w:lineRule="auto"/>
              <w:jc w:val="both"/>
              <w:rPr>
                <w:lang w:val="kk-KZ"/>
              </w:rPr>
            </w:pPr>
            <w:r w:rsidRPr="007F1C3C">
              <w:rPr>
                <w:lang w:val="en-US"/>
              </w:rPr>
              <w:t>P</w:t>
            </w:r>
            <w:r w:rsidRPr="007F1C3C">
              <w:rPr>
                <w:lang w:val="kk-KZ"/>
              </w:rPr>
              <w:t>Т</w:t>
            </w:r>
          </w:p>
        </w:tc>
        <w:tc>
          <w:tcPr>
            <w:tcW w:w="2592" w:type="dxa"/>
            <w:tcBorders>
              <w:top w:val="single" w:sz="4" w:space="0" w:color="auto"/>
            </w:tcBorders>
            <w:vAlign w:val="center"/>
          </w:tcPr>
          <w:p w14:paraId="63462908" w14:textId="40CBAC2E" w:rsidR="00403D25" w:rsidRPr="007F1C3C" w:rsidRDefault="00403D25" w:rsidP="00403D25">
            <w:pPr>
              <w:tabs>
                <w:tab w:val="left" w:pos="993"/>
              </w:tabs>
              <w:suppressAutoHyphens w:val="0"/>
              <w:spacing w:line="360" w:lineRule="auto"/>
              <w:jc w:val="both"/>
              <w:rPr>
                <w:rFonts w:cs="Times New Roman"/>
                <w:lang w:val="en-US"/>
              </w:rPr>
            </w:pPr>
            <w:r w:rsidRPr="007F1C3C">
              <w:rPr>
                <w:rFonts w:cs="Times New Roman"/>
              </w:rPr>
              <w:t>337.58±61.02</w:t>
            </w:r>
            <w:r w:rsidRPr="007F1C3C">
              <w:rPr>
                <w:rFonts w:cs="Times New Roman"/>
                <w:lang w:val="en-US"/>
              </w:rPr>
              <w:t>*</w:t>
            </w:r>
          </w:p>
        </w:tc>
        <w:tc>
          <w:tcPr>
            <w:tcW w:w="1217" w:type="dxa"/>
            <w:tcBorders>
              <w:top w:val="single" w:sz="4" w:space="0" w:color="auto"/>
            </w:tcBorders>
            <w:vAlign w:val="center"/>
          </w:tcPr>
          <w:p w14:paraId="15A116B0" w14:textId="7CD36FE5" w:rsidR="00403D25" w:rsidRPr="007F1C3C" w:rsidRDefault="00403D25" w:rsidP="00403D25">
            <w:pPr>
              <w:tabs>
                <w:tab w:val="left" w:pos="993"/>
              </w:tabs>
              <w:suppressAutoHyphens w:val="0"/>
              <w:spacing w:line="360" w:lineRule="auto"/>
              <w:jc w:val="both"/>
              <w:rPr>
                <w:lang w:val="kk-KZ"/>
              </w:rPr>
            </w:pPr>
            <w:r w:rsidRPr="007F1C3C">
              <w:rPr>
                <w:lang w:val="kk-KZ"/>
              </w:rPr>
              <w:t>0.77</w:t>
            </w:r>
          </w:p>
        </w:tc>
        <w:tc>
          <w:tcPr>
            <w:tcW w:w="876" w:type="dxa"/>
            <w:tcBorders>
              <w:top w:val="single" w:sz="4" w:space="0" w:color="auto"/>
            </w:tcBorders>
            <w:vAlign w:val="center"/>
          </w:tcPr>
          <w:p w14:paraId="5FF01E4D" w14:textId="48C471D9" w:rsidR="00403D25" w:rsidRPr="007F1C3C" w:rsidRDefault="00403D25" w:rsidP="00403D25">
            <w:pPr>
              <w:tabs>
                <w:tab w:val="left" w:pos="993"/>
              </w:tabs>
              <w:suppressAutoHyphens w:val="0"/>
              <w:spacing w:line="360" w:lineRule="auto"/>
              <w:jc w:val="both"/>
              <w:rPr>
                <w:lang w:val="kk-KZ"/>
              </w:rPr>
            </w:pPr>
            <w:r w:rsidRPr="007F1C3C">
              <w:rPr>
                <w:lang w:val="kk-KZ"/>
              </w:rPr>
              <w:t>23.28</w:t>
            </w:r>
          </w:p>
        </w:tc>
        <w:tc>
          <w:tcPr>
            <w:tcW w:w="1130" w:type="dxa"/>
            <w:tcBorders>
              <w:top w:val="single" w:sz="4" w:space="0" w:color="auto"/>
            </w:tcBorders>
            <w:vAlign w:val="center"/>
          </w:tcPr>
          <w:p w14:paraId="19C74AF0" w14:textId="0BD4E113" w:rsidR="00403D25" w:rsidRPr="007F1C3C" w:rsidRDefault="00403D25" w:rsidP="00403D25">
            <w:pPr>
              <w:tabs>
                <w:tab w:val="left" w:pos="993"/>
              </w:tabs>
              <w:suppressAutoHyphens w:val="0"/>
              <w:spacing w:line="360" w:lineRule="auto"/>
              <w:jc w:val="both"/>
              <w:rPr>
                <w:lang w:val="kk-KZ"/>
              </w:rPr>
            </w:pPr>
            <w:r w:rsidRPr="007F1C3C">
              <w:rPr>
                <w:lang w:val="en-US"/>
              </w:rPr>
              <w:t>P</w:t>
            </w:r>
            <w:r w:rsidRPr="007F1C3C">
              <w:rPr>
                <w:lang w:val="kk-KZ"/>
              </w:rPr>
              <w:t>Т</w:t>
            </w:r>
          </w:p>
        </w:tc>
      </w:tr>
      <w:tr w:rsidR="00403D25" w:rsidRPr="007F1C3C" w14:paraId="4DD3DABE" w14:textId="77777777" w:rsidTr="00403D25">
        <w:tc>
          <w:tcPr>
            <w:tcW w:w="2880" w:type="dxa"/>
            <w:tcBorders>
              <w:top w:val="single" w:sz="4" w:space="0" w:color="auto"/>
            </w:tcBorders>
          </w:tcPr>
          <w:p w14:paraId="73FA3217" w14:textId="14344A84"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Karatal River, No.38-1</w:t>
            </w:r>
          </w:p>
        </w:tc>
        <w:tc>
          <w:tcPr>
            <w:tcW w:w="2628" w:type="dxa"/>
            <w:tcBorders>
              <w:top w:val="single" w:sz="4" w:space="0" w:color="auto"/>
            </w:tcBorders>
            <w:vAlign w:val="center"/>
          </w:tcPr>
          <w:p w14:paraId="60609D75" w14:textId="35027293"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20634.47±2244.84</w:t>
            </w:r>
          </w:p>
        </w:tc>
        <w:tc>
          <w:tcPr>
            <w:tcW w:w="1269" w:type="dxa"/>
            <w:tcBorders>
              <w:top w:val="single" w:sz="4" w:space="0" w:color="auto"/>
            </w:tcBorders>
            <w:vAlign w:val="center"/>
          </w:tcPr>
          <w:p w14:paraId="75856A24" w14:textId="1AE4ED3F" w:rsidR="00403D25" w:rsidRPr="007F1C3C" w:rsidRDefault="00403D25" w:rsidP="00403D25">
            <w:pPr>
              <w:tabs>
                <w:tab w:val="left" w:pos="993"/>
              </w:tabs>
              <w:suppressAutoHyphens w:val="0"/>
              <w:spacing w:line="360" w:lineRule="auto"/>
              <w:jc w:val="both"/>
            </w:pPr>
            <w:r w:rsidRPr="007F1C3C">
              <w:t>0.83</w:t>
            </w:r>
          </w:p>
        </w:tc>
        <w:tc>
          <w:tcPr>
            <w:tcW w:w="876" w:type="dxa"/>
            <w:tcBorders>
              <w:top w:val="single" w:sz="4" w:space="0" w:color="auto"/>
            </w:tcBorders>
            <w:vAlign w:val="center"/>
          </w:tcPr>
          <w:p w14:paraId="1A45E2B6" w14:textId="326DE557" w:rsidR="00403D25" w:rsidRPr="007F1C3C" w:rsidRDefault="00403D25" w:rsidP="00403D25">
            <w:pPr>
              <w:tabs>
                <w:tab w:val="left" w:pos="993"/>
              </w:tabs>
              <w:suppressAutoHyphens w:val="0"/>
              <w:spacing w:line="360" w:lineRule="auto"/>
              <w:jc w:val="both"/>
              <w:rPr>
                <w:lang w:val="kk-KZ"/>
              </w:rPr>
            </w:pPr>
            <w:r w:rsidRPr="007F1C3C">
              <w:rPr>
                <w:lang w:val="kk-KZ"/>
              </w:rPr>
              <w:t>17.24</w:t>
            </w:r>
          </w:p>
        </w:tc>
        <w:tc>
          <w:tcPr>
            <w:tcW w:w="1003" w:type="dxa"/>
            <w:tcBorders>
              <w:top w:val="single" w:sz="4" w:space="0" w:color="auto"/>
            </w:tcBorders>
            <w:vAlign w:val="center"/>
          </w:tcPr>
          <w:p w14:paraId="06172EDF" w14:textId="0557600A"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c>
          <w:tcPr>
            <w:tcW w:w="2592" w:type="dxa"/>
            <w:tcBorders>
              <w:top w:val="single" w:sz="4" w:space="0" w:color="auto"/>
            </w:tcBorders>
            <w:vAlign w:val="center"/>
          </w:tcPr>
          <w:p w14:paraId="426DD0D1" w14:textId="69803DF2" w:rsidR="00403D25" w:rsidRPr="007F1C3C" w:rsidRDefault="00403D25" w:rsidP="00403D25">
            <w:pPr>
              <w:tabs>
                <w:tab w:val="left" w:pos="993"/>
              </w:tabs>
              <w:suppressAutoHyphens w:val="0"/>
              <w:spacing w:line="360" w:lineRule="auto"/>
              <w:jc w:val="both"/>
              <w:rPr>
                <w:rFonts w:cs="Times New Roman"/>
                <w:lang w:val="en-US"/>
              </w:rPr>
            </w:pPr>
            <w:r w:rsidRPr="007F1C3C">
              <w:rPr>
                <w:rFonts w:cs="Times New Roman"/>
              </w:rPr>
              <w:t>307.53±60.36</w:t>
            </w:r>
            <w:r w:rsidRPr="007F1C3C">
              <w:rPr>
                <w:rFonts w:cs="Times New Roman"/>
                <w:lang w:val="en-US"/>
              </w:rPr>
              <w:t>***</w:t>
            </w:r>
          </w:p>
        </w:tc>
        <w:tc>
          <w:tcPr>
            <w:tcW w:w="1217" w:type="dxa"/>
            <w:tcBorders>
              <w:top w:val="single" w:sz="4" w:space="0" w:color="auto"/>
            </w:tcBorders>
            <w:vAlign w:val="center"/>
          </w:tcPr>
          <w:p w14:paraId="09F0B76C" w14:textId="6821D177" w:rsidR="00403D25" w:rsidRPr="007F1C3C" w:rsidRDefault="00403D25" w:rsidP="00403D25">
            <w:pPr>
              <w:tabs>
                <w:tab w:val="left" w:pos="993"/>
              </w:tabs>
              <w:suppressAutoHyphens w:val="0"/>
              <w:spacing w:line="360" w:lineRule="auto"/>
              <w:jc w:val="both"/>
              <w:rPr>
                <w:lang w:val="kk-KZ"/>
              </w:rPr>
            </w:pPr>
            <w:r w:rsidRPr="007F1C3C">
              <w:rPr>
                <w:lang w:val="kk-KZ"/>
              </w:rPr>
              <w:t>0.69</w:t>
            </w:r>
          </w:p>
        </w:tc>
        <w:tc>
          <w:tcPr>
            <w:tcW w:w="876" w:type="dxa"/>
            <w:tcBorders>
              <w:top w:val="single" w:sz="4" w:space="0" w:color="auto"/>
            </w:tcBorders>
            <w:vAlign w:val="center"/>
          </w:tcPr>
          <w:p w14:paraId="72B96760" w14:textId="4C6474AB" w:rsidR="00403D25" w:rsidRPr="007F1C3C" w:rsidRDefault="00403D25" w:rsidP="00403D25">
            <w:pPr>
              <w:tabs>
                <w:tab w:val="left" w:pos="993"/>
              </w:tabs>
              <w:suppressAutoHyphens w:val="0"/>
              <w:spacing w:line="360" w:lineRule="auto"/>
              <w:jc w:val="both"/>
              <w:rPr>
                <w:lang w:val="kk-KZ"/>
              </w:rPr>
            </w:pPr>
            <w:r w:rsidRPr="007F1C3C">
              <w:rPr>
                <w:lang w:val="kk-KZ"/>
              </w:rPr>
              <w:t>30.98</w:t>
            </w:r>
          </w:p>
        </w:tc>
        <w:tc>
          <w:tcPr>
            <w:tcW w:w="1130" w:type="dxa"/>
            <w:tcBorders>
              <w:top w:val="single" w:sz="4" w:space="0" w:color="auto"/>
            </w:tcBorders>
            <w:vAlign w:val="center"/>
          </w:tcPr>
          <w:p w14:paraId="4DBFB01B" w14:textId="1396CB39" w:rsidR="00403D25" w:rsidRPr="007F1C3C" w:rsidRDefault="00403D25" w:rsidP="00403D25">
            <w:pPr>
              <w:tabs>
                <w:tab w:val="left" w:pos="993"/>
              </w:tabs>
              <w:suppressAutoHyphens w:val="0"/>
              <w:spacing w:line="360" w:lineRule="auto"/>
              <w:jc w:val="both"/>
              <w:rPr>
                <w:lang w:val="kk-KZ"/>
              </w:rPr>
            </w:pPr>
            <w:r w:rsidRPr="007F1C3C">
              <w:rPr>
                <w:lang w:val="en-US"/>
              </w:rPr>
              <w:t>P</w:t>
            </w:r>
            <w:r w:rsidRPr="007F1C3C">
              <w:rPr>
                <w:lang w:val="kk-KZ"/>
              </w:rPr>
              <w:t>Т</w:t>
            </w:r>
          </w:p>
        </w:tc>
      </w:tr>
      <w:tr w:rsidR="00403D25" w:rsidRPr="007F1C3C" w14:paraId="142E031C" w14:textId="77777777" w:rsidTr="00403D25">
        <w:tc>
          <w:tcPr>
            <w:tcW w:w="2880" w:type="dxa"/>
            <w:tcBorders>
              <w:top w:val="single" w:sz="4" w:space="0" w:color="auto"/>
            </w:tcBorders>
          </w:tcPr>
          <w:p w14:paraId="1E945DEF" w14:textId="772987A1"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Karatal River, No.38-2</w:t>
            </w:r>
          </w:p>
        </w:tc>
        <w:tc>
          <w:tcPr>
            <w:tcW w:w="2628" w:type="dxa"/>
            <w:tcBorders>
              <w:top w:val="single" w:sz="4" w:space="0" w:color="auto"/>
            </w:tcBorders>
            <w:vAlign w:val="center"/>
          </w:tcPr>
          <w:p w14:paraId="3CE44B5A" w14:textId="5631B2D9"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22498.05±2358.30</w:t>
            </w:r>
          </w:p>
        </w:tc>
        <w:tc>
          <w:tcPr>
            <w:tcW w:w="1269" w:type="dxa"/>
            <w:tcBorders>
              <w:top w:val="single" w:sz="4" w:space="0" w:color="auto"/>
            </w:tcBorders>
            <w:vAlign w:val="center"/>
          </w:tcPr>
          <w:p w14:paraId="1D2B9802" w14:textId="62AE1886" w:rsidR="00403D25" w:rsidRPr="007F1C3C" w:rsidRDefault="00403D25" w:rsidP="00403D25">
            <w:pPr>
              <w:tabs>
                <w:tab w:val="left" w:pos="993"/>
              </w:tabs>
              <w:suppressAutoHyphens w:val="0"/>
              <w:spacing w:line="360" w:lineRule="auto"/>
              <w:jc w:val="both"/>
            </w:pPr>
            <w:r w:rsidRPr="007F1C3C">
              <w:t>0.89</w:t>
            </w:r>
          </w:p>
        </w:tc>
        <w:tc>
          <w:tcPr>
            <w:tcW w:w="876" w:type="dxa"/>
            <w:tcBorders>
              <w:top w:val="single" w:sz="4" w:space="0" w:color="auto"/>
            </w:tcBorders>
            <w:vAlign w:val="center"/>
          </w:tcPr>
          <w:p w14:paraId="2C73562D" w14:textId="479142EC" w:rsidR="00403D25" w:rsidRPr="007F1C3C" w:rsidRDefault="00403D25" w:rsidP="00403D25">
            <w:pPr>
              <w:tabs>
                <w:tab w:val="left" w:pos="993"/>
              </w:tabs>
              <w:suppressAutoHyphens w:val="0"/>
              <w:spacing w:line="360" w:lineRule="auto"/>
              <w:jc w:val="both"/>
              <w:rPr>
                <w:lang w:val="kk-KZ"/>
              </w:rPr>
            </w:pPr>
            <w:r w:rsidRPr="007F1C3C">
              <w:rPr>
                <w:lang w:val="kk-KZ"/>
              </w:rPr>
              <w:t>11.09</w:t>
            </w:r>
          </w:p>
        </w:tc>
        <w:tc>
          <w:tcPr>
            <w:tcW w:w="1003" w:type="dxa"/>
            <w:tcBorders>
              <w:top w:val="single" w:sz="4" w:space="0" w:color="auto"/>
            </w:tcBorders>
            <w:vAlign w:val="center"/>
          </w:tcPr>
          <w:p w14:paraId="5FBDC0D5" w14:textId="5DB07191"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c>
          <w:tcPr>
            <w:tcW w:w="2592" w:type="dxa"/>
            <w:tcBorders>
              <w:top w:val="single" w:sz="4" w:space="0" w:color="auto"/>
            </w:tcBorders>
            <w:vAlign w:val="center"/>
          </w:tcPr>
          <w:p w14:paraId="0D9B85F8" w14:textId="48EDD1FA"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412.18±63.01</w:t>
            </w:r>
          </w:p>
        </w:tc>
        <w:tc>
          <w:tcPr>
            <w:tcW w:w="1217" w:type="dxa"/>
            <w:tcBorders>
              <w:top w:val="single" w:sz="4" w:space="0" w:color="auto"/>
            </w:tcBorders>
            <w:vAlign w:val="center"/>
          </w:tcPr>
          <w:p w14:paraId="226F45B9" w14:textId="3BDFD0B6" w:rsidR="00403D25" w:rsidRPr="007F1C3C" w:rsidRDefault="00403D25" w:rsidP="00403D25">
            <w:pPr>
              <w:tabs>
                <w:tab w:val="left" w:pos="993"/>
              </w:tabs>
              <w:suppressAutoHyphens w:val="0"/>
              <w:spacing w:line="360" w:lineRule="auto"/>
              <w:jc w:val="both"/>
              <w:rPr>
                <w:lang w:val="kk-KZ"/>
              </w:rPr>
            </w:pPr>
            <w:r w:rsidRPr="007F1C3C">
              <w:rPr>
                <w:lang w:val="kk-KZ"/>
              </w:rPr>
              <w:t>0.96</w:t>
            </w:r>
          </w:p>
        </w:tc>
        <w:tc>
          <w:tcPr>
            <w:tcW w:w="876" w:type="dxa"/>
            <w:tcBorders>
              <w:top w:val="single" w:sz="4" w:space="0" w:color="auto"/>
            </w:tcBorders>
            <w:vAlign w:val="center"/>
          </w:tcPr>
          <w:p w14:paraId="21D2A0C0" w14:textId="5A6195ED" w:rsidR="00403D25" w:rsidRPr="007F1C3C" w:rsidRDefault="00403D25" w:rsidP="00403D25">
            <w:pPr>
              <w:tabs>
                <w:tab w:val="left" w:pos="993"/>
              </w:tabs>
              <w:suppressAutoHyphens w:val="0"/>
              <w:spacing w:line="360" w:lineRule="auto"/>
              <w:jc w:val="both"/>
              <w:rPr>
                <w:lang w:val="kk-KZ"/>
              </w:rPr>
            </w:pPr>
            <w:r w:rsidRPr="007F1C3C">
              <w:rPr>
                <w:lang w:val="kk-KZ"/>
              </w:rPr>
              <w:t>3.92</w:t>
            </w:r>
          </w:p>
        </w:tc>
        <w:tc>
          <w:tcPr>
            <w:tcW w:w="1130" w:type="dxa"/>
            <w:tcBorders>
              <w:top w:val="single" w:sz="4" w:space="0" w:color="auto"/>
            </w:tcBorders>
            <w:vAlign w:val="center"/>
          </w:tcPr>
          <w:p w14:paraId="286DB7B9" w14:textId="421E9E70"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r>
      <w:tr w:rsidR="00403D25" w:rsidRPr="007F1C3C" w14:paraId="1EECDA28" w14:textId="77777777" w:rsidTr="00403D25">
        <w:tc>
          <w:tcPr>
            <w:tcW w:w="2880" w:type="dxa"/>
            <w:tcBorders>
              <w:top w:val="single" w:sz="4" w:space="0" w:color="auto"/>
            </w:tcBorders>
          </w:tcPr>
          <w:p w14:paraId="7B3DE5B9" w14:textId="4EA08FE6"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Balykty River, No.39</w:t>
            </w:r>
          </w:p>
        </w:tc>
        <w:tc>
          <w:tcPr>
            <w:tcW w:w="2628" w:type="dxa"/>
            <w:tcBorders>
              <w:top w:val="single" w:sz="4" w:space="0" w:color="auto"/>
            </w:tcBorders>
            <w:vAlign w:val="center"/>
          </w:tcPr>
          <w:p w14:paraId="10A2D728" w14:textId="3882B040" w:rsidR="00403D25" w:rsidRPr="007F1C3C" w:rsidRDefault="00403D25" w:rsidP="00403D25">
            <w:pPr>
              <w:tabs>
                <w:tab w:val="left" w:pos="993"/>
              </w:tabs>
              <w:suppressAutoHyphens w:val="0"/>
              <w:spacing w:line="360" w:lineRule="auto"/>
              <w:jc w:val="both"/>
              <w:rPr>
                <w:rFonts w:cs="Times New Roman"/>
                <w:lang w:val="en-US"/>
              </w:rPr>
            </w:pPr>
            <w:r w:rsidRPr="007F1C3C">
              <w:rPr>
                <w:rFonts w:cs="Times New Roman"/>
              </w:rPr>
              <w:t>20363.20±2474.70</w:t>
            </w:r>
            <w:r w:rsidRPr="007F1C3C">
              <w:rPr>
                <w:rFonts w:cs="Times New Roman"/>
                <w:lang w:val="en-US"/>
              </w:rPr>
              <w:t>*</w:t>
            </w:r>
          </w:p>
        </w:tc>
        <w:tc>
          <w:tcPr>
            <w:tcW w:w="1269" w:type="dxa"/>
            <w:tcBorders>
              <w:top w:val="single" w:sz="4" w:space="0" w:color="auto"/>
            </w:tcBorders>
            <w:vAlign w:val="center"/>
          </w:tcPr>
          <w:p w14:paraId="5224D134" w14:textId="571BC0D9" w:rsidR="00403D25" w:rsidRPr="007F1C3C" w:rsidRDefault="00403D25" w:rsidP="00403D25">
            <w:pPr>
              <w:tabs>
                <w:tab w:val="left" w:pos="993"/>
              </w:tabs>
              <w:suppressAutoHyphens w:val="0"/>
              <w:spacing w:line="360" w:lineRule="auto"/>
              <w:jc w:val="both"/>
            </w:pPr>
            <w:r w:rsidRPr="007F1C3C">
              <w:t>0.80</w:t>
            </w:r>
          </w:p>
        </w:tc>
        <w:tc>
          <w:tcPr>
            <w:tcW w:w="876" w:type="dxa"/>
            <w:tcBorders>
              <w:top w:val="single" w:sz="4" w:space="0" w:color="auto"/>
            </w:tcBorders>
            <w:vAlign w:val="center"/>
          </w:tcPr>
          <w:p w14:paraId="697A9027" w14:textId="6CF08055" w:rsidR="00403D25" w:rsidRPr="007F1C3C" w:rsidRDefault="00403D25" w:rsidP="00403D25">
            <w:pPr>
              <w:tabs>
                <w:tab w:val="left" w:pos="993"/>
              </w:tabs>
              <w:suppressAutoHyphens w:val="0"/>
              <w:spacing w:line="360" w:lineRule="auto"/>
              <w:jc w:val="both"/>
              <w:rPr>
                <w:lang w:val="kk-KZ"/>
              </w:rPr>
            </w:pPr>
            <w:r w:rsidRPr="007F1C3C">
              <w:rPr>
                <w:lang w:val="kk-KZ"/>
              </w:rPr>
              <w:t>20.30</w:t>
            </w:r>
          </w:p>
        </w:tc>
        <w:tc>
          <w:tcPr>
            <w:tcW w:w="1003" w:type="dxa"/>
            <w:tcBorders>
              <w:top w:val="single" w:sz="4" w:space="0" w:color="auto"/>
            </w:tcBorders>
            <w:vAlign w:val="center"/>
          </w:tcPr>
          <w:p w14:paraId="1DF92753" w14:textId="3DEB309B" w:rsidR="00403D25" w:rsidRPr="007F1C3C" w:rsidRDefault="00403D25" w:rsidP="00403D25">
            <w:pPr>
              <w:tabs>
                <w:tab w:val="left" w:pos="993"/>
              </w:tabs>
              <w:suppressAutoHyphens w:val="0"/>
              <w:spacing w:line="360" w:lineRule="auto"/>
              <w:jc w:val="both"/>
              <w:rPr>
                <w:lang w:val="kk-KZ"/>
              </w:rPr>
            </w:pPr>
            <w:r w:rsidRPr="007F1C3C">
              <w:rPr>
                <w:lang w:val="en-US"/>
              </w:rPr>
              <w:t>P</w:t>
            </w:r>
            <w:r w:rsidRPr="007F1C3C">
              <w:rPr>
                <w:lang w:val="kk-KZ"/>
              </w:rPr>
              <w:t>Т</w:t>
            </w:r>
          </w:p>
        </w:tc>
        <w:tc>
          <w:tcPr>
            <w:tcW w:w="2592" w:type="dxa"/>
            <w:tcBorders>
              <w:top w:val="single" w:sz="4" w:space="0" w:color="auto"/>
            </w:tcBorders>
            <w:vAlign w:val="center"/>
          </w:tcPr>
          <w:p w14:paraId="7A6657FE" w14:textId="77D56253" w:rsidR="00403D25" w:rsidRPr="007F1C3C" w:rsidRDefault="00403D25" w:rsidP="00403D25">
            <w:pPr>
              <w:tabs>
                <w:tab w:val="left" w:pos="993"/>
              </w:tabs>
              <w:suppressAutoHyphens w:val="0"/>
              <w:spacing w:line="360" w:lineRule="auto"/>
              <w:jc w:val="both"/>
              <w:rPr>
                <w:rFonts w:cs="Times New Roman"/>
                <w:lang w:val="en-US"/>
              </w:rPr>
            </w:pPr>
            <w:r w:rsidRPr="007F1C3C">
              <w:rPr>
                <w:rFonts w:cs="Times New Roman"/>
              </w:rPr>
              <w:t>337.45±60.48</w:t>
            </w:r>
            <w:r w:rsidRPr="007F1C3C">
              <w:rPr>
                <w:rFonts w:cs="Times New Roman"/>
                <w:lang w:val="en-US"/>
              </w:rPr>
              <w:t>*</w:t>
            </w:r>
          </w:p>
        </w:tc>
        <w:tc>
          <w:tcPr>
            <w:tcW w:w="1217" w:type="dxa"/>
            <w:tcBorders>
              <w:top w:val="single" w:sz="4" w:space="0" w:color="auto"/>
            </w:tcBorders>
            <w:vAlign w:val="center"/>
          </w:tcPr>
          <w:p w14:paraId="434A97FF" w14:textId="746DB671" w:rsidR="00403D25" w:rsidRPr="007F1C3C" w:rsidRDefault="00403D25" w:rsidP="00403D25">
            <w:pPr>
              <w:tabs>
                <w:tab w:val="left" w:pos="993"/>
              </w:tabs>
              <w:suppressAutoHyphens w:val="0"/>
              <w:spacing w:line="360" w:lineRule="auto"/>
              <w:jc w:val="both"/>
              <w:rPr>
                <w:lang w:val="kk-KZ"/>
              </w:rPr>
            </w:pPr>
            <w:r w:rsidRPr="007F1C3C">
              <w:rPr>
                <w:lang w:val="kk-KZ"/>
              </w:rPr>
              <w:t>0.76</w:t>
            </w:r>
          </w:p>
        </w:tc>
        <w:tc>
          <w:tcPr>
            <w:tcW w:w="876" w:type="dxa"/>
            <w:tcBorders>
              <w:top w:val="single" w:sz="4" w:space="0" w:color="auto"/>
            </w:tcBorders>
            <w:vAlign w:val="center"/>
          </w:tcPr>
          <w:p w14:paraId="1FB5DAB2" w14:textId="44DCB2B7" w:rsidR="00403D25" w:rsidRPr="007F1C3C" w:rsidRDefault="00403D25" w:rsidP="00403D25">
            <w:pPr>
              <w:tabs>
                <w:tab w:val="left" w:pos="993"/>
              </w:tabs>
              <w:suppressAutoHyphens w:val="0"/>
              <w:spacing w:line="360" w:lineRule="auto"/>
              <w:jc w:val="both"/>
              <w:rPr>
                <w:lang w:val="kk-KZ"/>
              </w:rPr>
            </w:pPr>
            <w:r w:rsidRPr="007F1C3C">
              <w:rPr>
                <w:lang w:val="kk-KZ"/>
              </w:rPr>
              <w:t>23.86</w:t>
            </w:r>
          </w:p>
        </w:tc>
        <w:tc>
          <w:tcPr>
            <w:tcW w:w="1130" w:type="dxa"/>
            <w:tcBorders>
              <w:top w:val="single" w:sz="4" w:space="0" w:color="auto"/>
            </w:tcBorders>
            <w:vAlign w:val="center"/>
          </w:tcPr>
          <w:p w14:paraId="1E9395F7" w14:textId="43826F17" w:rsidR="00403D25" w:rsidRPr="007F1C3C" w:rsidRDefault="00403D25" w:rsidP="00403D25">
            <w:pPr>
              <w:tabs>
                <w:tab w:val="left" w:pos="993"/>
              </w:tabs>
              <w:suppressAutoHyphens w:val="0"/>
              <w:spacing w:line="360" w:lineRule="auto"/>
              <w:jc w:val="both"/>
              <w:rPr>
                <w:lang w:val="kk-KZ"/>
              </w:rPr>
            </w:pPr>
            <w:r w:rsidRPr="007F1C3C">
              <w:rPr>
                <w:lang w:val="en-US"/>
              </w:rPr>
              <w:t>P</w:t>
            </w:r>
            <w:r w:rsidRPr="007F1C3C">
              <w:rPr>
                <w:lang w:val="kk-KZ"/>
              </w:rPr>
              <w:t>Т</w:t>
            </w:r>
          </w:p>
        </w:tc>
      </w:tr>
      <w:tr w:rsidR="00403D25" w:rsidRPr="007F1C3C" w14:paraId="639F48C5" w14:textId="77777777" w:rsidTr="00403D25">
        <w:tc>
          <w:tcPr>
            <w:tcW w:w="2880" w:type="dxa"/>
            <w:tcBorders>
              <w:top w:val="single" w:sz="4" w:space="0" w:color="auto"/>
            </w:tcBorders>
          </w:tcPr>
          <w:p w14:paraId="4DBFCA87" w14:textId="46E66993"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Chuzha River, No.40</w:t>
            </w:r>
          </w:p>
        </w:tc>
        <w:tc>
          <w:tcPr>
            <w:tcW w:w="2628" w:type="dxa"/>
            <w:tcBorders>
              <w:top w:val="single" w:sz="4" w:space="0" w:color="auto"/>
            </w:tcBorders>
            <w:vAlign w:val="center"/>
          </w:tcPr>
          <w:p w14:paraId="51C97010" w14:textId="4A2C6EE7"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20395.35±2139.74</w:t>
            </w:r>
          </w:p>
        </w:tc>
        <w:tc>
          <w:tcPr>
            <w:tcW w:w="1269" w:type="dxa"/>
            <w:tcBorders>
              <w:top w:val="single" w:sz="4" w:space="0" w:color="auto"/>
            </w:tcBorders>
            <w:vAlign w:val="center"/>
          </w:tcPr>
          <w:p w14:paraId="37DCF98B" w14:textId="2518E6E8" w:rsidR="00403D25" w:rsidRPr="007F1C3C" w:rsidRDefault="00403D25" w:rsidP="00403D25">
            <w:pPr>
              <w:tabs>
                <w:tab w:val="left" w:pos="993"/>
              </w:tabs>
              <w:suppressAutoHyphens w:val="0"/>
              <w:spacing w:line="360" w:lineRule="auto"/>
              <w:jc w:val="both"/>
            </w:pPr>
            <w:r w:rsidRPr="007F1C3C">
              <w:t>0.82</w:t>
            </w:r>
          </w:p>
        </w:tc>
        <w:tc>
          <w:tcPr>
            <w:tcW w:w="876" w:type="dxa"/>
            <w:tcBorders>
              <w:top w:val="single" w:sz="4" w:space="0" w:color="auto"/>
            </w:tcBorders>
            <w:vAlign w:val="center"/>
          </w:tcPr>
          <w:p w14:paraId="335E1A45" w14:textId="265DD344" w:rsidR="00403D25" w:rsidRPr="007F1C3C" w:rsidRDefault="00403D25" w:rsidP="00403D25">
            <w:pPr>
              <w:tabs>
                <w:tab w:val="left" w:pos="993"/>
              </w:tabs>
              <w:suppressAutoHyphens w:val="0"/>
              <w:spacing w:line="360" w:lineRule="auto"/>
              <w:jc w:val="both"/>
              <w:rPr>
                <w:lang w:val="kk-KZ"/>
              </w:rPr>
            </w:pPr>
            <w:r w:rsidRPr="007F1C3C">
              <w:rPr>
                <w:lang w:val="kk-KZ"/>
              </w:rPr>
              <w:t>17.92</w:t>
            </w:r>
          </w:p>
        </w:tc>
        <w:tc>
          <w:tcPr>
            <w:tcW w:w="1003" w:type="dxa"/>
            <w:tcBorders>
              <w:top w:val="single" w:sz="4" w:space="0" w:color="auto"/>
            </w:tcBorders>
            <w:vAlign w:val="center"/>
          </w:tcPr>
          <w:p w14:paraId="3C229B90" w14:textId="5ED49ECA"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c>
          <w:tcPr>
            <w:tcW w:w="2592" w:type="dxa"/>
            <w:tcBorders>
              <w:top w:val="single" w:sz="4" w:space="0" w:color="auto"/>
            </w:tcBorders>
            <w:vAlign w:val="center"/>
          </w:tcPr>
          <w:p w14:paraId="16B6BCA1" w14:textId="676A6FBA" w:rsidR="00403D25" w:rsidRPr="007F1C3C" w:rsidRDefault="00403D25" w:rsidP="00403D25">
            <w:pPr>
              <w:tabs>
                <w:tab w:val="left" w:pos="993"/>
              </w:tabs>
              <w:suppressAutoHyphens w:val="0"/>
              <w:spacing w:line="360" w:lineRule="auto"/>
              <w:jc w:val="both"/>
              <w:rPr>
                <w:rFonts w:cs="Times New Roman"/>
                <w:lang w:val="en-US"/>
              </w:rPr>
            </w:pPr>
            <w:r w:rsidRPr="007F1C3C">
              <w:rPr>
                <w:rFonts w:cs="Times New Roman"/>
              </w:rPr>
              <w:t>297.65±58.37</w:t>
            </w:r>
            <w:r w:rsidRPr="007F1C3C">
              <w:rPr>
                <w:rFonts w:cs="Times New Roman"/>
                <w:lang w:val="en-US"/>
              </w:rPr>
              <w:t>***</w:t>
            </w:r>
          </w:p>
        </w:tc>
        <w:tc>
          <w:tcPr>
            <w:tcW w:w="1217" w:type="dxa"/>
            <w:tcBorders>
              <w:top w:val="single" w:sz="4" w:space="0" w:color="auto"/>
            </w:tcBorders>
            <w:vAlign w:val="center"/>
          </w:tcPr>
          <w:p w14:paraId="7B6F33BE" w14:textId="42095F11" w:rsidR="00403D25" w:rsidRPr="007F1C3C" w:rsidRDefault="00403D25" w:rsidP="00403D25">
            <w:pPr>
              <w:tabs>
                <w:tab w:val="left" w:pos="993"/>
              </w:tabs>
              <w:suppressAutoHyphens w:val="0"/>
              <w:spacing w:line="360" w:lineRule="auto"/>
              <w:jc w:val="both"/>
              <w:rPr>
                <w:lang w:val="kk-KZ"/>
              </w:rPr>
            </w:pPr>
            <w:r w:rsidRPr="007F1C3C">
              <w:rPr>
                <w:lang w:val="kk-KZ"/>
              </w:rPr>
              <w:t>0.67</w:t>
            </w:r>
          </w:p>
        </w:tc>
        <w:tc>
          <w:tcPr>
            <w:tcW w:w="876" w:type="dxa"/>
            <w:tcBorders>
              <w:top w:val="single" w:sz="4" w:space="0" w:color="auto"/>
            </w:tcBorders>
            <w:vAlign w:val="center"/>
          </w:tcPr>
          <w:p w14:paraId="7420F642" w14:textId="55394992" w:rsidR="00403D25" w:rsidRPr="007F1C3C" w:rsidRDefault="00403D25" w:rsidP="00403D25">
            <w:pPr>
              <w:tabs>
                <w:tab w:val="left" w:pos="993"/>
              </w:tabs>
              <w:suppressAutoHyphens w:val="0"/>
              <w:spacing w:line="360" w:lineRule="auto"/>
              <w:jc w:val="both"/>
              <w:rPr>
                <w:lang w:val="kk-KZ"/>
              </w:rPr>
            </w:pPr>
            <w:r w:rsidRPr="007F1C3C">
              <w:rPr>
                <w:lang w:val="kk-KZ"/>
              </w:rPr>
              <w:t>33.31</w:t>
            </w:r>
          </w:p>
        </w:tc>
        <w:tc>
          <w:tcPr>
            <w:tcW w:w="1130" w:type="dxa"/>
            <w:tcBorders>
              <w:top w:val="single" w:sz="4" w:space="0" w:color="auto"/>
            </w:tcBorders>
            <w:vAlign w:val="center"/>
          </w:tcPr>
          <w:p w14:paraId="2F943418" w14:textId="7A228D24" w:rsidR="00403D25" w:rsidRPr="007F1C3C" w:rsidRDefault="00403D25" w:rsidP="00403D25">
            <w:pPr>
              <w:tabs>
                <w:tab w:val="left" w:pos="993"/>
              </w:tabs>
              <w:suppressAutoHyphens w:val="0"/>
              <w:spacing w:line="360" w:lineRule="auto"/>
              <w:jc w:val="both"/>
              <w:rPr>
                <w:lang w:val="kk-KZ"/>
              </w:rPr>
            </w:pPr>
            <w:r w:rsidRPr="007F1C3C">
              <w:rPr>
                <w:lang w:val="en-US"/>
              </w:rPr>
              <w:t>P</w:t>
            </w:r>
            <w:r w:rsidRPr="007F1C3C">
              <w:rPr>
                <w:lang w:val="kk-KZ"/>
              </w:rPr>
              <w:t>Т</w:t>
            </w:r>
          </w:p>
        </w:tc>
      </w:tr>
      <w:tr w:rsidR="00403D25" w:rsidRPr="007F1C3C" w14:paraId="5E54183C" w14:textId="77777777" w:rsidTr="00403D25">
        <w:tc>
          <w:tcPr>
            <w:tcW w:w="2880" w:type="dxa"/>
            <w:tcBorders>
              <w:top w:val="single" w:sz="4" w:space="0" w:color="auto"/>
            </w:tcBorders>
          </w:tcPr>
          <w:p w14:paraId="1B2029DB" w14:textId="5BF84715"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 xml:space="preserve">spring-6 </w:t>
            </w:r>
            <w:r w:rsidRPr="007F1C3C">
              <w:rPr>
                <w:rStyle w:val="tlid-translation"/>
                <w:lang w:val="en"/>
              </w:rPr>
              <w:t>"</w:t>
            </w:r>
            <w:r w:rsidRPr="007F1C3C">
              <w:rPr>
                <w:rFonts w:cs="Times New Roman"/>
              </w:rPr>
              <w:t>Korinskie klyuchi</w:t>
            </w:r>
            <w:r w:rsidRPr="007F1C3C">
              <w:rPr>
                <w:rStyle w:val="tlid-translation"/>
                <w:lang w:val="en"/>
              </w:rPr>
              <w:t>"</w:t>
            </w:r>
            <w:r w:rsidRPr="007F1C3C">
              <w:rPr>
                <w:rFonts w:cs="Times New Roman"/>
              </w:rPr>
              <w:t>, No.41</w:t>
            </w:r>
          </w:p>
        </w:tc>
        <w:tc>
          <w:tcPr>
            <w:tcW w:w="2628" w:type="dxa"/>
            <w:tcBorders>
              <w:top w:val="single" w:sz="4" w:space="0" w:color="auto"/>
            </w:tcBorders>
            <w:vAlign w:val="center"/>
          </w:tcPr>
          <w:p w14:paraId="3BF27E44" w14:textId="61B1B899"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20402.83±2132.27</w:t>
            </w:r>
          </w:p>
        </w:tc>
        <w:tc>
          <w:tcPr>
            <w:tcW w:w="1269" w:type="dxa"/>
            <w:tcBorders>
              <w:top w:val="single" w:sz="4" w:space="0" w:color="auto"/>
            </w:tcBorders>
            <w:vAlign w:val="center"/>
          </w:tcPr>
          <w:p w14:paraId="60E2CA06" w14:textId="7B605D5D" w:rsidR="00403D25" w:rsidRPr="007F1C3C" w:rsidRDefault="00403D25" w:rsidP="00403D25">
            <w:pPr>
              <w:tabs>
                <w:tab w:val="left" w:pos="993"/>
              </w:tabs>
              <w:suppressAutoHyphens w:val="0"/>
              <w:spacing w:line="360" w:lineRule="auto"/>
              <w:jc w:val="both"/>
            </w:pPr>
            <w:r w:rsidRPr="007F1C3C">
              <w:t>0.82</w:t>
            </w:r>
          </w:p>
        </w:tc>
        <w:tc>
          <w:tcPr>
            <w:tcW w:w="876" w:type="dxa"/>
            <w:tcBorders>
              <w:top w:val="single" w:sz="4" w:space="0" w:color="auto"/>
            </w:tcBorders>
            <w:vAlign w:val="center"/>
          </w:tcPr>
          <w:p w14:paraId="776D216B" w14:textId="59A51535" w:rsidR="00403D25" w:rsidRPr="007F1C3C" w:rsidRDefault="00403D25" w:rsidP="00403D25">
            <w:pPr>
              <w:tabs>
                <w:tab w:val="left" w:pos="993"/>
              </w:tabs>
              <w:suppressAutoHyphens w:val="0"/>
              <w:spacing w:line="360" w:lineRule="auto"/>
              <w:jc w:val="both"/>
              <w:rPr>
                <w:lang w:val="kk-KZ"/>
              </w:rPr>
            </w:pPr>
            <w:r w:rsidRPr="007F1C3C">
              <w:rPr>
                <w:lang w:val="kk-KZ"/>
              </w:rPr>
              <w:t>17.93</w:t>
            </w:r>
          </w:p>
        </w:tc>
        <w:tc>
          <w:tcPr>
            <w:tcW w:w="1003" w:type="dxa"/>
            <w:tcBorders>
              <w:top w:val="single" w:sz="4" w:space="0" w:color="auto"/>
            </w:tcBorders>
            <w:vAlign w:val="center"/>
          </w:tcPr>
          <w:p w14:paraId="30A7EC86" w14:textId="33A459B5"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c>
          <w:tcPr>
            <w:tcW w:w="2592" w:type="dxa"/>
            <w:tcBorders>
              <w:top w:val="single" w:sz="4" w:space="0" w:color="auto"/>
            </w:tcBorders>
            <w:vAlign w:val="center"/>
          </w:tcPr>
          <w:p w14:paraId="3529A4D3" w14:textId="0F0B7C9B" w:rsidR="00403D25" w:rsidRPr="007F1C3C" w:rsidRDefault="00403D25" w:rsidP="00403D25">
            <w:pPr>
              <w:tabs>
                <w:tab w:val="left" w:pos="993"/>
              </w:tabs>
              <w:suppressAutoHyphens w:val="0"/>
              <w:spacing w:line="360" w:lineRule="auto"/>
              <w:jc w:val="both"/>
              <w:rPr>
                <w:rFonts w:cs="Times New Roman"/>
                <w:lang w:val="en-US"/>
              </w:rPr>
            </w:pPr>
            <w:r w:rsidRPr="007F1C3C">
              <w:rPr>
                <w:rFonts w:cs="Times New Roman"/>
              </w:rPr>
              <w:t>300.13±54.86</w:t>
            </w:r>
            <w:r w:rsidRPr="007F1C3C">
              <w:rPr>
                <w:rFonts w:cs="Times New Roman"/>
                <w:lang w:val="en-US"/>
              </w:rPr>
              <w:t>***</w:t>
            </w:r>
          </w:p>
        </w:tc>
        <w:tc>
          <w:tcPr>
            <w:tcW w:w="1217" w:type="dxa"/>
            <w:tcBorders>
              <w:top w:val="single" w:sz="4" w:space="0" w:color="auto"/>
            </w:tcBorders>
            <w:vAlign w:val="center"/>
          </w:tcPr>
          <w:p w14:paraId="19A50BD2" w14:textId="5079CB1C" w:rsidR="00403D25" w:rsidRPr="007F1C3C" w:rsidRDefault="00403D25" w:rsidP="00403D25">
            <w:pPr>
              <w:tabs>
                <w:tab w:val="left" w:pos="993"/>
              </w:tabs>
              <w:suppressAutoHyphens w:val="0"/>
              <w:spacing w:line="360" w:lineRule="auto"/>
              <w:jc w:val="both"/>
              <w:rPr>
                <w:lang w:val="kk-KZ"/>
              </w:rPr>
            </w:pPr>
            <w:r w:rsidRPr="007F1C3C">
              <w:rPr>
                <w:lang w:val="kk-KZ"/>
              </w:rPr>
              <w:t>0.68</w:t>
            </w:r>
          </w:p>
        </w:tc>
        <w:tc>
          <w:tcPr>
            <w:tcW w:w="876" w:type="dxa"/>
            <w:tcBorders>
              <w:top w:val="single" w:sz="4" w:space="0" w:color="auto"/>
            </w:tcBorders>
            <w:vAlign w:val="center"/>
          </w:tcPr>
          <w:p w14:paraId="6BC3309B" w14:textId="6BF8400D" w:rsidR="00403D25" w:rsidRPr="007F1C3C" w:rsidRDefault="00403D25" w:rsidP="00403D25">
            <w:pPr>
              <w:tabs>
                <w:tab w:val="left" w:pos="993"/>
              </w:tabs>
              <w:suppressAutoHyphens w:val="0"/>
              <w:spacing w:line="360" w:lineRule="auto"/>
              <w:jc w:val="both"/>
              <w:rPr>
                <w:lang w:val="kk-KZ"/>
              </w:rPr>
            </w:pPr>
            <w:r w:rsidRPr="007F1C3C">
              <w:rPr>
                <w:lang w:val="kk-KZ"/>
              </w:rPr>
              <w:t>31.60</w:t>
            </w:r>
          </w:p>
        </w:tc>
        <w:tc>
          <w:tcPr>
            <w:tcW w:w="1130" w:type="dxa"/>
            <w:tcBorders>
              <w:top w:val="single" w:sz="4" w:space="0" w:color="auto"/>
            </w:tcBorders>
            <w:vAlign w:val="center"/>
          </w:tcPr>
          <w:p w14:paraId="3A2CA8CA" w14:textId="4784F051" w:rsidR="00403D25" w:rsidRPr="007F1C3C" w:rsidRDefault="00403D25" w:rsidP="00403D25">
            <w:pPr>
              <w:tabs>
                <w:tab w:val="left" w:pos="993"/>
              </w:tabs>
              <w:suppressAutoHyphens w:val="0"/>
              <w:spacing w:line="360" w:lineRule="auto"/>
              <w:jc w:val="both"/>
              <w:rPr>
                <w:lang w:val="kk-KZ"/>
              </w:rPr>
            </w:pPr>
            <w:r w:rsidRPr="007F1C3C">
              <w:rPr>
                <w:lang w:val="en-US"/>
              </w:rPr>
              <w:t>P</w:t>
            </w:r>
            <w:r w:rsidRPr="007F1C3C">
              <w:rPr>
                <w:lang w:val="kk-KZ"/>
              </w:rPr>
              <w:t>Т</w:t>
            </w:r>
          </w:p>
        </w:tc>
      </w:tr>
      <w:tr w:rsidR="00403D25" w:rsidRPr="007F1C3C" w14:paraId="04E12603" w14:textId="77777777" w:rsidTr="00403D25">
        <w:tc>
          <w:tcPr>
            <w:tcW w:w="2880" w:type="dxa"/>
            <w:tcBorders>
              <w:top w:val="single" w:sz="4" w:space="0" w:color="auto"/>
              <w:bottom w:val="single" w:sz="4" w:space="0" w:color="auto"/>
            </w:tcBorders>
          </w:tcPr>
          <w:p w14:paraId="24F9B47B" w14:textId="395DDFD2"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Kora River, No.42</w:t>
            </w:r>
          </w:p>
        </w:tc>
        <w:tc>
          <w:tcPr>
            <w:tcW w:w="2628" w:type="dxa"/>
            <w:tcBorders>
              <w:top w:val="single" w:sz="4" w:space="0" w:color="auto"/>
              <w:bottom w:val="single" w:sz="4" w:space="0" w:color="auto"/>
            </w:tcBorders>
            <w:vAlign w:val="center"/>
          </w:tcPr>
          <w:p w14:paraId="1A8D9539" w14:textId="08B0522F" w:rsidR="00403D25" w:rsidRPr="007F1C3C" w:rsidRDefault="00403D25" w:rsidP="00403D25">
            <w:pPr>
              <w:tabs>
                <w:tab w:val="left" w:pos="993"/>
              </w:tabs>
              <w:suppressAutoHyphens w:val="0"/>
              <w:spacing w:line="360" w:lineRule="auto"/>
              <w:jc w:val="both"/>
              <w:rPr>
                <w:rFonts w:cs="Times New Roman"/>
                <w:lang w:val="en-US"/>
              </w:rPr>
            </w:pPr>
            <w:r w:rsidRPr="007F1C3C">
              <w:rPr>
                <w:rFonts w:cs="Times New Roman"/>
              </w:rPr>
              <w:t>20480.03±2541.54</w:t>
            </w:r>
            <w:r w:rsidRPr="007F1C3C">
              <w:rPr>
                <w:rFonts w:cs="Times New Roman"/>
                <w:lang w:val="en-US"/>
              </w:rPr>
              <w:t>*</w:t>
            </w:r>
          </w:p>
        </w:tc>
        <w:tc>
          <w:tcPr>
            <w:tcW w:w="1269" w:type="dxa"/>
            <w:tcBorders>
              <w:top w:val="single" w:sz="4" w:space="0" w:color="auto"/>
              <w:bottom w:val="single" w:sz="4" w:space="0" w:color="auto"/>
            </w:tcBorders>
            <w:vAlign w:val="center"/>
          </w:tcPr>
          <w:p w14:paraId="44A26A92" w14:textId="5EC228C9" w:rsidR="00403D25" w:rsidRPr="007F1C3C" w:rsidRDefault="00403D25" w:rsidP="00403D25">
            <w:pPr>
              <w:tabs>
                <w:tab w:val="left" w:pos="993"/>
              </w:tabs>
              <w:suppressAutoHyphens w:val="0"/>
              <w:spacing w:line="360" w:lineRule="auto"/>
              <w:jc w:val="both"/>
            </w:pPr>
            <w:r w:rsidRPr="007F1C3C">
              <w:t>0.81</w:t>
            </w:r>
          </w:p>
        </w:tc>
        <w:tc>
          <w:tcPr>
            <w:tcW w:w="876" w:type="dxa"/>
            <w:tcBorders>
              <w:top w:val="single" w:sz="4" w:space="0" w:color="auto"/>
              <w:bottom w:val="single" w:sz="4" w:space="0" w:color="auto"/>
            </w:tcBorders>
            <w:vAlign w:val="center"/>
          </w:tcPr>
          <w:p w14:paraId="25DF4C17" w14:textId="61782002" w:rsidR="00403D25" w:rsidRPr="007F1C3C" w:rsidRDefault="00403D25" w:rsidP="00403D25">
            <w:pPr>
              <w:tabs>
                <w:tab w:val="left" w:pos="993"/>
              </w:tabs>
              <w:suppressAutoHyphens w:val="0"/>
              <w:spacing w:line="360" w:lineRule="auto"/>
              <w:jc w:val="both"/>
              <w:rPr>
                <w:lang w:val="kk-KZ"/>
              </w:rPr>
            </w:pPr>
            <w:r w:rsidRPr="007F1C3C">
              <w:rPr>
                <w:lang w:val="kk-KZ"/>
              </w:rPr>
              <w:t>18.72</w:t>
            </w:r>
          </w:p>
        </w:tc>
        <w:tc>
          <w:tcPr>
            <w:tcW w:w="1003" w:type="dxa"/>
            <w:tcBorders>
              <w:top w:val="single" w:sz="4" w:space="0" w:color="auto"/>
              <w:bottom w:val="single" w:sz="4" w:space="0" w:color="auto"/>
            </w:tcBorders>
            <w:vAlign w:val="center"/>
          </w:tcPr>
          <w:p w14:paraId="0276DB29" w14:textId="2C5BBD10" w:rsidR="00403D25" w:rsidRPr="007F1C3C" w:rsidRDefault="00403D25" w:rsidP="00403D25">
            <w:pPr>
              <w:tabs>
                <w:tab w:val="left" w:pos="993"/>
              </w:tabs>
              <w:suppressAutoHyphens w:val="0"/>
              <w:spacing w:line="360" w:lineRule="auto"/>
              <w:jc w:val="both"/>
              <w:rPr>
                <w:lang w:val="kk-KZ"/>
              </w:rPr>
            </w:pPr>
            <w:r w:rsidRPr="007F1C3C">
              <w:rPr>
                <w:lang w:val="en-US"/>
              </w:rPr>
              <w:t>P</w:t>
            </w:r>
            <w:r w:rsidRPr="007F1C3C">
              <w:rPr>
                <w:lang w:val="kk-KZ"/>
              </w:rPr>
              <w:t>Т</w:t>
            </w:r>
          </w:p>
        </w:tc>
        <w:tc>
          <w:tcPr>
            <w:tcW w:w="2592" w:type="dxa"/>
            <w:tcBorders>
              <w:top w:val="single" w:sz="4" w:space="0" w:color="auto"/>
              <w:bottom w:val="single" w:sz="4" w:space="0" w:color="auto"/>
            </w:tcBorders>
            <w:vAlign w:val="center"/>
          </w:tcPr>
          <w:p w14:paraId="24C26E57" w14:textId="1C7A743C" w:rsidR="00403D25" w:rsidRPr="007F1C3C" w:rsidRDefault="00403D25" w:rsidP="00403D25">
            <w:pPr>
              <w:tabs>
                <w:tab w:val="left" w:pos="993"/>
              </w:tabs>
              <w:suppressAutoHyphens w:val="0"/>
              <w:spacing w:line="360" w:lineRule="auto"/>
              <w:jc w:val="both"/>
              <w:rPr>
                <w:rFonts w:cs="Times New Roman"/>
                <w:lang w:val="en-US"/>
              </w:rPr>
            </w:pPr>
            <w:r w:rsidRPr="007F1C3C">
              <w:rPr>
                <w:rFonts w:cs="Times New Roman"/>
              </w:rPr>
              <w:t>321.83±60.30</w:t>
            </w:r>
            <w:r w:rsidRPr="007F1C3C">
              <w:rPr>
                <w:rFonts w:cs="Times New Roman"/>
                <w:lang w:val="en-US"/>
              </w:rPr>
              <w:t>**</w:t>
            </w:r>
          </w:p>
        </w:tc>
        <w:tc>
          <w:tcPr>
            <w:tcW w:w="1217" w:type="dxa"/>
            <w:tcBorders>
              <w:top w:val="single" w:sz="4" w:space="0" w:color="auto"/>
              <w:bottom w:val="single" w:sz="4" w:space="0" w:color="auto"/>
            </w:tcBorders>
            <w:vAlign w:val="center"/>
          </w:tcPr>
          <w:p w14:paraId="520FCD28" w14:textId="08D094E5" w:rsidR="00403D25" w:rsidRPr="007F1C3C" w:rsidRDefault="00403D25" w:rsidP="00403D25">
            <w:pPr>
              <w:tabs>
                <w:tab w:val="left" w:pos="993"/>
              </w:tabs>
              <w:suppressAutoHyphens w:val="0"/>
              <w:spacing w:line="360" w:lineRule="auto"/>
              <w:jc w:val="both"/>
              <w:rPr>
                <w:lang w:val="kk-KZ"/>
              </w:rPr>
            </w:pPr>
            <w:r w:rsidRPr="007F1C3C">
              <w:rPr>
                <w:lang w:val="kk-KZ"/>
              </w:rPr>
              <w:t>0.73</w:t>
            </w:r>
          </w:p>
        </w:tc>
        <w:tc>
          <w:tcPr>
            <w:tcW w:w="876" w:type="dxa"/>
            <w:tcBorders>
              <w:top w:val="single" w:sz="4" w:space="0" w:color="auto"/>
              <w:bottom w:val="single" w:sz="4" w:space="0" w:color="auto"/>
            </w:tcBorders>
            <w:vAlign w:val="center"/>
          </w:tcPr>
          <w:p w14:paraId="433E684C" w14:textId="731C5235" w:rsidR="00403D25" w:rsidRPr="007F1C3C" w:rsidRDefault="00403D25" w:rsidP="00403D25">
            <w:pPr>
              <w:tabs>
                <w:tab w:val="left" w:pos="993"/>
              </w:tabs>
              <w:suppressAutoHyphens w:val="0"/>
              <w:spacing w:line="360" w:lineRule="auto"/>
              <w:jc w:val="both"/>
              <w:rPr>
                <w:lang w:val="kk-KZ"/>
              </w:rPr>
            </w:pPr>
            <w:r w:rsidRPr="007F1C3C">
              <w:rPr>
                <w:lang w:val="kk-KZ"/>
              </w:rPr>
              <w:t>26.92</w:t>
            </w:r>
          </w:p>
        </w:tc>
        <w:tc>
          <w:tcPr>
            <w:tcW w:w="1130" w:type="dxa"/>
            <w:tcBorders>
              <w:top w:val="single" w:sz="4" w:space="0" w:color="auto"/>
              <w:bottom w:val="single" w:sz="4" w:space="0" w:color="auto"/>
            </w:tcBorders>
            <w:vAlign w:val="center"/>
          </w:tcPr>
          <w:p w14:paraId="4C34139C" w14:textId="02C2987A" w:rsidR="00403D25" w:rsidRPr="007F1C3C" w:rsidRDefault="00403D25" w:rsidP="00403D25">
            <w:pPr>
              <w:tabs>
                <w:tab w:val="left" w:pos="993"/>
              </w:tabs>
              <w:suppressAutoHyphens w:val="0"/>
              <w:spacing w:line="360" w:lineRule="auto"/>
              <w:jc w:val="both"/>
              <w:rPr>
                <w:lang w:val="kk-KZ"/>
              </w:rPr>
            </w:pPr>
            <w:r w:rsidRPr="007F1C3C">
              <w:rPr>
                <w:lang w:val="en-US"/>
              </w:rPr>
              <w:t>P</w:t>
            </w:r>
            <w:r w:rsidRPr="007F1C3C">
              <w:rPr>
                <w:lang w:val="kk-KZ"/>
              </w:rPr>
              <w:t>Т</w:t>
            </w:r>
          </w:p>
        </w:tc>
      </w:tr>
      <w:tr w:rsidR="00403D25" w:rsidRPr="007F1C3C" w14:paraId="6415E157" w14:textId="77777777" w:rsidTr="00403D25">
        <w:tc>
          <w:tcPr>
            <w:tcW w:w="14471" w:type="dxa"/>
            <w:gridSpan w:val="9"/>
            <w:tcBorders>
              <w:top w:val="single" w:sz="4" w:space="0" w:color="auto"/>
              <w:bottom w:val="single" w:sz="4" w:space="0" w:color="auto"/>
            </w:tcBorders>
          </w:tcPr>
          <w:p w14:paraId="64747E15" w14:textId="09B0E46A" w:rsidR="00403D25" w:rsidRPr="007F1C3C" w:rsidRDefault="00403D25" w:rsidP="00403D25">
            <w:pPr>
              <w:tabs>
                <w:tab w:val="left" w:pos="993"/>
              </w:tabs>
              <w:suppressAutoHyphens w:val="0"/>
              <w:spacing w:line="360" w:lineRule="auto"/>
              <w:jc w:val="both"/>
              <w:rPr>
                <w:lang w:val="kk-KZ"/>
              </w:rPr>
            </w:pPr>
            <w:r w:rsidRPr="007F1C3C">
              <w:rPr>
                <w:lang w:val="kk-KZ"/>
              </w:rPr>
              <w:t>Aksu district</w:t>
            </w:r>
          </w:p>
        </w:tc>
      </w:tr>
      <w:tr w:rsidR="00403D25" w:rsidRPr="007F1C3C" w14:paraId="4874FC21" w14:textId="77777777" w:rsidTr="00403D25">
        <w:tc>
          <w:tcPr>
            <w:tcW w:w="2880" w:type="dxa"/>
            <w:tcBorders>
              <w:top w:val="single" w:sz="4" w:space="0" w:color="auto"/>
              <w:bottom w:val="single" w:sz="4" w:space="0" w:color="auto"/>
            </w:tcBorders>
          </w:tcPr>
          <w:p w14:paraId="73CBA95E" w14:textId="40126D28"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Ak eshki River, No.43</w:t>
            </w:r>
          </w:p>
        </w:tc>
        <w:tc>
          <w:tcPr>
            <w:tcW w:w="2628" w:type="dxa"/>
            <w:tcBorders>
              <w:top w:val="single" w:sz="4" w:space="0" w:color="auto"/>
              <w:bottom w:val="single" w:sz="4" w:space="0" w:color="auto"/>
            </w:tcBorders>
            <w:vAlign w:val="center"/>
          </w:tcPr>
          <w:p w14:paraId="672D7249" w14:textId="4C53B87C" w:rsidR="00403D25" w:rsidRPr="007F1C3C" w:rsidRDefault="00403D25" w:rsidP="00403D25">
            <w:pPr>
              <w:tabs>
                <w:tab w:val="left" w:pos="993"/>
              </w:tabs>
              <w:suppressAutoHyphens w:val="0"/>
              <w:spacing w:line="360" w:lineRule="auto"/>
              <w:jc w:val="both"/>
              <w:rPr>
                <w:rFonts w:cs="Times New Roman"/>
                <w:lang w:val="en-US"/>
              </w:rPr>
            </w:pPr>
            <w:r w:rsidRPr="007F1C3C">
              <w:rPr>
                <w:rFonts w:cs="Times New Roman"/>
              </w:rPr>
              <w:t>20857.80±2638.46</w:t>
            </w:r>
            <w:r w:rsidRPr="007F1C3C">
              <w:rPr>
                <w:rFonts w:cs="Times New Roman"/>
                <w:lang w:val="en-US"/>
              </w:rPr>
              <w:t>*</w:t>
            </w:r>
          </w:p>
        </w:tc>
        <w:tc>
          <w:tcPr>
            <w:tcW w:w="1269" w:type="dxa"/>
            <w:tcBorders>
              <w:top w:val="single" w:sz="4" w:space="0" w:color="auto"/>
              <w:bottom w:val="single" w:sz="4" w:space="0" w:color="auto"/>
            </w:tcBorders>
            <w:vAlign w:val="center"/>
          </w:tcPr>
          <w:p w14:paraId="55863B67" w14:textId="27A61FED" w:rsidR="00403D25" w:rsidRPr="007F1C3C" w:rsidRDefault="00403D25" w:rsidP="00403D25">
            <w:pPr>
              <w:tabs>
                <w:tab w:val="left" w:pos="993"/>
              </w:tabs>
              <w:suppressAutoHyphens w:val="0"/>
              <w:spacing w:line="360" w:lineRule="auto"/>
              <w:jc w:val="both"/>
            </w:pPr>
            <w:r w:rsidRPr="007F1C3C">
              <w:t>0.81</w:t>
            </w:r>
          </w:p>
        </w:tc>
        <w:tc>
          <w:tcPr>
            <w:tcW w:w="876" w:type="dxa"/>
            <w:tcBorders>
              <w:top w:val="single" w:sz="4" w:space="0" w:color="auto"/>
              <w:bottom w:val="single" w:sz="4" w:space="0" w:color="auto"/>
            </w:tcBorders>
            <w:vAlign w:val="center"/>
          </w:tcPr>
          <w:p w14:paraId="19A1B2F1" w14:textId="105DAED0" w:rsidR="00403D25" w:rsidRPr="007F1C3C" w:rsidRDefault="00403D25" w:rsidP="00403D25">
            <w:pPr>
              <w:tabs>
                <w:tab w:val="left" w:pos="993"/>
              </w:tabs>
              <w:suppressAutoHyphens w:val="0"/>
              <w:spacing w:line="360" w:lineRule="auto"/>
              <w:jc w:val="both"/>
              <w:rPr>
                <w:lang w:val="kk-KZ"/>
              </w:rPr>
            </w:pPr>
            <w:r w:rsidRPr="007F1C3C">
              <w:rPr>
                <w:lang w:val="kk-KZ"/>
              </w:rPr>
              <w:t>18.66</w:t>
            </w:r>
          </w:p>
        </w:tc>
        <w:tc>
          <w:tcPr>
            <w:tcW w:w="1003" w:type="dxa"/>
            <w:tcBorders>
              <w:top w:val="single" w:sz="4" w:space="0" w:color="auto"/>
              <w:bottom w:val="single" w:sz="4" w:space="0" w:color="auto"/>
            </w:tcBorders>
            <w:vAlign w:val="center"/>
          </w:tcPr>
          <w:p w14:paraId="6B5A76D4" w14:textId="13448FD0" w:rsidR="00403D25" w:rsidRPr="007F1C3C" w:rsidRDefault="00403D25" w:rsidP="00403D25">
            <w:pPr>
              <w:tabs>
                <w:tab w:val="left" w:pos="993"/>
              </w:tabs>
              <w:suppressAutoHyphens w:val="0"/>
              <w:spacing w:line="360" w:lineRule="auto"/>
              <w:jc w:val="both"/>
              <w:rPr>
                <w:lang w:val="kk-KZ"/>
              </w:rPr>
            </w:pPr>
            <w:r w:rsidRPr="007F1C3C">
              <w:rPr>
                <w:lang w:val="en-US"/>
              </w:rPr>
              <w:t>P</w:t>
            </w:r>
            <w:r w:rsidRPr="007F1C3C">
              <w:rPr>
                <w:lang w:val="kk-KZ"/>
              </w:rPr>
              <w:t>Т</w:t>
            </w:r>
          </w:p>
        </w:tc>
        <w:tc>
          <w:tcPr>
            <w:tcW w:w="2592" w:type="dxa"/>
            <w:tcBorders>
              <w:top w:val="single" w:sz="4" w:space="0" w:color="auto"/>
              <w:bottom w:val="single" w:sz="4" w:space="0" w:color="auto"/>
            </w:tcBorders>
            <w:vAlign w:val="center"/>
          </w:tcPr>
          <w:p w14:paraId="088D9476" w14:textId="4E3F461E"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363.23±65.99</w:t>
            </w:r>
          </w:p>
        </w:tc>
        <w:tc>
          <w:tcPr>
            <w:tcW w:w="1217" w:type="dxa"/>
            <w:tcBorders>
              <w:top w:val="single" w:sz="4" w:space="0" w:color="auto"/>
              <w:bottom w:val="single" w:sz="4" w:space="0" w:color="auto"/>
            </w:tcBorders>
            <w:vAlign w:val="center"/>
          </w:tcPr>
          <w:p w14:paraId="3A8526A5" w14:textId="6360C39D" w:rsidR="00403D25" w:rsidRPr="007F1C3C" w:rsidRDefault="00403D25" w:rsidP="00403D25">
            <w:pPr>
              <w:tabs>
                <w:tab w:val="left" w:pos="993"/>
              </w:tabs>
              <w:suppressAutoHyphens w:val="0"/>
              <w:spacing w:line="360" w:lineRule="auto"/>
              <w:jc w:val="both"/>
              <w:rPr>
                <w:lang w:val="kk-KZ"/>
              </w:rPr>
            </w:pPr>
            <w:r w:rsidRPr="007F1C3C">
              <w:rPr>
                <w:lang w:val="kk-KZ"/>
              </w:rPr>
              <w:t>0.82</w:t>
            </w:r>
          </w:p>
        </w:tc>
        <w:tc>
          <w:tcPr>
            <w:tcW w:w="876" w:type="dxa"/>
            <w:tcBorders>
              <w:top w:val="single" w:sz="4" w:space="0" w:color="auto"/>
              <w:bottom w:val="single" w:sz="4" w:space="0" w:color="auto"/>
            </w:tcBorders>
            <w:vAlign w:val="center"/>
          </w:tcPr>
          <w:p w14:paraId="21284F20" w14:textId="5521B52E" w:rsidR="00403D25" w:rsidRPr="007F1C3C" w:rsidRDefault="00403D25" w:rsidP="00403D25">
            <w:pPr>
              <w:tabs>
                <w:tab w:val="left" w:pos="993"/>
              </w:tabs>
              <w:suppressAutoHyphens w:val="0"/>
              <w:spacing w:line="360" w:lineRule="auto"/>
              <w:jc w:val="both"/>
              <w:rPr>
                <w:lang w:val="kk-KZ"/>
              </w:rPr>
            </w:pPr>
            <w:r w:rsidRPr="007F1C3C">
              <w:rPr>
                <w:lang w:val="kk-KZ"/>
              </w:rPr>
              <w:t>17.78</w:t>
            </w:r>
          </w:p>
        </w:tc>
        <w:tc>
          <w:tcPr>
            <w:tcW w:w="1130" w:type="dxa"/>
            <w:tcBorders>
              <w:top w:val="single" w:sz="4" w:space="0" w:color="auto"/>
              <w:bottom w:val="single" w:sz="4" w:space="0" w:color="auto"/>
            </w:tcBorders>
            <w:vAlign w:val="center"/>
          </w:tcPr>
          <w:p w14:paraId="22704788" w14:textId="4F3DDF66"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r>
      <w:tr w:rsidR="00403D25" w:rsidRPr="007F1C3C" w14:paraId="780808E8" w14:textId="77777777" w:rsidTr="00403D25">
        <w:tc>
          <w:tcPr>
            <w:tcW w:w="2880" w:type="dxa"/>
            <w:tcBorders>
              <w:top w:val="single" w:sz="4" w:space="0" w:color="auto"/>
              <w:bottom w:val="single" w:sz="4" w:space="0" w:color="auto"/>
            </w:tcBorders>
          </w:tcPr>
          <w:p w14:paraId="5A45CA3F" w14:textId="7807FA3F"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Koldenen River, No.44</w:t>
            </w:r>
          </w:p>
        </w:tc>
        <w:tc>
          <w:tcPr>
            <w:tcW w:w="2628" w:type="dxa"/>
            <w:tcBorders>
              <w:top w:val="single" w:sz="4" w:space="0" w:color="auto"/>
              <w:bottom w:val="single" w:sz="4" w:space="0" w:color="auto"/>
            </w:tcBorders>
            <w:vAlign w:val="center"/>
          </w:tcPr>
          <w:p w14:paraId="426CAFDF" w14:textId="42D95BDE" w:rsidR="00403D25" w:rsidRPr="007F1C3C" w:rsidRDefault="00403D25" w:rsidP="00403D25">
            <w:pPr>
              <w:tabs>
                <w:tab w:val="left" w:pos="993"/>
              </w:tabs>
              <w:suppressAutoHyphens w:val="0"/>
              <w:spacing w:line="360" w:lineRule="auto"/>
              <w:jc w:val="both"/>
              <w:rPr>
                <w:rFonts w:cs="Times New Roman"/>
                <w:lang w:val="en-US"/>
              </w:rPr>
            </w:pPr>
            <w:r w:rsidRPr="007F1C3C">
              <w:rPr>
                <w:rFonts w:cs="Times New Roman"/>
              </w:rPr>
              <w:t>20953.28±2591.41</w:t>
            </w:r>
            <w:r w:rsidRPr="007F1C3C">
              <w:rPr>
                <w:rFonts w:cs="Times New Roman"/>
                <w:lang w:val="en-US"/>
              </w:rPr>
              <w:t>*</w:t>
            </w:r>
          </w:p>
        </w:tc>
        <w:tc>
          <w:tcPr>
            <w:tcW w:w="1269" w:type="dxa"/>
            <w:tcBorders>
              <w:top w:val="single" w:sz="4" w:space="0" w:color="auto"/>
              <w:bottom w:val="single" w:sz="4" w:space="0" w:color="auto"/>
            </w:tcBorders>
            <w:vAlign w:val="center"/>
          </w:tcPr>
          <w:p w14:paraId="5EA3E7CF" w14:textId="2B239D7E" w:rsidR="00403D25" w:rsidRPr="007F1C3C" w:rsidRDefault="00403D25" w:rsidP="00403D25">
            <w:pPr>
              <w:tabs>
                <w:tab w:val="left" w:pos="993"/>
              </w:tabs>
              <w:suppressAutoHyphens w:val="0"/>
              <w:spacing w:line="360" w:lineRule="auto"/>
              <w:jc w:val="both"/>
            </w:pPr>
            <w:r w:rsidRPr="007F1C3C">
              <w:t>0.82</w:t>
            </w:r>
          </w:p>
        </w:tc>
        <w:tc>
          <w:tcPr>
            <w:tcW w:w="876" w:type="dxa"/>
            <w:tcBorders>
              <w:top w:val="single" w:sz="4" w:space="0" w:color="auto"/>
              <w:bottom w:val="single" w:sz="4" w:space="0" w:color="auto"/>
            </w:tcBorders>
            <w:vAlign w:val="center"/>
          </w:tcPr>
          <w:p w14:paraId="5100DC52" w14:textId="75081257" w:rsidR="00403D25" w:rsidRPr="007F1C3C" w:rsidRDefault="00403D25" w:rsidP="00403D25">
            <w:pPr>
              <w:tabs>
                <w:tab w:val="left" w:pos="993"/>
              </w:tabs>
              <w:suppressAutoHyphens w:val="0"/>
              <w:spacing w:line="360" w:lineRule="auto"/>
              <w:jc w:val="both"/>
              <w:rPr>
                <w:lang w:val="kk-KZ"/>
              </w:rPr>
            </w:pPr>
            <w:r w:rsidRPr="007F1C3C">
              <w:rPr>
                <w:lang w:val="kk-KZ"/>
              </w:rPr>
              <w:t>17.86</w:t>
            </w:r>
          </w:p>
        </w:tc>
        <w:tc>
          <w:tcPr>
            <w:tcW w:w="1003" w:type="dxa"/>
            <w:tcBorders>
              <w:top w:val="single" w:sz="4" w:space="0" w:color="auto"/>
              <w:bottom w:val="single" w:sz="4" w:space="0" w:color="auto"/>
            </w:tcBorders>
            <w:vAlign w:val="center"/>
          </w:tcPr>
          <w:p w14:paraId="291113C0" w14:textId="70930C5B" w:rsidR="00403D25" w:rsidRPr="007F1C3C" w:rsidRDefault="00403D25" w:rsidP="00403D25">
            <w:pPr>
              <w:tabs>
                <w:tab w:val="left" w:pos="993"/>
              </w:tabs>
              <w:suppressAutoHyphens w:val="0"/>
              <w:spacing w:line="360" w:lineRule="auto"/>
              <w:jc w:val="both"/>
              <w:rPr>
                <w:lang w:val="kk-KZ"/>
              </w:rPr>
            </w:pPr>
            <w:r w:rsidRPr="007F1C3C">
              <w:rPr>
                <w:lang w:val="en-US"/>
              </w:rPr>
              <w:t>P</w:t>
            </w:r>
            <w:r w:rsidRPr="007F1C3C">
              <w:rPr>
                <w:lang w:val="kk-KZ"/>
              </w:rPr>
              <w:t>Т</w:t>
            </w:r>
          </w:p>
        </w:tc>
        <w:tc>
          <w:tcPr>
            <w:tcW w:w="2592" w:type="dxa"/>
            <w:tcBorders>
              <w:top w:val="single" w:sz="4" w:space="0" w:color="auto"/>
              <w:bottom w:val="single" w:sz="4" w:space="0" w:color="auto"/>
            </w:tcBorders>
            <w:vAlign w:val="center"/>
          </w:tcPr>
          <w:p w14:paraId="0F2F7E0D" w14:textId="1BDBBE5B"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352.80±60.06</w:t>
            </w:r>
          </w:p>
        </w:tc>
        <w:tc>
          <w:tcPr>
            <w:tcW w:w="1217" w:type="dxa"/>
            <w:tcBorders>
              <w:top w:val="single" w:sz="4" w:space="0" w:color="auto"/>
              <w:bottom w:val="single" w:sz="4" w:space="0" w:color="auto"/>
            </w:tcBorders>
            <w:vAlign w:val="center"/>
          </w:tcPr>
          <w:p w14:paraId="2C036F46" w14:textId="392526DD" w:rsidR="00403D25" w:rsidRPr="007F1C3C" w:rsidRDefault="00403D25" w:rsidP="00403D25">
            <w:pPr>
              <w:tabs>
                <w:tab w:val="left" w:pos="993"/>
              </w:tabs>
              <w:suppressAutoHyphens w:val="0"/>
              <w:spacing w:line="360" w:lineRule="auto"/>
              <w:jc w:val="both"/>
              <w:rPr>
                <w:lang w:val="kk-KZ"/>
              </w:rPr>
            </w:pPr>
            <w:r w:rsidRPr="007F1C3C">
              <w:rPr>
                <w:lang w:val="kk-KZ"/>
              </w:rPr>
              <w:t>0.80</w:t>
            </w:r>
          </w:p>
        </w:tc>
        <w:tc>
          <w:tcPr>
            <w:tcW w:w="876" w:type="dxa"/>
            <w:tcBorders>
              <w:top w:val="single" w:sz="4" w:space="0" w:color="auto"/>
              <w:bottom w:val="single" w:sz="4" w:space="0" w:color="auto"/>
            </w:tcBorders>
            <w:vAlign w:val="center"/>
          </w:tcPr>
          <w:p w14:paraId="1AD08CE6" w14:textId="73C7A00B" w:rsidR="00403D25" w:rsidRPr="007F1C3C" w:rsidRDefault="00403D25" w:rsidP="00403D25">
            <w:pPr>
              <w:tabs>
                <w:tab w:val="left" w:pos="993"/>
              </w:tabs>
              <w:suppressAutoHyphens w:val="0"/>
              <w:spacing w:line="360" w:lineRule="auto"/>
              <w:jc w:val="both"/>
              <w:rPr>
                <w:lang w:val="kk-KZ"/>
              </w:rPr>
            </w:pPr>
            <w:r w:rsidRPr="007F1C3C">
              <w:rPr>
                <w:lang w:val="kk-KZ"/>
              </w:rPr>
              <w:t>19.57</w:t>
            </w:r>
          </w:p>
        </w:tc>
        <w:tc>
          <w:tcPr>
            <w:tcW w:w="1130" w:type="dxa"/>
            <w:tcBorders>
              <w:top w:val="single" w:sz="4" w:space="0" w:color="auto"/>
              <w:bottom w:val="single" w:sz="4" w:space="0" w:color="auto"/>
            </w:tcBorders>
            <w:vAlign w:val="center"/>
          </w:tcPr>
          <w:p w14:paraId="4DBA1D6F" w14:textId="69739F4C"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r>
      <w:tr w:rsidR="00403D25" w:rsidRPr="007F1C3C" w14:paraId="1F738548" w14:textId="77777777" w:rsidTr="00403D25">
        <w:tc>
          <w:tcPr>
            <w:tcW w:w="14471" w:type="dxa"/>
            <w:gridSpan w:val="9"/>
            <w:tcBorders>
              <w:top w:val="single" w:sz="4" w:space="0" w:color="auto"/>
              <w:bottom w:val="single" w:sz="4" w:space="0" w:color="auto"/>
            </w:tcBorders>
          </w:tcPr>
          <w:p w14:paraId="44B2EE7A" w14:textId="16435E27" w:rsidR="00403D25" w:rsidRPr="007F1C3C" w:rsidRDefault="00403D25" w:rsidP="00403D25">
            <w:pPr>
              <w:tabs>
                <w:tab w:val="left" w:pos="993"/>
              </w:tabs>
              <w:suppressAutoHyphens w:val="0"/>
              <w:spacing w:line="360" w:lineRule="auto"/>
              <w:jc w:val="both"/>
              <w:rPr>
                <w:lang w:val="kk-KZ"/>
              </w:rPr>
            </w:pPr>
            <w:r w:rsidRPr="007F1C3C">
              <w:rPr>
                <w:lang w:val="kk-KZ"/>
              </w:rPr>
              <w:t>Sarkand district</w:t>
            </w:r>
          </w:p>
        </w:tc>
      </w:tr>
      <w:tr w:rsidR="00403D25" w:rsidRPr="007F1C3C" w14:paraId="5E02142F" w14:textId="77777777" w:rsidTr="00403D25">
        <w:tc>
          <w:tcPr>
            <w:tcW w:w="2880" w:type="dxa"/>
            <w:tcBorders>
              <w:top w:val="single" w:sz="4" w:space="0" w:color="auto"/>
              <w:bottom w:val="single" w:sz="4" w:space="0" w:color="auto"/>
            </w:tcBorders>
          </w:tcPr>
          <w:p w14:paraId="10945150" w14:textId="561357EC"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Aksu River, No.45</w:t>
            </w:r>
          </w:p>
        </w:tc>
        <w:tc>
          <w:tcPr>
            <w:tcW w:w="2628" w:type="dxa"/>
            <w:tcBorders>
              <w:top w:val="single" w:sz="4" w:space="0" w:color="auto"/>
              <w:bottom w:val="single" w:sz="4" w:space="0" w:color="auto"/>
            </w:tcBorders>
            <w:vAlign w:val="center"/>
          </w:tcPr>
          <w:p w14:paraId="250017B2" w14:textId="6BBB6897"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21950.93±2433.76</w:t>
            </w:r>
          </w:p>
        </w:tc>
        <w:tc>
          <w:tcPr>
            <w:tcW w:w="1269" w:type="dxa"/>
            <w:tcBorders>
              <w:top w:val="single" w:sz="4" w:space="0" w:color="auto"/>
              <w:bottom w:val="single" w:sz="4" w:space="0" w:color="auto"/>
            </w:tcBorders>
            <w:vAlign w:val="center"/>
          </w:tcPr>
          <w:p w14:paraId="0F99D2E5" w14:textId="47F3574E" w:rsidR="00403D25" w:rsidRPr="007F1C3C" w:rsidRDefault="00403D25" w:rsidP="00403D25">
            <w:pPr>
              <w:tabs>
                <w:tab w:val="left" w:pos="993"/>
              </w:tabs>
              <w:suppressAutoHyphens w:val="0"/>
              <w:spacing w:line="360" w:lineRule="auto"/>
              <w:jc w:val="both"/>
            </w:pPr>
            <w:r w:rsidRPr="007F1C3C">
              <w:t>0.86</w:t>
            </w:r>
          </w:p>
        </w:tc>
        <w:tc>
          <w:tcPr>
            <w:tcW w:w="876" w:type="dxa"/>
            <w:tcBorders>
              <w:top w:val="single" w:sz="4" w:space="0" w:color="auto"/>
              <w:bottom w:val="single" w:sz="4" w:space="0" w:color="auto"/>
            </w:tcBorders>
            <w:vAlign w:val="center"/>
          </w:tcPr>
          <w:p w14:paraId="1B3C5CC2" w14:textId="23DE36E1" w:rsidR="00403D25" w:rsidRPr="007F1C3C" w:rsidRDefault="00403D25" w:rsidP="00403D25">
            <w:pPr>
              <w:tabs>
                <w:tab w:val="left" w:pos="993"/>
              </w:tabs>
              <w:suppressAutoHyphens w:val="0"/>
              <w:spacing w:line="360" w:lineRule="auto"/>
              <w:jc w:val="both"/>
              <w:rPr>
                <w:lang w:val="kk-KZ"/>
              </w:rPr>
            </w:pPr>
            <w:r w:rsidRPr="007F1C3C">
              <w:rPr>
                <w:lang w:val="kk-KZ"/>
              </w:rPr>
              <w:t>13.80</w:t>
            </w:r>
          </w:p>
        </w:tc>
        <w:tc>
          <w:tcPr>
            <w:tcW w:w="1003" w:type="dxa"/>
            <w:tcBorders>
              <w:top w:val="single" w:sz="4" w:space="0" w:color="auto"/>
              <w:bottom w:val="single" w:sz="4" w:space="0" w:color="auto"/>
            </w:tcBorders>
            <w:vAlign w:val="center"/>
          </w:tcPr>
          <w:p w14:paraId="75BF2F7A" w14:textId="0EE69C50"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c>
          <w:tcPr>
            <w:tcW w:w="2592" w:type="dxa"/>
            <w:tcBorders>
              <w:top w:val="single" w:sz="4" w:space="0" w:color="auto"/>
              <w:bottom w:val="single" w:sz="4" w:space="0" w:color="auto"/>
            </w:tcBorders>
            <w:vAlign w:val="center"/>
          </w:tcPr>
          <w:p w14:paraId="428D5395" w14:textId="75144079"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385.05±66.03</w:t>
            </w:r>
          </w:p>
        </w:tc>
        <w:tc>
          <w:tcPr>
            <w:tcW w:w="1217" w:type="dxa"/>
            <w:tcBorders>
              <w:top w:val="single" w:sz="4" w:space="0" w:color="auto"/>
              <w:bottom w:val="single" w:sz="4" w:space="0" w:color="auto"/>
            </w:tcBorders>
            <w:vAlign w:val="center"/>
          </w:tcPr>
          <w:p w14:paraId="42CC4323" w14:textId="342FF518" w:rsidR="00403D25" w:rsidRPr="007F1C3C" w:rsidRDefault="00403D25" w:rsidP="00403D25">
            <w:pPr>
              <w:tabs>
                <w:tab w:val="left" w:pos="993"/>
              </w:tabs>
              <w:suppressAutoHyphens w:val="0"/>
              <w:spacing w:line="360" w:lineRule="auto"/>
              <w:jc w:val="both"/>
              <w:rPr>
                <w:lang w:val="kk-KZ"/>
              </w:rPr>
            </w:pPr>
            <w:r w:rsidRPr="007F1C3C">
              <w:rPr>
                <w:lang w:val="kk-KZ"/>
              </w:rPr>
              <w:t>0.88</w:t>
            </w:r>
          </w:p>
        </w:tc>
        <w:tc>
          <w:tcPr>
            <w:tcW w:w="876" w:type="dxa"/>
            <w:tcBorders>
              <w:top w:val="single" w:sz="4" w:space="0" w:color="auto"/>
              <w:bottom w:val="single" w:sz="4" w:space="0" w:color="auto"/>
            </w:tcBorders>
            <w:vAlign w:val="center"/>
          </w:tcPr>
          <w:p w14:paraId="31385E8C" w14:textId="0C1D374F" w:rsidR="00403D25" w:rsidRPr="007F1C3C" w:rsidRDefault="00403D25" w:rsidP="00403D25">
            <w:pPr>
              <w:tabs>
                <w:tab w:val="left" w:pos="993"/>
              </w:tabs>
              <w:suppressAutoHyphens w:val="0"/>
              <w:spacing w:line="360" w:lineRule="auto"/>
              <w:jc w:val="both"/>
              <w:rPr>
                <w:lang w:val="kk-KZ"/>
              </w:rPr>
            </w:pPr>
            <w:r w:rsidRPr="007F1C3C">
              <w:rPr>
                <w:lang w:val="kk-KZ"/>
              </w:rPr>
              <w:t>11.89</w:t>
            </w:r>
          </w:p>
        </w:tc>
        <w:tc>
          <w:tcPr>
            <w:tcW w:w="1130" w:type="dxa"/>
            <w:tcBorders>
              <w:top w:val="single" w:sz="4" w:space="0" w:color="auto"/>
              <w:bottom w:val="single" w:sz="4" w:space="0" w:color="auto"/>
            </w:tcBorders>
            <w:vAlign w:val="center"/>
          </w:tcPr>
          <w:p w14:paraId="5A8FE99D" w14:textId="3D04D3F5"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r>
      <w:tr w:rsidR="00403D25" w:rsidRPr="007F1C3C" w14:paraId="65AF15FC" w14:textId="77777777" w:rsidTr="00403D25">
        <w:tc>
          <w:tcPr>
            <w:tcW w:w="2880" w:type="dxa"/>
            <w:tcBorders>
              <w:top w:val="single" w:sz="4" w:space="0" w:color="auto"/>
              <w:bottom w:val="single" w:sz="4" w:space="0" w:color="auto"/>
            </w:tcBorders>
          </w:tcPr>
          <w:p w14:paraId="335AC763" w14:textId="44501412"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Lepsy River, No.46</w:t>
            </w:r>
          </w:p>
        </w:tc>
        <w:tc>
          <w:tcPr>
            <w:tcW w:w="2628" w:type="dxa"/>
            <w:tcBorders>
              <w:top w:val="single" w:sz="4" w:space="0" w:color="auto"/>
              <w:bottom w:val="single" w:sz="4" w:space="0" w:color="auto"/>
            </w:tcBorders>
            <w:vAlign w:val="center"/>
          </w:tcPr>
          <w:p w14:paraId="3C9FF479" w14:textId="3421CB3D"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21081.60±2322.72</w:t>
            </w:r>
          </w:p>
        </w:tc>
        <w:tc>
          <w:tcPr>
            <w:tcW w:w="1269" w:type="dxa"/>
            <w:tcBorders>
              <w:top w:val="single" w:sz="4" w:space="0" w:color="auto"/>
              <w:bottom w:val="single" w:sz="4" w:space="0" w:color="auto"/>
            </w:tcBorders>
            <w:vAlign w:val="center"/>
          </w:tcPr>
          <w:p w14:paraId="5F729D6F" w14:textId="09203D77" w:rsidR="00403D25" w:rsidRPr="007F1C3C" w:rsidRDefault="00403D25" w:rsidP="00403D25">
            <w:pPr>
              <w:tabs>
                <w:tab w:val="left" w:pos="993"/>
              </w:tabs>
              <w:suppressAutoHyphens w:val="0"/>
              <w:spacing w:line="360" w:lineRule="auto"/>
              <w:jc w:val="both"/>
            </w:pPr>
            <w:r w:rsidRPr="007F1C3C">
              <w:t>0.83</w:t>
            </w:r>
          </w:p>
        </w:tc>
        <w:tc>
          <w:tcPr>
            <w:tcW w:w="876" w:type="dxa"/>
            <w:tcBorders>
              <w:top w:val="single" w:sz="4" w:space="0" w:color="auto"/>
              <w:bottom w:val="single" w:sz="4" w:space="0" w:color="auto"/>
            </w:tcBorders>
            <w:vAlign w:val="center"/>
          </w:tcPr>
          <w:p w14:paraId="4B0E9AD1" w14:textId="771EA60E" w:rsidR="00403D25" w:rsidRPr="007F1C3C" w:rsidRDefault="00403D25" w:rsidP="00403D25">
            <w:pPr>
              <w:tabs>
                <w:tab w:val="left" w:pos="993"/>
              </w:tabs>
              <w:suppressAutoHyphens w:val="0"/>
              <w:spacing w:line="360" w:lineRule="auto"/>
              <w:jc w:val="both"/>
              <w:rPr>
                <w:lang w:val="kk-KZ"/>
              </w:rPr>
            </w:pPr>
            <w:r w:rsidRPr="007F1C3C">
              <w:rPr>
                <w:lang w:val="kk-KZ"/>
              </w:rPr>
              <w:t>16.85</w:t>
            </w:r>
          </w:p>
        </w:tc>
        <w:tc>
          <w:tcPr>
            <w:tcW w:w="1003" w:type="dxa"/>
            <w:tcBorders>
              <w:top w:val="single" w:sz="4" w:space="0" w:color="auto"/>
              <w:bottom w:val="single" w:sz="4" w:space="0" w:color="auto"/>
            </w:tcBorders>
            <w:vAlign w:val="center"/>
          </w:tcPr>
          <w:p w14:paraId="0A56288F" w14:textId="78A64713"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c>
          <w:tcPr>
            <w:tcW w:w="2592" w:type="dxa"/>
            <w:tcBorders>
              <w:top w:val="single" w:sz="4" w:space="0" w:color="auto"/>
              <w:bottom w:val="single" w:sz="4" w:space="0" w:color="auto"/>
            </w:tcBorders>
            <w:vAlign w:val="center"/>
          </w:tcPr>
          <w:p w14:paraId="265EA741" w14:textId="38BFADBE"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390.58±62.60</w:t>
            </w:r>
          </w:p>
        </w:tc>
        <w:tc>
          <w:tcPr>
            <w:tcW w:w="1217" w:type="dxa"/>
            <w:tcBorders>
              <w:top w:val="single" w:sz="4" w:space="0" w:color="auto"/>
              <w:bottom w:val="single" w:sz="4" w:space="0" w:color="auto"/>
            </w:tcBorders>
            <w:vAlign w:val="center"/>
          </w:tcPr>
          <w:p w14:paraId="18433006" w14:textId="40D0C0BB" w:rsidR="00403D25" w:rsidRPr="007F1C3C" w:rsidRDefault="00403D25" w:rsidP="00403D25">
            <w:pPr>
              <w:tabs>
                <w:tab w:val="left" w:pos="993"/>
              </w:tabs>
              <w:suppressAutoHyphens w:val="0"/>
              <w:spacing w:line="360" w:lineRule="auto"/>
              <w:jc w:val="both"/>
              <w:rPr>
                <w:lang w:val="kk-KZ"/>
              </w:rPr>
            </w:pPr>
            <w:r w:rsidRPr="007F1C3C">
              <w:rPr>
                <w:lang w:val="kk-KZ"/>
              </w:rPr>
              <w:t>0.91</w:t>
            </w:r>
          </w:p>
        </w:tc>
        <w:tc>
          <w:tcPr>
            <w:tcW w:w="876" w:type="dxa"/>
            <w:tcBorders>
              <w:top w:val="single" w:sz="4" w:space="0" w:color="auto"/>
              <w:bottom w:val="single" w:sz="4" w:space="0" w:color="auto"/>
            </w:tcBorders>
            <w:vAlign w:val="center"/>
          </w:tcPr>
          <w:p w14:paraId="64960DA0" w14:textId="4CC13538" w:rsidR="00403D25" w:rsidRPr="007F1C3C" w:rsidRDefault="00403D25" w:rsidP="00403D25">
            <w:pPr>
              <w:tabs>
                <w:tab w:val="left" w:pos="993"/>
              </w:tabs>
              <w:suppressAutoHyphens w:val="0"/>
              <w:spacing w:line="360" w:lineRule="auto"/>
              <w:jc w:val="both"/>
              <w:rPr>
                <w:lang w:val="kk-KZ"/>
              </w:rPr>
            </w:pPr>
            <w:r w:rsidRPr="007F1C3C">
              <w:rPr>
                <w:lang w:val="kk-KZ"/>
              </w:rPr>
              <w:t>9.49</w:t>
            </w:r>
          </w:p>
        </w:tc>
        <w:tc>
          <w:tcPr>
            <w:tcW w:w="1130" w:type="dxa"/>
            <w:tcBorders>
              <w:top w:val="single" w:sz="4" w:space="0" w:color="auto"/>
              <w:bottom w:val="single" w:sz="4" w:space="0" w:color="auto"/>
            </w:tcBorders>
            <w:vAlign w:val="center"/>
          </w:tcPr>
          <w:p w14:paraId="6B959CD9" w14:textId="3BA69C15"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r>
      <w:tr w:rsidR="00403D25" w:rsidRPr="007F1C3C" w14:paraId="1A890CBE" w14:textId="77777777" w:rsidTr="00403D25">
        <w:tc>
          <w:tcPr>
            <w:tcW w:w="14471" w:type="dxa"/>
            <w:gridSpan w:val="9"/>
            <w:tcBorders>
              <w:top w:val="single" w:sz="4" w:space="0" w:color="auto"/>
              <w:bottom w:val="single" w:sz="4" w:space="0" w:color="auto"/>
            </w:tcBorders>
          </w:tcPr>
          <w:p w14:paraId="3A7AF801" w14:textId="206147F1" w:rsidR="00403D25" w:rsidRPr="007F1C3C" w:rsidRDefault="00403D25" w:rsidP="00403D25">
            <w:pPr>
              <w:tabs>
                <w:tab w:val="left" w:pos="993"/>
              </w:tabs>
              <w:suppressAutoHyphens w:val="0"/>
              <w:spacing w:line="360" w:lineRule="auto"/>
              <w:jc w:val="both"/>
              <w:rPr>
                <w:lang w:val="kk-KZ"/>
              </w:rPr>
            </w:pPr>
            <w:r w:rsidRPr="007F1C3C">
              <w:rPr>
                <w:lang w:val="kk-KZ"/>
              </w:rPr>
              <w:t>Uygur district</w:t>
            </w:r>
          </w:p>
        </w:tc>
      </w:tr>
      <w:tr w:rsidR="00403D25" w:rsidRPr="007F1C3C" w14:paraId="6B250FF0" w14:textId="77777777" w:rsidTr="00403D25">
        <w:tc>
          <w:tcPr>
            <w:tcW w:w="2880" w:type="dxa"/>
            <w:tcBorders>
              <w:top w:val="single" w:sz="4" w:space="0" w:color="auto"/>
              <w:bottom w:val="single" w:sz="4" w:space="0" w:color="auto"/>
            </w:tcBorders>
          </w:tcPr>
          <w:p w14:paraId="07F489CD" w14:textId="319F283D"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Charyn River, No.47</w:t>
            </w:r>
          </w:p>
        </w:tc>
        <w:tc>
          <w:tcPr>
            <w:tcW w:w="2628" w:type="dxa"/>
            <w:tcBorders>
              <w:top w:val="single" w:sz="4" w:space="0" w:color="auto"/>
              <w:bottom w:val="single" w:sz="4" w:space="0" w:color="auto"/>
            </w:tcBorders>
            <w:vAlign w:val="center"/>
          </w:tcPr>
          <w:p w14:paraId="4B572F99" w14:textId="775F8C35"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20563.26±2199.74</w:t>
            </w:r>
          </w:p>
        </w:tc>
        <w:tc>
          <w:tcPr>
            <w:tcW w:w="1269" w:type="dxa"/>
            <w:tcBorders>
              <w:top w:val="single" w:sz="4" w:space="0" w:color="auto"/>
              <w:bottom w:val="single" w:sz="4" w:space="0" w:color="auto"/>
            </w:tcBorders>
            <w:vAlign w:val="center"/>
          </w:tcPr>
          <w:p w14:paraId="6AC9EE46" w14:textId="449921FE" w:rsidR="00403D25" w:rsidRPr="007F1C3C" w:rsidRDefault="00403D25" w:rsidP="00403D25">
            <w:pPr>
              <w:tabs>
                <w:tab w:val="left" w:pos="993"/>
              </w:tabs>
              <w:suppressAutoHyphens w:val="0"/>
              <w:spacing w:line="360" w:lineRule="auto"/>
              <w:jc w:val="both"/>
            </w:pPr>
            <w:r w:rsidRPr="007F1C3C">
              <w:t>0.83</w:t>
            </w:r>
          </w:p>
        </w:tc>
        <w:tc>
          <w:tcPr>
            <w:tcW w:w="876" w:type="dxa"/>
            <w:tcBorders>
              <w:top w:val="single" w:sz="4" w:space="0" w:color="auto"/>
              <w:bottom w:val="single" w:sz="4" w:space="0" w:color="auto"/>
            </w:tcBorders>
            <w:vAlign w:val="center"/>
          </w:tcPr>
          <w:p w14:paraId="5FC6F0A2" w14:textId="164859AA" w:rsidR="00403D25" w:rsidRPr="007F1C3C" w:rsidRDefault="00403D25" w:rsidP="00403D25">
            <w:pPr>
              <w:tabs>
                <w:tab w:val="left" w:pos="993"/>
              </w:tabs>
              <w:suppressAutoHyphens w:val="0"/>
              <w:spacing w:line="360" w:lineRule="auto"/>
              <w:jc w:val="both"/>
              <w:rPr>
                <w:lang w:val="kk-KZ"/>
              </w:rPr>
            </w:pPr>
            <w:r w:rsidRPr="007F1C3C">
              <w:rPr>
                <w:lang w:val="kk-KZ"/>
              </w:rPr>
              <w:t>17.09</w:t>
            </w:r>
          </w:p>
        </w:tc>
        <w:tc>
          <w:tcPr>
            <w:tcW w:w="1003" w:type="dxa"/>
            <w:tcBorders>
              <w:top w:val="single" w:sz="4" w:space="0" w:color="auto"/>
              <w:bottom w:val="single" w:sz="4" w:space="0" w:color="auto"/>
            </w:tcBorders>
            <w:vAlign w:val="center"/>
          </w:tcPr>
          <w:p w14:paraId="6E0A64C5" w14:textId="6E7AD640"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c>
          <w:tcPr>
            <w:tcW w:w="2592" w:type="dxa"/>
            <w:tcBorders>
              <w:top w:val="single" w:sz="4" w:space="0" w:color="auto"/>
              <w:bottom w:val="single" w:sz="4" w:space="0" w:color="auto"/>
            </w:tcBorders>
            <w:vAlign w:val="center"/>
          </w:tcPr>
          <w:p w14:paraId="1FC8C551" w14:textId="1D7198B5" w:rsidR="00403D25" w:rsidRPr="007F1C3C" w:rsidRDefault="00403D25" w:rsidP="00403D25">
            <w:pPr>
              <w:tabs>
                <w:tab w:val="left" w:pos="993"/>
              </w:tabs>
              <w:suppressAutoHyphens w:val="0"/>
              <w:spacing w:line="360" w:lineRule="auto"/>
              <w:jc w:val="both"/>
              <w:rPr>
                <w:rFonts w:cs="Times New Roman"/>
                <w:lang w:val="en-US"/>
              </w:rPr>
            </w:pPr>
            <w:r w:rsidRPr="007F1C3C">
              <w:rPr>
                <w:rFonts w:cs="Times New Roman"/>
              </w:rPr>
              <w:t>307.60±58.31**</w:t>
            </w:r>
          </w:p>
        </w:tc>
        <w:tc>
          <w:tcPr>
            <w:tcW w:w="1217" w:type="dxa"/>
            <w:tcBorders>
              <w:top w:val="single" w:sz="4" w:space="0" w:color="auto"/>
              <w:bottom w:val="single" w:sz="4" w:space="0" w:color="auto"/>
            </w:tcBorders>
            <w:vAlign w:val="center"/>
          </w:tcPr>
          <w:p w14:paraId="74466FB1" w14:textId="48EDDE13" w:rsidR="00403D25" w:rsidRPr="007F1C3C" w:rsidRDefault="00403D25" w:rsidP="00403D25">
            <w:pPr>
              <w:tabs>
                <w:tab w:val="left" w:pos="993"/>
              </w:tabs>
              <w:suppressAutoHyphens w:val="0"/>
              <w:spacing w:line="360" w:lineRule="auto"/>
              <w:jc w:val="both"/>
              <w:rPr>
                <w:lang w:val="kk-KZ"/>
              </w:rPr>
            </w:pPr>
            <w:r w:rsidRPr="007F1C3C">
              <w:rPr>
                <w:lang w:val="kk-KZ"/>
              </w:rPr>
              <w:t>0.70</w:t>
            </w:r>
          </w:p>
        </w:tc>
        <w:tc>
          <w:tcPr>
            <w:tcW w:w="876" w:type="dxa"/>
            <w:tcBorders>
              <w:top w:val="single" w:sz="4" w:space="0" w:color="auto"/>
              <w:bottom w:val="single" w:sz="4" w:space="0" w:color="auto"/>
            </w:tcBorders>
            <w:vAlign w:val="center"/>
          </w:tcPr>
          <w:p w14:paraId="4D37CD24" w14:textId="46625DA7" w:rsidR="00403D25" w:rsidRPr="007F1C3C" w:rsidRDefault="00403D25" w:rsidP="00403D25">
            <w:pPr>
              <w:tabs>
                <w:tab w:val="left" w:pos="993"/>
              </w:tabs>
              <w:suppressAutoHyphens w:val="0"/>
              <w:spacing w:line="360" w:lineRule="auto"/>
              <w:jc w:val="both"/>
              <w:rPr>
                <w:lang w:val="kk-KZ"/>
              </w:rPr>
            </w:pPr>
            <w:r w:rsidRPr="007F1C3C">
              <w:rPr>
                <w:lang w:val="kk-KZ"/>
              </w:rPr>
              <w:t>30.17</w:t>
            </w:r>
          </w:p>
        </w:tc>
        <w:tc>
          <w:tcPr>
            <w:tcW w:w="1130" w:type="dxa"/>
            <w:tcBorders>
              <w:top w:val="single" w:sz="4" w:space="0" w:color="auto"/>
              <w:bottom w:val="single" w:sz="4" w:space="0" w:color="auto"/>
            </w:tcBorders>
            <w:vAlign w:val="center"/>
          </w:tcPr>
          <w:p w14:paraId="70C5B105" w14:textId="5ADE9F38" w:rsidR="00403D25" w:rsidRPr="007F1C3C" w:rsidRDefault="00403D25" w:rsidP="00403D25">
            <w:pPr>
              <w:tabs>
                <w:tab w:val="left" w:pos="993"/>
              </w:tabs>
              <w:suppressAutoHyphens w:val="0"/>
              <w:spacing w:line="360" w:lineRule="auto"/>
              <w:jc w:val="both"/>
              <w:rPr>
                <w:lang w:val="kk-KZ"/>
              </w:rPr>
            </w:pPr>
            <w:r w:rsidRPr="007F1C3C">
              <w:rPr>
                <w:lang w:val="en-US"/>
              </w:rPr>
              <w:t>P</w:t>
            </w:r>
            <w:r w:rsidRPr="007F1C3C">
              <w:rPr>
                <w:lang w:val="kk-KZ"/>
              </w:rPr>
              <w:t>Т</w:t>
            </w:r>
          </w:p>
        </w:tc>
      </w:tr>
      <w:tr w:rsidR="00403D25" w:rsidRPr="007F1C3C" w14:paraId="38963698" w14:textId="77777777" w:rsidTr="00403D25">
        <w:tc>
          <w:tcPr>
            <w:tcW w:w="14471" w:type="dxa"/>
            <w:gridSpan w:val="9"/>
            <w:tcBorders>
              <w:top w:val="nil"/>
              <w:left w:val="nil"/>
              <w:bottom w:val="single" w:sz="4" w:space="0" w:color="auto"/>
              <w:right w:val="nil"/>
            </w:tcBorders>
          </w:tcPr>
          <w:p w14:paraId="5A638FF3" w14:textId="4F817BC1" w:rsidR="00403D25" w:rsidRPr="007F1C3C" w:rsidRDefault="00403D25" w:rsidP="00403D25">
            <w:pPr>
              <w:tabs>
                <w:tab w:val="left" w:pos="993"/>
              </w:tabs>
              <w:suppressAutoHyphens w:val="0"/>
              <w:spacing w:line="360" w:lineRule="auto"/>
              <w:jc w:val="both"/>
              <w:rPr>
                <w:lang w:val="kk-KZ"/>
              </w:rPr>
            </w:pPr>
            <w:r w:rsidRPr="007F1C3C">
              <w:rPr>
                <w:lang w:val="kk-KZ"/>
              </w:rPr>
              <w:lastRenderedPageBreak/>
              <w:t>Continuation of Table 4</w:t>
            </w:r>
          </w:p>
        </w:tc>
      </w:tr>
      <w:tr w:rsidR="00403D25" w:rsidRPr="007F1C3C" w14:paraId="465FB4FC" w14:textId="77777777" w:rsidTr="00403D25">
        <w:tc>
          <w:tcPr>
            <w:tcW w:w="2880" w:type="dxa"/>
            <w:tcBorders>
              <w:top w:val="single" w:sz="4" w:space="0" w:color="auto"/>
            </w:tcBorders>
          </w:tcPr>
          <w:p w14:paraId="75B92C79" w14:textId="77777777" w:rsidR="00403D25" w:rsidRPr="007F1C3C" w:rsidRDefault="00403D25" w:rsidP="00403D25">
            <w:pPr>
              <w:tabs>
                <w:tab w:val="left" w:pos="993"/>
              </w:tabs>
              <w:suppressAutoHyphens w:val="0"/>
              <w:spacing w:line="360" w:lineRule="auto"/>
              <w:jc w:val="center"/>
              <w:rPr>
                <w:rFonts w:cs="Times New Roman"/>
              </w:rPr>
            </w:pPr>
            <w:r w:rsidRPr="007F1C3C">
              <w:t>1</w:t>
            </w:r>
          </w:p>
        </w:tc>
        <w:tc>
          <w:tcPr>
            <w:tcW w:w="2628" w:type="dxa"/>
            <w:tcBorders>
              <w:top w:val="single" w:sz="4" w:space="0" w:color="auto"/>
            </w:tcBorders>
            <w:vAlign w:val="center"/>
          </w:tcPr>
          <w:p w14:paraId="5BEC1431" w14:textId="77777777" w:rsidR="00403D25" w:rsidRPr="007F1C3C" w:rsidRDefault="00403D25" w:rsidP="00403D25">
            <w:pPr>
              <w:tabs>
                <w:tab w:val="left" w:pos="993"/>
              </w:tabs>
              <w:suppressAutoHyphens w:val="0"/>
              <w:spacing w:line="360" w:lineRule="auto"/>
              <w:jc w:val="center"/>
              <w:rPr>
                <w:rFonts w:cs="Times New Roman"/>
              </w:rPr>
            </w:pPr>
            <w:r w:rsidRPr="007F1C3C">
              <w:rPr>
                <w:lang w:val="kk-KZ"/>
              </w:rPr>
              <w:t>2</w:t>
            </w:r>
          </w:p>
        </w:tc>
        <w:tc>
          <w:tcPr>
            <w:tcW w:w="1269" w:type="dxa"/>
            <w:tcBorders>
              <w:top w:val="single" w:sz="4" w:space="0" w:color="auto"/>
            </w:tcBorders>
            <w:vAlign w:val="center"/>
          </w:tcPr>
          <w:p w14:paraId="0ACF8DEC" w14:textId="77777777" w:rsidR="00403D25" w:rsidRPr="007F1C3C" w:rsidRDefault="00403D25" w:rsidP="00403D25">
            <w:pPr>
              <w:tabs>
                <w:tab w:val="left" w:pos="993"/>
              </w:tabs>
              <w:suppressAutoHyphens w:val="0"/>
              <w:spacing w:line="360" w:lineRule="auto"/>
              <w:jc w:val="center"/>
            </w:pPr>
            <w:r w:rsidRPr="007F1C3C">
              <w:rPr>
                <w:lang w:val="kk-KZ"/>
              </w:rPr>
              <w:t>3</w:t>
            </w:r>
          </w:p>
        </w:tc>
        <w:tc>
          <w:tcPr>
            <w:tcW w:w="876" w:type="dxa"/>
            <w:tcBorders>
              <w:top w:val="single" w:sz="4" w:space="0" w:color="auto"/>
            </w:tcBorders>
            <w:vAlign w:val="center"/>
          </w:tcPr>
          <w:p w14:paraId="57843C59" w14:textId="77777777" w:rsidR="00403D25" w:rsidRPr="007F1C3C" w:rsidRDefault="00403D25" w:rsidP="00403D25">
            <w:pPr>
              <w:tabs>
                <w:tab w:val="left" w:pos="993"/>
              </w:tabs>
              <w:suppressAutoHyphens w:val="0"/>
              <w:spacing w:line="360" w:lineRule="auto"/>
              <w:jc w:val="center"/>
              <w:rPr>
                <w:lang w:val="kk-KZ"/>
              </w:rPr>
            </w:pPr>
            <w:r w:rsidRPr="007F1C3C">
              <w:rPr>
                <w:lang w:val="kk-KZ"/>
              </w:rPr>
              <w:t>4</w:t>
            </w:r>
          </w:p>
        </w:tc>
        <w:tc>
          <w:tcPr>
            <w:tcW w:w="1003" w:type="dxa"/>
            <w:tcBorders>
              <w:top w:val="single" w:sz="4" w:space="0" w:color="auto"/>
            </w:tcBorders>
            <w:vAlign w:val="center"/>
          </w:tcPr>
          <w:p w14:paraId="070C0338" w14:textId="77777777" w:rsidR="00403D25" w:rsidRPr="007F1C3C" w:rsidRDefault="00403D25" w:rsidP="00403D25">
            <w:pPr>
              <w:tabs>
                <w:tab w:val="left" w:pos="993"/>
              </w:tabs>
              <w:suppressAutoHyphens w:val="0"/>
              <w:spacing w:line="360" w:lineRule="auto"/>
              <w:jc w:val="center"/>
              <w:rPr>
                <w:lang w:val="kk-KZ"/>
              </w:rPr>
            </w:pPr>
            <w:r w:rsidRPr="007F1C3C">
              <w:rPr>
                <w:lang w:val="kk-KZ"/>
              </w:rPr>
              <w:t>5</w:t>
            </w:r>
          </w:p>
        </w:tc>
        <w:tc>
          <w:tcPr>
            <w:tcW w:w="2592" w:type="dxa"/>
            <w:tcBorders>
              <w:top w:val="single" w:sz="4" w:space="0" w:color="auto"/>
            </w:tcBorders>
            <w:vAlign w:val="center"/>
          </w:tcPr>
          <w:p w14:paraId="72E4297F" w14:textId="77777777" w:rsidR="00403D25" w:rsidRPr="007F1C3C" w:rsidRDefault="00403D25" w:rsidP="00403D25">
            <w:pPr>
              <w:tabs>
                <w:tab w:val="left" w:pos="993"/>
              </w:tabs>
              <w:suppressAutoHyphens w:val="0"/>
              <w:spacing w:line="360" w:lineRule="auto"/>
              <w:jc w:val="center"/>
              <w:rPr>
                <w:rFonts w:cs="Times New Roman"/>
              </w:rPr>
            </w:pPr>
            <w:r w:rsidRPr="007F1C3C">
              <w:rPr>
                <w:lang w:val="kk-KZ"/>
              </w:rPr>
              <w:t>6</w:t>
            </w:r>
          </w:p>
        </w:tc>
        <w:tc>
          <w:tcPr>
            <w:tcW w:w="1217" w:type="dxa"/>
            <w:tcBorders>
              <w:top w:val="single" w:sz="4" w:space="0" w:color="auto"/>
            </w:tcBorders>
            <w:vAlign w:val="center"/>
          </w:tcPr>
          <w:p w14:paraId="3618E925" w14:textId="77777777" w:rsidR="00403D25" w:rsidRPr="007F1C3C" w:rsidRDefault="00403D25" w:rsidP="00403D25">
            <w:pPr>
              <w:tabs>
                <w:tab w:val="left" w:pos="993"/>
              </w:tabs>
              <w:suppressAutoHyphens w:val="0"/>
              <w:spacing w:line="360" w:lineRule="auto"/>
              <w:jc w:val="center"/>
              <w:rPr>
                <w:lang w:val="kk-KZ"/>
              </w:rPr>
            </w:pPr>
            <w:r w:rsidRPr="007F1C3C">
              <w:rPr>
                <w:lang w:val="kk-KZ"/>
              </w:rPr>
              <w:t>7</w:t>
            </w:r>
          </w:p>
        </w:tc>
        <w:tc>
          <w:tcPr>
            <w:tcW w:w="876" w:type="dxa"/>
            <w:tcBorders>
              <w:top w:val="single" w:sz="4" w:space="0" w:color="auto"/>
            </w:tcBorders>
            <w:vAlign w:val="center"/>
          </w:tcPr>
          <w:p w14:paraId="74B4FB97" w14:textId="77777777" w:rsidR="00403D25" w:rsidRPr="007F1C3C" w:rsidRDefault="00403D25" w:rsidP="00403D25">
            <w:pPr>
              <w:tabs>
                <w:tab w:val="left" w:pos="993"/>
              </w:tabs>
              <w:suppressAutoHyphens w:val="0"/>
              <w:spacing w:line="360" w:lineRule="auto"/>
              <w:jc w:val="center"/>
              <w:rPr>
                <w:lang w:val="kk-KZ"/>
              </w:rPr>
            </w:pPr>
            <w:r w:rsidRPr="007F1C3C">
              <w:rPr>
                <w:lang w:val="kk-KZ"/>
              </w:rPr>
              <w:t>8</w:t>
            </w:r>
          </w:p>
        </w:tc>
        <w:tc>
          <w:tcPr>
            <w:tcW w:w="1130" w:type="dxa"/>
            <w:tcBorders>
              <w:top w:val="single" w:sz="4" w:space="0" w:color="auto"/>
            </w:tcBorders>
            <w:vAlign w:val="center"/>
          </w:tcPr>
          <w:p w14:paraId="5E24D72D" w14:textId="77777777" w:rsidR="00403D25" w:rsidRPr="007F1C3C" w:rsidRDefault="00403D25" w:rsidP="00403D25">
            <w:pPr>
              <w:tabs>
                <w:tab w:val="left" w:pos="993"/>
              </w:tabs>
              <w:suppressAutoHyphens w:val="0"/>
              <w:spacing w:line="360" w:lineRule="auto"/>
              <w:jc w:val="center"/>
              <w:rPr>
                <w:lang w:val="kk-KZ"/>
              </w:rPr>
            </w:pPr>
            <w:r w:rsidRPr="007F1C3C">
              <w:rPr>
                <w:lang w:val="kk-KZ"/>
              </w:rPr>
              <w:t>9</w:t>
            </w:r>
          </w:p>
        </w:tc>
      </w:tr>
      <w:tr w:rsidR="00403D25" w:rsidRPr="007F1C3C" w14:paraId="2E6D3F60" w14:textId="77777777" w:rsidTr="00403D25">
        <w:tc>
          <w:tcPr>
            <w:tcW w:w="2880" w:type="dxa"/>
            <w:tcBorders>
              <w:top w:val="single" w:sz="4" w:space="0" w:color="auto"/>
              <w:bottom w:val="single" w:sz="4" w:space="0" w:color="auto"/>
            </w:tcBorders>
          </w:tcPr>
          <w:p w14:paraId="58173563" w14:textId="4115139E"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Bakhus hot spring, No.48</w:t>
            </w:r>
          </w:p>
        </w:tc>
        <w:tc>
          <w:tcPr>
            <w:tcW w:w="2628" w:type="dxa"/>
            <w:tcBorders>
              <w:top w:val="single" w:sz="4" w:space="0" w:color="auto"/>
              <w:bottom w:val="single" w:sz="4" w:space="0" w:color="auto"/>
            </w:tcBorders>
            <w:vAlign w:val="center"/>
          </w:tcPr>
          <w:p w14:paraId="0D67ED49" w14:textId="5F6ECBE2"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20631.24±1867.19</w:t>
            </w:r>
          </w:p>
        </w:tc>
        <w:tc>
          <w:tcPr>
            <w:tcW w:w="1269" w:type="dxa"/>
            <w:tcBorders>
              <w:top w:val="single" w:sz="4" w:space="0" w:color="auto"/>
              <w:bottom w:val="single" w:sz="4" w:space="0" w:color="auto"/>
            </w:tcBorders>
            <w:vAlign w:val="center"/>
          </w:tcPr>
          <w:p w14:paraId="6706C696" w14:textId="1A6EDEDF" w:rsidR="00403D25" w:rsidRPr="007F1C3C" w:rsidRDefault="00403D25" w:rsidP="00403D25">
            <w:pPr>
              <w:tabs>
                <w:tab w:val="left" w:pos="993"/>
              </w:tabs>
              <w:suppressAutoHyphens w:val="0"/>
              <w:spacing w:line="360" w:lineRule="auto"/>
              <w:jc w:val="both"/>
            </w:pPr>
            <w:r w:rsidRPr="007F1C3C">
              <w:t>0.84</w:t>
            </w:r>
          </w:p>
        </w:tc>
        <w:tc>
          <w:tcPr>
            <w:tcW w:w="876" w:type="dxa"/>
            <w:tcBorders>
              <w:top w:val="single" w:sz="4" w:space="0" w:color="auto"/>
              <w:bottom w:val="single" w:sz="4" w:space="0" w:color="auto"/>
            </w:tcBorders>
            <w:vAlign w:val="center"/>
          </w:tcPr>
          <w:p w14:paraId="09FD43C2" w14:textId="10A59CD1" w:rsidR="00403D25" w:rsidRPr="007F1C3C" w:rsidRDefault="00403D25" w:rsidP="00403D25">
            <w:pPr>
              <w:tabs>
                <w:tab w:val="left" w:pos="993"/>
              </w:tabs>
              <w:suppressAutoHyphens w:val="0"/>
              <w:spacing w:line="360" w:lineRule="auto"/>
              <w:jc w:val="both"/>
              <w:rPr>
                <w:lang w:val="kk-KZ"/>
              </w:rPr>
            </w:pPr>
            <w:r w:rsidRPr="007F1C3C">
              <w:rPr>
                <w:lang w:val="kk-KZ"/>
              </w:rPr>
              <w:t>16.19</w:t>
            </w:r>
          </w:p>
        </w:tc>
        <w:tc>
          <w:tcPr>
            <w:tcW w:w="1003" w:type="dxa"/>
            <w:tcBorders>
              <w:top w:val="single" w:sz="4" w:space="0" w:color="auto"/>
              <w:bottom w:val="single" w:sz="4" w:space="0" w:color="auto"/>
            </w:tcBorders>
            <w:vAlign w:val="center"/>
          </w:tcPr>
          <w:p w14:paraId="541D2618" w14:textId="295A5BD2"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c>
          <w:tcPr>
            <w:tcW w:w="2592" w:type="dxa"/>
            <w:tcBorders>
              <w:top w:val="single" w:sz="4" w:space="0" w:color="auto"/>
              <w:bottom w:val="single" w:sz="4" w:space="0" w:color="auto"/>
            </w:tcBorders>
            <w:vAlign w:val="center"/>
          </w:tcPr>
          <w:p w14:paraId="7D4B3E88" w14:textId="43B2BC17" w:rsidR="00403D25" w:rsidRPr="007F1C3C" w:rsidRDefault="00403D25" w:rsidP="00403D25">
            <w:pPr>
              <w:tabs>
                <w:tab w:val="left" w:pos="993"/>
              </w:tabs>
              <w:suppressAutoHyphens w:val="0"/>
              <w:spacing w:line="360" w:lineRule="auto"/>
              <w:jc w:val="both"/>
              <w:rPr>
                <w:rFonts w:cs="Times New Roman"/>
                <w:lang w:val="en-US"/>
              </w:rPr>
            </w:pPr>
            <w:r w:rsidRPr="007F1C3C">
              <w:rPr>
                <w:rFonts w:cs="Times New Roman"/>
              </w:rPr>
              <w:t>318.55±59.24</w:t>
            </w:r>
            <w:r w:rsidRPr="007F1C3C">
              <w:rPr>
                <w:rFonts w:cs="Times New Roman"/>
                <w:lang w:val="en-US"/>
              </w:rPr>
              <w:t>**</w:t>
            </w:r>
          </w:p>
        </w:tc>
        <w:tc>
          <w:tcPr>
            <w:tcW w:w="1217" w:type="dxa"/>
            <w:tcBorders>
              <w:top w:val="single" w:sz="4" w:space="0" w:color="auto"/>
              <w:bottom w:val="single" w:sz="4" w:space="0" w:color="auto"/>
            </w:tcBorders>
            <w:vAlign w:val="center"/>
          </w:tcPr>
          <w:p w14:paraId="4AAAE31D" w14:textId="3B35CA2A" w:rsidR="00403D25" w:rsidRPr="007F1C3C" w:rsidRDefault="00403D25" w:rsidP="00403D25">
            <w:pPr>
              <w:tabs>
                <w:tab w:val="left" w:pos="993"/>
              </w:tabs>
              <w:suppressAutoHyphens w:val="0"/>
              <w:spacing w:line="360" w:lineRule="auto"/>
              <w:jc w:val="both"/>
              <w:rPr>
                <w:lang w:val="kk-KZ"/>
              </w:rPr>
            </w:pPr>
            <w:r w:rsidRPr="007F1C3C">
              <w:rPr>
                <w:lang w:val="kk-KZ"/>
              </w:rPr>
              <w:t>0.73</w:t>
            </w:r>
          </w:p>
        </w:tc>
        <w:tc>
          <w:tcPr>
            <w:tcW w:w="876" w:type="dxa"/>
            <w:tcBorders>
              <w:top w:val="single" w:sz="4" w:space="0" w:color="auto"/>
              <w:bottom w:val="single" w:sz="4" w:space="0" w:color="auto"/>
            </w:tcBorders>
            <w:vAlign w:val="center"/>
          </w:tcPr>
          <w:p w14:paraId="18D7A52E" w14:textId="316DA0EE" w:rsidR="00403D25" w:rsidRPr="007F1C3C" w:rsidRDefault="00403D25" w:rsidP="00403D25">
            <w:pPr>
              <w:tabs>
                <w:tab w:val="left" w:pos="993"/>
              </w:tabs>
              <w:suppressAutoHyphens w:val="0"/>
              <w:spacing w:line="360" w:lineRule="auto"/>
              <w:jc w:val="both"/>
              <w:rPr>
                <w:lang w:val="kk-KZ"/>
              </w:rPr>
            </w:pPr>
            <w:r w:rsidRPr="007F1C3C">
              <w:rPr>
                <w:lang w:val="kk-KZ"/>
              </w:rPr>
              <w:t>27.47</w:t>
            </w:r>
          </w:p>
        </w:tc>
        <w:tc>
          <w:tcPr>
            <w:tcW w:w="1130" w:type="dxa"/>
            <w:tcBorders>
              <w:top w:val="single" w:sz="4" w:space="0" w:color="auto"/>
              <w:bottom w:val="single" w:sz="4" w:space="0" w:color="auto"/>
            </w:tcBorders>
            <w:vAlign w:val="center"/>
          </w:tcPr>
          <w:p w14:paraId="23E8A0CB" w14:textId="67C0BCA7" w:rsidR="00403D25" w:rsidRPr="007F1C3C" w:rsidRDefault="00403D25" w:rsidP="00403D25">
            <w:pPr>
              <w:tabs>
                <w:tab w:val="left" w:pos="993"/>
              </w:tabs>
              <w:suppressAutoHyphens w:val="0"/>
              <w:spacing w:line="360" w:lineRule="auto"/>
              <w:jc w:val="both"/>
              <w:rPr>
                <w:lang w:val="kk-KZ"/>
              </w:rPr>
            </w:pPr>
            <w:r w:rsidRPr="007F1C3C">
              <w:rPr>
                <w:lang w:val="en-US"/>
              </w:rPr>
              <w:t>P</w:t>
            </w:r>
            <w:r w:rsidRPr="007F1C3C">
              <w:rPr>
                <w:lang w:val="kk-KZ"/>
              </w:rPr>
              <w:t>Т</w:t>
            </w:r>
          </w:p>
        </w:tc>
      </w:tr>
      <w:tr w:rsidR="00403D25" w:rsidRPr="007F1C3C" w14:paraId="0F7CE294" w14:textId="77777777" w:rsidTr="00403D25">
        <w:tc>
          <w:tcPr>
            <w:tcW w:w="2880" w:type="dxa"/>
            <w:tcBorders>
              <w:top w:val="single" w:sz="4" w:space="0" w:color="auto"/>
              <w:bottom w:val="single" w:sz="4" w:space="0" w:color="auto"/>
            </w:tcBorders>
          </w:tcPr>
          <w:p w14:paraId="5039B8EC" w14:textId="0081830A"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Khoshalik hot spring, No.49</w:t>
            </w:r>
          </w:p>
        </w:tc>
        <w:tc>
          <w:tcPr>
            <w:tcW w:w="2628" w:type="dxa"/>
            <w:tcBorders>
              <w:top w:val="single" w:sz="4" w:space="0" w:color="auto"/>
              <w:bottom w:val="single" w:sz="4" w:space="0" w:color="auto"/>
            </w:tcBorders>
            <w:vAlign w:val="center"/>
          </w:tcPr>
          <w:p w14:paraId="51781305" w14:textId="7653359A"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21733.66±2160.71</w:t>
            </w:r>
          </w:p>
        </w:tc>
        <w:tc>
          <w:tcPr>
            <w:tcW w:w="1269" w:type="dxa"/>
            <w:tcBorders>
              <w:top w:val="single" w:sz="4" w:space="0" w:color="auto"/>
              <w:bottom w:val="single" w:sz="4" w:space="0" w:color="auto"/>
            </w:tcBorders>
            <w:vAlign w:val="center"/>
          </w:tcPr>
          <w:p w14:paraId="067E8621" w14:textId="3108F6A9" w:rsidR="00403D25" w:rsidRPr="007F1C3C" w:rsidRDefault="00403D25" w:rsidP="00403D25">
            <w:pPr>
              <w:tabs>
                <w:tab w:val="left" w:pos="993"/>
              </w:tabs>
              <w:suppressAutoHyphens w:val="0"/>
              <w:spacing w:line="360" w:lineRule="auto"/>
              <w:jc w:val="both"/>
            </w:pPr>
            <w:r w:rsidRPr="007F1C3C">
              <w:t>0.88</w:t>
            </w:r>
          </w:p>
        </w:tc>
        <w:tc>
          <w:tcPr>
            <w:tcW w:w="876" w:type="dxa"/>
            <w:tcBorders>
              <w:top w:val="single" w:sz="4" w:space="0" w:color="auto"/>
              <w:bottom w:val="single" w:sz="4" w:space="0" w:color="auto"/>
            </w:tcBorders>
            <w:vAlign w:val="center"/>
          </w:tcPr>
          <w:p w14:paraId="3EEC5543" w14:textId="45C002B7" w:rsidR="00403D25" w:rsidRPr="007F1C3C" w:rsidRDefault="00403D25" w:rsidP="00403D25">
            <w:pPr>
              <w:tabs>
                <w:tab w:val="left" w:pos="993"/>
              </w:tabs>
              <w:suppressAutoHyphens w:val="0"/>
              <w:spacing w:line="360" w:lineRule="auto"/>
              <w:jc w:val="both"/>
              <w:rPr>
                <w:lang w:val="kk-KZ"/>
              </w:rPr>
            </w:pPr>
            <w:r w:rsidRPr="007F1C3C">
              <w:rPr>
                <w:lang w:val="kk-KZ"/>
              </w:rPr>
              <w:t>12.23</w:t>
            </w:r>
          </w:p>
        </w:tc>
        <w:tc>
          <w:tcPr>
            <w:tcW w:w="1003" w:type="dxa"/>
            <w:tcBorders>
              <w:top w:val="single" w:sz="4" w:space="0" w:color="auto"/>
              <w:bottom w:val="single" w:sz="4" w:space="0" w:color="auto"/>
            </w:tcBorders>
            <w:vAlign w:val="center"/>
          </w:tcPr>
          <w:p w14:paraId="0B8FCACD" w14:textId="1EE2B2E6"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c>
          <w:tcPr>
            <w:tcW w:w="2592" w:type="dxa"/>
            <w:tcBorders>
              <w:top w:val="single" w:sz="4" w:space="0" w:color="auto"/>
              <w:bottom w:val="single" w:sz="4" w:space="0" w:color="auto"/>
            </w:tcBorders>
            <w:vAlign w:val="center"/>
          </w:tcPr>
          <w:p w14:paraId="2663DDAF" w14:textId="244B1327" w:rsidR="00403D25" w:rsidRPr="007F1C3C" w:rsidRDefault="00403D25" w:rsidP="00403D25">
            <w:pPr>
              <w:tabs>
                <w:tab w:val="left" w:pos="993"/>
              </w:tabs>
              <w:suppressAutoHyphens w:val="0"/>
              <w:spacing w:line="360" w:lineRule="auto"/>
              <w:jc w:val="both"/>
              <w:rPr>
                <w:rFonts w:cs="Times New Roman"/>
                <w:lang w:val="en-US"/>
              </w:rPr>
            </w:pPr>
            <w:r w:rsidRPr="007F1C3C">
              <w:rPr>
                <w:rFonts w:cs="Times New Roman"/>
              </w:rPr>
              <w:t>327.40±63.56</w:t>
            </w:r>
            <w:r w:rsidRPr="007F1C3C">
              <w:rPr>
                <w:rFonts w:cs="Times New Roman"/>
                <w:lang w:val="en-US"/>
              </w:rPr>
              <w:t>**</w:t>
            </w:r>
          </w:p>
        </w:tc>
        <w:tc>
          <w:tcPr>
            <w:tcW w:w="1217" w:type="dxa"/>
            <w:tcBorders>
              <w:top w:val="single" w:sz="4" w:space="0" w:color="auto"/>
              <w:bottom w:val="single" w:sz="4" w:space="0" w:color="auto"/>
            </w:tcBorders>
            <w:vAlign w:val="center"/>
          </w:tcPr>
          <w:p w14:paraId="603C59CA" w14:textId="4D70F39A" w:rsidR="00403D25" w:rsidRPr="007F1C3C" w:rsidRDefault="00403D25" w:rsidP="00403D25">
            <w:pPr>
              <w:tabs>
                <w:tab w:val="left" w:pos="993"/>
              </w:tabs>
              <w:suppressAutoHyphens w:val="0"/>
              <w:spacing w:line="360" w:lineRule="auto"/>
              <w:jc w:val="both"/>
              <w:rPr>
                <w:lang w:val="kk-KZ"/>
              </w:rPr>
            </w:pPr>
            <w:r w:rsidRPr="007F1C3C">
              <w:rPr>
                <w:lang w:val="kk-KZ"/>
              </w:rPr>
              <w:t>0.74</w:t>
            </w:r>
          </w:p>
        </w:tc>
        <w:tc>
          <w:tcPr>
            <w:tcW w:w="876" w:type="dxa"/>
            <w:tcBorders>
              <w:top w:val="single" w:sz="4" w:space="0" w:color="auto"/>
              <w:bottom w:val="single" w:sz="4" w:space="0" w:color="auto"/>
            </w:tcBorders>
            <w:vAlign w:val="center"/>
          </w:tcPr>
          <w:p w14:paraId="064D84B6" w14:textId="48FAA605" w:rsidR="00403D25" w:rsidRPr="007F1C3C" w:rsidRDefault="00403D25" w:rsidP="00403D25">
            <w:pPr>
              <w:tabs>
                <w:tab w:val="left" w:pos="993"/>
              </w:tabs>
              <w:suppressAutoHyphens w:val="0"/>
              <w:spacing w:line="360" w:lineRule="auto"/>
              <w:jc w:val="both"/>
              <w:rPr>
                <w:lang w:val="kk-KZ"/>
              </w:rPr>
            </w:pPr>
            <w:r w:rsidRPr="007F1C3C">
              <w:rPr>
                <w:lang w:val="kk-KZ"/>
              </w:rPr>
              <w:t>25.79</w:t>
            </w:r>
          </w:p>
        </w:tc>
        <w:tc>
          <w:tcPr>
            <w:tcW w:w="1130" w:type="dxa"/>
            <w:tcBorders>
              <w:top w:val="single" w:sz="4" w:space="0" w:color="auto"/>
              <w:bottom w:val="single" w:sz="4" w:space="0" w:color="auto"/>
            </w:tcBorders>
            <w:vAlign w:val="center"/>
          </w:tcPr>
          <w:p w14:paraId="66E8E3ED" w14:textId="1F95229F" w:rsidR="00403D25" w:rsidRPr="007F1C3C" w:rsidRDefault="00403D25" w:rsidP="00403D25">
            <w:pPr>
              <w:tabs>
                <w:tab w:val="left" w:pos="993"/>
              </w:tabs>
              <w:suppressAutoHyphens w:val="0"/>
              <w:spacing w:line="360" w:lineRule="auto"/>
              <w:jc w:val="both"/>
              <w:rPr>
                <w:lang w:val="kk-KZ"/>
              </w:rPr>
            </w:pPr>
            <w:r w:rsidRPr="007F1C3C">
              <w:rPr>
                <w:lang w:val="en-US"/>
              </w:rPr>
              <w:t>P</w:t>
            </w:r>
            <w:r w:rsidRPr="007F1C3C">
              <w:rPr>
                <w:lang w:val="kk-KZ"/>
              </w:rPr>
              <w:t>Т</w:t>
            </w:r>
          </w:p>
        </w:tc>
      </w:tr>
      <w:tr w:rsidR="00403D25" w:rsidRPr="007F1C3C" w14:paraId="67625497" w14:textId="77777777" w:rsidTr="00403D25">
        <w:tc>
          <w:tcPr>
            <w:tcW w:w="14471" w:type="dxa"/>
            <w:gridSpan w:val="9"/>
            <w:tcBorders>
              <w:top w:val="single" w:sz="4" w:space="0" w:color="auto"/>
              <w:bottom w:val="single" w:sz="4" w:space="0" w:color="auto"/>
            </w:tcBorders>
          </w:tcPr>
          <w:p w14:paraId="431DC02D" w14:textId="5E26F79C" w:rsidR="00403D25" w:rsidRPr="007F1C3C" w:rsidRDefault="00403D25" w:rsidP="00403D25">
            <w:pPr>
              <w:tabs>
                <w:tab w:val="left" w:pos="993"/>
              </w:tabs>
              <w:suppressAutoHyphens w:val="0"/>
              <w:spacing w:line="360" w:lineRule="auto"/>
              <w:jc w:val="both"/>
              <w:rPr>
                <w:lang w:val="kk-KZ"/>
              </w:rPr>
            </w:pPr>
            <w:r w:rsidRPr="007F1C3C">
              <w:rPr>
                <w:lang w:val="kk-KZ"/>
              </w:rPr>
              <w:t>Panfilov district</w:t>
            </w:r>
          </w:p>
        </w:tc>
      </w:tr>
      <w:tr w:rsidR="00403D25" w:rsidRPr="007F1C3C" w14:paraId="630AA4A2" w14:textId="77777777" w:rsidTr="00403D25">
        <w:tc>
          <w:tcPr>
            <w:tcW w:w="2880" w:type="dxa"/>
            <w:tcBorders>
              <w:top w:val="single" w:sz="4" w:space="0" w:color="auto"/>
              <w:bottom w:val="single" w:sz="4" w:space="0" w:color="auto"/>
            </w:tcBorders>
          </w:tcPr>
          <w:p w14:paraId="6D4FE50D" w14:textId="6B8BF7D2"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Osek River, No.50</w:t>
            </w:r>
          </w:p>
        </w:tc>
        <w:tc>
          <w:tcPr>
            <w:tcW w:w="2628" w:type="dxa"/>
            <w:tcBorders>
              <w:top w:val="single" w:sz="4" w:space="0" w:color="auto"/>
              <w:bottom w:val="single" w:sz="4" w:space="0" w:color="auto"/>
            </w:tcBorders>
            <w:vAlign w:val="center"/>
          </w:tcPr>
          <w:p w14:paraId="2D1322BA" w14:textId="503A7580"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22199.38±601.02</w:t>
            </w:r>
          </w:p>
        </w:tc>
        <w:tc>
          <w:tcPr>
            <w:tcW w:w="1269" w:type="dxa"/>
            <w:tcBorders>
              <w:top w:val="single" w:sz="4" w:space="0" w:color="auto"/>
              <w:bottom w:val="single" w:sz="4" w:space="0" w:color="auto"/>
            </w:tcBorders>
            <w:vAlign w:val="center"/>
          </w:tcPr>
          <w:p w14:paraId="52280EEA" w14:textId="2BB757CD" w:rsidR="00403D25" w:rsidRPr="007F1C3C" w:rsidRDefault="00403D25" w:rsidP="00403D25">
            <w:pPr>
              <w:tabs>
                <w:tab w:val="left" w:pos="993"/>
              </w:tabs>
              <w:suppressAutoHyphens w:val="0"/>
              <w:spacing w:line="360" w:lineRule="auto"/>
              <w:jc w:val="both"/>
            </w:pPr>
            <w:r w:rsidRPr="007F1C3C">
              <w:t>0.90</w:t>
            </w:r>
          </w:p>
        </w:tc>
        <w:tc>
          <w:tcPr>
            <w:tcW w:w="876" w:type="dxa"/>
            <w:tcBorders>
              <w:top w:val="single" w:sz="4" w:space="0" w:color="auto"/>
              <w:bottom w:val="single" w:sz="4" w:space="0" w:color="auto"/>
            </w:tcBorders>
            <w:vAlign w:val="center"/>
          </w:tcPr>
          <w:p w14:paraId="65D0FC93" w14:textId="0523D1A4" w:rsidR="00403D25" w:rsidRPr="007F1C3C" w:rsidRDefault="00403D25" w:rsidP="00403D25">
            <w:pPr>
              <w:tabs>
                <w:tab w:val="left" w:pos="993"/>
              </w:tabs>
              <w:suppressAutoHyphens w:val="0"/>
              <w:spacing w:line="360" w:lineRule="auto"/>
              <w:jc w:val="both"/>
              <w:rPr>
                <w:lang w:val="kk-KZ"/>
              </w:rPr>
            </w:pPr>
            <w:r w:rsidRPr="007F1C3C">
              <w:rPr>
                <w:lang w:val="kk-KZ"/>
              </w:rPr>
              <w:t>9.78</w:t>
            </w:r>
          </w:p>
        </w:tc>
        <w:tc>
          <w:tcPr>
            <w:tcW w:w="1003" w:type="dxa"/>
            <w:tcBorders>
              <w:top w:val="single" w:sz="4" w:space="0" w:color="auto"/>
              <w:bottom w:val="single" w:sz="4" w:space="0" w:color="auto"/>
            </w:tcBorders>
            <w:vAlign w:val="center"/>
          </w:tcPr>
          <w:p w14:paraId="1D767DE1" w14:textId="1D848796"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c>
          <w:tcPr>
            <w:tcW w:w="2592" w:type="dxa"/>
            <w:tcBorders>
              <w:top w:val="single" w:sz="4" w:space="0" w:color="auto"/>
              <w:bottom w:val="single" w:sz="4" w:space="0" w:color="auto"/>
            </w:tcBorders>
            <w:vAlign w:val="center"/>
          </w:tcPr>
          <w:p w14:paraId="65C7D87C" w14:textId="73B0187C" w:rsidR="00403D25" w:rsidRPr="007F1C3C" w:rsidRDefault="00403D25" w:rsidP="00403D25">
            <w:pPr>
              <w:tabs>
                <w:tab w:val="left" w:pos="993"/>
              </w:tabs>
              <w:suppressAutoHyphens w:val="0"/>
              <w:spacing w:line="360" w:lineRule="auto"/>
              <w:jc w:val="both"/>
              <w:rPr>
                <w:rFonts w:cs="Times New Roman"/>
                <w:lang w:val="en-US"/>
              </w:rPr>
            </w:pPr>
            <w:r w:rsidRPr="007F1C3C">
              <w:rPr>
                <w:rFonts w:cs="Times New Roman"/>
              </w:rPr>
              <w:t>324.73±55.56</w:t>
            </w:r>
            <w:r w:rsidRPr="007F1C3C">
              <w:rPr>
                <w:rFonts w:cs="Times New Roman"/>
                <w:lang w:val="en-US"/>
              </w:rPr>
              <w:t>*</w:t>
            </w:r>
          </w:p>
        </w:tc>
        <w:tc>
          <w:tcPr>
            <w:tcW w:w="1217" w:type="dxa"/>
            <w:tcBorders>
              <w:top w:val="single" w:sz="4" w:space="0" w:color="auto"/>
              <w:bottom w:val="single" w:sz="4" w:space="0" w:color="auto"/>
            </w:tcBorders>
            <w:vAlign w:val="center"/>
          </w:tcPr>
          <w:p w14:paraId="3EC8EC48" w14:textId="60DCCDB5" w:rsidR="00403D25" w:rsidRPr="007F1C3C" w:rsidRDefault="00403D25" w:rsidP="00403D25">
            <w:pPr>
              <w:tabs>
                <w:tab w:val="left" w:pos="993"/>
              </w:tabs>
              <w:suppressAutoHyphens w:val="0"/>
              <w:spacing w:line="360" w:lineRule="auto"/>
              <w:jc w:val="both"/>
              <w:rPr>
                <w:lang w:val="kk-KZ"/>
              </w:rPr>
            </w:pPr>
            <w:r w:rsidRPr="007F1C3C">
              <w:rPr>
                <w:lang w:val="kk-KZ"/>
              </w:rPr>
              <w:t>0.80</w:t>
            </w:r>
          </w:p>
        </w:tc>
        <w:tc>
          <w:tcPr>
            <w:tcW w:w="876" w:type="dxa"/>
            <w:tcBorders>
              <w:top w:val="single" w:sz="4" w:space="0" w:color="auto"/>
              <w:bottom w:val="single" w:sz="4" w:space="0" w:color="auto"/>
            </w:tcBorders>
            <w:vAlign w:val="center"/>
          </w:tcPr>
          <w:p w14:paraId="3D1D5AD3" w14:textId="40C0156E" w:rsidR="00403D25" w:rsidRPr="007F1C3C" w:rsidRDefault="00403D25" w:rsidP="00403D25">
            <w:pPr>
              <w:tabs>
                <w:tab w:val="left" w:pos="993"/>
              </w:tabs>
              <w:suppressAutoHyphens w:val="0"/>
              <w:spacing w:line="360" w:lineRule="auto"/>
              <w:jc w:val="both"/>
              <w:rPr>
                <w:lang w:val="kk-KZ"/>
              </w:rPr>
            </w:pPr>
            <w:r w:rsidRPr="007F1C3C">
              <w:rPr>
                <w:lang w:val="kk-KZ"/>
              </w:rPr>
              <w:t>19.68</w:t>
            </w:r>
          </w:p>
        </w:tc>
        <w:tc>
          <w:tcPr>
            <w:tcW w:w="1130" w:type="dxa"/>
            <w:tcBorders>
              <w:top w:val="single" w:sz="4" w:space="0" w:color="auto"/>
              <w:bottom w:val="single" w:sz="4" w:space="0" w:color="auto"/>
            </w:tcBorders>
            <w:vAlign w:val="center"/>
          </w:tcPr>
          <w:p w14:paraId="2A32343C" w14:textId="59195336" w:rsidR="00403D25" w:rsidRPr="007F1C3C" w:rsidRDefault="00403D25" w:rsidP="00403D25">
            <w:pPr>
              <w:tabs>
                <w:tab w:val="left" w:pos="993"/>
              </w:tabs>
              <w:suppressAutoHyphens w:val="0"/>
              <w:spacing w:line="360" w:lineRule="auto"/>
              <w:jc w:val="both"/>
              <w:rPr>
                <w:lang w:val="kk-KZ"/>
              </w:rPr>
            </w:pPr>
            <w:r w:rsidRPr="007F1C3C">
              <w:rPr>
                <w:lang w:val="en-US"/>
              </w:rPr>
              <w:t>P</w:t>
            </w:r>
            <w:r w:rsidRPr="007F1C3C">
              <w:rPr>
                <w:lang w:val="kk-KZ"/>
              </w:rPr>
              <w:t>Т</w:t>
            </w:r>
          </w:p>
        </w:tc>
      </w:tr>
      <w:tr w:rsidR="00403D25" w:rsidRPr="007F1C3C" w14:paraId="4C527003" w14:textId="77777777" w:rsidTr="00403D25">
        <w:tc>
          <w:tcPr>
            <w:tcW w:w="2880" w:type="dxa"/>
            <w:tcBorders>
              <w:top w:val="single" w:sz="4" w:space="0" w:color="auto"/>
            </w:tcBorders>
          </w:tcPr>
          <w:p w14:paraId="13B6B0B9" w14:textId="08FDBC2C"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spring-7, No.51</w:t>
            </w:r>
          </w:p>
        </w:tc>
        <w:tc>
          <w:tcPr>
            <w:tcW w:w="2628" w:type="dxa"/>
            <w:tcBorders>
              <w:top w:val="single" w:sz="4" w:space="0" w:color="auto"/>
            </w:tcBorders>
            <w:vAlign w:val="center"/>
          </w:tcPr>
          <w:p w14:paraId="62A65F14" w14:textId="4FF3CF02"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22728.38±2072.02</w:t>
            </w:r>
          </w:p>
        </w:tc>
        <w:tc>
          <w:tcPr>
            <w:tcW w:w="1269" w:type="dxa"/>
            <w:tcBorders>
              <w:top w:val="single" w:sz="4" w:space="0" w:color="auto"/>
            </w:tcBorders>
            <w:vAlign w:val="center"/>
          </w:tcPr>
          <w:p w14:paraId="239A731C" w14:textId="1B632F1D" w:rsidR="00403D25" w:rsidRPr="007F1C3C" w:rsidRDefault="00403D25" w:rsidP="00403D25">
            <w:pPr>
              <w:tabs>
                <w:tab w:val="left" w:pos="993"/>
              </w:tabs>
              <w:suppressAutoHyphens w:val="0"/>
              <w:spacing w:line="360" w:lineRule="auto"/>
              <w:jc w:val="both"/>
            </w:pPr>
            <w:r w:rsidRPr="007F1C3C">
              <w:t>0.92</w:t>
            </w:r>
          </w:p>
        </w:tc>
        <w:tc>
          <w:tcPr>
            <w:tcW w:w="876" w:type="dxa"/>
            <w:tcBorders>
              <w:top w:val="single" w:sz="4" w:space="0" w:color="auto"/>
            </w:tcBorders>
            <w:vAlign w:val="center"/>
          </w:tcPr>
          <w:p w14:paraId="773EC1C6" w14:textId="48707006" w:rsidR="00403D25" w:rsidRPr="007F1C3C" w:rsidRDefault="00403D25" w:rsidP="00403D25">
            <w:pPr>
              <w:tabs>
                <w:tab w:val="left" w:pos="993"/>
              </w:tabs>
              <w:suppressAutoHyphens w:val="0"/>
              <w:spacing w:line="360" w:lineRule="auto"/>
              <w:jc w:val="both"/>
              <w:rPr>
                <w:lang w:val="kk-KZ"/>
              </w:rPr>
            </w:pPr>
            <w:r w:rsidRPr="007F1C3C">
              <w:rPr>
                <w:lang w:val="kk-KZ"/>
              </w:rPr>
              <w:t>7.68</w:t>
            </w:r>
          </w:p>
        </w:tc>
        <w:tc>
          <w:tcPr>
            <w:tcW w:w="1003" w:type="dxa"/>
            <w:tcBorders>
              <w:top w:val="single" w:sz="4" w:space="0" w:color="auto"/>
            </w:tcBorders>
            <w:vAlign w:val="center"/>
          </w:tcPr>
          <w:p w14:paraId="3D9CC982" w14:textId="6E54A8C5"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c>
          <w:tcPr>
            <w:tcW w:w="2592" w:type="dxa"/>
            <w:tcBorders>
              <w:top w:val="single" w:sz="4" w:space="0" w:color="auto"/>
            </w:tcBorders>
            <w:vAlign w:val="center"/>
          </w:tcPr>
          <w:p w14:paraId="42EB4E60" w14:textId="700A8375"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353.28±59.24</w:t>
            </w:r>
          </w:p>
        </w:tc>
        <w:tc>
          <w:tcPr>
            <w:tcW w:w="1217" w:type="dxa"/>
            <w:tcBorders>
              <w:top w:val="single" w:sz="4" w:space="0" w:color="auto"/>
            </w:tcBorders>
            <w:vAlign w:val="center"/>
          </w:tcPr>
          <w:p w14:paraId="582AA405" w14:textId="70F7C782" w:rsidR="00403D25" w:rsidRPr="007F1C3C" w:rsidRDefault="00403D25" w:rsidP="00403D25">
            <w:pPr>
              <w:tabs>
                <w:tab w:val="left" w:pos="993"/>
              </w:tabs>
              <w:suppressAutoHyphens w:val="0"/>
              <w:spacing w:line="360" w:lineRule="auto"/>
              <w:jc w:val="both"/>
              <w:rPr>
                <w:lang w:val="kk-KZ"/>
              </w:rPr>
            </w:pPr>
            <w:r w:rsidRPr="007F1C3C">
              <w:rPr>
                <w:lang w:val="kk-KZ"/>
              </w:rPr>
              <w:t>0.83</w:t>
            </w:r>
          </w:p>
        </w:tc>
        <w:tc>
          <w:tcPr>
            <w:tcW w:w="876" w:type="dxa"/>
            <w:tcBorders>
              <w:top w:val="single" w:sz="4" w:space="0" w:color="auto"/>
            </w:tcBorders>
            <w:vAlign w:val="center"/>
          </w:tcPr>
          <w:p w14:paraId="76E34A46" w14:textId="5E4C8231" w:rsidR="00403D25" w:rsidRPr="007F1C3C" w:rsidRDefault="00403D25" w:rsidP="00403D25">
            <w:pPr>
              <w:tabs>
                <w:tab w:val="left" w:pos="993"/>
              </w:tabs>
              <w:suppressAutoHyphens w:val="0"/>
              <w:spacing w:line="360" w:lineRule="auto"/>
              <w:jc w:val="both"/>
              <w:rPr>
                <w:lang w:val="kk-KZ"/>
              </w:rPr>
            </w:pPr>
            <w:r w:rsidRPr="007F1C3C">
              <w:rPr>
                <w:lang w:val="kk-KZ"/>
              </w:rPr>
              <w:t>16.73</w:t>
            </w:r>
          </w:p>
        </w:tc>
        <w:tc>
          <w:tcPr>
            <w:tcW w:w="1130" w:type="dxa"/>
            <w:tcBorders>
              <w:top w:val="single" w:sz="4" w:space="0" w:color="auto"/>
            </w:tcBorders>
            <w:vAlign w:val="center"/>
          </w:tcPr>
          <w:p w14:paraId="08A5664E" w14:textId="20D73B9E"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r>
      <w:tr w:rsidR="00403D25" w:rsidRPr="007F1C3C" w14:paraId="10DD2C23" w14:textId="77777777" w:rsidTr="00403D25">
        <w:tc>
          <w:tcPr>
            <w:tcW w:w="2880" w:type="dxa"/>
            <w:tcBorders>
              <w:top w:val="single" w:sz="4" w:space="0" w:color="auto"/>
            </w:tcBorders>
          </w:tcPr>
          <w:p w14:paraId="71C6E3C8" w14:textId="6F118CC6"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Chizhin River, No.52</w:t>
            </w:r>
          </w:p>
        </w:tc>
        <w:tc>
          <w:tcPr>
            <w:tcW w:w="2628" w:type="dxa"/>
            <w:tcBorders>
              <w:top w:val="single" w:sz="4" w:space="0" w:color="auto"/>
            </w:tcBorders>
            <w:vAlign w:val="center"/>
          </w:tcPr>
          <w:p w14:paraId="761D6691" w14:textId="7648B32D"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23486.72±2119.92</w:t>
            </w:r>
          </w:p>
        </w:tc>
        <w:tc>
          <w:tcPr>
            <w:tcW w:w="1269" w:type="dxa"/>
            <w:tcBorders>
              <w:top w:val="single" w:sz="4" w:space="0" w:color="auto"/>
            </w:tcBorders>
            <w:vAlign w:val="center"/>
          </w:tcPr>
          <w:p w14:paraId="60F4ACB4" w14:textId="76A3D0A4" w:rsidR="00403D25" w:rsidRPr="007F1C3C" w:rsidRDefault="00403D25" w:rsidP="00403D25">
            <w:pPr>
              <w:tabs>
                <w:tab w:val="left" w:pos="993"/>
              </w:tabs>
              <w:suppressAutoHyphens w:val="0"/>
              <w:spacing w:line="360" w:lineRule="auto"/>
              <w:jc w:val="both"/>
            </w:pPr>
            <w:r w:rsidRPr="007F1C3C">
              <w:t>0.95</w:t>
            </w:r>
          </w:p>
        </w:tc>
        <w:tc>
          <w:tcPr>
            <w:tcW w:w="876" w:type="dxa"/>
            <w:tcBorders>
              <w:top w:val="single" w:sz="4" w:space="0" w:color="auto"/>
            </w:tcBorders>
            <w:vAlign w:val="center"/>
          </w:tcPr>
          <w:p w14:paraId="2592621D" w14:textId="5113F55F" w:rsidR="00403D25" w:rsidRPr="007F1C3C" w:rsidRDefault="00403D25" w:rsidP="00403D25">
            <w:pPr>
              <w:tabs>
                <w:tab w:val="left" w:pos="993"/>
              </w:tabs>
              <w:suppressAutoHyphens w:val="0"/>
              <w:spacing w:line="360" w:lineRule="auto"/>
              <w:jc w:val="both"/>
              <w:rPr>
                <w:lang w:val="kk-KZ"/>
              </w:rPr>
            </w:pPr>
            <w:r w:rsidRPr="007F1C3C">
              <w:rPr>
                <w:lang w:val="kk-KZ"/>
              </w:rPr>
              <w:t>4.66</w:t>
            </w:r>
          </w:p>
        </w:tc>
        <w:tc>
          <w:tcPr>
            <w:tcW w:w="1003" w:type="dxa"/>
            <w:tcBorders>
              <w:top w:val="single" w:sz="4" w:space="0" w:color="auto"/>
            </w:tcBorders>
            <w:vAlign w:val="center"/>
          </w:tcPr>
          <w:p w14:paraId="7BCABB83" w14:textId="4108C811"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c>
          <w:tcPr>
            <w:tcW w:w="2592" w:type="dxa"/>
            <w:tcBorders>
              <w:top w:val="single" w:sz="4" w:space="0" w:color="auto"/>
            </w:tcBorders>
            <w:vAlign w:val="center"/>
          </w:tcPr>
          <w:p w14:paraId="2B888DA6" w14:textId="3AB172AA"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366.88±47.29</w:t>
            </w:r>
          </w:p>
        </w:tc>
        <w:tc>
          <w:tcPr>
            <w:tcW w:w="1217" w:type="dxa"/>
            <w:tcBorders>
              <w:top w:val="single" w:sz="4" w:space="0" w:color="auto"/>
            </w:tcBorders>
            <w:vAlign w:val="center"/>
          </w:tcPr>
          <w:p w14:paraId="30AED2ED" w14:textId="4AA821BB" w:rsidR="00403D25" w:rsidRPr="007F1C3C" w:rsidRDefault="00403D25" w:rsidP="00403D25">
            <w:pPr>
              <w:tabs>
                <w:tab w:val="left" w:pos="993"/>
              </w:tabs>
              <w:suppressAutoHyphens w:val="0"/>
              <w:spacing w:line="360" w:lineRule="auto"/>
              <w:jc w:val="both"/>
              <w:rPr>
                <w:lang w:val="kk-KZ"/>
              </w:rPr>
            </w:pPr>
            <w:r w:rsidRPr="007F1C3C">
              <w:rPr>
                <w:lang w:val="kk-KZ"/>
              </w:rPr>
              <w:t>0.90</w:t>
            </w:r>
          </w:p>
        </w:tc>
        <w:tc>
          <w:tcPr>
            <w:tcW w:w="876" w:type="dxa"/>
            <w:tcBorders>
              <w:top w:val="single" w:sz="4" w:space="0" w:color="auto"/>
            </w:tcBorders>
            <w:vAlign w:val="center"/>
          </w:tcPr>
          <w:p w14:paraId="3DDE9BB9" w14:textId="6859BFA4" w:rsidR="00403D25" w:rsidRPr="007F1C3C" w:rsidRDefault="00403D25" w:rsidP="00403D25">
            <w:pPr>
              <w:tabs>
                <w:tab w:val="left" w:pos="993"/>
              </w:tabs>
              <w:suppressAutoHyphens w:val="0"/>
              <w:spacing w:line="360" w:lineRule="auto"/>
              <w:jc w:val="both"/>
              <w:rPr>
                <w:lang w:val="kk-KZ"/>
              </w:rPr>
            </w:pPr>
            <w:r w:rsidRPr="007F1C3C">
              <w:rPr>
                <w:lang w:val="kk-KZ"/>
              </w:rPr>
              <w:t>10.33</w:t>
            </w:r>
          </w:p>
        </w:tc>
        <w:tc>
          <w:tcPr>
            <w:tcW w:w="1130" w:type="dxa"/>
            <w:tcBorders>
              <w:top w:val="single" w:sz="4" w:space="0" w:color="auto"/>
            </w:tcBorders>
            <w:vAlign w:val="center"/>
          </w:tcPr>
          <w:p w14:paraId="2008E8F1" w14:textId="16F73F16"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r>
      <w:tr w:rsidR="00403D25" w:rsidRPr="007F1C3C" w14:paraId="615C61F4" w14:textId="77777777" w:rsidTr="00403D25">
        <w:tc>
          <w:tcPr>
            <w:tcW w:w="2880" w:type="dxa"/>
            <w:tcBorders>
              <w:top w:val="single" w:sz="4" w:space="0" w:color="auto"/>
              <w:bottom w:val="single" w:sz="4" w:space="0" w:color="auto"/>
            </w:tcBorders>
          </w:tcPr>
          <w:p w14:paraId="58A66CB9" w14:textId="4DEDE952"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 xml:space="preserve">Ile River, No. </w:t>
            </w:r>
            <w:r w:rsidRPr="007F1C3C">
              <w:rPr>
                <w:rFonts w:cs="Times New Roman"/>
                <w:lang w:val="en-US"/>
              </w:rPr>
              <w:t>53</w:t>
            </w:r>
            <w:r w:rsidRPr="007F1C3C">
              <w:rPr>
                <w:rFonts w:cs="Times New Roman"/>
              </w:rPr>
              <w:t>-1</w:t>
            </w:r>
          </w:p>
        </w:tc>
        <w:tc>
          <w:tcPr>
            <w:tcW w:w="2628" w:type="dxa"/>
            <w:tcBorders>
              <w:top w:val="single" w:sz="4" w:space="0" w:color="auto"/>
              <w:bottom w:val="single" w:sz="4" w:space="0" w:color="auto"/>
            </w:tcBorders>
            <w:vAlign w:val="center"/>
          </w:tcPr>
          <w:p w14:paraId="03A5DF16" w14:textId="3B7C5B15" w:rsidR="00403D25" w:rsidRPr="007F1C3C" w:rsidRDefault="00403D25" w:rsidP="00403D25">
            <w:pPr>
              <w:tabs>
                <w:tab w:val="left" w:pos="993"/>
              </w:tabs>
              <w:suppressAutoHyphens w:val="0"/>
              <w:spacing w:line="360" w:lineRule="auto"/>
              <w:jc w:val="both"/>
              <w:rPr>
                <w:rFonts w:cs="Times New Roman"/>
              </w:rPr>
            </w:pPr>
            <w:r w:rsidRPr="007F1C3C">
              <w:rPr>
                <w:rFonts w:cs="Times New Roman"/>
              </w:rPr>
              <w:t>21835.49±1722.53</w:t>
            </w:r>
          </w:p>
        </w:tc>
        <w:tc>
          <w:tcPr>
            <w:tcW w:w="1269" w:type="dxa"/>
            <w:tcBorders>
              <w:top w:val="single" w:sz="4" w:space="0" w:color="auto"/>
              <w:bottom w:val="single" w:sz="4" w:space="0" w:color="auto"/>
            </w:tcBorders>
            <w:vAlign w:val="center"/>
          </w:tcPr>
          <w:p w14:paraId="0D6BF55C" w14:textId="3619E01B" w:rsidR="00403D25" w:rsidRPr="007F1C3C" w:rsidRDefault="00403D25" w:rsidP="00403D25">
            <w:pPr>
              <w:tabs>
                <w:tab w:val="left" w:pos="993"/>
              </w:tabs>
              <w:suppressAutoHyphens w:val="0"/>
              <w:spacing w:line="360" w:lineRule="auto"/>
              <w:jc w:val="both"/>
            </w:pPr>
            <w:r w:rsidRPr="007F1C3C">
              <w:t>0.89</w:t>
            </w:r>
          </w:p>
        </w:tc>
        <w:tc>
          <w:tcPr>
            <w:tcW w:w="876" w:type="dxa"/>
            <w:tcBorders>
              <w:top w:val="single" w:sz="4" w:space="0" w:color="auto"/>
              <w:bottom w:val="single" w:sz="4" w:space="0" w:color="auto"/>
            </w:tcBorders>
            <w:vAlign w:val="center"/>
          </w:tcPr>
          <w:p w14:paraId="01B07DE7" w14:textId="26A466BB" w:rsidR="00403D25" w:rsidRPr="007F1C3C" w:rsidRDefault="00403D25" w:rsidP="00403D25">
            <w:pPr>
              <w:tabs>
                <w:tab w:val="left" w:pos="993"/>
              </w:tabs>
              <w:suppressAutoHyphens w:val="0"/>
              <w:spacing w:line="360" w:lineRule="auto"/>
              <w:jc w:val="both"/>
              <w:rPr>
                <w:lang w:val="kk-KZ"/>
              </w:rPr>
            </w:pPr>
            <w:r w:rsidRPr="007F1C3C">
              <w:rPr>
                <w:lang w:val="kk-KZ"/>
              </w:rPr>
              <w:t>10.81</w:t>
            </w:r>
          </w:p>
        </w:tc>
        <w:tc>
          <w:tcPr>
            <w:tcW w:w="1003" w:type="dxa"/>
            <w:tcBorders>
              <w:top w:val="single" w:sz="4" w:space="0" w:color="auto"/>
              <w:bottom w:val="single" w:sz="4" w:space="0" w:color="auto"/>
            </w:tcBorders>
            <w:vAlign w:val="center"/>
          </w:tcPr>
          <w:p w14:paraId="6ADAB239" w14:textId="7AA474A6" w:rsidR="00403D25" w:rsidRPr="007F1C3C" w:rsidRDefault="00403D25" w:rsidP="00403D25">
            <w:pPr>
              <w:tabs>
                <w:tab w:val="left" w:pos="993"/>
              </w:tabs>
              <w:suppressAutoHyphens w:val="0"/>
              <w:spacing w:line="360" w:lineRule="auto"/>
              <w:jc w:val="both"/>
              <w:rPr>
                <w:lang w:val="kk-KZ"/>
              </w:rPr>
            </w:pPr>
            <w:r w:rsidRPr="007F1C3C">
              <w:rPr>
                <w:lang w:val="en-US"/>
              </w:rPr>
              <w:t>N</w:t>
            </w:r>
            <w:r w:rsidRPr="007F1C3C">
              <w:rPr>
                <w:lang w:val="kk-KZ"/>
              </w:rPr>
              <w:t>А</w:t>
            </w:r>
          </w:p>
        </w:tc>
        <w:tc>
          <w:tcPr>
            <w:tcW w:w="2592" w:type="dxa"/>
            <w:tcBorders>
              <w:top w:val="single" w:sz="4" w:space="0" w:color="auto"/>
              <w:bottom w:val="single" w:sz="4" w:space="0" w:color="auto"/>
            </w:tcBorders>
            <w:vAlign w:val="center"/>
          </w:tcPr>
          <w:p w14:paraId="62F43476" w14:textId="45A833EC" w:rsidR="00403D25" w:rsidRPr="007F1C3C" w:rsidRDefault="00403D25" w:rsidP="00403D25">
            <w:pPr>
              <w:tabs>
                <w:tab w:val="left" w:pos="993"/>
              </w:tabs>
              <w:suppressAutoHyphens w:val="0"/>
              <w:spacing w:line="360" w:lineRule="auto"/>
              <w:jc w:val="both"/>
              <w:rPr>
                <w:rFonts w:cs="Times New Roman"/>
                <w:lang w:val="en-US"/>
              </w:rPr>
            </w:pPr>
            <w:r w:rsidRPr="007F1C3C">
              <w:rPr>
                <w:rFonts w:cs="Times New Roman"/>
              </w:rPr>
              <w:t>337.40±57.30</w:t>
            </w:r>
            <w:r w:rsidRPr="007F1C3C">
              <w:rPr>
                <w:rFonts w:cs="Times New Roman"/>
                <w:lang w:val="en-US"/>
              </w:rPr>
              <w:t>*</w:t>
            </w:r>
          </w:p>
        </w:tc>
        <w:tc>
          <w:tcPr>
            <w:tcW w:w="1217" w:type="dxa"/>
            <w:tcBorders>
              <w:top w:val="single" w:sz="4" w:space="0" w:color="auto"/>
              <w:bottom w:val="single" w:sz="4" w:space="0" w:color="auto"/>
            </w:tcBorders>
            <w:vAlign w:val="center"/>
          </w:tcPr>
          <w:p w14:paraId="4D8D7818" w14:textId="11CC84F4" w:rsidR="00403D25" w:rsidRPr="007F1C3C" w:rsidRDefault="00403D25" w:rsidP="00403D25">
            <w:pPr>
              <w:tabs>
                <w:tab w:val="left" w:pos="993"/>
              </w:tabs>
              <w:suppressAutoHyphens w:val="0"/>
              <w:spacing w:line="360" w:lineRule="auto"/>
              <w:jc w:val="both"/>
              <w:rPr>
                <w:lang w:val="kk-KZ"/>
              </w:rPr>
            </w:pPr>
            <w:r w:rsidRPr="007F1C3C">
              <w:rPr>
                <w:lang w:val="kk-KZ"/>
              </w:rPr>
              <w:t>0.79</w:t>
            </w:r>
          </w:p>
        </w:tc>
        <w:tc>
          <w:tcPr>
            <w:tcW w:w="876" w:type="dxa"/>
            <w:tcBorders>
              <w:top w:val="single" w:sz="4" w:space="0" w:color="auto"/>
              <w:bottom w:val="single" w:sz="4" w:space="0" w:color="auto"/>
            </w:tcBorders>
            <w:vAlign w:val="center"/>
          </w:tcPr>
          <w:p w14:paraId="474519C5" w14:textId="2402FA66" w:rsidR="00403D25" w:rsidRPr="007F1C3C" w:rsidRDefault="00403D25" w:rsidP="00403D25">
            <w:pPr>
              <w:tabs>
                <w:tab w:val="left" w:pos="993"/>
              </w:tabs>
              <w:suppressAutoHyphens w:val="0"/>
              <w:spacing w:line="360" w:lineRule="auto"/>
              <w:jc w:val="both"/>
              <w:rPr>
                <w:lang w:val="kk-KZ"/>
              </w:rPr>
            </w:pPr>
            <w:r w:rsidRPr="007F1C3C">
              <w:rPr>
                <w:lang w:val="kk-KZ"/>
              </w:rPr>
              <w:t>21.34</w:t>
            </w:r>
          </w:p>
        </w:tc>
        <w:tc>
          <w:tcPr>
            <w:tcW w:w="1130" w:type="dxa"/>
            <w:tcBorders>
              <w:top w:val="single" w:sz="4" w:space="0" w:color="auto"/>
              <w:bottom w:val="single" w:sz="4" w:space="0" w:color="auto"/>
            </w:tcBorders>
            <w:vAlign w:val="center"/>
          </w:tcPr>
          <w:p w14:paraId="40FA675E" w14:textId="645A5105" w:rsidR="00403D25" w:rsidRPr="007F1C3C" w:rsidRDefault="00403D25" w:rsidP="00403D25">
            <w:pPr>
              <w:tabs>
                <w:tab w:val="left" w:pos="993"/>
              </w:tabs>
              <w:suppressAutoHyphens w:val="0"/>
              <w:spacing w:line="360" w:lineRule="auto"/>
              <w:jc w:val="both"/>
              <w:rPr>
                <w:lang w:val="kk-KZ"/>
              </w:rPr>
            </w:pPr>
            <w:r w:rsidRPr="007F1C3C">
              <w:rPr>
                <w:lang w:val="en-US"/>
              </w:rPr>
              <w:t>P</w:t>
            </w:r>
            <w:r w:rsidRPr="007F1C3C">
              <w:rPr>
                <w:lang w:val="kk-KZ"/>
              </w:rPr>
              <w:t>Т</w:t>
            </w:r>
          </w:p>
        </w:tc>
      </w:tr>
      <w:tr w:rsidR="00403D25" w:rsidRPr="00A04F33" w14:paraId="69F9FA2D" w14:textId="77777777" w:rsidTr="00403D25">
        <w:tc>
          <w:tcPr>
            <w:tcW w:w="14471" w:type="dxa"/>
            <w:gridSpan w:val="9"/>
            <w:tcBorders>
              <w:top w:val="single" w:sz="4" w:space="0" w:color="auto"/>
            </w:tcBorders>
          </w:tcPr>
          <w:p w14:paraId="09F6C089" w14:textId="77777777" w:rsidR="00403D25" w:rsidRPr="007F1C3C" w:rsidRDefault="00403D25" w:rsidP="00403D25">
            <w:pPr>
              <w:tabs>
                <w:tab w:val="left" w:pos="993"/>
              </w:tabs>
              <w:suppressAutoHyphens w:val="0"/>
              <w:spacing w:line="360" w:lineRule="auto"/>
              <w:ind w:firstLine="709"/>
              <w:jc w:val="both"/>
              <w:rPr>
                <w:rFonts w:cs="Times New Roman"/>
                <w:lang w:val="en-US"/>
              </w:rPr>
            </w:pPr>
            <w:r w:rsidRPr="007F1C3C">
              <w:rPr>
                <w:rFonts w:cs="Times New Roman"/>
                <w:lang w:val="en-US"/>
              </w:rPr>
              <w:t>Note: * - p &lt;0.05, ** - p &lt;0.01, *** - p &lt;0.001 in comparison with distilled water;</w:t>
            </w:r>
          </w:p>
          <w:p w14:paraId="5CB36A18" w14:textId="5A44F806" w:rsidR="00403D25" w:rsidRPr="007F1C3C" w:rsidRDefault="00403D25" w:rsidP="00403D25">
            <w:pPr>
              <w:tabs>
                <w:tab w:val="left" w:pos="993"/>
              </w:tabs>
              <w:suppressAutoHyphens w:val="0"/>
              <w:spacing w:line="360" w:lineRule="auto"/>
              <w:ind w:firstLine="744"/>
              <w:jc w:val="both"/>
              <w:rPr>
                <w:lang w:val="kk-KZ"/>
              </w:rPr>
            </w:pPr>
            <w:r w:rsidRPr="007F1C3C">
              <w:rPr>
                <w:rFonts w:cs="Times New Roman"/>
                <w:lang w:val="en-US"/>
              </w:rPr>
              <w:t xml:space="preserve">RLU - relative light units; TI – toxicity index; 4-NQO - </w:t>
            </w:r>
            <w:r w:rsidRPr="007F1C3C">
              <w:rPr>
                <w:rFonts w:cs="Times New Roman"/>
                <w:shd w:val="clear" w:color="auto" w:fill="FFFFFF"/>
                <w:lang w:val="en-US"/>
              </w:rPr>
              <w:t>4-Nitroquinoline 1-oxide</w:t>
            </w:r>
            <w:r w:rsidRPr="007F1C3C">
              <w:rPr>
                <w:rFonts w:ascii="Arial" w:hAnsi="Arial" w:cs="Arial"/>
                <w:sz w:val="21"/>
                <w:szCs w:val="21"/>
                <w:shd w:val="clear" w:color="auto" w:fill="FFFFFF"/>
                <w:lang w:val="en-US"/>
              </w:rPr>
              <w:t xml:space="preserve">; </w:t>
            </w:r>
            <w:r w:rsidRPr="007F1C3C">
              <w:rPr>
                <w:rFonts w:cs="Times New Roman"/>
                <w:lang w:val="en-US"/>
              </w:rPr>
              <w:t>GA - genotoxic activity, NA - no genotoxic / toxic activity detected, PT - possible toxicity</w:t>
            </w:r>
          </w:p>
        </w:tc>
      </w:tr>
    </w:tbl>
    <w:p w14:paraId="1D90ECFE" w14:textId="5BE08106" w:rsidR="0033711F" w:rsidRPr="007F1C3C" w:rsidRDefault="0033711F" w:rsidP="008D572F">
      <w:pPr>
        <w:tabs>
          <w:tab w:val="left" w:pos="993"/>
        </w:tabs>
        <w:suppressAutoHyphens w:val="0"/>
        <w:jc w:val="both"/>
        <w:rPr>
          <w:lang w:val="kk-KZ"/>
        </w:rPr>
      </w:pPr>
    </w:p>
    <w:p w14:paraId="35AC9AF0" w14:textId="77777777" w:rsidR="00E549E4" w:rsidRPr="007F1C3C" w:rsidRDefault="00E549E4">
      <w:pPr>
        <w:suppressAutoHyphens w:val="0"/>
        <w:rPr>
          <w:lang w:val="kk-KZ"/>
        </w:rPr>
      </w:pPr>
      <w:r w:rsidRPr="007F1C3C">
        <w:rPr>
          <w:lang w:val="kk-KZ"/>
        </w:rPr>
        <w:br w:type="page"/>
      </w:r>
    </w:p>
    <w:p w14:paraId="412CE61B" w14:textId="434401FB" w:rsidR="006A0D96" w:rsidRPr="007F1C3C" w:rsidRDefault="006B5FE1" w:rsidP="008D572F">
      <w:pPr>
        <w:tabs>
          <w:tab w:val="left" w:pos="993"/>
        </w:tabs>
        <w:suppressAutoHyphens w:val="0"/>
        <w:jc w:val="both"/>
        <w:rPr>
          <w:lang w:val="kk-KZ"/>
        </w:rPr>
      </w:pPr>
      <w:r w:rsidRPr="007F1C3C">
        <w:rPr>
          <w:lang w:val="en-US"/>
        </w:rPr>
        <w:lastRenderedPageBreak/>
        <w:t>Table</w:t>
      </w:r>
      <w:r w:rsidR="006A0D96" w:rsidRPr="007F1C3C">
        <w:rPr>
          <w:lang w:val="kk-KZ"/>
        </w:rPr>
        <w:t xml:space="preserve"> 5 – </w:t>
      </w:r>
      <w:r w:rsidR="00403D25" w:rsidRPr="007F1C3C">
        <w:rPr>
          <w:rFonts w:eastAsia="Calibri" w:cs="Times New Roman"/>
          <w:lang w:val="kk-KZ" w:eastAsia="ru-RU"/>
        </w:rPr>
        <w:t xml:space="preserve">The effect of water samples </w:t>
      </w:r>
      <w:r w:rsidR="00403D25" w:rsidRPr="007F1C3C">
        <w:rPr>
          <w:rStyle w:val="tlid-translation"/>
          <w:rFonts w:cs="Times New Roman"/>
          <w:lang w:val="kk-KZ"/>
        </w:rPr>
        <w:t xml:space="preserve">(2018) </w:t>
      </w:r>
      <w:r w:rsidR="00403D25" w:rsidRPr="007F1C3C">
        <w:rPr>
          <w:rFonts w:eastAsia="Calibri" w:cs="Times New Roman"/>
          <w:lang w:val="kk-KZ" w:eastAsia="ru-RU"/>
        </w:rPr>
        <w:t>on the luminescence of bacteria</w:t>
      </w:r>
      <w:r w:rsidR="00403D25" w:rsidRPr="007F1C3C">
        <w:rPr>
          <w:rFonts w:ascii="LiteraturnayaC-Bold" w:eastAsia="Calibri" w:hAnsi="LiteraturnayaC-Bold" w:cs="LiteraturnayaC-Bold"/>
          <w:b/>
          <w:bCs/>
          <w:sz w:val="20"/>
          <w:szCs w:val="20"/>
          <w:lang w:val="kk-KZ" w:eastAsia="ru-RU"/>
        </w:rPr>
        <w:t xml:space="preserve"> </w:t>
      </w:r>
      <w:r w:rsidR="00403D25" w:rsidRPr="007F1C3C">
        <w:rPr>
          <w:rStyle w:val="tlid-translation"/>
          <w:i/>
          <w:iCs/>
          <w:lang w:val="kk-KZ"/>
        </w:rPr>
        <w:t>E. coli</w:t>
      </w:r>
      <w:r w:rsidR="00403D25" w:rsidRPr="007F1C3C">
        <w:rPr>
          <w:rStyle w:val="tlid-translation"/>
          <w:lang w:val="kk-KZ"/>
        </w:rPr>
        <w:t xml:space="preserve"> MG1655 (</w:t>
      </w:r>
      <w:r w:rsidR="00403D25" w:rsidRPr="007F1C3C">
        <w:rPr>
          <w:lang w:val="kk-KZ"/>
        </w:rPr>
        <w:t>pKatG-</w:t>
      </w:r>
      <w:r w:rsidR="00403D25" w:rsidRPr="007F1C3C">
        <w:rPr>
          <w:i/>
          <w:lang w:val="kk-KZ"/>
        </w:rPr>
        <w:t>lux</w:t>
      </w:r>
      <w:r w:rsidR="00403D25" w:rsidRPr="007F1C3C">
        <w:rPr>
          <w:rStyle w:val="tlid-translation"/>
          <w:lang w:val="kk-KZ"/>
        </w:rPr>
        <w:t xml:space="preserve">) and </w:t>
      </w:r>
      <w:r w:rsidR="00403D25" w:rsidRPr="007F1C3C">
        <w:rPr>
          <w:rStyle w:val="tlid-translation"/>
          <w:i/>
          <w:iCs/>
          <w:lang w:val="kk-KZ"/>
        </w:rPr>
        <w:t>E. coli</w:t>
      </w:r>
      <w:r w:rsidR="00403D25" w:rsidRPr="007F1C3C">
        <w:rPr>
          <w:rStyle w:val="tlid-translation"/>
          <w:lang w:val="kk-KZ"/>
        </w:rPr>
        <w:t xml:space="preserve"> MG1655 (</w:t>
      </w:r>
      <w:r w:rsidR="00403D25" w:rsidRPr="007F1C3C">
        <w:rPr>
          <w:lang w:val="kk-KZ"/>
        </w:rPr>
        <w:t>pSoxS</w:t>
      </w:r>
      <w:r w:rsidR="00403D25" w:rsidRPr="007F1C3C">
        <w:rPr>
          <w:i/>
          <w:lang w:val="kk-KZ"/>
        </w:rPr>
        <w:t>-lux</w:t>
      </w:r>
      <w:r w:rsidR="00403D25" w:rsidRPr="007F1C3C">
        <w:rPr>
          <w:rStyle w:val="tlid-translation"/>
          <w:lang w:val="kk-KZ"/>
        </w:rPr>
        <w:t xml:space="preserve">) strain (prooxidant activity) </w:t>
      </w:r>
    </w:p>
    <w:tbl>
      <w:tblPr>
        <w:tblStyle w:val="affc"/>
        <w:tblW w:w="14596" w:type="dxa"/>
        <w:tblLook w:val="04A0" w:firstRow="1" w:lastRow="0" w:firstColumn="1" w:lastColumn="0" w:noHBand="0" w:noVBand="1"/>
      </w:tblPr>
      <w:tblGrid>
        <w:gridCol w:w="3198"/>
        <w:gridCol w:w="2545"/>
        <w:gridCol w:w="1271"/>
        <w:gridCol w:w="927"/>
        <w:gridCol w:w="1003"/>
        <w:gridCol w:w="2545"/>
        <w:gridCol w:w="1266"/>
        <w:gridCol w:w="838"/>
        <w:gridCol w:w="1003"/>
      </w:tblGrid>
      <w:tr w:rsidR="003F451D" w:rsidRPr="00A04F33" w14:paraId="0B0BD155" w14:textId="77777777" w:rsidTr="00403D25">
        <w:tc>
          <w:tcPr>
            <w:tcW w:w="3198" w:type="dxa"/>
            <w:vMerge w:val="restart"/>
          </w:tcPr>
          <w:p w14:paraId="4C42A4F3" w14:textId="18299B8F" w:rsidR="003F451D" w:rsidRPr="007F1C3C" w:rsidRDefault="009C609D" w:rsidP="00E549E4">
            <w:pPr>
              <w:tabs>
                <w:tab w:val="left" w:pos="993"/>
              </w:tabs>
              <w:suppressAutoHyphens w:val="0"/>
              <w:spacing w:line="360" w:lineRule="auto"/>
              <w:jc w:val="both"/>
              <w:rPr>
                <w:lang w:val="kk-KZ"/>
              </w:rPr>
            </w:pPr>
            <w:r w:rsidRPr="007F1C3C">
              <w:rPr>
                <w:lang w:val="kk-KZ"/>
              </w:rPr>
              <w:t>Water samples</w:t>
            </w:r>
          </w:p>
        </w:tc>
        <w:tc>
          <w:tcPr>
            <w:tcW w:w="5746" w:type="dxa"/>
            <w:gridSpan w:val="4"/>
            <w:vAlign w:val="center"/>
          </w:tcPr>
          <w:p w14:paraId="5EAABA15" w14:textId="038C99E6" w:rsidR="003F451D" w:rsidRPr="007F1C3C" w:rsidRDefault="003F451D" w:rsidP="00E549E4">
            <w:pPr>
              <w:tabs>
                <w:tab w:val="left" w:pos="993"/>
              </w:tabs>
              <w:suppressAutoHyphens w:val="0"/>
              <w:spacing w:line="360" w:lineRule="auto"/>
              <w:jc w:val="both"/>
              <w:rPr>
                <w:lang w:val="kk-KZ"/>
              </w:rPr>
            </w:pPr>
            <w:r w:rsidRPr="007F1C3C">
              <w:rPr>
                <w:i/>
                <w:lang w:val="kk-KZ"/>
              </w:rPr>
              <w:t xml:space="preserve">E. coli </w:t>
            </w:r>
            <w:r w:rsidRPr="007F1C3C">
              <w:rPr>
                <w:lang w:val="kk-KZ"/>
              </w:rPr>
              <w:t>MG1655 (pKatG-</w:t>
            </w:r>
            <w:r w:rsidRPr="007F1C3C">
              <w:rPr>
                <w:i/>
                <w:lang w:val="kk-KZ"/>
              </w:rPr>
              <w:t>lux</w:t>
            </w:r>
            <w:r w:rsidRPr="007F1C3C">
              <w:rPr>
                <w:lang w:val="kk-KZ"/>
              </w:rPr>
              <w:t>)</w:t>
            </w:r>
          </w:p>
        </w:tc>
        <w:tc>
          <w:tcPr>
            <w:tcW w:w="5652" w:type="dxa"/>
            <w:gridSpan w:val="4"/>
            <w:vAlign w:val="center"/>
          </w:tcPr>
          <w:p w14:paraId="04E61DA4" w14:textId="43F8C0A1" w:rsidR="003F451D" w:rsidRPr="007F1C3C" w:rsidRDefault="003F451D" w:rsidP="00E549E4">
            <w:pPr>
              <w:tabs>
                <w:tab w:val="left" w:pos="993"/>
              </w:tabs>
              <w:suppressAutoHyphens w:val="0"/>
              <w:spacing w:line="360" w:lineRule="auto"/>
              <w:jc w:val="both"/>
              <w:rPr>
                <w:lang w:val="kk-KZ"/>
              </w:rPr>
            </w:pPr>
            <w:r w:rsidRPr="007F1C3C">
              <w:rPr>
                <w:i/>
                <w:iCs/>
                <w:lang w:val="kk-KZ"/>
              </w:rPr>
              <w:t xml:space="preserve">Е. coli </w:t>
            </w:r>
            <w:r w:rsidRPr="007F1C3C">
              <w:rPr>
                <w:lang w:val="kk-KZ"/>
              </w:rPr>
              <w:t>MG 1655 (pSoxS</w:t>
            </w:r>
            <w:r w:rsidRPr="007F1C3C">
              <w:rPr>
                <w:i/>
                <w:lang w:val="kk-KZ"/>
              </w:rPr>
              <w:t>-lux</w:t>
            </w:r>
            <w:r w:rsidRPr="007F1C3C">
              <w:rPr>
                <w:lang w:val="kk-KZ"/>
              </w:rPr>
              <w:t>)</w:t>
            </w:r>
          </w:p>
        </w:tc>
      </w:tr>
      <w:tr w:rsidR="00403D25" w:rsidRPr="007F1C3C" w14:paraId="3FB1D3C2" w14:textId="77777777" w:rsidTr="00403D25">
        <w:tc>
          <w:tcPr>
            <w:tcW w:w="3198" w:type="dxa"/>
            <w:vMerge/>
          </w:tcPr>
          <w:p w14:paraId="5F6A588F" w14:textId="77777777" w:rsidR="00403D25" w:rsidRPr="007F1C3C" w:rsidRDefault="00403D25" w:rsidP="00403D25">
            <w:pPr>
              <w:tabs>
                <w:tab w:val="left" w:pos="993"/>
              </w:tabs>
              <w:suppressAutoHyphens w:val="0"/>
              <w:spacing w:line="360" w:lineRule="auto"/>
              <w:jc w:val="both"/>
              <w:rPr>
                <w:lang w:val="kk-KZ"/>
              </w:rPr>
            </w:pPr>
          </w:p>
        </w:tc>
        <w:tc>
          <w:tcPr>
            <w:tcW w:w="2545" w:type="dxa"/>
          </w:tcPr>
          <w:p w14:paraId="0DD44603" w14:textId="565F6D94" w:rsidR="00403D25" w:rsidRPr="007F1C3C" w:rsidRDefault="00403D25" w:rsidP="00403D25">
            <w:pPr>
              <w:tabs>
                <w:tab w:val="left" w:pos="993"/>
              </w:tabs>
              <w:suppressAutoHyphens w:val="0"/>
              <w:spacing w:line="360" w:lineRule="auto"/>
              <w:jc w:val="both"/>
              <w:rPr>
                <w:lang w:val="kk-KZ"/>
              </w:rPr>
            </w:pPr>
            <w:r w:rsidRPr="007F1C3C">
              <w:rPr>
                <w:rFonts w:eastAsia="LiteraturnayaC" w:cs="Times New Roman"/>
                <w:lang w:eastAsia="ru-RU"/>
              </w:rPr>
              <w:t>Luminescence</w:t>
            </w:r>
            <w:r w:rsidRPr="007F1C3C">
              <w:rPr>
                <w:rFonts w:cs="Times New Roman"/>
              </w:rPr>
              <w:t>, RLU</w:t>
            </w:r>
          </w:p>
        </w:tc>
        <w:tc>
          <w:tcPr>
            <w:tcW w:w="1271" w:type="dxa"/>
          </w:tcPr>
          <w:p w14:paraId="4449C994" w14:textId="77777777" w:rsidR="00403D25" w:rsidRPr="007F1C3C" w:rsidRDefault="00403D25" w:rsidP="00403D25">
            <w:pPr>
              <w:suppressAutoHyphens w:val="0"/>
              <w:autoSpaceDE w:val="0"/>
              <w:autoSpaceDN w:val="0"/>
              <w:adjustRightInd w:val="0"/>
              <w:rPr>
                <w:rFonts w:eastAsia="LiteraturnayaC" w:cs="Times New Roman"/>
                <w:lang w:eastAsia="ru-RU"/>
              </w:rPr>
            </w:pPr>
            <w:r w:rsidRPr="007F1C3C">
              <w:rPr>
                <w:rFonts w:eastAsia="LiteraturnayaC" w:cs="Times New Roman"/>
                <w:lang w:eastAsia="ru-RU"/>
              </w:rPr>
              <w:t>Induction</w:t>
            </w:r>
          </w:p>
          <w:p w14:paraId="238E8F53" w14:textId="5DC71C7D" w:rsidR="00403D25" w:rsidRPr="007F1C3C" w:rsidRDefault="00403D25" w:rsidP="00403D25">
            <w:pPr>
              <w:tabs>
                <w:tab w:val="left" w:pos="993"/>
              </w:tabs>
              <w:suppressAutoHyphens w:val="0"/>
              <w:spacing w:line="360" w:lineRule="auto"/>
              <w:jc w:val="both"/>
              <w:rPr>
                <w:lang w:val="kk-KZ"/>
              </w:rPr>
            </w:pPr>
            <w:r w:rsidRPr="007F1C3C">
              <w:rPr>
                <w:rFonts w:eastAsia="LiteraturnayaC" w:cs="Times New Roman"/>
                <w:lang w:eastAsia="ru-RU"/>
              </w:rPr>
              <w:t>factor</w:t>
            </w:r>
          </w:p>
        </w:tc>
        <w:tc>
          <w:tcPr>
            <w:tcW w:w="927" w:type="dxa"/>
          </w:tcPr>
          <w:p w14:paraId="2F1D1967" w14:textId="2C609265" w:rsidR="00403D25" w:rsidRPr="007F1C3C" w:rsidRDefault="00403D25" w:rsidP="00403D25">
            <w:pPr>
              <w:tabs>
                <w:tab w:val="left" w:pos="993"/>
              </w:tabs>
              <w:suppressAutoHyphens w:val="0"/>
              <w:spacing w:line="360" w:lineRule="auto"/>
              <w:jc w:val="both"/>
              <w:rPr>
                <w:lang w:val="kk-KZ"/>
              </w:rPr>
            </w:pPr>
            <w:r w:rsidRPr="007F1C3C">
              <w:rPr>
                <w:rFonts w:cs="Times New Roman"/>
                <w:lang w:val="kk-KZ"/>
              </w:rPr>
              <w:t>Т</w:t>
            </w:r>
            <w:r w:rsidRPr="007F1C3C">
              <w:rPr>
                <w:rFonts w:cs="Times New Roman"/>
                <w:lang w:val="en-US"/>
              </w:rPr>
              <w:t>I</w:t>
            </w:r>
            <w:r w:rsidRPr="007F1C3C">
              <w:rPr>
                <w:rFonts w:cs="Times New Roman"/>
                <w:lang w:val="kk-KZ"/>
              </w:rPr>
              <w:t>, %</w:t>
            </w:r>
          </w:p>
        </w:tc>
        <w:tc>
          <w:tcPr>
            <w:tcW w:w="1003" w:type="dxa"/>
          </w:tcPr>
          <w:p w14:paraId="0A644B61" w14:textId="2BFA5078" w:rsidR="00403D25" w:rsidRPr="007F1C3C" w:rsidRDefault="00403D25" w:rsidP="00403D25">
            <w:pPr>
              <w:tabs>
                <w:tab w:val="left" w:pos="993"/>
              </w:tabs>
              <w:suppressAutoHyphens w:val="0"/>
              <w:spacing w:line="360" w:lineRule="auto"/>
              <w:jc w:val="both"/>
              <w:rPr>
                <w:lang w:val="kk-KZ"/>
              </w:rPr>
            </w:pPr>
            <w:r w:rsidRPr="007F1C3C">
              <w:rPr>
                <w:rFonts w:cs="Times New Roman"/>
                <w:lang w:val="en-US"/>
              </w:rPr>
              <w:t>Activity</w:t>
            </w:r>
          </w:p>
        </w:tc>
        <w:tc>
          <w:tcPr>
            <w:tcW w:w="2545" w:type="dxa"/>
          </w:tcPr>
          <w:p w14:paraId="44AC7C3D" w14:textId="0C375421" w:rsidR="00403D25" w:rsidRPr="007F1C3C" w:rsidRDefault="00403D25" w:rsidP="00403D25">
            <w:pPr>
              <w:tabs>
                <w:tab w:val="left" w:pos="993"/>
              </w:tabs>
              <w:suppressAutoHyphens w:val="0"/>
              <w:spacing w:line="360" w:lineRule="auto"/>
              <w:jc w:val="both"/>
              <w:rPr>
                <w:lang w:val="kk-KZ"/>
              </w:rPr>
            </w:pPr>
            <w:r w:rsidRPr="007F1C3C">
              <w:rPr>
                <w:rFonts w:eastAsia="LiteraturnayaC" w:cs="Times New Roman"/>
                <w:lang w:eastAsia="ru-RU"/>
              </w:rPr>
              <w:t>Luminescence</w:t>
            </w:r>
            <w:r w:rsidRPr="007F1C3C">
              <w:rPr>
                <w:rFonts w:cs="Times New Roman"/>
              </w:rPr>
              <w:t>, RLU</w:t>
            </w:r>
          </w:p>
        </w:tc>
        <w:tc>
          <w:tcPr>
            <w:tcW w:w="1266" w:type="dxa"/>
          </w:tcPr>
          <w:p w14:paraId="2EADC70C" w14:textId="77777777" w:rsidR="00403D25" w:rsidRPr="007F1C3C" w:rsidRDefault="00403D25" w:rsidP="00403D25">
            <w:pPr>
              <w:suppressAutoHyphens w:val="0"/>
              <w:autoSpaceDE w:val="0"/>
              <w:autoSpaceDN w:val="0"/>
              <w:adjustRightInd w:val="0"/>
              <w:rPr>
                <w:rFonts w:eastAsia="LiteraturnayaC" w:cs="Times New Roman"/>
                <w:lang w:eastAsia="ru-RU"/>
              </w:rPr>
            </w:pPr>
            <w:r w:rsidRPr="007F1C3C">
              <w:rPr>
                <w:rFonts w:eastAsia="LiteraturnayaC" w:cs="Times New Roman"/>
                <w:lang w:eastAsia="ru-RU"/>
              </w:rPr>
              <w:t>Induction</w:t>
            </w:r>
          </w:p>
          <w:p w14:paraId="28270C40" w14:textId="5BB9D925" w:rsidR="00403D25" w:rsidRPr="007F1C3C" w:rsidRDefault="00403D25" w:rsidP="00403D25">
            <w:pPr>
              <w:tabs>
                <w:tab w:val="left" w:pos="993"/>
              </w:tabs>
              <w:suppressAutoHyphens w:val="0"/>
              <w:spacing w:line="360" w:lineRule="auto"/>
              <w:jc w:val="both"/>
              <w:rPr>
                <w:lang w:val="kk-KZ"/>
              </w:rPr>
            </w:pPr>
            <w:r w:rsidRPr="007F1C3C">
              <w:rPr>
                <w:rFonts w:eastAsia="LiteraturnayaC" w:cs="Times New Roman"/>
                <w:lang w:eastAsia="ru-RU"/>
              </w:rPr>
              <w:t>factor</w:t>
            </w:r>
          </w:p>
        </w:tc>
        <w:tc>
          <w:tcPr>
            <w:tcW w:w="838" w:type="dxa"/>
          </w:tcPr>
          <w:p w14:paraId="7D0DAFCA" w14:textId="4FA7CE03" w:rsidR="00403D25" w:rsidRPr="007F1C3C" w:rsidRDefault="00403D25" w:rsidP="00403D25">
            <w:pPr>
              <w:tabs>
                <w:tab w:val="left" w:pos="993"/>
              </w:tabs>
              <w:suppressAutoHyphens w:val="0"/>
              <w:spacing w:line="360" w:lineRule="auto"/>
              <w:jc w:val="both"/>
              <w:rPr>
                <w:lang w:val="kk-KZ"/>
              </w:rPr>
            </w:pPr>
            <w:r w:rsidRPr="007F1C3C">
              <w:rPr>
                <w:rFonts w:cs="Times New Roman"/>
                <w:lang w:val="kk-KZ"/>
              </w:rPr>
              <w:t>Т</w:t>
            </w:r>
            <w:r w:rsidRPr="007F1C3C">
              <w:rPr>
                <w:rFonts w:cs="Times New Roman"/>
                <w:lang w:val="en-US"/>
              </w:rPr>
              <w:t>I</w:t>
            </w:r>
            <w:r w:rsidRPr="007F1C3C">
              <w:rPr>
                <w:rFonts w:cs="Times New Roman"/>
                <w:lang w:val="kk-KZ"/>
              </w:rPr>
              <w:t>, %</w:t>
            </w:r>
          </w:p>
        </w:tc>
        <w:tc>
          <w:tcPr>
            <w:tcW w:w="1003" w:type="dxa"/>
          </w:tcPr>
          <w:p w14:paraId="111DCF99" w14:textId="0B5FB0E4" w:rsidR="00403D25" w:rsidRPr="007F1C3C" w:rsidRDefault="00403D25" w:rsidP="00403D25">
            <w:pPr>
              <w:tabs>
                <w:tab w:val="left" w:pos="993"/>
              </w:tabs>
              <w:suppressAutoHyphens w:val="0"/>
              <w:spacing w:line="360" w:lineRule="auto"/>
              <w:jc w:val="both"/>
              <w:rPr>
                <w:lang w:val="kk-KZ"/>
              </w:rPr>
            </w:pPr>
            <w:r w:rsidRPr="007F1C3C">
              <w:rPr>
                <w:rFonts w:cs="Times New Roman"/>
                <w:lang w:val="en-US"/>
              </w:rPr>
              <w:t>Activity</w:t>
            </w:r>
          </w:p>
        </w:tc>
      </w:tr>
      <w:tr w:rsidR="00403D25" w:rsidRPr="007F1C3C" w14:paraId="165E60E0" w14:textId="77777777" w:rsidTr="00403D25">
        <w:tc>
          <w:tcPr>
            <w:tcW w:w="3198" w:type="dxa"/>
          </w:tcPr>
          <w:p w14:paraId="241595A4" w14:textId="04E94273" w:rsidR="00403D25" w:rsidRPr="007F1C3C" w:rsidRDefault="00403D25" w:rsidP="00403D25">
            <w:pPr>
              <w:tabs>
                <w:tab w:val="left" w:pos="993"/>
              </w:tabs>
              <w:suppressAutoHyphens w:val="0"/>
              <w:spacing w:line="360" w:lineRule="auto"/>
              <w:jc w:val="center"/>
              <w:rPr>
                <w:lang w:val="kk-KZ"/>
              </w:rPr>
            </w:pPr>
            <w:r w:rsidRPr="007F1C3C">
              <w:rPr>
                <w:lang w:val="kk-KZ"/>
              </w:rPr>
              <w:t>1</w:t>
            </w:r>
          </w:p>
        </w:tc>
        <w:tc>
          <w:tcPr>
            <w:tcW w:w="2545" w:type="dxa"/>
          </w:tcPr>
          <w:p w14:paraId="6B1A7816" w14:textId="03A6F133" w:rsidR="00403D25" w:rsidRPr="007F1C3C" w:rsidRDefault="00403D25" w:rsidP="00403D25">
            <w:pPr>
              <w:tabs>
                <w:tab w:val="left" w:pos="993"/>
              </w:tabs>
              <w:suppressAutoHyphens w:val="0"/>
              <w:spacing w:line="360" w:lineRule="auto"/>
              <w:jc w:val="center"/>
              <w:rPr>
                <w:lang w:val="kk-KZ"/>
              </w:rPr>
            </w:pPr>
            <w:r w:rsidRPr="007F1C3C">
              <w:t>2</w:t>
            </w:r>
          </w:p>
        </w:tc>
        <w:tc>
          <w:tcPr>
            <w:tcW w:w="1271" w:type="dxa"/>
          </w:tcPr>
          <w:p w14:paraId="717DD714" w14:textId="367FE694" w:rsidR="00403D25" w:rsidRPr="007F1C3C" w:rsidRDefault="00403D25" w:rsidP="00403D25">
            <w:pPr>
              <w:tabs>
                <w:tab w:val="left" w:pos="993"/>
              </w:tabs>
              <w:suppressAutoHyphens w:val="0"/>
              <w:spacing w:line="360" w:lineRule="auto"/>
              <w:jc w:val="center"/>
              <w:rPr>
                <w:lang w:val="kk-KZ"/>
              </w:rPr>
            </w:pPr>
            <w:r w:rsidRPr="007F1C3C">
              <w:t>3</w:t>
            </w:r>
          </w:p>
        </w:tc>
        <w:tc>
          <w:tcPr>
            <w:tcW w:w="927" w:type="dxa"/>
          </w:tcPr>
          <w:p w14:paraId="03B11A79" w14:textId="63BD8651" w:rsidR="00403D25" w:rsidRPr="007F1C3C" w:rsidRDefault="00403D25" w:rsidP="00403D25">
            <w:pPr>
              <w:tabs>
                <w:tab w:val="left" w:pos="993"/>
              </w:tabs>
              <w:suppressAutoHyphens w:val="0"/>
              <w:spacing w:line="360" w:lineRule="auto"/>
              <w:jc w:val="center"/>
              <w:rPr>
                <w:lang w:val="kk-KZ"/>
              </w:rPr>
            </w:pPr>
            <w:r w:rsidRPr="007F1C3C">
              <w:rPr>
                <w:lang w:val="kk-KZ"/>
              </w:rPr>
              <w:t>4</w:t>
            </w:r>
          </w:p>
        </w:tc>
        <w:tc>
          <w:tcPr>
            <w:tcW w:w="1003" w:type="dxa"/>
          </w:tcPr>
          <w:p w14:paraId="3C513F57" w14:textId="78D6C75C" w:rsidR="00403D25" w:rsidRPr="007F1C3C" w:rsidRDefault="00403D25" w:rsidP="00403D25">
            <w:pPr>
              <w:tabs>
                <w:tab w:val="left" w:pos="993"/>
              </w:tabs>
              <w:suppressAutoHyphens w:val="0"/>
              <w:spacing w:line="360" w:lineRule="auto"/>
              <w:jc w:val="center"/>
              <w:rPr>
                <w:lang w:val="kk-KZ"/>
              </w:rPr>
            </w:pPr>
            <w:r w:rsidRPr="007F1C3C">
              <w:t>5</w:t>
            </w:r>
          </w:p>
        </w:tc>
        <w:tc>
          <w:tcPr>
            <w:tcW w:w="2545" w:type="dxa"/>
          </w:tcPr>
          <w:p w14:paraId="13F7CCF7" w14:textId="62AB10E0" w:rsidR="00403D25" w:rsidRPr="007F1C3C" w:rsidRDefault="00403D25" w:rsidP="00403D25">
            <w:pPr>
              <w:tabs>
                <w:tab w:val="left" w:pos="993"/>
              </w:tabs>
              <w:suppressAutoHyphens w:val="0"/>
              <w:spacing w:line="360" w:lineRule="auto"/>
              <w:jc w:val="center"/>
              <w:rPr>
                <w:lang w:val="kk-KZ"/>
              </w:rPr>
            </w:pPr>
            <w:r w:rsidRPr="007F1C3C">
              <w:t>6</w:t>
            </w:r>
          </w:p>
        </w:tc>
        <w:tc>
          <w:tcPr>
            <w:tcW w:w="1266" w:type="dxa"/>
          </w:tcPr>
          <w:p w14:paraId="247EE9D6" w14:textId="57B35656" w:rsidR="00403D25" w:rsidRPr="007F1C3C" w:rsidRDefault="00403D25" w:rsidP="00403D25">
            <w:pPr>
              <w:tabs>
                <w:tab w:val="left" w:pos="993"/>
              </w:tabs>
              <w:suppressAutoHyphens w:val="0"/>
              <w:spacing w:line="360" w:lineRule="auto"/>
              <w:jc w:val="center"/>
              <w:rPr>
                <w:lang w:val="kk-KZ"/>
              </w:rPr>
            </w:pPr>
            <w:r w:rsidRPr="007F1C3C">
              <w:t>7</w:t>
            </w:r>
          </w:p>
        </w:tc>
        <w:tc>
          <w:tcPr>
            <w:tcW w:w="838" w:type="dxa"/>
          </w:tcPr>
          <w:p w14:paraId="33DD82DF" w14:textId="16040FD7" w:rsidR="00403D25" w:rsidRPr="007F1C3C" w:rsidRDefault="00403D25" w:rsidP="00403D25">
            <w:pPr>
              <w:tabs>
                <w:tab w:val="left" w:pos="993"/>
              </w:tabs>
              <w:suppressAutoHyphens w:val="0"/>
              <w:spacing w:line="360" w:lineRule="auto"/>
              <w:jc w:val="center"/>
              <w:rPr>
                <w:lang w:val="kk-KZ"/>
              </w:rPr>
            </w:pPr>
            <w:r w:rsidRPr="007F1C3C">
              <w:rPr>
                <w:lang w:val="kk-KZ"/>
              </w:rPr>
              <w:t>8</w:t>
            </w:r>
          </w:p>
        </w:tc>
        <w:tc>
          <w:tcPr>
            <w:tcW w:w="1003" w:type="dxa"/>
          </w:tcPr>
          <w:p w14:paraId="53F26D77" w14:textId="34E0627A" w:rsidR="00403D25" w:rsidRPr="007F1C3C" w:rsidRDefault="00403D25" w:rsidP="00403D25">
            <w:pPr>
              <w:tabs>
                <w:tab w:val="left" w:pos="993"/>
              </w:tabs>
              <w:suppressAutoHyphens w:val="0"/>
              <w:spacing w:line="360" w:lineRule="auto"/>
              <w:jc w:val="center"/>
              <w:rPr>
                <w:lang w:val="kk-KZ"/>
              </w:rPr>
            </w:pPr>
            <w:r w:rsidRPr="007F1C3C">
              <w:t>9</w:t>
            </w:r>
          </w:p>
        </w:tc>
      </w:tr>
      <w:tr w:rsidR="00403D25" w:rsidRPr="007F1C3C" w14:paraId="77312B78" w14:textId="77777777" w:rsidTr="00403D25">
        <w:tc>
          <w:tcPr>
            <w:tcW w:w="3198" w:type="dxa"/>
            <w:tcBorders>
              <w:bottom w:val="single" w:sz="4" w:space="0" w:color="auto"/>
            </w:tcBorders>
          </w:tcPr>
          <w:p w14:paraId="3DB72168" w14:textId="4404B334" w:rsidR="00403D25" w:rsidRPr="007F1C3C" w:rsidRDefault="00403D25" w:rsidP="00403D25">
            <w:pPr>
              <w:tabs>
                <w:tab w:val="left" w:pos="993"/>
              </w:tabs>
              <w:suppressAutoHyphens w:val="0"/>
              <w:spacing w:line="360" w:lineRule="auto"/>
              <w:jc w:val="both"/>
              <w:rPr>
                <w:lang w:val="kk-KZ"/>
              </w:rPr>
            </w:pPr>
            <w:r w:rsidRPr="007F1C3C">
              <w:rPr>
                <w:lang w:val="en-US"/>
              </w:rPr>
              <w:t>Distilled water</w:t>
            </w:r>
          </w:p>
        </w:tc>
        <w:tc>
          <w:tcPr>
            <w:tcW w:w="2545" w:type="dxa"/>
            <w:tcBorders>
              <w:bottom w:val="single" w:sz="4" w:space="0" w:color="auto"/>
            </w:tcBorders>
            <w:vAlign w:val="center"/>
          </w:tcPr>
          <w:p w14:paraId="358956D1" w14:textId="2DC222F5" w:rsidR="00403D25" w:rsidRPr="007F1C3C" w:rsidRDefault="00403D25" w:rsidP="00403D25">
            <w:pPr>
              <w:tabs>
                <w:tab w:val="left" w:pos="993"/>
              </w:tabs>
              <w:suppressAutoHyphens w:val="0"/>
              <w:spacing w:line="360" w:lineRule="auto"/>
              <w:jc w:val="both"/>
              <w:rPr>
                <w:lang w:val="kk-KZ"/>
              </w:rPr>
            </w:pPr>
            <w:r w:rsidRPr="007F1C3C">
              <w:rPr>
                <w:rFonts w:cs="Times New Roman"/>
              </w:rPr>
              <w:t>1679.23±92.70</w:t>
            </w:r>
          </w:p>
        </w:tc>
        <w:tc>
          <w:tcPr>
            <w:tcW w:w="1271" w:type="dxa"/>
            <w:tcBorders>
              <w:bottom w:val="single" w:sz="4" w:space="0" w:color="auto"/>
            </w:tcBorders>
            <w:vAlign w:val="center"/>
          </w:tcPr>
          <w:p w14:paraId="70D46711" w14:textId="77777777" w:rsidR="00403D25" w:rsidRPr="007F1C3C" w:rsidRDefault="00403D25" w:rsidP="00403D25">
            <w:pPr>
              <w:tabs>
                <w:tab w:val="left" w:pos="993"/>
              </w:tabs>
              <w:suppressAutoHyphens w:val="0"/>
              <w:spacing w:line="360" w:lineRule="auto"/>
              <w:jc w:val="both"/>
              <w:rPr>
                <w:lang w:val="kk-KZ"/>
              </w:rPr>
            </w:pPr>
          </w:p>
        </w:tc>
        <w:tc>
          <w:tcPr>
            <w:tcW w:w="927" w:type="dxa"/>
            <w:tcBorders>
              <w:bottom w:val="single" w:sz="4" w:space="0" w:color="auto"/>
            </w:tcBorders>
            <w:vAlign w:val="center"/>
          </w:tcPr>
          <w:p w14:paraId="1F82DA88" w14:textId="77777777" w:rsidR="00403D25" w:rsidRPr="007F1C3C" w:rsidRDefault="00403D25" w:rsidP="00403D25">
            <w:pPr>
              <w:tabs>
                <w:tab w:val="left" w:pos="993"/>
              </w:tabs>
              <w:suppressAutoHyphens w:val="0"/>
              <w:spacing w:line="360" w:lineRule="auto"/>
              <w:jc w:val="both"/>
              <w:rPr>
                <w:lang w:val="kk-KZ"/>
              </w:rPr>
            </w:pPr>
          </w:p>
        </w:tc>
        <w:tc>
          <w:tcPr>
            <w:tcW w:w="1003" w:type="dxa"/>
            <w:tcBorders>
              <w:bottom w:val="single" w:sz="4" w:space="0" w:color="auto"/>
            </w:tcBorders>
            <w:vAlign w:val="center"/>
          </w:tcPr>
          <w:p w14:paraId="7A0667D9" w14:textId="77777777" w:rsidR="00403D25" w:rsidRPr="007F1C3C" w:rsidRDefault="00403D25" w:rsidP="00403D25">
            <w:pPr>
              <w:tabs>
                <w:tab w:val="left" w:pos="993"/>
              </w:tabs>
              <w:suppressAutoHyphens w:val="0"/>
              <w:spacing w:line="360" w:lineRule="auto"/>
              <w:jc w:val="both"/>
              <w:rPr>
                <w:lang w:val="kk-KZ"/>
              </w:rPr>
            </w:pPr>
          </w:p>
        </w:tc>
        <w:tc>
          <w:tcPr>
            <w:tcW w:w="2545" w:type="dxa"/>
            <w:tcBorders>
              <w:bottom w:val="single" w:sz="4" w:space="0" w:color="auto"/>
            </w:tcBorders>
            <w:vAlign w:val="center"/>
          </w:tcPr>
          <w:p w14:paraId="62CAE4DE" w14:textId="73F30AB6" w:rsidR="00403D25" w:rsidRPr="007F1C3C" w:rsidRDefault="00403D25" w:rsidP="00403D25">
            <w:pPr>
              <w:tabs>
                <w:tab w:val="left" w:pos="993"/>
              </w:tabs>
              <w:suppressAutoHyphens w:val="0"/>
              <w:spacing w:line="360" w:lineRule="auto"/>
              <w:jc w:val="both"/>
              <w:rPr>
                <w:lang w:val="kk-KZ"/>
              </w:rPr>
            </w:pPr>
            <w:r w:rsidRPr="007F1C3C">
              <w:rPr>
                <w:rFonts w:cs="Times New Roman"/>
              </w:rPr>
              <w:t>5316.81±317.61</w:t>
            </w:r>
          </w:p>
        </w:tc>
        <w:tc>
          <w:tcPr>
            <w:tcW w:w="1266" w:type="dxa"/>
            <w:tcBorders>
              <w:bottom w:val="single" w:sz="4" w:space="0" w:color="auto"/>
            </w:tcBorders>
            <w:vAlign w:val="center"/>
          </w:tcPr>
          <w:p w14:paraId="1CBB0E5D" w14:textId="77777777" w:rsidR="00403D25" w:rsidRPr="007F1C3C" w:rsidRDefault="00403D25" w:rsidP="00403D25">
            <w:pPr>
              <w:tabs>
                <w:tab w:val="left" w:pos="993"/>
              </w:tabs>
              <w:suppressAutoHyphens w:val="0"/>
              <w:spacing w:line="360" w:lineRule="auto"/>
              <w:jc w:val="both"/>
              <w:rPr>
                <w:lang w:val="kk-KZ"/>
              </w:rPr>
            </w:pPr>
          </w:p>
        </w:tc>
        <w:tc>
          <w:tcPr>
            <w:tcW w:w="838" w:type="dxa"/>
            <w:tcBorders>
              <w:bottom w:val="single" w:sz="4" w:space="0" w:color="auto"/>
            </w:tcBorders>
            <w:vAlign w:val="center"/>
          </w:tcPr>
          <w:p w14:paraId="4F22C6F9" w14:textId="77777777" w:rsidR="00403D25" w:rsidRPr="007F1C3C" w:rsidRDefault="00403D25" w:rsidP="00403D25">
            <w:pPr>
              <w:tabs>
                <w:tab w:val="left" w:pos="993"/>
              </w:tabs>
              <w:suppressAutoHyphens w:val="0"/>
              <w:spacing w:line="360" w:lineRule="auto"/>
              <w:jc w:val="both"/>
              <w:rPr>
                <w:lang w:val="kk-KZ"/>
              </w:rPr>
            </w:pPr>
          </w:p>
        </w:tc>
        <w:tc>
          <w:tcPr>
            <w:tcW w:w="1003" w:type="dxa"/>
            <w:tcBorders>
              <w:bottom w:val="single" w:sz="4" w:space="0" w:color="auto"/>
            </w:tcBorders>
            <w:vAlign w:val="center"/>
          </w:tcPr>
          <w:p w14:paraId="04381959" w14:textId="77777777" w:rsidR="00403D25" w:rsidRPr="007F1C3C" w:rsidRDefault="00403D25" w:rsidP="00403D25">
            <w:pPr>
              <w:tabs>
                <w:tab w:val="left" w:pos="993"/>
              </w:tabs>
              <w:suppressAutoHyphens w:val="0"/>
              <w:spacing w:line="360" w:lineRule="auto"/>
              <w:jc w:val="both"/>
              <w:rPr>
                <w:lang w:val="kk-KZ"/>
              </w:rPr>
            </w:pPr>
          </w:p>
        </w:tc>
      </w:tr>
      <w:tr w:rsidR="00403D25" w:rsidRPr="007F1C3C" w14:paraId="5E1D989D" w14:textId="77777777" w:rsidTr="00403D25">
        <w:tc>
          <w:tcPr>
            <w:tcW w:w="3198" w:type="dxa"/>
            <w:tcBorders>
              <w:bottom w:val="single" w:sz="4" w:space="0" w:color="auto"/>
            </w:tcBorders>
          </w:tcPr>
          <w:p w14:paraId="345D8704" w14:textId="6440CA1B" w:rsidR="00403D25" w:rsidRPr="007F1C3C" w:rsidRDefault="00403D25" w:rsidP="00403D25">
            <w:pPr>
              <w:tabs>
                <w:tab w:val="left" w:pos="993"/>
              </w:tabs>
              <w:suppressAutoHyphens w:val="0"/>
              <w:spacing w:line="360" w:lineRule="auto"/>
              <w:jc w:val="both"/>
              <w:rPr>
                <w:lang w:val="kk-KZ"/>
              </w:rPr>
            </w:pPr>
            <w:r w:rsidRPr="007F1C3C">
              <w:rPr>
                <w:lang w:val="en-US"/>
              </w:rPr>
              <w:t>Positive control</w:t>
            </w:r>
          </w:p>
        </w:tc>
        <w:tc>
          <w:tcPr>
            <w:tcW w:w="2545" w:type="dxa"/>
            <w:tcBorders>
              <w:bottom w:val="single" w:sz="4" w:space="0" w:color="auto"/>
            </w:tcBorders>
            <w:vAlign w:val="center"/>
          </w:tcPr>
          <w:p w14:paraId="03117801" w14:textId="5DDE0B5E" w:rsidR="00403D25" w:rsidRPr="007F1C3C" w:rsidRDefault="00403D25" w:rsidP="00403D25">
            <w:pPr>
              <w:tabs>
                <w:tab w:val="left" w:pos="993"/>
              </w:tabs>
              <w:suppressAutoHyphens w:val="0"/>
              <w:spacing w:line="360" w:lineRule="auto"/>
              <w:jc w:val="both"/>
              <w:rPr>
                <w:lang w:val="kk-KZ"/>
              </w:rPr>
            </w:pPr>
            <w:r w:rsidRPr="007F1C3C">
              <w:t>51858.93</w:t>
            </w:r>
            <w:r w:rsidRPr="007F1C3C">
              <w:rPr>
                <w:rFonts w:cs="Times New Roman"/>
              </w:rPr>
              <w:t>±3762.52***</w:t>
            </w:r>
          </w:p>
        </w:tc>
        <w:tc>
          <w:tcPr>
            <w:tcW w:w="1271" w:type="dxa"/>
            <w:tcBorders>
              <w:bottom w:val="single" w:sz="4" w:space="0" w:color="auto"/>
            </w:tcBorders>
            <w:vAlign w:val="center"/>
          </w:tcPr>
          <w:p w14:paraId="50355FC8" w14:textId="4B63C0A4" w:rsidR="00403D25" w:rsidRPr="007F1C3C" w:rsidRDefault="00403D25" w:rsidP="00403D25">
            <w:pPr>
              <w:tabs>
                <w:tab w:val="left" w:pos="993"/>
              </w:tabs>
              <w:suppressAutoHyphens w:val="0"/>
              <w:spacing w:line="360" w:lineRule="auto"/>
              <w:jc w:val="both"/>
              <w:rPr>
                <w:lang w:val="kk-KZ"/>
              </w:rPr>
            </w:pPr>
            <w:r w:rsidRPr="007F1C3C">
              <w:t>30.88</w:t>
            </w:r>
          </w:p>
        </w:tc>
        <w:tc>
          <w:tcPr>
            <w:tcW w:w="927" w:type="dxa"/>
            <w:tcBorders>
              <w:bottom w:val="single" w:sz="4" w:space="0" w:color="auto"/>
            </w:tcBorders>
            <w:vAlign w:val="center"/>
          </w:tcPr>
          <w:p w14:paraId="2AA855F3" w14:textId="77777777" w:rsidR="00403D25" w:rsidRPr="007F1C3C" w:rsidRDefault="00403D25" w:rsidP="00403D25">
            <w:pPr>
              <w:tabs>
                <w:tab w:val="left" w:pos="993"/>
              </w:tabs>
              <w:suppressAutoHyphens w:val="0"/>
              <w:spacing w:line="360" w:lineRule="auto"/>
              <w:jc w:val="both"/>
              <w:rPr>
                <w:lang w:val="kk-KZ"/>
              </w:rPr>
            </w:pPr>
          </w:p>
        </w:tc>
        <w:tc>
          <w:tcPr>
            <w:tcW w:w="1003" w:type="dxa"/>
            <w:tcBorders>
              <w:bottom w:val="single" w:sz="4" w:space="0" w:color="auto"/>
            </w:tcBorders>
            <w:vAlign w:val="center"/>
          </w:tcPr>
          <w:p w14:paraId="16F6110A" w14:textId="6E82EFEC" w:rsidR="00403D25" w:rsidRPr="007F1C3C" w:rsidRDefault="006B5FE1" w:rsidP="00403D25">
            <w:pPr>
              <w:tabs>
                <w:tab w:val="left" w:pos="993"/>
              </w:tabs>
              <w:suppressAutoHyphens w:val="0"/>
              <w:spacing w:line="360" w:lineRule="auto"/>
              <w:jc w:val="both"/>
              <w:rPr>
                <w:lang w:val="kk-KZ"/>
              </w:rPr>
            </w:pPr>
            <w:r w:rsidRPr="007F1C3C">
              <w:rPr>
                <w:lang w:val="en-US"/>
              </w:rPr>
              <w:t>P</w:t>
            </w:r>
            <w:r w:rsidR="00403D25" w:rsidRPr="007F1C3C">
              <w:rPr>
                <w:lang w:val="kk-KZ"/>
              </w:rPr>
              <w:t>А</w:t>
            </w:r>
          </w:p>
        </w:tc>
        <w:tc>
          <w:tcPr>
            <w:tcW w:w="2545" w:type="dxa"/>
            <w:tcBorders>
              <w:bottom w:val="single" w:sz="4" w:space="0" w:color="auto"/>
            </w:tcBorders>
            <w:vAlign w:val="center"/>
          </w:tcPr>
          <w:p w14:paraId="78F8643A" w14:textId="6F733DF8" w:rsidR="00403D25" w:rsidRPr="007F1C3C" w:rsidRDefault="00403D25" w:rsidP="00403D25">
            <w:pPr>
              <w:tabs>
                <w:tab w:val="left" w:pos="993"/>
              </w:tabs>
              <w:suppressAutoHyphens w:val="0"/>
              <w:spacing w:line="360" w:lineRule="auto"/>
              <w:jc w:val="both"/>
              <w:rPr>
                <w:lang w:val="kk-KZ"/>
              </w:rPr>
            </w:pPr>
            <w:r w:rsidRPr="007F1C3C">
              <w:t>36830.14</w:t>
            </w:r>
            <w:r w:rsidRPr="007F1C3C">
              <w:rPr>
                <w:rFonts w:cs="Times New Roman"/>
              </w:rPr>
              <w:t>±14221.39***</w:t>
            </w:r>
          </w:p>
        </w:tc>
        <w:tc>
          <w:tcPr>
            <w:tcW w:w="1266" w:type="dxa"/>
            <w:tcBorders>
              <w:bottom w:val="single" w:sz="4" w:space="0" w:color="auto"/>
            </w:tcBorders>
            <w:vAlign w:val="center"/>
          </w:tcPr>
          <w:p w14:paraId="6C29FCBA" w14:textId="04A75817" w:rsidR="00403D25" w:rsidRPr="007F1C3C" w:rsidRDefault="00403D25" w:rsidP="00403D25">
            <w:pPr>
              <w:tabs>
                <w:tab w:val="left" w:pos="993"/>
              </w:tabs>
              <w:suppressAutoHyphens w:val="0"/>
              <w:spacing w:line="360" w:lineRule="auto"/>
              <w:jc w:val="both"/>
              <w:rPr>
                <w:lang w:val="kk-KZ"/>
              </w:rPr>
            </w:pPr>
            <w:r w:rsidRPr="007F1C3C">
              <w:t>6.93</w:t>
            </w:r>
          </w:p>
        </w:tc>
        <w:tc>
          <w:tcPr>
            <w:tcW w:w="838" w:type="dxa"/>
            <w:tcBorders>
              <w:bottom w:val="single" w:sz="4" w:space="0" w:color="auto"/>
            </w:tcBorders>
            <w:vAlign w:val="center"/>
          </w:tcPr>
          <w:p w14:paraId="21D16EEC" w14:textId="77777777" w:rsidR="00403D25" w:rsidRPr="007F1C3C" w:rsidRDefault="00403D25" w:rsidP="00403D25">
            <w:pPr>
              <w:tabs>
                <w:tab w:val="left" w:pos="993"/>
              </w:tabs>
              <w:suppressAutoHyphens w:val="0"/>
              <w:spacing w:line="360" w:lineRule="auto"/>
              <w:jc w:val="both"/>
              <w:rPr>
                <w:lang w:val="kk-KZ"/>
              </w:rPr>
            </w:pPr>
          </w:p>
        </w:tc>
        <w:tc>
          <w:tcPr>
            <w:tcW w:w="1003" w:type="dxa"/>
            <w:tcBorders>
              <w:bottom w:val="single" w:sz="4" w:space="0" w:color="auto"/>
            </w:tcBorders>
            <w:vAlign w:val="center"/>
          </w:tcPr>
          <w:p w14:paraId="7A99173E" w14:textId="6633A293" w:rsidR="00403D25" w:rsidRPr="007F1C3C" w:rsidRDefault="006B5FE1" w:rsidP="00403D25">
            <w:pPr>
              <w:tabs>
                <w:tab w:val="left" w:pos="993"/>
              </w:tabs>
              <w:suppressAutoHyphens w:val="0"/>
              <w:spacing w:line="360" w:lineRule="auto"/>
              <w:jc w:val="both"/>
              <w:rPr>
                <w:lang w:val="kk-KZ"/>
              </w:rPr>
            </w:pPr>
            <w:r w:rsidRPr="007F1C3C">
              <w:rPr>
                <w:lang w:val="kk-KZ"/>
              </w:rPr>
              <w:t>P</w:t>
            </w:r>
            <w:r w:rsidR="00403D25" w:rsidRPr="007F1C3C">
              <w:rPr>
                <w:lang w:val="kk-KZ"/>
              </w:rPr>
              <w:t>А</w:t>
            </w:r>
          </w:p>
        </w:tc>
      </w:tr>
      <w:tr w:rsidR="00403D25" w:rsidRPr="007F1C3C" w14:paraId="2B71FA0D" w14:textId="77777777" w:rsidTr="00E549E4">
        <w:tc>
          <w:tcPr>
            <w:tcW w:w="14596" w:type="dxa"/>
            <w:gridSpan w:val="9"/>
          </w:tcPr>
          <w:p w14:paraId="0E3BE94D" w14:textId="4A025385" w:rsidR="00403D25" w:rsidRPr="007F1C3C" w:rsidRDefault="006B5FE1" w:rsidP="00403D25">
            <w:pPr>
              <w:tabs>
                <w:tab w:val="left" w:pos="993"/>
              </w:tabs>
              <w:suppressAutoHyphens w:val="0"/>
              <w:spacing w:line="360" w:lineRule="auto"/>
              <w:jc w:val="both"/>
              <w:rPr>
                <w:lang w:val="kk-KZ"/>
              </w:rPr>
            </w:pPr>
            <w:r w:rsidRPr="007F1C3C">
              <w:rPr>
                <w:lang w:val="en-US"/>
              </w:rPr>
              <w:t>Zhambyl district</w:t>
            </w:r>
          </w:p>
        </w:tc>
      </w:tr>
      <w:tr w:rsidR="006B5FE1" w:rsidRPr="007F1C3C" w14:paraId="2DC2DA04" w14:textId="77777777" w:rsidTr="00403D25">
        <w:tc>
          <w:tcPr>
            <w:tcW w:w="3198" w:type="dxa"/>
          </w:tcPr>
          <w:p w14:paraId="4E929EB6" w14:textId="426FA579" w:rsidR="006B5FE1" w:rsidRPr="007F1C3C" w:rsidRDefault="006B5FE1" w:rsidP="006B5FE1">
            <w:pPr>
              <w:tabs>
                <w:tab w:val="left" w:pos="993"/>
              </w:tabs>
              <w:suppressAutoHyphens w:val="0"/>
              <w:spacing w:line="360" w:lineRule="auto"/>
              <w:jc w:val="both"/>
              <w:rPr>
                <w:lang w:val="kk-KZ"/>
              </w:rPr>
            </w:pPr>
            <w:r w:rsidRPr="007F1C3C">
              <w:rPr>
                <w:rFonts w:cs="Times New Roman"/>
              </w:rPr>
              <w:t>Aksengir River, No.3</w:t>
            </w:r>
          </w:p>
        </w:tc>
        <w:tc>
          <w:tcPr>
            <w:tcW w:w="2545" w:type="dxa"/>
            <w:vAlign w:val="center"/>
          </w:tcPr>
          <w:p w14:paraId="69DF8BB9" w14:textId="5DE647C4" w:rsidR="006B5FE1" w:rsidRPr="007F1C3C" w:rsidRDefault="006B5FE1" w:rsidP="006B5FE1">
            <w:pPr>
              <w:tabs>
                <w:tab w:val="left" w:pos="993"/>
              </w:tabs>
              <w:suppressAutoHyphens w:val="0"/>
              <w:spacing w:line="360" w:lineRule="auto"/>
              <w:jc w:val="both"/>
              <w:rPr>
                <w:lang w:val="kk-KZ"/>
              </w:rPr>
            </w:pPr>
            <w:r w:rsidRPr="007F1C3C">
              <w:rPr>
                <w:lang w:val="kk-KZ"/>
              </w:rPr>
              <w:t>1762.50</w:t>
            </w:r>
            <w:r w:rsidRPr="007F1C3C">
              <w:rPr>
                <w:rFonts w:cs="Times New Roman"/>
              </w:rPr>
              <w:t>±321.67</w:t>
            </w:r>
          </w:p>
        </w:tc>
        <w:tc>
          <w:tcPr>
            <w:tcW w:w="1271" w:type="dxa"/>
            <w:vAlign w:val="center"/>
          </w:tcPr>
          <w:p w14:paraId="40002FB8" w14:textId="73A0C554" w:rsidR="006B5FE1" w:rsidRPr="007F1C3C" w:rsidRDefault="006B5FE1" w:rsidP="006B5FE1">
            <w:pPr>
              <w:tabs>
                <w:tab w:val="left" w:pos="993"/>
              </w:tabs>
              <w:suppressAutoHyphens w:val="0"/>
              <w:spacing w:line="360" w:lineRule="auto"/>
              <w:jc w:val="both"/>
              <w:rPr>
                <w:lang w:val="kk-KZ"/>
              </w:rPr>
            </w:pPr>
            <w:r w:rsidRPr="007F1C3C">
              <w:rPr>
                <w:lang w:val="kk-KZ"/>
              </w:rPr>
              <w:t>1.05</w:t>
            </w:r>
          </w:p>
        </w:tc>
        <w:tc>
          <w:tcPr>
            <w:tcW w:w="927" w:type="dxa"/>
            <w:vAlign w:val="center"/>
          </w:tcPr>
          <w:p w14:paraId="623374D1" w14:textId="33CE41E7" w:rsidR="006B5FE1" w:rsidRPr="007F1C3C" w:rsidRDefault="006B5FE1" w:rsidP="006B5FE1">
            <w:pPr>
              <w:tabs>
                <w:tab w:val="left" w:pos="993"/>
              </w:tabs>
              <w:suppressAutoHyphens w:val="0"/>
              <w:spacing w:line="360" w:lineRule="auto"/>
              <w:jc w:val="both"/>
              <w:rPr>
                <w:lang w:val="kk-KZ"/>
              </w:rPr>
            </w:pPr>
            <w:r w:rsidRPr="007F1C3C">
              <w:rPr>
                <w:lang w:val="kk-KZ"/>
              </w:rPr>
              <w:t>-</w:t>
            </w:r>
          </w:p>
        </w:tc>
        <w:tc>
          <w:tcPr>
            <w:tcW w:w="1003" w:type="dxa"/>
            <w:vAlign w:val="center"/>
          </w:tcPr>
          <w:p w14:paraId="6B1560FF" w14:textId="594F8A52"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c>
          <w:tcPr>
            <w:tcW w:w="2545" w:type="dxa"/>
            <w:vAlign w:val="center"/>
          </w:tcPr>
          <w:p w14:paraId="2E370622" w14:textId="5BC9FF8E" w:rsidR="006B5FE1" w:rsidRPr="007F1C3C" w:rsidRDefault="006B5FE1" w:rsidP="006B5FE1">
            <w:pPr>
              <w:tabs>
                <w:tab w:val="left" w:pos="993"/>
              </w:tabs>
              <w:suppressAutoHyphens w:val="0"/>
              <w:spacing w:line="360" w:lineRule="auto"/>
              <w:jc w:val="both"/>
              <w:rPr>
                <w:lang w:val="kk-KZ"/>
              </w:rPr>
            </w:pPr>
            <w:r w:rsidRPr="007F1C3C">
              <w:rPr>
                <w:lang w:val="kk-KZ"/>
              </w:rPr>
              <w:t>5351.79</w:t>
            </w:r>
            <w:r w:rsidRPr="007F1C3C">
              <w:rPr>
                <w:rFonts w:cs="Times New Roman"/>
              </w:rPr>
              <w:t>±446.59</w:t>
            </w:r>
          </w:p>
        </w:tc>
        <w:tc>
          <w:tcPr>
            <w:tcW w:w="1266" w:type="dxa"/>
            <w:vAlign w:val="center"/>
          </w:tcPr>
          <w:p w14:paraId="0FF3049F" w14:textId="7D142672" w:rsidR="006B5FE1" w:rsidRPr="007F1C3C" w:rsidRDefault="006B5FE1" w:rsidP="006B5FE1">
            <w:pPr>
              <w:tabs>
                <w:tab w:val="left" w:pos="993"/>
              </w:tabs>
              <w:suppressAutoHyphens w:val="0"/>
              <w:spacing w:line="360" w:lineRule="auto"/>
              <w:jc w:val="both"/>
              <w:rPr>
                <w:lang w:val="kk-KZ"/>
              </w:rPr>
            </w:pPr>
            <w:r w:rsidRPr="007F1C3C">
              <w:rPr>
                <w:lang w:val="kk-KZ"/>
              </w:rPr>
              <w:t>1.01</w:t>
            </w:r>
          </w:p>
        </w:tc>
        <w:tc>
          <w:tcPr>
            <w:tcW w:w="838" w:type="dxa"/>
            <w:vAlign w:val="center"/>
          </w:tcPr>
          <w:p w14:paraId="7904F910" w14:textId="21E8CD58" w:rsidR="006B5FE1" w:rsidRPr="007F1C3C" w:rsidRDefault="006B5FE1" w:rsidP="006B5FE1">
            <w:pPr>
              <w:tabs>
                <w:tab w:val="left" w:pos="993"/>
              </w:tabs>
              <w:suppressAutoHyphens w:val="0"/>
              <w:spacing w:line="360" w:lineRule="auto"/>
              <w:jc w:val="both"/>
              <w:rPr>
                <w:lang w:val="kk-KZ"/>
              </w:rPr>
            </w:pPr>
            <w:r w:rsidRPr="007F1C3C">
              <w:rPr>
                <w:lang w:val="kk-KZ"/>
              </w:rPr>
              <w:t>-</w:t>
            </w:r>
          </w:p>
        </w:tc>
        <w:tc>
          <w:tcPr>
            <w:tcW w:w="1003" w:type="dxa"/>
            <w:vAlign w:val="center"/>
          </w:tcPr>
          <w:p w14:paraId="4ED3C895" w14:textId="7C63A7F1"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2E088C17" w14:textId="77777777" w:rsidTr="00E549E4">
        <w:tc>
          <w:tcPr>
            <w:tcW w:w="14596" w:type="dxa"/>
            <w:gridSpan w:val="9"/>
          </w:tcPr>
          <w:p w14:paraId="17979A56" w14:textId="7DA368E3" w:rsidR="006B5FE1" w:rsidRPr="007F1C3C" w:rsidRDefault="006B5FE1" w:rsidP="006B5FE1">
            <w:pPr>
              <w:tabs>
                <w:tab w:val="left" w:pos="993"/>
              </w:tabs>
              <w:suppressAutoHyphens w:val="0"/>
              <w:spacing w:line="360" w:lineRule="auto"/>
              <w:jc w:val="both"/>
              <w:rPr>
                <w:lang w:val="kk-KZ"/>
              </w:rPr>
            </w:pPr>
            <w:r w:rsidRPr="007F1C3C">
              <w:rPr>
                <w:lang w:val="kk-KZ"/>
              </w:rPr>
              <w:t>Ile district</w:t>
            </w:r>
          </w:p>
        </w:tc>
      </w:tr>
      <w:tr w:rsidR="006B5FE1" w:rsidRPr="007F1C3C" w14:paraId="3F75D9CB" w14:textId="77777777" w:rsidTr="00403D25">
        <w:tc>
          <w:tcPr>
            <w:tcW w:w="3198" w:type="dxa"/>
          </w:tcPr>
          <w:p w14:paraId="0167B86C" w14:textId="5E6B27BA" w:rsidR="006B5FE1" w:rsidRPr="007F1C3C" w:rsidRDefault="006B5FE1" w:rsidP="006B5FE1">
            <w:pPr>
              <w:tabs>
                <w:tab w:val="left" w:pos="993"/>
              </w:tabs>
              <w:suppressAutoHyphens w:val="0"/>
              <w:spacing w:line="360" w:lineRule="auto"/>
              <w:jc w:val="both"/>
              <w:rPr>
                <w:lang w:val="kk-KZ"/>
              </w:rPr>
            </w:pPr>
            <w:r w:rsidRPr="007F1C3C">
              <w:rPr>
                <w:rFonts w:cs="Times New Roman"/>
              </w:rPr>
              <w:t>Kurty River, No.7</w:t>
            </w:r>
          </w:p>
        </w:tc>
        <w:tc>
          <w:tcPr>
            <w:tcW w:w="2545" w:type="dxa"/>
            <w:vAlign w:val="center"/>
          </w:tcPr>
          <w:p w14:paraId="031AC474" w14:textId="0089A15E" w:rsidR="006B5FE1" w:rsidRPr="007F1C3C" w:rsidRDefault="006B5FE1" w:rsidP="006B5FE1">
            <w:pPr>
              <w:tabs>
                <w:tab w:val="left" w:pos="993"/>
              </w:tabs>
              <w:suppressAutoHyphens w:val="0"/>
              <w:spacing w:line="360" w:lineRule="auto"/>
              <w:jc w:val="both"/>
              <w:rPr>
                <w:lang w:val="kk-KZ"/>
              </w:rPr>
            </w:pPr>
            <w:r w:rsidRPr="007F1C3C">
              <w:rPr>
                <w:lang w:val="kk-KZ"/>
              </w:rPr>
              <w:t>1483.04</w:t>
            </w:r>
            <w:r w:rsidRPr="007F1C3C">
              <w:rPr>
                <w:rFonts w:cs="Times New Roman"/>
              </w:rPr>
              <w:t>±365.57</w:t>
            </w:r>
          </w:p>
        </w:tc>
        <w:tc>
          <w:tcPr>
            <w:tcW w:w="1271" w:type="dxa"/>
            <w:vAlign w:val="center"/>
          </w:tcPr>
          <w:p w14:paraId="34EF58FB" w14:textId="13186B85" w:rsidR="006B5FE1" w:rsidRPr="007F1C3C" w:rsidRDefault="006B5FE1" w:rsidP="006B5FE1">
            <w:pPr>
              <w:tabs>
                <w:tab w:val="left" w:pos="993"/>
              </w:tabs>
              <w:suppressAutoHyphens w:val="0"/>
              <w:spacing w:line="360" w:lineRule="auto"/>
              <w:jc w:val="both"/>
              <w:rPr>
                <w:lang w:val="kk-KZ"/>
              </w:rPr>
            </w:pPr>
            <w:r w:rsidRPr="007F1C3C">
              <w:rPr>
                <w:lang w:val="kk-KZ"/>
              </w:rPr>
              <w:t>0.88</w:t>
            </w:r>
          </w:p>
        </w:tc>
        <w:tc>
          <w:tcPr>
            <w:tcW w:w="927" w:type="dxa"/>
            <w:vAlign w:val="center"/>
          </w:tcPr>
          <w:p w14:paraId="5D35550E" w14:textId="281C7D29" w:rsidR="006B5FE1" w:rsidRPr="007F1C3C" w:rsidRDefault="006B5FE1" w:rsidP="006B5FE1">
            <w:pPr>
              <w:tabs>
                <w:tab w:val="left" w:pos="993"/>
              </w:tabs>
              <w:suppressAutoHyphens w:val="0"/>
              <w:spacing w:line="360" w:lineRule="auto"/>
              <w:jc w:val="both"/>
              <w:rPr>
                <w:lang w:val="kk-KZ"/>
              </w:rPr>
            </w:pPr>
            <w:r w:rsidRPr="007F1C3C">
              <w:rPr>
                <w:lang w:val="kk-KZ"/>
              </w:rPr>
              <w:t>11.68</w:t>
            </w:r>
          </w:p>
        </w:tc>
        <w:tc>
          <w:tcPr>
            <w:tcW w:w="1003" w:type="dxa"/>
            <w:vAlign w:val="center"/>
          </w:tcPr>
          <w:p w14:paraId="620CF0A9" w14:textId="4E66A450"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t>А</w:t>
            </w:r>
          </w:p>
        </w:tc>
        <w:tc>
          <w:tcPr>
            <w:tcW w:w="2545" w:type="dxa"/>
            <w:vAlign w:val="center"/>
          </w:tcPr>
          <w:p w14:paraId="25795B36" w14:textId="507BCAC0" w:rsidR="006B5FE1" w:rsidRPr="007F1C3C" w:rsidRDefault="006B5FE1" w:rsidP="006B5FE1">
            <w:pPr>
              <w:tabs>
                <w:tab w:val="left" w:pos="993"/>
              </w:tabs>
              <w:suppressAutoHyphens w:val="0"/>
              <w:spacing w:line="360" w:lineRule="auto"/>
              <w:jc w:val="both"/>
              <w:rPr>
                <w:lang w:val="kk-KZ"/>
              </w:rPr>
            </w:pPr>
            <w:r w:rsidRPr="007F1C3C">
              <w:rPr>
                <w:lang w:val="kk-KZ"/>
              </w:rPr>
              <w:t>5838.41</w:t>
            </w:r>
            <w:r w:rsidRPr="007F1C3C">
              <w:rPr>
                <w:rFonts w:cs="Times New Roman"/>
              </w:rPr>
              <w:t>±539.33</w:t>
            </w:r>
          </w:p>
        </w:tc>
        <w:tc>
          <w:tcPr>
            <w:tcW w:w="1266" w:type="dxa"/>
            <w:vAlign w:val="center"/>
          </w:tcPr>
          <w:p w14:paraId="3BACFBF6" w14:textId="73CDBCE7" w:rsidR="006B5FE1" w:rsidRPr="007F1C3C" w:rsidRDefault="006B5FE1" w:rsidP="006B5FE1">
            <w:pPr>
              <w:tabs>
                <w:tab w:val="left" w:pos="993"/>
              </w:tabs>
              <w:suppressAutoHyphens w:val="0"/>
              <w:spacing w:line="360" w:lineRule="auto"/>
              <w:jc w:val="both"/>
              <w:rPr>
                <w:lang w:val="kk-KZ"/>
              </w:rPr>
            </w:pPr>
            <w:r w:rsidRPr="007F1C3C">
              <w:rPr>
                <w:lang w:val="kk-KZ"/>
              </w:rPr>
              <w:t>1.10</w:t>
            </w:r>
          </w:p>
        </w:tc>
        <w:tc>
          <w:tcPr>
            <w:tcW w:w="838" w:type="dxa"/>
            <w:vAlign w:val="center"/>
          </w:tcPr>
          <w:p w14:paraId="764AE1EF" w14:textId="1E6358D3" w:rsidR="006B5FE1" w:rsidRPr="007F1C3C" w:rsidRDefault="006B5FE1" w:rsidP="006B5FE1">
            <w:pPr>
              <w:tabs>
                <w:tab w:val="left" w:pos="993"/>
              </w:tabs>
              <w:suppressAutoHyphens w:val="0"/>
              <w:spacing w:line="360" w:lineRule="auto"/>
              <w:jc w:val="both"/>
              <w:rPr>
                <w:lang w:val="kk-KZ"/>
              </w:rPr>
            </w:pPr>
            <w:r w:rsidRPr="007F1C3C">
              <w:rPr>
                <w:lang w:val="kk-KZ"/>
              </w:rPr>
              <w:t>-</w:t>
            </w:r>
          </w:p>
        </w:tc>
        <w:tc>
          <w:tcPr>
            <w:tcW w:w="1003" w:type="dxa"/>
            <w:vAlign w:val="center"/>
          </w:tcPr>
          <w:p w14:paraId="31CA784C" w14:textId="67B355D2"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4B3A3B5B" w14:textId="77777777" w:rsidTr="00403D25">
        <w:tc>
          <w:tcPr>
            <w:tcW w:w="3198" w:type="dxa"/>
          </w:tcPr>
          <w:p w14:paraId="0F789601" w14:textId="7D624AB4"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Kurty Reservoir, No.8</w:t>
            </w:r>
          </w:p>
        </w:tc>
        <w:tc>
          <w:tcPr>
            <w:tcW w:w="2545" w:type="dxa"/>
            <w:vAlign w:val="center"/>
          </w:tcPr>
          <w:p w14:paraId="201F701E" w14:textId="6DBC5E37" w:rsidR="006B5FE1" w:rsidRPr="007F1C3C" w:rsidRDefault="006B5FE1" w:rsidP="006B5FE1">
            <w:pPr>
              <w:tabs>
                <w:tab w:val="left" w:pos="993"/>
              </w:tabs>
              <w:suppressAutoHyphens w:val="0"/>
              <w:spacing w:line="360" w:lineRule="auto"/>
              <w:jc w:val="both"/>
              <w:rPr>
                <w:lang w:val="kk-KZ"/>
              </w:rPr>
            </w:pPr>
            <w:r w:rsidRPr="007F1C3C">
              <w:rPr>
                <w:lang w:val="kk-KZ"/>
              </w:rPr>
              <w:t>1806.11</w:t>
            </w:r>
            <w:r w:rsidRPr="007F1C3C">
              <w:rPr>
                <w:rFonts w:cs="Times New Roman"/>
              </w:rPr>
              <w:t>±284.70</w:t>
            </w:r>
          </w:p>
        </w:tc>
        <w:tc>
          <w:tcPr>
            <w:tcW w:w="1271" w:type="dxa"/>
            <w:vAlign w:val="center"/>
          </w:tcPr>
          <w:p w14:paraId="711CFAE0" w14:textId="70D6043C" w:rsidR="006B5FE1" w:rsidRPr="007F1C3C" w:rsidRDefault="006B5FE1" w:rsidP="006B5FE1">
            <w:pPr>
              <w:tabs>
                <w:tab w:val="left" w:pos="993"/>
              </w:tabs>
              <w:suppressAutoHyphens w:val="0"/>
              <w:spacing w:line="360" w:lineRule="auto"/>
              <w:jc w:val="both"/>
              <w:rPr>
                <w:lang w:val="kk-KZ"/>
              </w:rPr>
            </w:pPr>
            <w:r w:rsidRPr="007F1C3C">
              <w:rPr>
                <w:lang w:val="kk-KZ"/>
              </w:rPr>
              <w:t>1.08</w:t>
            </w:r>
          </w:p>
        </w:tc>
        <w:tc>
          <w:tcPr>
            <w:tcW w:w="927" w:type="dxa"/>
            <w:vAlign w:val="center"/>
          </w:tcPr>
          <w:p w14:paraId="7FD14441" w14:textId="4ABB3BBF" w:rsidR="006B5FE1" w:rsidRPr="007F1C3C" w:rsidRDefault="006B5FE1" w:rsidP="006B5FE1">
            <w:pPr>
              <w:tabs>
                <w:tab w:val="left" w:pos="993"/>
              </w:tabs>
              <w:suppressAutoHyphens w:val="0"/>
              <w:spacing w:line="360" w:lineRule="auto"/>
              <w:jc w:val="both"/>
              <w:rPr>
                <w:lang w:val="kk-KZ"/>
              </w:rPr>
            </w:pPr>
            <w:r w:rsidRPr="007F1C3C">
              <w:rPr>
                <w:lang w:val="kk-KZ"/>
              </w:rPr>
              <w:t>-</w:t>
            </w:r>
          </w:p>
        </w:tc>
        <w:tc>
          <w:tcPr>
            <w:tcW w:w="1003" w:type="dxa"/>
            <w:vAlign w:val="center"/>
          </w:tcPr>
          <w:p w14:paraId="1A346C93" w14:textId="56787C82" w:rsidR="006B5FE1" w:rsidRPr="007F1C3C" w:rsidRDefault="006B5FE1" w:rsidP="006B5FE1">
            <w:pPr>
              <w:tabs>
                <w:tab w:val="left" w:pos="993"/>
              </w:tabs>
              <w:suppressAutoHyphens w:val="0"/>
              <w:spacing w:line="360" w:lineRule="auto"/>
              <w:jc w:val="both"/>
            </w:pPr>
            <w:r w:rsidRPr="007F1C3C">
              <w:rPr>
                <w:lang w:val="en-US"/>
              </w:rPr>
              <w:t>N</w:t>
            </w:r>
            <w:r w:rsidRPr="007F1C3C">
              <w:rPr>
                <w:lang w:val="kk-KZ"/>
              </w:rPr>
              <w:t>А</w:t>
            </w:r>
          </w:p>
        </w:tc>
        <w:tc>
          <w:tcPr>
            <w:tcW w:w="2545" w:type="dxa"/>
            <w:vAlign w:val="center"/>
          </w:tcPr>
          <w:p w14:paraId="6835F9B9" w14:textId="3E075660" w:rsidR="006B5FE1" w:rsidRPr="007F1C3C" w:rsidRDefault="006B5FE1" w:rsidP="006B5FE1">
            <w:pPr>
              <w:tabs>
                <w:tab w:val="left" w:pos="993"/>
              </w:tabs>
              <w:suppressAutoHyphens w:val="0"/>
              <w:spacing w:line="360" w:lineRule="auto"/>
              <w:jc w:val="both"/>
              <w:rPr>
                <w:lang w:val="kk-KZ"/>
              </w:rPr>
            </w:pPr>
            <w:r w:rsidRPr="007F1C3C">
              <w:rPr>
                <w:lang w:val="kk-KZ"/>
              </w:rPr>
              <w:t>4769.79</w:t>
            </w:r>
            <w:r w:rsidRPr="007F1C3C">
              <w:rPr>
                <w:rFonts w:cs="Times New Roman"/>
              </w:rPr>
              <w:t>±436.41</w:t>
            </w:r>
          </w:p>
        </w:tc>
        <w:tc>
          <w:tcPr>
            <w:tcW w:w="1266" w:type="dxa"/>
            <w:vAlign w:val="center"/>
          </w:tcPr>
          <w:p w14:paraId="79BA227E" w14:textId="452D478F" w:rsidR="006B5FE1" w:rsidRPr="007F1C3C" w:rsidRDefault="006B5FE1" w:rsidP="006B5FE1">
            <w:pPr>
              <w:tabs>
                <w:tab w:val="left" w:pos="993"/>
              </w:tabs>
              <w:suppressAutoHyphens w:val="0"/>
              <w:spacing w:line="360" w:lineRule="auto"/>
              <w:jc w:val="both"/>
              <w:rPr>
                <w:lang w:val="kk-KZ"/>
              </w:rPr>
            </w:pPr>
            <w:r w:rsidRPr="007F1C3C">
              <w:rPr>
                <w:lang w:val="kk-KZ"/>
              </w:rPr>
              <w:t>0.90</w:t>
            </w:r>
          </w:p>
        </w:tc>
        <w:tc>
          <w:tcPr>
            <w:tcW w:w="838" w:type="dxa"/>
            <w:vAlign w:val="center"/>
          </w:tcPr>
          <w:p w14:paraId="74CA3860" w14:textId="469BE479" w:rsidR="006B5FE1" w:rsidRPr="007F1C3C" w:rsidRDefault="006B5FE1" w:rsidP="006B5FE1">
            <w:pPr>
              <w:tabs>
                <w:tab w:val="left" w:pos="993"/>
              </w:tabs>
              <w:suppressAutoHyphens w:val="0"/>
              <w:spacing w:line="360" w:lineRule="auto"/>
              <w:jc w:val="both"/>
              <w:rPr>
                <w:lang w:val="kk-KZ"/>
              </w:rPr>
            </w:pPr>
            <w:r w:rsidRPr="007F1C3C">
              <w:rPr>
                <w:lang w:val="kk-KZ"/>
              </w:rPr>
              <w:t>10.29</w:t>
            </w:r>
          </w:p>
        </w:tc>
        <w:tc>
          <w:tcPr>
            <w:tcW w:w="1003" w:type="dxa"/>
            <w:vAlign w:val="center"/>
          </w:tcPr>
          <w:p w14:paraId="0CE1BDC7" w14:textId="4BBDE0F6"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468D5C0D" w14:textId="77777777" w:rsidTr="00403D25">
        <w:tc>
          <w:tcPr>
            <w:tcW w:w="3198" w:type="dxa"/>
          </w:tcPr>
          <w:p w14:paraId="4B878AFD" w14:textId="4BDFEC7F"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Pervomayskie ponds, No. 9-1</w:t>
            </w:r>
          </w:p>
        </w:tc>
        <w:tc>
          <w:tcPr>
            <w:tcW w:w="2545" w:type="dxa"/>
            <w:vAlign w:val="center"/>
          </w:tcPr>
          <w:p w14:paraId="29EBDC29" w14:textId="33D8863B" w:rsidR="006B5FE1" w:rsidRPr="007F1C3C" w:rsidRDefault="006B5FE1" w:rsidP="006B5FE1">
            <w:pPr>
              <w:tabs>
                <w:tab w:val="left" w:pos="993"/>
              </w:tabs>
              <w:suppressAutoHyphens w:val="0"/>
              <w:spacing w:line="360" w:lineRule="auto"/>
              <w:jc w:val="both"/>
              <w:rPr>
                <w:lang w:val="kk-KZ"/>
              </w:rPr>
            </w:pPr>
            <w:r w:rsidRPr="007F1C3C">
              <w:rPr>
                <w:lang w:val="kk-KZ"/>
              </w:rPr>
              <w:t>2022.32</w:t>
            </w:r>
            <w:r w:rsidRPr="007F1C3C">
              <w:rPr>
                <w:rFonts w:cs="Times New Roman"/>
              </w:rPr>
              <w:t>±193.66</w:t>
            </w:r>
          </w:p>
        </w:tc>
        <w:tc>
          <w:tcPr>
            <w:tcW w:w="1271" w:type="dxa"/>
            <w:vAlign w:val="center"/>
          </w:tcPr>
          <w:p w14:paraId="5869D8F9" w14:textId="2FCCC48A" w:rsidR="006B5FE1" w:rsidRPr="007F1C3C" w:rsidRDefault="006B5FE1" w:rsidP="006B5FE1">
            <w:pPr>
              <w:tabs>
                <w:tab w:val="left" w:pos="993"/>
              </w:tabs>
              <w:suppressAutoHyphens w:val="0"/>
              <w:spacing w:line="360" w:lineRule="auto"/>
              <w:jc w:val="both"/>
              <w:rPr>
                <w:lang w:val="kk-KZ"/>
              </w:rPr>
            </w:pPr>
            <w:r w:rsidRPr="007F1C3C">
              <w:rPr>
                <w:lang w:val="kk-KZ"/>
              </w:rPr>
              <w:t>1.20</w:t>
            </w:r>
          </w:p>
        </w:tc>
        <w:tc>
          <w:tcPr>
            <w:tcW w:w="927" w:type="dxa"/>
            <w:vAlign w:val="center"/>
          </w:tcPr>
          <w:p w14:paraId="6FB5BE9E" w14:textId="603798E3" w:rsidR="006B5FE1" w:rsidRPr="007F1C3C" w:rsidRDefault="006B5FE1" w:rsidP="006B5FE1">
            <w:pPr>
              <w:tabs>
                <w:tab w:val="left" w:pos="993"/>
              </w:tabs>
              <w:suppressAutoHyphens w:val="0"/>
              <w:spacing w:line="360" w:lineRule="auto"/>
              <w:jc w:val="both"/>
              <w:rPr>
                <w:lang w:val="kk-KZ"/>
              </w:rPr>
            </w:pPr>
            <w:r w:rsidRPr="007F1C3C">
              <w:rPr>
                <w:lang w:val="kk-KZ"/>
              </w:rPr>
              <w:t>-</w:t>
            </w:r>
          </w:p>
        </w:tc>
        <w:tc>
          <w:tcPr>
            <w:tcW w:w="1003" w:type="dxa"/>
            <w:vAlign w:val="center"/>
          </w:tcPr>
          <w:p w14:paraId="2A5E9E66" w14:textId="2151DB2A"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c>
          <w:tcPr>
            <w:tcW w:w="2545" w:type="dxa"/>
            <w:vAlign w:val="center"/>
          </w:tcPr>
          <w:p w14:paraId="0AEF7138" w14:textId="25C72837" w:rsidR="006B5FE1" w:rsidRPr="007F1C3C" w:rsidRDefault="006B5FE1" w:rsidP="006B5FE1">
            <w:pPr>
              <w:tabs>
                <w:tab w:val="left" w:pos="993"/>
              </w:tabs>
              <w:suppressAutoHyphens w:val="0"/>
              <w:spacing w:line="360" w:lineRule="auto"/>
              <w:jc w:val="both"/>
              <w:rPr>
                <w:lang w:val="kk-KZ"/>
              </w:rPr>
            </w:pPr>
            <w:r w:rsidRPr="007F1C3C">
              <w:rPr>
                <w:lang w:val="kk-KZ"/>
              </w:rPr>
              <w:t>5844.58</w:t>
            </w:r>
            <w:r w:rsidRPr="007F1C3C">
              <w:rPr>
                <w:rFonts w:cs="Times New Roman"/>
              </w:rPr>
              <w:t>±1593.17</w:t>
            </w:r>
          </w:p>
        </w:tc>
        <w:tc>
          <w:tcPr>
            <w:tcW w:w="1266" w:type="dxa"/>
            <w:vAlign w:val="center"/>
          </w:tcPr>
          <w:p w14:paraId="1ED733BC" w14:textId="19E75257" w:rsidR="006B5FE1" w:rsidRPr="007F1C3C" w:rsidRDefault="006B5FE1" w:rsidP="006B5FE1">
            <w:pPr>
              <w:tabs>
                <w:tab w:val="left" w:pos="993"/>
              </w:tabs>
              <w:suppressAutoHyphens w:val="0"/>
              <w:spacing w:line="360" w:lineRule="auto"/>
              <w:jc w:val="both"/>
              <w:rPr>
                <w:lang w:val="kk-KZ"/>
              </w:rPr>
            </w:pPr>
            <w:r w:rsidRPr="007F1C3C">
              <w:rPr>
                <w:lang w:val="kk-KZ"/>
              </w:rPr>
              <w:t>1.10</w:t>
            </w:r>
          </w:p>
        </w:tc>
        <w:tc>
          <w:tcPr>
            <w:tcW w:w="838" w:type="dxa"/>
            <w:vAlign w:val="center"/>
          </w:tcPr>
          <w:p w14:paraId="40E8643A" w14:textId="11D1E01B" w:rsidR="006B5FE1" w:rsidRPr="007F1C3C" w:rsidRDefault="006B5FE1" w:rsidP="006B5FE1">
            <w:pPr>
              <w:tabs>
                <w:tab w:val="left" w:pos="993"/>
              </w:tabs>
              <w:suppressAutoHyphens w:val="0"/>
              <w:spacing w:line="360" w:lineRule="auto"/>
              <w:jc w:val="both"/>
              <w:rPr>
                <w:lang w:val="kk-KZ"/>
              </w:rPr>
            </w:pPr>
            <w:r w:rsidRPr="007F1C3C">
              <w:rPr>
                <w:lang w:val="kk-KZ"/>
              </w:rPr>
              <w:t>-</w:t>
            </w:r>
          </w:p>
        </w:tc>
        <w:tc>
          <w:tcPr>
            <w:tcW w:w="1003" w:type="dxa"/>
            <w:vAlign w:val="center"/>
          </w:tcPr>
          <w:p w14:paraId="2E59D000" w14:textId="235E8274"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017FB395" w14:textId="77777777" w:rsidTr="00403D25">
        <w:tc>
          <w:tcPr>
            <w:tcW w:w="3198" w:type="dxa"/>
          </w:tcPr>
          <w:p w14:paraId="07323C66" w14:textId="288159C5"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Pervomayskie ponds, No. 9-2</w:t>
            </w:r>
          </w:p>
        </w:tc>
        <w:tc>
          <w:tcPr>
            <w:tcW w:w="2545" w:type="dxa"/>
            <w:vAlign w:val="center"/>
          </w:tcPr>
          <w:p w14:paraId="2D43C396" w14:textId="7D9E9A74" w:rsidR="006B5FE1" w:rsidRPr="007F1C3C" w:rsidRDefault="006B5FE1" w:rsidP="006B5FE1">
            <w:pPr>
              <w:tabs>
                <w:tab w:val="left" w:pos="993"/>
              </w:tabs>
              <w:suppressAutoHyphens w:val="0"/>
              <w:spacing w:line="360" w:lineRule="auto"/>
              <w:jc w:val="both"/>
              <w:rPr>
                <w:lang w:val="kk-KZ"/>
              </w:rPr>
            </w:pPr>
            <w:r w:rsidRPr="007F1C3C">
              <w:rPr>
                <w:lang w:val="kk-KZ"/>
              </w:rPr>
              <w:t>2090.34</w:t>
            </w:r>
            <w:r w:rsidRPr="007F1C3C">
              <w:rPr>
                <w:rFonts w:cs="Times New Roman"/>
              </w:rPr>
              <w:t>±209.47</w:t>
            </w:r>
          </w:p>
        </w:tc>
        <w:tc>
          <w:tcPr>
            <w:tcW w:w="1271" w:type="dxa"/>
            <w:vAlign w:val="center"/>
          </w:tcPr>
          <w:p w14:paraId="1BB3239E" w14:textId="1752E0DC" w:rsidR="006B5FE1" w:rsidRPr="007F1C3C" w:rsidRDefault="006B5FE1" w:rsidP="006B5FE1">
            <w:pPr>
              <w:tabs>
                <w:tab w:val="left" w:pos="993"/>
              </w:tabs>
              <w:suppressAutoHyphens w:val="0"/>
              <w:spacing w:line="360" w:lineRule="auto"/>
              <w:jc w:val="both"/>
              <w:rPr>
                <w:lang w:val="kk-KZ"/>
              </w:rPr>
            </w:pPr>
            <w:r w:rsidRPr="007F1C3C">
              <w:rPr>
                <w:lang w:val="kk-KZ"/>
              </w:rPr>
              <w:t>1.24</w:t>
            </w:r>
          </w:p>
        </w:tc>
        <w:tc>
          <w:tcPr>
            <w:tcW w:w="927" w:type="dxa"/>
            <w:vAlign w:val="center"/>
          </w:tcPr>
          <w:p w14:paraId="426A1ADF" w14:textId="619B38D2" w:rsidR="006B5FE1" w:rsidRPr="007F1C3C" w:rsidRDefault="006B5FE1" w:rsidP="006B5FE1">
            <w:pPr>
              <w:tabs>
                <w:tab w:val="left" w:pos="993"/>
              </w:tabs>
              <w:suppressAutoHyphens w:val="0"/>
              <w:spacing w:line="360" w:lineRule="auto"/>
              <w:jc w:val="both"/>
              <w:rPr>
                <w:lang w:val="kk-KZ"/>
              </w:rPr>
            </w:pPr>
            <w:r w:rsidRPr="007F1C3C">
              <w:rPr>
                <w:lang w:val="kk-KZ"/>
              </w:rPr>
              <w:t>-</w:t>
            </w:r>
          </w:p>
        </w:tc>
        <w:tc>
          <w:tcPr>
            <w:tcW w:w="1003" w:type="dxa"/>
            <w:vAlign w:val="center"/>
          </w:tcPr>
          <w:p w14:paraId="7B95B8DF" w14:textId="43912A9C"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c>
          <w:tcPr>
            <w:tcW w:w="2545" w:type="dxa"/>
            <w:vAlign w:val="center"/>
          </w:tcPr>
          <w:p w14:paraId="39E23760" w14:textId="6DBA3EC7" w:rsidR="006B5FE1" w:rsidRPr="007F1C3C" w:rsidRDefault="006B5FE1" w:rsidP="006B5FE1">
            <w:pPr>
              <w:tabs>
                <w:tab w:val="left" w:pos="993"/>
              </w:tabs>
              <w:suppressAutoHyphens w:val="0"/>
              <w:spacing w:line="360" w:lineRule="auto"/>
              <w:jc w:val="both"/>
              <w:rPr>
                <w:lang w:val="kk-KZ"/>
              </w:rPr>
            </w:pPr>
            <w:r w:rsidRPr="007F1C3C">
              <w:rPr>
                <w:lang w:val="kk-KZ"/>
              </w:rPr>
              <w:t>5669.54</w:t>
            </w:r>
            <w:r w:rsidRPr="007F1C3C">
              <w:rPr>
                <w:rFonts w:cs="Times New Roman"/>
              </w:rPr>
              <w:t>±1568.72</w:t>
            </w:r>
          </w:p>
        </w:tc>
        <w:tc>
          <w:tcPr>
            <w:tcW w:w="1266" w:type="dxa"/>
            <w:vAlign w:val="center"/>
          </w:tcPr>
          <w:p w14:paraId="36733B29" w14:textId="3B20513C" w:rsidR="006B5FE1" w:rsidRPr="007F1C3C" w:rsidRDefault="006B5FE1" w:rsidP="006B5FE1">
            <w:pPr>
              <w:tabs>
                <w:tab w:val="left" w:pos="993"/>
              </w:tabs>
              <w:suppressAutoHyphens w:val="0"/>
              <w:spacing w:line="360" w:lineRule="auto"/>
              <w:jc w:val="both"/>
              <w:rPr>
                <w:lang w:val="kk-KZ"/>
              </w:rPr>
            </w:pPr>
            <w:r w:rsidRPr="007F1C3C">
              <w:rPr>
                <w:lang w:val="kk-KZ"/>
              </w:rPr>
              <w:t>1.07</w:t>
            </w:r>
          </w:p>
        </w:tc>
        <w:tc>
          <w:tcPr>
            <w:tcW w:w="838" w:type="dxa"/>
            <w:vAlign w:val="center"/>
          </w:tcPr>
          <w:p w14:paraId="7DB17333" w14:textId="67B20CCE" w:rsidR="006B5FE1" w:rsidRPr="007F1C3C" w:rsidRDefault="006B5FE1" w:rsidP="006B5FE1">
            <w:pPr>
              <w:tabs>
                <w:tab w:val="left" w:pos="993"/>
              </w:tabs>
              <w:suppressAutoHyphens w:val="0"/>
              <w:spacing w:line="360" w:lineRule="auto"/>
              <w:jc w:val="both"/>
              <w:rPr>
                <w:lang w:val="kk-KZ"/>
              </w:rPr>
            </w:pPr>
            <w:r w:rsidRPr="007F1C3C">
              <w:rPr>
                <w:lang w:val="kk-KZ"/>
              </w:rPr>
              <w:t>-</w:t>
            </w:r>
          </w:p>
        </w:tc>
        <w:tc>
          <w:tcPr>
            <w:tcW w:w="1003" w:type="dxa"/>
            <w:vAlign w:val="center"/>
          </w:tcPr>
          <w:p w14:paraId="1B9D6D88" w14:textId="79AB2089"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6F350840" w14:textId="77777777" w:rsidTr="00E549E4">
        <w:tc>
          <w:tcPr>
            <w:tcW w:w="14596" w:type="dxa"/>
            <w:gridSpan w:val="9"/>
          </w:tcPr>
          <w:p w14:paraId="384CA3CF" w14:textId="09D1551A" w:rsidR="006B5FE1" w:rsidRPr="007F1C3C" w:rsidRDefault="006B5FE1" w:rsidP="006B5FE1">
            <w:pPr>
              <w:tabs>
                <w:tab w:val="left" w:pos="993"/>
              </w:tabs>
              <w:suppressAutoHyphens w:val="0"/>
              <w:spacing w:line="360" w:lineRule="auto"/>
              <w:jc w:val="both"/>
              <w:rPr>
                <w:lang w:val="kk-KZ"/>
              </w:rPr>
            </w:pPr>
            <w:r w:rsidRPr="007F1C3C">
              <w:rPr>
                <w:lang w:val="kk-KZ"/>
              </w:rPr>
              <w:t>Almaty city</w:t>
            </w:r>
          </w:p>
        </w:tc>
      </w:tr>
      <w:tr w:rsidR="006B5FE1" w:rsidRPr="007F1C3C" w14:paraId="7CA44093" w14:textId="77777777" w:rsidTr="00403D25">
        <w:tc>
          <w:tcPr>
            <w:tcW w:w="3198" w:type="dxa"/>
          </w:tcPr>
          <w:p w14:paraId="124D7BFD" w14:textId="01122BC1"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Prokhodnaya River, No.10</w:t>
            </w:r>
          </w:p>
        </w:tc>
        <w:tc>
          <w:tcPr>
            <w:tcW w:w="2545" w:type="dxa"/>
            <w:vAlign w:val="center"/>
          </w:tcPr>
          <w:p w14:paraId="419A614B" w14:textId="31E06D17" w:rsidR="006B5FE1" w:rsidRPr="007F1C3C" w:rsidRDefault="006B5FE1" w:rsidP="006B5FE1">
            <w:pPr>
              <w:tabs>
                <w:tab w:val="left" w:pos="993"/>
              </w:tabs>
              <w:suppressAutoHyphens w:val="0"/>
              <w:spacing w:line="360" w:lineRule="auto"/>
              <w:jc w:val="both"/>
              <w:rPr>
                <w:lang w:val="kk-KZ"/>
              </w:rPr>
            </w:pPr>
            <w:r w:rsidRPr="007F1C3C">
              <w:rPr>
                <w:lang w:val="kk-KZ"/>
              </w:rPr>
              <w:t>1551.31</w:t>
            </w:r>
            <w:r w:rsidRPr="007F1C3C">
              <w:rPr>
                <w:rFonts w:cs="Times New Roman"/>
              </w:rPr>
              <w:t>±73.67</w:t>
            </w:r>
          </w:p>
        </w:tc>
        <w:tc>
          <w:tcPr>
            <w:tcW w:w="1271" w:type="dxa"/>
            <w:vAlign w:val="center"/>
          </w:tcPr>
          <w:p w14:paraId="5A933F8E" w14:textId="0441EB84" w:rsidR="006B5FE1" w:rsidRPr="007F1C3C" w:rsidRDefault="006B5FE1" w:rsidP="006B5FE1">
            <w:pPr>
              <w:tabs>
                <w:tab w:val="left" w:pos="993"/>
              </w:tabs>
              <w:suppressAutoHyphens w:val="0"/>
              <w:spacing w:line="360" w:lineRule="auto"/>
              <w:jc w:val="both"/>
              <w:rPr>
                <w:lang w:val="kk-KZ"/>
              </w:rPr>
            </w:pPr>
            <w:r w:rsidRPr="007F1C3C">
              <w:rPr>
                <w:lang w:val="kk-KZ"/>
              </w:rPr>
              <w:t>0.92</w:t>
            </w:r>
          </w:p>
        </w:tc>
        <w:tc>
          <w:tcPr>
            <w:tcW w:w="927" w:type="dxa"/>
            <w:vAlign w:val="center"/>
          </w:tcPr>
          <w:p w14:paraId="5DFA0519" w14:textId="21F062AA" w:rsidR="006B5FE1" w:rsidRPr="007F1C3C" w:rsidRDefault="006B5FE1" w:rsidP="006B5FE1">
            <w:pPr>
              <w:tabs>
                <w:tab w:val="left" w:pos="993"/>
              </w:tabs>
              <w:suppressAutoHyphens w:val="0"/>
              <w:spacing w:line="360" w:lineRule="auto"/>
              <w:jc w:val="both"/>
              <w:rPr>
                <w:lang w:val="kk-KZ"/>
              </w:rPr>
            </w:pPr>
            <w:r w:rsidRPr="007F1C3C">
              <w:rPr>
                <w:lang w:val="kk-KZ"/>
              </w:rPr>
              <w:t>7.62</w:t>
            </w:r>
          </w:p>
        </w:tc>
        <w:tc>
          <w:tcPr>
            <w:tcW w:w="1003" w:type="dxa"/>
            <w:vAlign w:val="center"/>
          </w:tcPr>
          <w:p w14:paraId="5BA27A1B" w14:textId="3F1D651F"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c>
          <w:tcPr>
            <w:tcW w:w="2545" w:type="dxa"/>
            <w:vAlign w:val="center"/>
          </w:tcPr>
          <w:p w14:paraId="0333387A" w14:textId="184A204B" w:rsidR="006B5FE1" w:rsidRPr="007F1C3C" w:rsidRDefault="006B5FE1" w:rsidP="006B5FE1">
            <w:pPr>
              <w:tabs>
                <w:tab w:val="left" w:pos="993"/>
              </w:tabs>
              <w:suppressAutoHyphens w:val="0"/>
              <w:spacing w:line="360" w:lineRule="auto"/>
              <w:jc w:val="both"/>
              <w:rPr>
                <w:lang w:val="kk-KZ"/>
              </w:rPr>
            </w:pPr>
            <w:r w:rsidRPr="007F1C3C">
              <w:rPr>
                <w:lang w:val="kk-KZ"/>
              </w:rPr>
              <w:t>4655.33</w:t>
            </w:r>
            <w:r w:rsidRPr="007F1C3C">
              <w:rPr>
                <w:rFonts w:cs="Times New Roman"/>
              </w:rPr>
              <w:t>±1399.53</w:t>
            </w:r>
          </w:p>
        </w:tc>
        <w:tc>
          <w:tcPr>
            <w:tcW w:w="1266" w:type="dxa"/>
            <w:vAlign w:val="center"/>
          </w:tcPr>
          <w:p w14:paraId="5F0A4B8D" w14:textId="2BF1DF05" w:rsidR="006B5FE1" w:rsidRPr="007F1C3C" w:rsidRDefault="006B5FE1" w:rsidP="006B5FE1">
            <w:pPr>
              <w:tabs>
                <w:tab w:val="left" w:pos="993"/>
              </w:tabs>
              <w:suppressAutoHyphens w:val="0"/>
              <w:spacing w:line="360" w:lineRule="auto"/>
              <w:jc w:val="both"/>
              <w:rPr>
                <w:lang w:val="kk-KZ"/>
              </w:rPr>
            </w:pPr>
            <w:r w:rsidRPr="007F1C3C">
              <w:rPr>
                <w:lang w:val="kk-KZ"/>
              </w:rPr>
              <w:t>0.88</w:t>
            </w:r>
          </w:p>
        </w:tc>
        <w:tc>
          <w:tcPr>
            <w:tcW w:w="838" w:type="dxa"/>
            <w:vAlign w:val="center"/>
          </w:tcPr>
          <w:p w14:paraId="29015903" w14:textId="64105077" w:rsidR="006B5FE1" w:rsidRPr="007F1C3C" w:rsidRDefault="006B5FE1" w:rsidP="006B5FE1">
            <w:pPr>
              <w:tabs>
                <w:tab w:val="left" w:pos="993"/>
              </w:tabs>
              <w:suppressAutoHyphens w:val="0"/>
              <w:spacing w:line="360" w:lineRule="auto"/>
              <w:jc w:val="both"/>
              <w:rPr>
                <w:lang w:val="kk-KZ"/>
              </w:rPr>
            </w:pPr>
            <w:r w:rsidRPr="007F1C3C">
              <w:rPr>
                <w:lang w:val="kk-KZ"/>
              </w:rPr>
              <w:t>12.44</w:t>
            </w:r>
          </w:p>
        </w:tc>
        <w:tc>
          <w:tcPr>
            <w:tcW w:w="1003" w:type="dxa"/>
            <w:vAlign w:val="center"/>
          </w:tcPr>
          <w:p w14:paraId="33C08B14" w14:textId="523B394C"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7517BD8E" w14:textId="77777777" w:rsidTr="00403D25">
        <w:tc>
          <w:tcPr>
            <w:tcW w:w="3198" w:type="dxa"/>
          </w:tcPr>
          <w:p w14:paraId="250966E6" w14:textId="7DA0D9F0"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Ulken Almaty River</w:t>
            </w:r>
            <w:r w:rsidRPr="007F1C3C">
              <w:t>, No.11-1</w:t>
            </w:r>
          </w:p>
        </w:tc>
        <w:tc>
          <w:tcPr>
            <w:tcW w:w="2545" w:type="dxa"/>
            <w:vAlign w:val="center"/>
          </w:tcPr>
          <w:p w14:paraId="74BD5128" w14:textId="511ECF6A" w:rsidR="006B5FE1" w:rsidRPr="007F1C3C" w:rsidRDefault="006B5FE1" w:rsidP="006B5FE1">
            <w:pPr>
              <w:tabs>
                <w:tab w:val="left" w:pos="993"/>
              </w:tabs>
              <w:suppressAutoHyphens w:val="0"/>
              <w:spacing w:line="360" w:lineRule="auto"/>
              <w:jc w:val="both"/>
              <w:rPr>
                <w:lang w:val="kk-KZ"/>
              </w:rPr>
            </w:pPr>
            <w:r w:rsidRPr="007F1C3C">
              <w:rPr>
                <w:lang w:val="kk-KZ"/>
              </w:rPr>
              <w:t>1535.66</w:t>
            </w:r>
            <w:r w:rsidRPr="007F1C3C">
              <w:rPr>
                <w:rFonts w:cs="Times New Roman"/>
              </w:rPr>
              <w:t>±118.42</w:t>
            </w:r>
          </w:p>
        </w:tc>
        <w:tc>
          <w:tcPr>
            <w:tcW w:w="1271" w:type="dxa"/>
            <w:vAlign w:val="center"/>
          </w:tcPr>
          <w:p w14:paraId="1DDF4FF0" w14:textId="1ABDAC43" w:rsidR="006B5FE1" w:rsidRPr="007F1C3C" w:rsidRDefault="006B5FE1" w:rsidP="006B5FE1">
            <w:pPr>
              <w:tabs>
                <w:tab w:val="left" w:pos="993"/>
              </w:tabs>
              <w:suppressAutoHyphens w:val="0"/>
              <w:spacing w:line="360" w:lineRule="auto"/>
              <w:jc w:val="both"/>
              <w:rPr>
                <w:lang w:val="kk-KZ"/>
              </w:rPr>
            </w:pPr>
            <w:r w:rsidRPr="007F1C3C">
              <w:rPr>
                <w:lang w:val="kk-KZ"/>
              </w:rPr>
              <w:t>0.91</w:t>
            </w:r>
          </w:p>
        </w:tc>
        <w:tc>
          <w:tcPr>
            <w:tcW w:w="927" w:type="dxa"/>
            <w:vAlign w:val="center"/>
          </w:tcPr>
          <w:p w14:paraId="1B0A6CF4" w14:textId="31A92774" w:rsidR="006B5FE1" w:rsidRPr="007F1C3C" w:rsidRDefault="006B5FE1" w:rsidP="006B5FE1">
            <w:pPr>
              <w:tabs>
                <w:tab w:val="left" w:pos="993"/>
              </w:tabs>
              <w:suppressAutoHyphens w:val="0"/>
              <w:spacing w:line="360" w:lineRule="auto"/>
              <w:jc w:val="both"/>
              <w:rPr>
                <w:lang w:val="kk-KZ"/>
              </w:rPr>
            </w:pPr>
            <w:r w:rsidRPr="007F1C3C">
              <w:rPr>
                <w:lang w:val="kk-KZ"/>
              </w:rPr>
              <w:t>8.55</w:t>
            </w:r>
          </w:p>
        </w:tc>
        <w:tc>
          <w:tcPr>
            <w:tcW w:w="1003" w:type="dxa"/>
            <w:vAlign w:val="center"/>
          </w:tcPr>
          <w:p w14:paraId="7A027A0B" w14:textId="25E84740"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c>
          <w:tcPr>
            <w:tcW w:w="2545" w:type="dxa"/>
            <w:vAlign w:val="center"/>
          </w:tcPr>
          <w:p w14:paraId="4C10FB0C" w14:textId="4C86E86C" w:rsidR="006B5FE1" w:rsidRPr="007F1C3C" w:rsidRDefault="006B5FE1" w:rsidP="006B5FE1">
            <w:pPr>
              <w:tabs>
                <w:tab w:val="left" w:pos="993"/>
              </w:tabs>
              <w:suppressAutoHyphens w:val="0"/>
              <w:spacing w:line="360" w:lineRule="auto"/>
              <w:jc w:val="both"/>
              <w:rPr>
                <w:lang w:val="kk-KZ"/>
              </w:rPr>
            </w:pPr>
            <w:r w:rsidRPr="007F1C3C">
              <w:rPr>
                <w:lang w:val="kk-KZ"/>
              </w:rPr>
              <w:t>4605.83</w:t>
            </w:r>
            <w:r w:rsidRPr="007F1C3C">
              <w:rPr>
                <w:rFonts w:cs="Times New Roman"/>
              </w:rPr>
              <w:t>±1435.89</w:t>
            </w:r>
          </w:p>
        </w:tc>
        <w:tc>
          <w:tcPr>
            <w:tcW w:w="1266" w:type="dxa"/>
            <w:vAlign w:val="center"/>
          </w:tcPr>
          <w:p w14:paraId="427BC95C" w14:textId="09A20909" w:rsidR="006B5FE1" w:rsidRPr="007F1C3C" w:rsidRDefault="006B5FE1" w:rsidP="006B5FE1">
            <w:pPr>
              <w:tabs>
                <w:tab w:val="left" w:pos="993"/>
              </w:tabs>
              <w:suppressAutoHyphens w:val="0"/>
              <w:spacing w:line="360" w:lineRule="auto"/>
              <w:jc w:val="both"/>
              <w:rPr>
                <w:lang w:val="kk-KZ"/>
              </w:rPr>
            </w:pPr>
            <w:r w:rsidRPr="007F1C3C">
              <w:rPr>
                <w:lang w:val="kk-KZ"/>
              </w:rPr>
              <w:t>0.87</w:t>
            </w:r>
          </w:p>
        </w:tc>
        <w:tc>
          <w:tcPr>
            <w:tcW w:w="838" w:type="dxa"/>
            <w:vAlign w:val="center"/>
          </w:tcPr>
          <w:p w14:paraId="21E8ABA3" w14:textId="6FBE3D77" w:rsidR="006B5FE1" w:rsidRPr="007F1C3C" w:rsidRDefault="006B5FE1" w:rsidP="006B5FE1">
            <w:pPr>
              <w:tabs>
                <w:tab w:val="left" w:pos="993"/>
              </w:tabs>
              <w:suppressAutoHyphens w:val="0"/>
              <w:spacing w:line="360" w:lineRule="auto"/>
              <w:jc w:val="both"/>
              <w:rPr>
                <w:lang w:val="kk-KZ"/>
              </w:rPr>
            </w:pPr>
            <w:r w:rsidRPr="007F1C3C">
              <w:rPr>
                <w:lang w:val="kk-KZ"/>
              </w:rPr>
              <w:t>13.37</w:t>
            </w:r>
          </w:p>
        </w:tc>
        <w:tc>
          <w:tcPr>
            <w:tcW w:w="1003" w:type="dxa"/>
            <w:vAlign w:val="center"/>
          </w:tcPr>
          <w:p w14:paraId="760D3E30" w14:textId="5CA8D649"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40D92D40" w14:textId="77777777" w:rsidTr="00403D25">
        <w:tc>
          <w:tcPr>
            <w:tcW w:w="3198" w:type="dxa"/>
          </w:tcPr>
          <w:p w14:paraId="41F7DC1B" w14:textId="0AFDAADB"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Ulken Almaty River</w:t>
            </w:r>
            <w:r w:rsidRPr="007F1C3C">
              <w:t>, No.11-2</w:t>
            </w:r>
          </w:p>
        </w:tc>
        <w:tc>
          <w:tcPr>
            <w:tcW w:w="2545" w:type="dxa"/>
            <w:vAlign w:val="center"/>
          </w:tcPr>
          <w:p w14:paraId="5CC3DE75" w14:textId="3ADCFF81" w:rsidR="006B5FE1" w:rsidRPr="007F1C3C" w:rsidRDefault="006B5FE1" w:rsidP="006B5FE1">
            <w:pPr>
              <w:tabs>
                <w:tab w:val="left" w:pos="993"/>
              </w:tabs>
              <w:suppressAutoHyphens w:val="0"/>
              <w:spacing w:line="360" w:lineRule="auto"/>
              <w:jc w:val="both"/>
              <w:rPr>
                <w:lang w:val="kk-KZ"/>
              </w:rPr>
            </w:pPr>
            <w:r w:rsidRPr="007F1C3C">
              <w:rPr>
                <w:lang w:val="kk-KZ"/>
              </w:rPr>
              <w:t>1636.48</w:t>
            </w:r>
            <w:r w:rsidRPr="007F1C3C">
              <w:rPr>
                <w:rFonts w:cs="Times New Roman"/>
              </w:rPr>
              <w:t>±108.16</w:t>
            </w:r>
          </w:p>
        </w:tc>
        <w:tc>
          <w:tcPr>
            <w:tcW w:w="1271" w:type="dxa"/>
            <w:vAlign w:val="center"/>
          </w:tcPr>
          <w:p w14:paraId="613A28DC" w14:textId="5BA20D03" w:rsidR="006B5FE1" w:rsidRPr="007F1C3C" w:rsidRDefault="006B5FE1" w:rsidP="006B5FE1">
            <w:pPr>
              <w:tabs>
                <w:tab w:val="left" w:pos="993"/>
              </w:tabs>
              <w:suppressAutoHyphens w:val="0"/>
              <w:spacing w:line="360" w:lineRule="auto"/>
              <w:jc w:val="both"/>
              <w:rPr>
                <w:lang w:val="kk-KZ"/>
              </w:rPr>
            </w:pPr>
            <w:r w:rsidRPr="007F1C3C">
              <w:rPr>
                <w:lang w:val="kk-KZ"/>
              </w:rPr>
              <w:t>0.97</w:t>
            </w:r>
          </w:p>
        </w:tc>
        <w:tc>
          <w:tcPr>
            <w:tcW w:w="927" w:type="dxa"/>
            <w:vAlign w:val="center"/>
          </w:tcPr>
          <w:p w14:paraId="0F3E7184" w14:textId="33613345" w:rsidR="006B5FE1" w:rsidRPr="007F1C3C" w:rsidRDefault="006B5FE1" w:rsidP="006B5FE1">
            <w:pPr>
              <w:tabs>
                <w:tab w:val="left" w:pos="993"/>
              </w:tabs>
              <w:suppressAutoHyphens w:val="0"/>
              <w:spacing w:line="360" w:lineRule="auto"/>
              <w:jc w:val="both"/>
              <w:rPr>
                <w:lang w:val="kk-KZ"/>
              </w:rPr>
            </w:pPr>
            <w:r w:rsidRPr="007F1C3C">
              <w:rPr>
                <w:lang w:val="kk-KZ"/>
              </w:rPr>
              <w:t>2.55</w:t>
            </w:r>
          </w:p>
        </w:tc>
        <w:tc>
          <w:tcPr>
            <w:tcW w:w="1003" w:type="dxa"/>
            <w:vAlign w:val="center"/>
          </w:tcPr>
          <w:p w14:paraId="69959683" w14:textId="7A952BE7"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c>
          <w:tcPr>
            <w:tcW w:w="2545" w:type="dxa"/>
            <w:vAlign w:val="center"/>
          </w:tcPr>
          <w:p w14:paraId="2ABC1D52" w14:textId="59CF2008" w:rsidR="006B5FE1" w:rsidRPr="007F1C3C" w:rsidRDefault="006B5FE1" w:rsidP="006B5FE1">
            <w:pPr>
              <w:tabs>
                <w:tab w:val="left" w:pos="993"/>
              </w:tabs>
              <w:suppressAutoHyphens w:val="0"/>
              <w:spacing w:line="360" w:lineRule="auto"/>
              <w:jc w:val="both"/>
              <w:rPr>
                <w:lang w:val="kk-KZ"/>
              </w:rPr>
            </w:pPr>
            <w:r w:rsidRPr="007F1C3C">
              <w:rPr>
                <w:lang w:val="kk-KZ"/>
              </w:rPr>
              <w:t>4695.04</w:t>
            </w:r>
            <w:r w:rsidRPr="007F1C3C">
              <w:rPr>
                <w:rFonts w:cs="Times New Roman"/>
              </w:rPr>
              <w:t>±1436.87</w:t>
            </w:r>
          </w:p>
        </w:tc>
        <w:tc>
          <w:tcPr>
            <w:tcW w:w="1266" w:type="dxa"/>
            <w:vAlign w:val="center"/>
          </w:tcPr>
          <w:p w14:paraId="0DBDA4B0" w14:textId="57B2BA5D" w:rsidR="006B5FE1" w:rsidRPr="007F1C3C" w:rsidRDefault="006B5FE1" w:rsidP="006B5FE1">
            <w:pPr>
              <w:tabs>
                <w:tab w:val="left" w:pos="993"/>
              </w:tabs>
              <w:suppressAutoHyphens w:val="0"/>
              <w:spacing w:line="360" w:lineRule="auto"/>
              <w:jc w:val="both"/>
              <w:rPr>
                <w:lang w:val="kk-KZ"/>
              </w:rPr>
            </w:pPr>
            <w:r w:rsidRPr="007F1C3C">
              <w:rPr>
                <w:lang w:val="kk-KZ"/>
              </w:rPr>
              <w:t>0.88</w:t>
            </w:r>
          </w:p>
        </w:tc>
        <w:tc>
          <w:tcPr>
            <w:tcW w:w="838" w:type="dxa"/>
            <w:vAlign w:val="center"/>
          </w:tcPr>
          <w:p w14:paraId="3F63BBDE" w14:textId="01AF628F" w:rsidR="006B5FE1" w:rsidRPr="007F1C3C" w:rsidRDefault="006B5FE1" w:rsidP="006B5FE1">
            <w:pPr>
              <w:tabs>
                <w:tab w:val="left" w:pos="993"/>
              </w:tabs>
              <w:suppressAutoHyphens w:val="0"/>
              <w:spacing w:line="360" w:lineRule="auto"/>
              <w:jc w:val="both"/>
              <w:rPr>
                <w:lang w:val="kk-KZ"/>
              </w:rPr>
            </w:pPr>
            <w:r w:rsidRPr="007F1C3C">
              <w:rPr>
                <w:lang w:val="kk-KZ"/>
              </w:rPr>
              <w:t>11.69</w:t>
            </w:r>
          </w:p>
        </w:tc>
        <w:tc>
          <w:tcPr>
            <w:tcW w:w="1003" w:type="dxa"/>
            <w:vAlign w:val="center"/>
          </w:tcPr>
          <w:p w14:paraId="702B1BDF" w14:textId="0B68A1AD"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483A7D8B" w14:textId="77777777" w:rsidTr="00403D25">
        <w:tc>
          <w:tcPr>
            <w:tcW w:w="3198" w:type="dxa"/>
            <w:tcBorders>
              <w:bottom w:val="single" w:sz="4" w:space="0" w:color="auto"/>
            </w:tcBorders>
          </w:tcPr>
          <w:p w14:paraId="78390C87" w14:textId="20EF9B56"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Kumbel River, No.11</w:t>
            </w:r>
          </w:p>
        </w:tc>
        <w:tc>
          <w:tcPr>
            <w:tcW w:w="2545" w:type="dxa"/>
            <w:tcBorders>
              <w:bottom w:val="single" w:sz="4" w:space="0" w:color="auto"/>
            </w:tcBorders>
            <w:vAlign w:val="center"/>
          </w:tcPr>
          <w:p w14:paraId="3FA29825" w14:textId="75FAF94D" w:rsidR="006B5FE1" w:rsidRPr="007F1C3C" w:rsidRDefault="006B5FE1" w:rsidP="006B5FE1">
            <w:pPr>
              <w:tabs>
                <w:tab w:val="left" w:pos="993"/>
              </w:tabs>
              <w:suppressAutoHyphens w:val="0"/>
              <w:spacing w:line="360" w:lineRule="auto"/>
              <w:jc w:val="both"/>
              <w:rPr>
                <w:lang w:val="kk-KZ"/>
              </w:rPr>
            </w:pPr>
            <w:r w:rsidRPr="007F1C3C">
              <w:rPr>
                <w:lang w:val="kk-KZ"/>
              </w:rPr>
              <w:t>1522.31</w:t>
            </w:r>
            <w:r w:rsidRPr="007F1C3C">
              <w:rPr>
                <w:rFonts w:cs="Times New Roman"/>
              </w:rPr>
              <w:t>±69.18</w:t>
            </w:r>
          </w:p>
        </w:tc>
        <w:tc>
          <w:tcPr>
            <w:tcW w:w="1271" w:type="dxa"/>
            <w:tcBorders>
              <w:bottom w:val="single" w:sz="4" w:space="0" w:color="auto"/>
            </w:tcBorders>
            <w:vAlign w:val="center"/>
          </w:tcPr>
          <w:p w14:paraId="5BB39C15" w14:textId="47A1B272" w:rsidR="006B5FE1" w:rsidRPr="007F1C3C" w:rsidRDefault="006B5FE1" w:rsidP="006B5FE1">
            <w:pPr>
              <w:tabs>
                <w:tab w:val="left" w:pos="993"/>
              </w:tabs>
              <w:suppressAutoHyphens w:val="0"/>
              <w:spacing w:line="360" w:lineRule="auto"/>
              <w:jc w:val="both"/>
              <w:rPr>
                <w:lang w:val="kk-KZ"/>
              </w:rPr>
            </w:pPr>
            <w:r w:rsidRPr="007F1C3C">
              <w:rPr>
                <w:lang w:val="kk-KZ"/>
              </w:rPr>
              <w:t>0.91</w:t>
            </w:r>
          </w:p>
        </w:tc>
        <w:tc>
          <w:tcPr>
            <w:tcW w:w="927" w:type="dxa"/>
            <w:tcBorders>
              <w:bottom w:val="single" w:sz="4" w:space="0" w:color="auto"/>
            </w:tcBorders>
            <w:vAlign w:val="center"/>
          </w:tcPr>
          <w:p w14:paraId="1477A6E6" w14:textId="53563E35" w:rsidR="006B5FE1" w:rsidRPr="007F1C3C" w:rsidRDefault="006B5FE1" w:rsidP="006B5FE1">
            <w:pPr>
              <w:tabs>
                <w:tab w:val="left" w:pos="993"/>
              </w:tabs>
              <w:suppressAutoHyphens w:val="0"/>
              <w:spacing w:line="360" w:lineRule="auto"/>
              <w:jc w:val="both"/>
              <w:rPr>
                <w:lang w:val="kk-KZ"/>
              </w:rPr>
            </w:pPr>
            <w:r w:rsidRPr="007F1C3C">
              <w:rPr>
                <w:lang w:val="kk-KZ"/>
              </w:rPr>
              <w:t>9.34</w:t>
            </w:r>
          </w:p>
        </w:tc>
        <w:tc>
          <w:tcPr>
            <w:tcW w:w="1003" w:type="dxa"/>
            <w:tcBorders>
              <w:bottom w:val="single" w:sz="4" w:space="0" w:color="auto"/>
            </w:tcBorders>
            <w:vAlign w:val="center"/>
          </w:tcPr>
          <w:p w14:paraId="4D4A9427" w14:textId="001A5253"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c>
          <w:tcPr>
            <w:tcW w:w="2545" w:type="dxa"/>
            <w:tcBorders>
              <w:bottom w:val="single" w:sz="4" w:space="0" w:color="auto"/>
            </w:tcBorders>
            <w:vAlign w:val="center"/>
          </w:tcPr>
          <w:p w14:paraId="41228AC3" w14:textId="3724DAC9" w:rsidR="006B5FE1" w:rsidRPr="007F1C3C" w:rsidRDefault="006B5FE1" w:rsidP="006B5FE1">
            <w:pPr>
              <w:tabs>
                <w:tab w:val="left" w:pos="993"/>
              </w:tabs>
              <w:suppressAutoHyphens w:val="0"/>
              <w:spacing w:line="360" w:lineRule="auto"/>
              <w:jc w:val="both"/>
              <w:rPr>
                <w:lang w:val="kk-KZ"/>
              </w:rPr>
            </w:pPr>
            <w:r w:rsidRPr="007F1C3C">
              <w:rPr>
                <w:lang w:val="kk-KZ"/>
              </w:rPr>
              <w:t>4837.02</w:t>
            </w:r>
            <w:r w:rsidRPr="007F1C3C">
              <w:rPr>
                <w:rFonts w:cs="Times New Roman"/>
              </w:rPr>
              <w:t>±1364.14</w:t>
            </w:r>
          </w:p>
        </w:tc>
        <w:tc>
          <w:tcPr>
            <w:tcW w:w="1266" w:type="dxa"/>
            <w:tcBorders>
              <w:bottom w:val="single" w:sz="4" w:space="0" w:color="auto"/>
            </w:tcBorders>
            <w:vAlign w:val="center"/>
          </w:tcPr>
          <w:p w14:paraId="65323893" w14:textId="7E7B8E1F" w:rsidR="006B5FE1" w:rsidRPr="007F1C3C" w:rsidRDefault="006B5FE1" w:rsidP="006B5FE1">
            <w:pPr>
              <w:tabs>
                <w:tab w:val="left" w:pos="993"/>
              </w:tabs>
              <w:suppressAutoHyphens w:val="0"/>
              <w:spacing w:line="360" w:lineRule="auto"/>
              <w:jc w:val="both"/>
              <w:rPr>
                <w:lang w:val="kk-KZ"/>
              </w:rPr>
            </w:pPr>
            <w:r w:rsidRPr="007F1C3C">
              <w:rPr>
                <w:lang w:val="kk-KZ"/>
              </w:rPr>
              <w:t>0.91</w:t>
            </w:r>
          </w:p>
        </w:tc>
        <w:tc>
          <w:tcPr>
            <w:tcW w:w="838" w:type="dxa"/>
            <w:tcBorders>
              <w:bottom w:val="single" w:sz="4" w:space="0" w:color="auto"/>
            </w:tcBorders>
            <w:vAlign w:val="center"/>
          </w:tcPr>
          <w:p w14:paraId="52B14228" w14:textId="05F84BE9" w:rsidR="006B5FE1" w:rsidRPr="007F1C3C" w:rsidRDefault="006B5FE1" w:rsidP="006B5FE1">
            <w:pPr>
              <w:tabs>
                <w:tab w:val="left" w:pos="993"/>
              </w:tabs>
              <w:suppressAutoHyphens w:val="0"/>
              <w:spacing w:line="360" w:lineRule="auto"/>
              <w:jc w:val="both"/>
              <w:rPr>
                <w:lang w:val="kk-KZ"/>
              </w:rPr>
            </w:pPr>
            <w:r w:rsidRPr="007F1C3C">
              <w:rPr>
                <w:lang w:val="kk-KZ"/>
              </w:rPr>
              <w:t>9.02</w:t>
            </w:r>
          </w:p>
        </w:tc>
        <w:tc>
          <w:tcPr>
            <w:tcW w:w="1003" w:type="dxa"/>
            <w:tcBorders>
              <w:bottom w:val="single" w:sz="4" w:space="0" w:color="auto"/>
            </w:tcBorders>
            <w:vAlign w:val="center"/>
          </w:tcPr>
          <w:p w14:paraId="7543E1CD" w14:textId="05C837A2"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18184771" w14:textId="77777777" w:rsidTr="00403D25">
        <w:tc>
          <w:tcPr>
            <w:tcW w:w="3198" w:type="dxa"/>
            <w:tcBorders>
              <w:bottom w:val="single" w:sz="4" w:space="0" w:color="auto"/>
            </w:tcBorders>
          </w:tcPr>
          <w:p w14:paraId="06EF11F2" w14:textId="760DB29D" w:rsidR="006B5FE1" w:rsidRPr="007F1C3C" w:rsidRDefault="006B5FE1" w:rsidP="006B5FE1">
            <w:pPr>
              <w:tabs>
                <w:tab w:val="left" w:pos="993"/>
              </w:tabs>
              <w:suppressAutoHyphens w:val="0"/>
              <w:spacing w:line="360" w:lineRule="auto"/>
              <w:jc w:val="both"/>
              <w:rPr>
                <w:rFonts w:cs="Times New Roman"/>
              </w:rPr>
            </w:pPr>
            <w:r w:rsidRPr="007F1C3C">
              <w:t>Spring-1, No.13</w:t>
            </w:r>
          </w:p>
        </w:tc>
        <w:tc>
          <w:tcPr>
            <w:tcW w:w="2545" w:type="dxa"/>
            <w:tcBorders>
              <w:bottom w:val="single" w:sz="4" w:space="0" w:color="auto"/>
            </w:tcBorders>
            <w:vAlign w:val="center"/>
          </w:tcPr>
          <w:p w14:paraId="1C90193A" w14:textId="040C3E71" w:rsidR="006B5FE1" w:rsidRPr="007F1C3C" w:rsidRDefault="006B5FE1" w:rsidP="006B5FE1">
            <w:pPr>
              <w:tabs>
                <w:tab w:val="left" w:pos="993"/>
              </w:tabs>
              <w:suppressAutoHyphens w:val="0"/>
              <w:spacing w:line="360" w:lineRule="auto"/>
              <w:jc w:val="both"/>
              <w:rPr>
                <w:lang w:val="kk-KZ"/>
              </w:rPr>
            </w:pPr>
            <w:r w:rsidRPr="007F1C3C">
              <w:rPr>
                <w:lang w:val="kk-KZ"/>
              </w:rPr>
              <w:t>1644.15</w:t>
            </w:r>
            <w:r w:rsidRPr="007F1C3C">
              <w:rPr>
                <w:rFonts w:cs="Times New Roman"/>
              </w:rPr>
              <w:t>±86.59</w:t>
            </w:r>
          </w:p>
        </w:tc>
        <w:tc>
          <w:tcPr>
            <w:tcW w:w="1271" w:type="dxa"/>
            <w:tcBorders>
              <w:bottom w:val="single" w:sz="4" w:space="0" w:color="auto"/>
            </w:tcBorders>
            <w:vAlign w:val="center"/>
          </w:tcPr>
          <w:p w14:paraId="5F249545" w14:textId="5547E9B9" w:rsidR="006B5FE1" w:rsidRPr="007F1C3C" w:rsidRDefault="006B5FE1" w:rsidP="006B5FE1">
            <w:pPr>
              <w:tabs>
                <w:tab w:val="left" w:pos="993"/>
              </w:tabs>
              <w:suppressAutoHyphens w:val="0"/>
              <w:spacing w:line="360" w:lineRule="auto"/>
              <w:jc w:val="both"/>
              <w:rPr>
                <w:lang w:val="kk-KZ"/>
              </w:rPr>
            </w:pPr>
            <w:r w:rsidRPr="007F1C3C">
              <w:rPr>
                <w:lang w:val="kk-KZ"/>
              </w:rPr>
              <w:t>0.98</w:t>
            </w:r>
          </w:p>
        </w:tc>
        <w:tc>
          <w:tcPr>
            <w:tcW w:w="927" w:type="dxa"/>
            <w:tcBorders>
              <w:bottom w:val="single" w:sz="4" w:space="0" w:color="auto"/>
            </w:tcBorders>
            <w:vAlign w:val="center"/>
          </w:tcPr>
          <w:p w14:paraId="197F51AF" w14:textId="61471F78" w:rsidR="006B5FE1" w:rsidRPr="007F1C3C" w:rsidRDefault="006B5FE1" w:rsidP="006B5FE1">
            <w:pPr>
              <w:tabs>
                <w:tab w:val="left" w:pos="993"/>
              </w:tabs>
              <w:suppressAutoHyphens w:val="0"/>
              <w:spacing w:line="360" w:lineRule="auto"/>
              <w:jc w:val="both"/>
              <w:rPr>
                <w:lang w:val="kk-KZ"/>
              </w:rPr>
            </w:pPr>
            <w:r w:rsidRPr="007F1C3C">
              <w:rPr>
                <w:lang w:val="kk-KZ"/>
              </w:rPr>
              <w:t>2.09</w:t>
            </w:r>
          </w:p>
        </w:tc>
        <w:tc>
          <w:tcPr>
            <w:tcW w:w="1003" w:type="dxa"/>
            <w:tcBorders>
              <w:bottom w:val="single" w:sz="4" w:space="0" w:color="auto"/>
            </w:tcBorders>
            <w:vAlign w:val="center"/>
          </w:tcPr>
          <w:p w14:paraId="446D6357" w14:textId="5CCA4C66"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c>
          <w:tcPr>
            <w:tcW w:w="2545" w:type="dxa"/>
            <w:tcBorders>
              <w:bottom w:val="single" w:sz="4" w:space="0" w:color="auto"/>
            </w:tcBorders>
            <w:vAlign w:val="center"/>
          </w:tcPr>
          <w:p w14:paraId="3388E65C" w14:textId="753D9F71" w:rsidR="006B5FE1" w:rsidRPr="007F1C3C" w:rsidRDefault="006B5FE1" w:rsidP="006B5FE1">
            <w:pPr>
              <w:tabs>
                <w:tab w:val="left" w:pos="993"/>
              </w:tabs>
              <w:suppressAutoHyphens w:val="0"/>
              <w:spacing w:line="360" w:lineRule="auto"/>
              <w:jc w:val="both"/>
              <w:rPr>
                <w:lang w:val="kk-KZ"/>
              </w:rPr>
            </w:pPr>
            <w:r w:rsidRPr="007F1C3C">
              <w:rPr>
                <w:lang w:val="kk-KZ"/>
              </w:rPr>
              <w:t>4731.38</w:t>
            </w:r>
            <w:r w:rsidRPr="007F1C3C">
              <w:rPr>
                <w:rFonts w:cs="Times New Roman"/>
              </w:rPr>
              <w:t>±1285.16</w:t>
            </w:r>
          </w:p>
        </w:tc>
        <w:tc>
          <w:tcPr>
            <w:tcW w:w="1266" w:type="dxa"/>
            <w:tcBorders>
              <w:bottom w:val="single" w:sz="4" w:space="0" w:color="auto"/>
            </w:tcBorders>
            <w:vAlign w:val="center"/>
          </w:tcPr>
          <w:p w14:paraId="25FA2486" w14:textId="13381929" w:rsidR="006B5FE1" w:rsidRPr="007F1C3C" w:rsidRDefault="006B5FE1" w:rsidP="006B5FE1">
            <w:pPr>
              <w:tabs>
                <w:tab w:val="left" w:pos="993"/>
              </w:tabs>
              <w:suppressAutoHyphens w:val="0"/>
              <w:spacing w:line="360" w:lineRule="auto"/>
              <w:jc w:val="both"/>
              <w:rPr>
                <w:lang w:val="kk-KZ"/>
              </w:rPr>
            </w:pPr>
            <w:r w:rsidRPr="007F1C3C">
              <w:rPr>
                <w:lang w:val="kk-KZ"/>
              </w:rPr>
              <w:t>0.89</w:t>
            </w:r>
          </w:p>
        </w:tc>
        <w:tc>
          <w:tcPr>
            <w:tcW w:w="838" w:type="dxa"/>
            <w:tcBorders>
              <w:bottom w:val="single" w:sz="4" w:space="0" w:color="auto"/>
            </w:tcBorders>
            <w:vAlign w:val="center"/>
          </w:tcPr>
          <w:p w14:paraId="0857FF00" w14:textId="64D4CF12" w:rsidR="006B5FE1" w:rsidRPr="007F1C3C" w:rsidRDefault="006B5FE1" w:rsidP="006B5FE1">
            <w:pPr>
              <w:tabs>
                <w:tab w:val="left" w:pos="993"/>
              </w:tabs>
              <w:suppressAutoHyphens w:val="0"/>
              <w:spacing w:line="360" w:lineRule="auto"/>
              <w:jc w:val="both"/>
              <w:rPr>
                <w:lang w:val="kk-KZ"/>
              </w:rPr>
            </w:pPr>
            <w:r w:rsidRPr="007F1C3C">
              <w:rPr>
                <w:lang w:val="kk-KZ"/>
              </w:rPr>
              <w:t>11.01</w:t>
            </w:r>
          </w:p>
        </w:tc>
        <w:tc>
          <w:tcPr>
            <w:tcW w:w="1003" w:type="dxa"/>
            <w:tcBorders>
              <w:bottom w:val="single" w:sz="4" w:space="0" w:color="auto"/>
            </w:tcBorders>
            <w:vAlign w:val="center"/>
          </w:tcPr>
          <w:p w14:paraId="32DE6011" w14:textId="5647A225"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319706E4" w14:textId="77777777" w:rsidTr="00403D25">
        <w:tc>
          <w:tcPr>
            <w:tcW w:w="3198" w:type="dxa"/>
          </w:tcPr>
          <w:p w14:paraId="79B3F838" w14:textId="7C1FFF0B" w:rsidR="006B5FE1" w:rsidRPr="007F1C3C" w:rsidRDefault="006B5FE1" w:rsidP="006B5FE1">
            <w:pPr>
              <w:tabs>
                <w:tab w:val="left" w:pos="993"/>
              </w:tabs>
              <w:suppressAutoHyphens w:val="0"/>
              <w:spacing w:line="360" w:lineRule="auto"/>
              <w:jc w:val="both"/>
            </w:pPr>
            <w:r w:rsidRPr="007F1C3C">
              <w:rPr>
                <w:rFonts w:cs="Times New Roman"/>
              </w:rPr>
              <w:t>Spring-2, No.14</w:t>
            </w:r>
          </w:p>
        </w:tc>
        <w:tc>
          <w:tcPr>
            <w:tcW w:w="2545" w:type="dxa"/>
            <w:vAlign w:val="center"/>
          </w:tcPr>
          <w:p w14:paraId="08467C06" w14:textId="7A8EFA15" w:rsidR="006B5FE1" w:rsidRPr="007F1C3C" w:rsidRDefault="006B5FE1" w:rsidP="006B5FE1">
            <w:pPr>
              <w:tabs>
                <w:tab w:val="left" w:pos="993"/>
              </w:tabs>
              <w:suppressAutoHyphens w:val="0"/>
              <w:spacing w:line="360" w:lineRule="auto"/>
              <w:jc w:val="both"/>
              <w:rPr>
                <w:lang w:val="kk-KZ"/>
              </w:rPr>
            </w:pPr>
            <w:r w:rsidRPr="007F1C3C">
              <w:rPr>
                <w:lang w:val="kk-KZ"/>
              </w:rPr>
              <w:t>1545.95</w:t>
            </w:r>
            <w:r w:rsidRPr="007F1C3C">
              <w:rPr>
                <w:rFonts w:cs="Times New Roman"/>
              </w:rPr>
              <w:t>±</w:t>
            </w:r>
            <w:r w:rsidRPr="007F1C3C">
              <w:rPr>
                <w:lang w:val="kk-KZ"/>
              </w:rPr>
              <w:t>99.40</w:t>
            </w:r>
          </w:p>
        </w:tc>
        <w:tc>
          <w:tcPr>
            <w:tcW w:w="1271" w:type="dxa"/>
            <w:vAlign w:val="center"/>
          </w:tcPr>
          <w:p w14:paraId="1310B971" w14:textId="25B288D0" w:rsidR="006B5FE1" w:rsidRPr="007F1C3C" w:rsidRDefault="006B5FE1" w:rsidP="006B5FE1">
            <w:pPr>
              <w:tabs>
                <w:tab w:val="left" w:pos="993"/>
              </w:tabs>
              <w:suppressAutoHyphens w:val="0"/>
              <w:spacing w:line="360" w:lineRule="auto"/>
              <w:jc w:val="both"/>
              <w:rPr>
                <w:lang w:val="kk-KZ"/>
              </w:rPr>
            </w:pPr>
            <w:r w:rsidRPr="007F1C3C">
              <w:rPr>
                <w:lang w:val="kk-KZ"/>
              </w:rPr>
              <w:t>0.92</w:t>
            </w:r>
          </w:p>
        </w:tc>
        <w:tc>
          <w:tcPr>
            <w:tcW w:w="927" w:type="dxa"/>
            <w:vAlign w:val="center"/>
          </w:tcPr>
          <w:p w14:paraId="03A6CD91" w14:textId="5FF196AB" w:rsidR="006B5FE1" w:rsidRPr="007F1C3C" w:rsidRDefault="006B5FE1" w:rsidP="006B5FE1">
            <w:pPr>
              <w:tabs>
                <w:tab w:val="left" w:pos="993"/>
              </w:tabs>
              <w:suppressAutoHyphens w:val="0"/>
              <w:spacing w:line="360" w:lineRule="auto"/>
              <w:jc w:val="both"/>
              <w:rPr>
                <w:lang w:val="kk-KZ"/>
              </w:rPr>
            </w:pPr>
            <w:r w:rsidRPr="007F1C3C">
              <w:rPr>
                <w:lang w:val="kk-KZ"/>
              </w:rPr>
              <w:t>7.94</w:t>
            </w:r>
          </w:p>
        </w:tc>
        <w:tc>
          <w:tcPr>
            <w:tcW w:w="1003" w:type="dxa"/>
            <w:vAlign w:val="center"/>
          </w:tcPr>
          <w:p w14:paraId="3128D8EB" w14:textId="0A39AECB"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c>
          <w:tcPr>
            <w:tcW w:w="2545" w:type="dxa"/>
            <w:vAlign w:val="center"/>
          </w:tcPr>
          <w:p w14:paraId="07166D6A" w14:textId="10BE1F0A" w:rsidR="006B5FE1" w:rsidRPr="007F1C3C" w:rsidRDefault="006B5FE1" w:rsidP="006B5FE1">
            <w:pPr>
              <w:tabs>
                <w:tab w:val="left" w:pos="993"/>
              </w:tabs>
              <w:suppressAutoHyphens w:val="0"/>
              <w:spacing w:line="360" w:lineRule="auto"/>
              <w:jc w:val="both"/>
              <w:rPr>
                <w:lang w:val="kk-KZ"/>
              </w:rPr>
            </w:pPr>
            <w:r w:rsidRPr="007F1C3C">
              <w:rPr>
                <w:lang w:val="kk-KZ"/>
              </w:rPr>
              <w:t>4623.20</w:t>
            </w:r>
            <w:r w:rsidRPr="007F1C3C">
              <w:rPr>
                <w:rFonts w:cs="Times New Roman"/>
              </w:rPr>
              <w:t>±1541.93</w:t>
            </w:r>
          </w:p>
        </w:tc>
        <w:tc>
          <w:tcPr>
            <w:tcW w:w="1266" w:type="dxa"/>
            <w:vAlign w:val="center"/>
          </w:tcPr>
          <w:p w14:paraId="02703E46" w14:textId="3036A7DA" w:rsidR="006B5FE1" w:rsidRPr="007F1C3C" w:rsidRDefault="006B5FE1" w:rsidP="006B5FE1">
            <w:pPr>
              <w:tabs>
                <w:tab w:val="left" w:pos="993"/>
              </w:tabs>
              <w:suppressAutoHyphens w:val="0"/>
              <w:spacing w:line="360" w:lineRule="auto"/>
              <w:jc w:val="both"/>
              <w:rPr>
                <w:lang w:val="kk-KZ"/>
              </w:rPr>
            </w:pPr>
            <w:r w:rsidRPr="007F1C3C">
              <w:rPr>
                <w:lang w:val="kk-KZ"/>
              </w:rPr>
              <w:t>0.87</w:t>
            </w:r>
          </w:p>
        </w:tc>
        <w:tc>
          <w:tcPr>
            <w:tcW w:w="838" w:type="dxa"/>
            <w:vAlign w:val="center"/>
          </w:tcPr>
          <w:p w14:paraId="2711B0D7" w14:textId="061162E8" w:rsidR="006B5FE1" w:rsidRPr="007F1C3C" w:rsidRDefault="006B5FE1" w:rsidP="006B5FE1">
            <w:pPr>
              <w:tabs>
                <w:tab w:val="left" w:pos="993"/>
              </w:tabs>
              <w:suppressAutoHyphens w:val="0"/>
              <w:spacing w:line="360" w:lineRule="auto"/>
              <w:jc w:val="both"/>
              <w:rPr>
                <w:lang w:val="kk-KZ"/>
              </w:rPr>
            </w:pPr>
            <w:r w:rsidRPr="007F1C3C">
              <w:rPr>
                <w:lang w:val="kk-KZ"/>
              </w:rPr>
              <w:t>13.05</w:t>
            </w:r>
          </w:p>
        </w:tc>
        <w:tc>
          <w:tcPr>
            <w:tcW w:w="1003" w:type="dxa"/>
            <w:vAlign w:val="center"/>
          </w:tcPr>
          <w:p w14:paraId="6CB9DE6E" w14:textId="2EC40EFB"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0F6450E9" w14:textId="77777777" w:rsidTr="00E549E4">
        <w:tc>
          <w:tcPr>
            <w:tcW w:w="14596" w:type="dxa"/>
            <w:gridSpan w:val="9"/>
            <w:tcBorders>
              <w:top w:val="nil"/>
              <w:left w:val="nil"/>
              <w:bottom w:val="single" w:sz="4" w:space="0" w:color="auto"/>
              <w:right w:val="nil"/>
            </w:tcBorders>
          </w:tcPr>
          <w:p w14:paraId="756A7055" w14:textId="78986957" w:rsidR="006B5FE1" w:rsidRPr="007F1C3C" w:rsidRDefault="006B5FE1" w:rsidP="006B5FE1">
            <w:pPr>
              <w:tabs>
                <w:tab w:val="left" w:pos="993"/>
              </w:tabs>
              <w:suppressAutoHyphens w:val="0"/>
              <w:spacing w:line="348" w:lineRule="auto"/>
              <w:jc w:val="both"/>
              <w:rPr>
                <w:lang w:val="kk-KZ"/>
              </w:rPr>
            </w:pPr>
            <w:r w:rsidRPr="007F1C3C">
              <w:rPr>
                <w:lang w:val="kk-KZ"/>
              </w:rPr>
              <w:lastRenderedPageBreak/>
              <w:t>Continuation of Table 5</w:t>
            </w:r>
          </w:p>
        </w:tc>
      </w:tr>
      <w:tr w:rsidR="006B5FE1" w:rsidRPr="007F1C3C" w14:paraId="5848099D" w14:textId="77777777" w:rsidTr="00403D25">
        <w:tc>
          <w:tcPr>
            <w:tcW w:w="3198" w:type="dxa"/>
            <w:tcBorders>
              <w:top w:val="single" w:sz="4" w:space="0" w:color="auto"/>
            </w:tcBorders>
          </w:tcPr>
          <w:p w14:paraId="1680C101" w14:textId="77777777" w:rsidR="006B5FE1" w:rsidRPr="007F1C3C" w:rsidRDefault="006B5FE1" w:rsidP="006B5FE1">
            <w:pPr>
              <w:tabs>
                <w:tab w:val="left" w:pos="993"/>
              </w:tabs>
              <w:suppressAutoHyphens w:val="0"/>
              <w:spacing w:line="360" w:lineRule="auto"/>
              <w:jc w:val="center"/>
              <w:rPr>
                <w:lang w:val="kk-KZ"/>
              </w:rPr>
            </w:pPr>
            <w:r w:rsidRPr="007F1C3C">
              <w:rPr>
                <w:rFonts w:cs="Times New Roman"/>
              </w:rPr>
              <w:t>1</w:t>
            </w:r>
          </w:p>
        </w:tc>
        <w:tc>
          <w:tcPr>
            <w:tcW w:w="2545" w:type="dxa"/>
            <w:tcBorders>
              <w:top w:val="single" w:sz="4" w:space="0" w:color="auto"/>
            </w:tcBorders>
            <w:vAlign w:val="center"/>
          </w:tcPr>
          <w:p w14:paraId="64790C57" w14:textId="77777777" w:rsidR="006B5FE1" w:rsidRPr="007F1C3C" w:rsidRDefault="006B5FE1" w:rsidP="006B5FE1">
            <w:pPr>
              <w:tabs>
                <w:tab w:val="left" w:pos="993"/>
              </w:tabs>
              <w:suppressAutoHyphens w:val="0"/>
              <w:spacing w:line="348" w:lineRule="auto"/>
              <w:jc w:val="center"/>
            </w:pPr>
            <w:r w:rsidRPr="007F1C3C">
              <w:rPr>
                <w:lang w:val="kk-KZ"/>
              </w:rPr>
              <w:t>2</w:t>
            </w:r>
          </w:p>
        </w:tc>
        <w:tc>
          <w:tcPr>
            <w:tcW w:w="1271" w:type="dxa"/>
            <w:tcBorders>
              <w:top w:val="single" w:sz="4" w:space="0" w:color="auto"/>
            </w:tcBorders>
            <w:vAlign w:val="center"/>
          </w:tcPr>
          <w:p w14:paraId="12DB62AA" w14:textId="77777777" w:rsidR="006B5FE1" w:rsidRPr="007F1C3C" w:rsidRDefault="006B5FE1" w:rsidP="006B5FE1">
            <w:pPr>
              <w:tabs>
                <w:tab w:val="left" w:pos="993"/>
              </w:tabs>
              <w:suppressAutoHyphens w:val="0"/>
              <w:spacing w:line="348" w:lineRule="auto"/>
              <w:jc w:val="center"/>
            </w:pPr>
            <w:r w:rsidRPr="007F1C3C">
              <w:rPr>
                <w:lang w:val="kk-KZ"/>
              </w:rPr>
              <w:t>3</w:t>
            </w:r>
          </w:p>
        </w:tc>
        <w:tc>
          <w:tcPr>
            <w:tcW w:w="927" w:type="dxa"/>
            <w:tcBorders>
              <w:top w:val="single" w:sz="4" w:space="0" w:color="auto"/>
            </w:tcBorders>
            <w:vAlign w:val="center"/>
          </w:tcPr>
          <w:p w14:paraId="0564CD4F" w14:textId="77777777" w:rsidR="006B5FE1" w:rsidRPr="007F1C3C" w:rsidRDefault="006B5FE1" w:rsidP="006B5FE1">
            <w:pPr>
              <w:tabs>
                <w:tab w:val="left" w:pos="993"/>
              </w:tabs>
              <w:suppressAutoHyphens w:val="0"/>
              <w:spacing w:line="348" w:lineRule="auto"/>
              <w:jc w:val="center"/>
              <w:rPr>
                <w:lang w:val="kk-KZ"/>
              </w:rPr>
            </w:pPr>
            <w:r w:rsidRPr="007F1C3C">
              <w:rPr>
                <w:lang w:val="kk-KZ"/>
              </w:rPr>
              <w:t>4</w:t>
            </w:r>
          </w:p>
        </w:tc>
        <w:tc>
          <w:tcPr>
            <w:tcW w:w="1003" w:type="dxa"/>
            <w:tcBorders>
              <w:top w:val="single" w:sz="4" w:space="0" w:color="auto"/>
            </w:tcBorders>
            <w:vAlign w:val="center"/>
          </w:tcPr>
          <w:p w14:paraId="0724EFFF" w14:textId="77777777" w:rsidR="006B5FE1" w:rsidRPr="007F1C3C" w:rsidRDefault="006B5FE1" w:rsidP="006B5FE1">
            <w:pPr>
              <w:tabs>
                <w:tab w:val="left" w:pos="993"/>
              </w:tabs>
              <w:suppressAutoHyphens w:val="0"/>
              <w:spacing w:line="348" w:lineRule="auto"/>
              <w:jc w:val="center"/>
              <w:rPr>
                <w:lang w:val="kk-KZ"/>
              </w:rPr>
            </w:pPr>
            <w:r w:rsidRPr="007F1C3C">
              <w:rPr>
                <w:lang w:val="kk-KZ"/>
              </w:rPr>
              <w:t>5</w:t>
            </w:r>
          </w:p>
        </w:tc>
        <w:tc>
          <w:tcPr>
            <w:tcW w:w="2545" w:type="dxa"/>
            <w:tcBorders>
              <w:top w:val="single" w:sz="4" w:space="0" w:color="auto"/>
            </w:tcBorders>
            <w:vAlign w:val="center"/>
          </w:tcPr>
          <w:p w14:paraId="2F17C821" w14:textId="77777777" w:rsidR="006B5FE1" w:rsidRPr="007F1C3C" w:rsidRDefault="006B5FE1" w:rsidP="006B5FE1">
            <w:pPr>
              <w:tabs>
                <w:tab w:val="left" w:pos="993"/>
              </w:tabs>
              <w:suppressAutoHyphens w:val="0"/>
              <w:spacing w:line="348" w:lineRule="auto"/>
              <w:jc w:val="center"/>
            </w:pPr>
            <w:r w:rsidRPr="007F1C3C">
              <w:rPr>
                <w:lang w:val="kk-KZ"/>
              </w:rPr>
              <w:t>6</w:t>
            </w:r>
          </w:p>
        </w:tc>
        <w:tc>
          <w:tcPr>
            <w:tcW w:w="1266" w:type="dxa"/>
            <w:tcBorders>
              <w:top w:val="single" w:sz="4" w:space="0" w:color="auto"/>
            </w:tcBorders>
            <w:vAlign w:val="center"/>
          </w:tcPr>
          <w:p w14:paraId="3E656032" w14:textId="77777777" w:rsidR="006B5FE1" w:rsidRPr="007F1C3C" w:rsidRDefault="006B5FE1" w:rsidP="006B5FE1">
            <w:pPr>
              <w:tabs>
                <w:tab w:val="left" w:pos="993"/>
              </w:tabs>
              <w:suppressAutoHyphens w:val="0"/>
              <w:spacing w:line="348" w:lineRule="auto"/>
              <w:jc w:val="center"/>
            </w:pPr>
            <w:r w:rsidRPr="007F1C3C">
              <w:rPr>
                <w:lang w:val="kk-KZ"/>
              </w:rPr>
              <w:t>7</w:t>
            </w:r>
          </w:p>
        </w:tc>
        <w:tc>
          <w:tcPr>
            <w:tcW w:w="838" w:type="dxa"/>
            <w:tcBorders>
              <w:top w:val="single" w:sz="4" w:space="0" w:color="auto"/>
            </w:tcBorders>
            <w:vAlign w:val="center"/>
          </w:tcPr>
          <w:p w14:paraId="52283F92" w14:textId="77777777" w:rsidR="006B5FE1" w:rsidRPr="007F1C3C" w:rsidRDefault="006B5FE1" w:rsidP="006B5FE1">
            <w:pPr>
              <w:tabs>
                <w:tab w:val="left" w:pos="993"/>
              </w:tabs>
              <w:suppressAutoHyphens w:val="0"/>
              <w:spacing w:line="348" w:lineRule="auto"/>
              <w:jc w:val="center"/>
              <w:rPr>
                <w:lang w:val="kk-KZ"/>
              </w:rPr>
            </w:pPr>
            <w:r w:rsidRPr="007F1C3C">
              <w:rPr>
                <w:lang w:val="kk-KZ"/>
              </w:rPr>
              <w:t>8</w:t>
            </w:r>
          </w:p>
        </w:tc>
        <w:tc>
          <w:tcPr>
            <w:tcW w:w="1003" w:type="dxa"/>
            <w:tcBorders>
              <w:top w:val="single" w:sz="4" w:space="0" w:color="auto"/>
            </w:tcBorders>
            <w:vAlign w:val="center"/>
          </w:tcPr>
          <w:p w14:paraId="6D1BA2F9" w14:textId="77777777" w:rsidR="006B5FE1" w:rsidRPr="007F1C3C" w:rsidRDefault="006B5FE1" w:rsidP="006B5FE1">
            <w:pPr>
              <w:tabs>
                <w:tab w:val="left" w:pos="993"/>
              </w:tabs>
              <w:suppressAutoHyphens w:val="0"/>
              <w:spacing w:line="348" w:lineRule="auto"/>
              <w:jc w:val="center"/>
              <w:rPr>
                <w:lang w:val="kk-KZ"/>
              </w:rPr>
            </w:pPr>
            <w:r w:rsidRPr="007F1C3C">
              <w:rPr>
                <w:lang w:val="kk-KZ"/>
              </w:rPr>
              <w:t>9</w:t>
            </w:r>
          </w:p>
        </w:tc>
      </w:tr>
      <w:tr w:rsidR="006B5FE1" w:rsidRPr="007F1C3C" w14:paraId="6D9D7F15" w14:textId="77777777" w:rsidTr="00403D25">
        <w:tc>
          <w:tcPr>
            <w:tcW w:w="3198" w:type="dxa"/>
          </w:tcPr>
          <w:p w14:paraId="40A6D899" w14:textId="6F7BB1B8" w:rsidR="006B5FE1" w:rsidRPr="007F1C3C" w:rsidRDefault="006B5FE1" w:rsidP="006B5FE1">
            <w:pPr>
              <w:tabs>
                <w:tab w:val="left" w:pos="993"/>
              </w:tabs>
              <w:suppressAutoHyphens w:val="0"/>
              <w:spacing w:line="360" w:lineRule="auto"/>
              <w:jc w:val="both"/>
              <w:rPr>
                <w:rFonts w:cs="Times New Roman"/>
              </w:rPr>
            </w:pPr>
            <w:r w:rsidRPr="007F1C3C">
              <w:t>Spring-3, No.15</w:t>
            </w:r>
          </w:p>
        </w:tc>
        <w:tc>
          <w:tcPr>
            <w:tcW w:w="2545" w:type="dxa"/>
            <w:vAlign w:val="center"/>
          </w:tcPr>
          <w:p w14:paraId="5BD04869" w14:textId="18073B08" w:rsidR="006B5FE1" w:rsidRPr="007F1C3C" w:rsidRDefault="006B5FE1" w:rsidP="006B5FE1">
            <w:pPr>
              <w:tabs>
                <w:tab w:val="left" w:pos="993"/>
              </w:tabs>
              <w:suppressAutoHyphens w:val="0"/>
              <w:spacing w:line="348" w:lineRule="auto"/>
              <w:jc w:val="both"/>
              <w:rPr>
                <w:lang w:val="kk-KZ"/>
              </w:rPr>
            </w:pPr>
            <w:r w:rsidRPr="007F1C3C">
              <w:rPr>
                <w:lang w:val="kk-KZ"/>
              </w:rPr>
              <w:t>1457.82</w:t>
            </w:r>
            <w:r w:rsidRPr="007F1C3C">
              <w:rPr>
                <w:rFonts w:cs="Times New Roman"/>
              </w:rPr>
              <w:t>±255.52</w:t>
            </w:r>
          </w:p>
        </w:tc>
        <w:tc>
          <w:tcPr>
            <w:tcW w:w="1271" w:type="dxa"/>
            <w:vAlign w:val="center"/>
          </w:tcPr>
          <w:p w14:paraId="6076D463" w14:textId="390C9C53" w:rsidR="006B5FE1" w:rsidRPr="007F1C3C" w:rsidRDefault="006B5FE1" w:rsidP="006B5FE1">
            <w:pPr>
              <w:tabs>
                <w:tab w:val="left" w:pos="993"/>
              </w:tabs>
              <w:suppressAutoHyphens w:val="0"/>
              <w:spacing w:line="348" w:lineRule="auto"/>
              <w:jc w:val="both"/>
              <w:rPr>
                <w:lang w:val="kk-KZ"/>
              </w:rPr>
            </w:pPr>
            <w:r w:rsidRPr="007F1C3C">
              <w:rPr>
                <w:lang w:val="kk-KZ"/>
              </w:rPr>
              <w:t>0.87</w:t>
            </w:r>
          </w:p>
        </w:tc>
        <w:tc>
          <w:tcPr>
            <w:tcW w:w="927" w:type="dxa"/>
            <w:vAlign w:val="center"/>
          </w:tcPr>
          <w:p w14:paraId="49BEB78D" w14:textId="328FDFD8" w:rsidR="006B5FE1" w:rsidRPr="007F1C3C" w:rsidRDefault="006B5FE1" w:rsidP="006B5FE1">
            <w:pPr>
              <w:tabs>
                <w:tab w:val="left" w:pos="993"/>
              </w:tabs>
              <w:suppressAutoHyphens w:val="0"/>
              <w:spacing w:line="348" w:lineRule="auto"/>
              <w:jc w:val="both"/>
              <w:rPr>
                <w:lang w:val="kk-KZ"/>
              </w:rPr>
            </w:pPr>
            <w:r w:rsidRPr="007F1C3C">
              <w:rPr>
                <w:lang w:val="kk-KZ"/>
              </w:rPr>
              <w:t>13.18</w:t>
            </w:r>
          </w:p>
        </w:tc>
        <w:tc>
          <w:tcPr>
            <w:tcW w:w="1003" w:type="dxa"/>
            <w:vAlign w:val="center"/>
          </w:tcPr>
          <w:p w14:paraId="3494710B" w14:textId="6A2AEBF3"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c>
          <w:tcPr>
            <w:tcW w:w="2545" w:type="dxa"/>
            <w:vAlign w:val="center"/>
          </w:tcPr>
          <w:p w14:paraId="3DC17E26" w14:textId="75517EFB" w:rsidR="006B5FE1" w:rsidRPr="007F1C3C" w:rsidRDefault="006B5FE1" w:rsidP="006B5FE1">
            <w:pPr>
              <w:tabs>
                <w:tab w:val="left" w:pos="993"/>
              </w:tabs>
              <w:suppressAutoHyphens w:val="0"/>
              <w:spacing w:line="348" w:lineRule="auto"/>
              <w:jc w:val="both"/>
              <w:rPr>
                <w:lang w:val="kk-KZ"/>
              </w:rPr>
            </w:pPr>
            <w:r w:rsidRPr="007F1C3C">
              <w:rPr>
                <w:lang w:val="kk-KZ"/>
              </w:rPr>
              <w:t>4742.25</w:t>
            </w:r>
            <w:r w:rsidRPr="007F1C3C">
              <w:rPr>
                <w:rFonts w:cs="Times New Roman"/>
              </w:rPr>
              <w:t>±501.50</w:t>
            </w:r>
          </w:p>
        </w:tc>
        <w:tc>
          <w:tcPr>
            <w:tcW w:w="1266" w:type="dxa"/>
            <w:vAlign w:val="center"/>
          </w:tcPr>
          <w:p w14:paraId="431158C3" w14:textId="46255D70" w:rsidR="006B5FE1" w:rsidRPr="007F1C3C" w:rsidRDefault="006B5FE1" w:rsidP="006B5FE1">
            <w:pPr>
              <w:tabs>
                <w:tab w:val="left" w:pos="993"/>
              </w:tabs>
              <w:suppressAutoHyphens w:val="0"/>
              <w:spacing w:line="348" w:lineRule="auto"/>
              <w:jc w:val="both"/>
              <w:rPr>
                <w:lang w:val="kk-KZ"/>
              </w:rPr>
            </w:pPr>
            <w:r w:rsidRPr="007F1C3C">
              <w:rPr>
                <w:lang w:val="kk-KZ"/>
              </w:rPr>
              <w:t>0.89</w:t>
            </w:r>
          </w:p>
        </w:tc>
        <w:tc>
          <w:tcPr>
            <w:tcW w:w="838" w:type="dxa"/>
            <w:vAlign w:val="center"/>
          </w:tcPr>
          <w:p w14:paraId="0B870C55" w14:textId="65D91842" w:rsidR="006B5FE1" w:rsidRPr="007F1C3C" w:rsidRDefault="006B5FE1" w:rsidP="006B5FE1">
            <w:pPr>
              <w:tabs>
                <w:tab w:val="left" w:pos="993"/>
              </w:tabs>
              <w:suppressAutoHyphens w:val="0"/>
              <w:spacing w:line="348" w:lineRule="auto"/>
              <w:jc w:val="both"/>
              <w:rPr>
                <w:lang w:val="kk-KZ"/>
              </w:rPr>
            </w:pPr>
            <w:r w:rsidRPr="007F1C3C">
              <w:rPr>
                <w:lang w:val="kk-KZ"/>
              </w:rPr>
              <w:t>10.81</w:t>
            </w:r>
          </w:p>
        </w:tc>
        <w:tc>
          <w:tcPr>
            <w:tcW w:w="1003" w:type="dxa"/>
            <w:vAlign w:val="center"/>
          </w:tcPr>
          <w:p w14:paraId="56F0C409" w14:textId="46A32776"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r>
      <w:tr w:rsidR="006B5FE1" w:rsidRPr="007F1C3C" w14:paraId="111AFC66" w14:textId="77777777" w:rsidTr="00403D25">
        <w:tc>
          <w:tcPr>
            <w:tcW w:w="3198" w:type="dxa"/>
          </w:tcPr>
          <w:p w14:paraId="03C38DD8" w14:textId="670D023E" w:rsidR="006B5FE1" w:rsidRPr="007F1C3C" w:rsidRDefault="006B5FE1" w:rsidP="006B5FE1">
            <w:pPr>
              <w:tabs>
                <w:tab w:val="left" w:pos="993"/>
              </w:tabs>
              <w:suppressAutoHyphens w:val="0"/>
              <w:spacing w:line="360" w:lineRule="auto"/>
              <w:jc w:val="both"/>
            </w:pPr>
            <w:r w:rsidRPr="007F1C3C">
              <w:t>Spring-4, No.16</w:t>
            </w:r>
          </w:p>
        </w:tc>
        <w:tc>
          <w:tcPr>
            <w:tcW w:w="2545" w:type="dxa"/>
            <w:vAlign w:val="center"/>
          </w:tcPr>
          <w:p w14:paraId="002553F1" w14:textId="7B016991" w:rsidR="006B5FE1" w:rsidRPr="007F1C3C" w:rsidRDefault="006B5FE1" w:rsidP="006B5FE1">
            <w:pPr>
              <w:tabs>
                <w:tab w:val="left" w:pos="993"/>
              </w:tabs>
              <w:suppressAutoHyphens w:val="0"/>
              <w:spacing w:line="348" w:lineRule="auto"/>
              <w:jc w:val="both"/>
              <w:rPr>
                <w:lang w:val="kk-KZ"/>
              </w:rPr>
            </w:pPr>
            <w:r w:rsidRPr="007F1C3C">
              <w:rPr>
                <w:lang w:val="kk-KZ"/>
              </w:rPr>
              <w:t>1496.64</w:t>
            </w:r>
            <w:r w:rsidRPr="007F1C3C">
              <w:rPr>
                <w:rFonts w:cs="Times New Roman"/>
              </w:rPr>
              <w:t>±251.19</w:t>
            </w:r>
          </w:p>
        </w:tc>
        <w:tc>
          <w:tcPr>
            <w:tcW w:w="1271" w:type="dxa"/>
            <w:vAlign w:val="center"/>
          </w:tcPr>
          <w:p w14:paraId="3311E811" w14:textId="115F4B37" w:rsidR="006B5FE1" w:rsidRPr="007F1C3C" w:rsidRDefault="006B5FE1" w:rsidP="006B5FE1">
            <w:pPr>
              <w:tabs>
                <w:tab w:val="left" w:pos="993"/>
              </w:tabs>
              <w:suppressAutoHyphens w:val="0"/>
              <w:spacing w:line="348" w:lineRule="auto"/>
              <w:jc w:val="both"/>
              <w:rPr>
                <w:lang w:val="kk-KZ"/>
              </w:rPr>
            </w:pPr>
            <w:r w:rsidRPr="007F1C3C">
              <w:rPr>
                <w:lang w:val="kk-KZ"/>
              </w:rPr>
              <w:t>0.89</w:t>
            </w:r>
          </w:p>
        </w:tc>
        <w:tc>
          <w:tcPr>
            <w:tcW w:w="927" w:type="dxa"/>
            <w:vAlign w:val="center"/>
          </w:tcPr>
          <w:p w14:paraId="5100B1C3" w14:textId="7F9A0516" w:rsidR="006B5FE1" w:rsidRPr="007F1C3C" w:rsidRDefault="006B5FE1" w:rsidP="006B5FE1">
            <w:pPr>
              <w:tabs>
                <w:tab w:val="left" w:pos="993"/>
              </w:tabs>
              <w:suppressAutoHyphens w:val="0"/>
              <w:spacing w:line="348" w:lineRule="auto"/>
              <w:jc w:val="both"/>
              <w:rPr>
                <w:lang w:val="kk-KZ"/>
              </w:rPr>
            </w:pPr>
            <w:r w:rsidRPr="007F1C3C">
              <w:rPr>
                <w:lang w:val="kk-KZ"/>
              </w:rPr>
              <w:t>10.87</w:t>
            </w:r>
          </w:p>
        </w:tc>
        <w:tc>
          <w:tcPr>
            <w:tcW w:w="1003" w:type="dxa"/>
            <w:vAlign w:val="center"/>
          </w:tcPr>
          <w:p w14:paraId="22B0690C" w14:textId="31AA093D"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c>
          <w:tcPr>
            <w:tcW w:w="2545" w:type="dxa"/>
            <w:vAlign w:val="center"/>
          </w:tcPr>
          <w:p w14:paraId="64BAB7B7" w14:textId="1DA14EE0" w:rsidR="006B5FE1" w:rsidRPr="007F1C3C" w:rsidRDefault="006B5FE1" w:rsidP="006B5FE1">
            <w:pPr>
              <w:tabs>
                <w:tab w:val="left" w:pos="993"/>
              </w:tabs>
              <w:suppressAutoHyphens w:val="0"/>
              <w:spacing w:line="348" w:lineRule="auto"/>
              <w:jc w:val="both"/>
              <w:rPr>
                <w:lang w:val="kk-KZ"/>
              </w:rPr>
            </w:pPr>
            <w:r w:rsidRPr="007F1C3C">
              <w:rPr>
                <w:lang w:val="kk-KZ"/>
              </w:rPr>
              <w:t>4730.50</w:t>
            </w:r>
            <w:r w:rsidRPr="007F1C3C">
              <w:rPr>
                <w:rFonts w:cs="Times New Roman"/>
              </w:rPr>
              <w:t>±237.50</w:t>
            </w:r>
          </w:p>
        </w:tc>
        <w:tc>
          <w:tcPr>
            <w:tcW w:w="1266" w:type="dxa"/>
            <w:vAlign w:val="center"/>
          </w:tcPr>
          <w:p w14:paraId="6A26D6D2" w14:textId="6963DFEB" w:rsidR="006B5FE1" w:rsidRPr="007F1C3C" w:rsidRDefault="006B5FE1" w:rsidP="006B5FE1">
            <w:pPr>
              <w:tabs>
                <w:tab w:val="left" w:pos="993"/>
              </w:tabs>
              <w:suppressAutoHyphens w:val="0"/>
              <w:spacing w:line="348" w:lineRule="auto"/>
              <w:jc w:val="both"/>
              <w:rPr>
                <w:lang w:val="kk-KZ"/>
              </w:rPr>
            </w:pPr>
            <w:r w:rsidRPr="007F1C3C">
              <w:rPr>
                <w:lang w:val="kk-KZ"/>
              </w:rPr>
              <w:t>0.89</w:t>
            </w:r>
          </w:p>
        </w:tc>
        <w:tc>
          <w:tcPr>
            <w:tcW w:w="838" w:type="dxa"/>
            <w:vAlign w:val="center"/>
          </w:tcPr>
          <w:p w14:paraId="6F0C3358" w14:textId="7FD54B75" w:rsidR="006B5FE1" w:rsidRPr="007F1C3C" w:rsidRDefault="006B5FE1" w:rsidP="006B5FE1">
            <w:pPr>
              <w:tabs>
                <w:tab w:val="left" w:pos="993"/>
              </w:tabs>
              <w:suppressAutoHyphens w:val="0"/>
              <w:spacing w:line="348" w:lineRule="auto"/>
              <w:jc w:val="both"/>
              <w:rPr>
                <w:lang w:val="kk-KZ"/>
              </w:rPr>
            </w:pPr>
            <w:r w:rsidRPr="007F1C3C">
              <w:rPr>
                <w:lang w:val="kk-KZ"/>
              </w:rPr>
              <w:t>11.03</w:t>
            </w:r>
          </w:p>
        </w:tc>
        <w:tc>
          <w:tcPr>
            <w:tcW w:w="1003" w:type="dxa"/>
            <w:vAlign w:val="center"/>
          </w:tcPr>
          <w:p w14:paraId="421A96E1" w14:textId="01456D91"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r>
      <w:tr w:rsidR="006B5FE1" w:rsidRPr="007F1C3C" w14:paraId="3B732373" w14:textId="77777777" w:rsidTr="00403D25">
        <w:tc>
          <w:tcPr>
            <w:tcW w:w="3198" w:type="dxa"/>
          </w:tcPr>
          <w:p w14:paraId="3CF8092E" w14:textId="2FD335D4" w:rsidR="006B5FE1" w:rsidRPr="007F1C3C" w:rsidRDefault="006B5FE1" w:rsidP="006B5FE1">
            <w:pPr>
              <w:tabs>
                <w:tab w:val="left" w:pos="993"/>
              </w:tabs>
              <w:suppressAutoHyphens w:val="0"/>
              <w:spacing w:line="360" w:lineRule="auto"/>
              <w:jc w:val="both"/>
            </w:pPr>
            <w:r w:rsidRPr="007F1C3C">
              <w:rPr>
                <w:rFonts w:cs="Times New Roman"/>
              </w:rPr>
              <w:t>Esentai River, No.17</w:t>
            </w:r>
          </w:p>
        </w:tc>
        <w:tc>
          <w:tcPr>
            <w:tcW w:w="2545" w:type="dxa"/>
            <w:vAlign w:val="center"/>
          </w:tcPr>
          <w:p w14:paraId="1284EF8C" w14:textId="4B0F4803" w:rsidR="006B5FE1" w:rsidRPr="007F1C3C" w:rsidRDefault="006B5FE1" w:rsidP="006B5FE1">
            <w:pPr>
              <w:tabs>
                <w:tab w:val="left" w:pos="993"/>
              </w:tabs>
              <w:suppressAutoHyphens w:val="0"/>
              <w:spacing w:line="348" w:lineRule="auto"/>
              <w:jc w:val="both"/>
              <w:rPr>
                <w:lang w:val="kk-KZ"/>
              </w:rPr>
            </w:pPr>
            <w:r w:rsidRPr="007F1C3C">
              <w:rPr>
                <w:lang w:val="kk-KZ"/>
              </w:rPr>
              <w:t>1507.96</w:t>
            </w:r>
            <w:r w:rsidRPr="007F1C3C">
              <w:rPr>
                <w:rFonts w:cs="Times New Roman"/>
              </w:rPr>
              <w:t>±207.65</w:t>
            </w:r>
          </w:p>
        </w:tc>
        <w:tc>
          <w:tcPr>
            <w:tcW w:w="1271" w:type="dxa"/>
            <w:vAlign w:val="center"/>
          </w:tcPr>
          <w:p w14:paraId="10E68C6D" w14:textId="59042E28" w:rsidR="006B5FE1" w:rsidRPr="007F1C3C" w:rsidRDefault="006B5FE1" w:rsidP="006B5FE1">
            <w:pPr>
              <w:tabs>
                <w:tab w:val="left" w:pos="993"/>
              </w:tabs>
              <w:suppressAutoHyphens w:val="0"/>
              <w:spacing w:line="348" w:lineRule="auto"/>
              <w:jc w:val="both"/>
              <w:rPr>
                <w:lang w:val="kk-KZ"/>
              </w:rPr>
            </w:pPr>
            <w:r w:rsidRPr="007F1C3C">
              <w:rPr>
                <w:lang w:val="kk-KZ"/>
              </w:rPr>
              <w:t>0.90</w:t>
            </w:r>
          </w:p>
        </w:tc>
        <w:tc>
          <w:tcPr>
            <w:tcW w:w="927" w:type="dxa"/>
            <w:vAlign w:val="center"/>
          </w:tcPr>
          <w:p w14:paraId="77A5FEC5" w14:textId="09950070" w:rsidR="006B5FE1" w:rsidRPr="007F1C3C" w:rsidRDefault="006B5FE1" w:rsidP="006B5FE1">
            <w:pPr>
              <w:tabs>
                <w:tab w:val="left" w:pos="993"/>
              </w:tabs>
              <w:suppressAutoHyphens w:val="0"/>
              <w:spacing w:line="348" w:lineRule="auto"/>
              <w:jc w:val="both"/>
              <w:rPr>
                <w:lang w:val="kk-KZ"/>
              </w:rPr>
            </w:pPr>
            <w:r w:rsidRPr="007F1C3C">
              <w:rPr>
                <w:lang w:val="kk-KZ"/>
              </w:rPr>
              <w:t>10.20</w:t>
            </w:r>
          </w:p>
        </w:tc>
        <w:tc>
          <w:tcPr>
            <w:tcW w:w="1003" w:type="dxa"/>
            <w:vAlign w:val="center"/>
          </w:tcPr>
          <w:p w14:paraId="362BCF37" w14:textId="6F5ADCEB"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c>
          <w:tcPr>
            <w:tcW w:w="2545" w:type="dxa"/>
            <w:vAlign w:val="center"/>
          </w:tcPr>
          <w:p w14:paraId="49B9505D" w14:textId="24A41B3E" w:rsidR="006B5FE1" w:rsidRPr="007F1C3C" w:rsidRDefault="006B5FE1" w:rsidP="006B5FE1">
            <w:pPr>
              <w:tabs>
                <w:tab w:val="left" w:pos="993"/>
              </w:tabs>
              <w:suppressAutoHyphens w:val="0"/>
              <w:spacing w:line="348" w:lineRule="auto"/>
              <w:jc w:val="both"/>
              <w:rPr>
                <w:lang w:val="kk-KZ"/>
              </w:rPr>
            </w:pPr>
            <w:r w:rsidRPr="007F1C3C">
              <w:rPr>
                <w:lang w:val="kk-KZ"/>
              </w:rPr>
              <w:t>5686.88</w:t>
            </w:r>
            <w:r w:rsidRPr="007F1C3C">
              <w:rPr>
                <w:rFonts w:cs="Times New Roman"/>
              </w:rPr>
              <w:t>±1428.61</w:t>
            </w:r>
          </w:p>
        </w:tc>
        <w:tc>
          <w:tcPr>
            <w:tcW w:w="1266" w:type="dxa"/>
            <w:vAlign w:val="center"/>
          </w:tcPr>
          <w:p w14:paraId="654CE264" w14:textId="4AFBA2D7" w:rsidR="006B5FE1" w:rsidRPr="007F1C3C" w:rsidRDefault="006B5FE1" w:rsidP="006B5FE1">
            <w:pPr>
              <w:tabs>
                <w:tab w:val="left" w:pos="993"/>
              </w:tabs>
              <w:suppressAutoHyphens w:val="0"/>
              <w:spacing w:line="348" w:lineRule="auto"/>
              <w:jc w:val="both"/>
              <w:rPr>
                <w:lang w:val="kk-KZ"/>
              </w:rPr>
            </w:pPr>
            <w:r w:rsidRPr="007F1C3C">
              <w:rPr>
                <w:lang w:val="kk-KZ"/>
              </w:rPr>
              <w:t>1.07</w:t>
            </w:r>
          </w:p>
        </w:tc>
        <w:tc>
          <w:tcPr>
            <w:tcW w:w="838" w:type="dxa"/>
            <w:vAlign w:val="center"/>
          </w:tcPr>
          <w:p w14:paraId="5195F1AA" w14:textId="2EB2BB0E" w:rsidR="006B5FE1" w:rsidRPr="007F1C3C" w:rsidRDefault="006B5FE1" w:rsidP="006B5FE1">
            <w:pPr>
              <w:tabs>
                <w:tab w:val="left" w:pos="993"/>
              </w:tabs>
              <w:suppressAutoHyphens w:val="0"/>
              <w:spacing w:line="348" w:lineRule="auto"/>
              <w:jc w:val="both"/>
              <w:rPr>
                <w:lang w:val="kk-KZ"/>
              </w:rPr>
            </w:pPr>
            <w:r w:rsidRPr="007F1C3C">
              <w:rPr>
                <w:lang w:val="kk-KZ"/>
              </w:rPr>
              <w:t>-</w:t>
            </w:r>
          </w:p>
        </w:tc>
        <w:tc>
          <w:tcPr>
            <w:tcW w:w="1003" w:type="dxa"/>
            <w:vAlign w:val="center"/>
          </w:tcPr>
          <w:p w14:paraId="0064F0B6" w14:textId="26B636E9"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r>
      <w:tr w:rsidR="006B5FE1" w:rsidRPr="007F1C3C" w14:paraId="2F75DEED" w14:textId="77777777" w:rsidTr="00403D25">
        <w:tc>
          <w:tcPr>
            <w:tcW w:w="3198" w:type="dxa"/>
          </w:tcPr>
          <w:p w14:paraId="71C75F1A" w14:textId="670A182C" w:rsidR="006B5FE1" w:rsidRPr="007F1C3C" w:rsidRDefault="006B5FE1" w:rsidP="006B5FE1">
            <w:pPr>
              <w:tabs>
                <w:tab w:val="left" w:pos="993"/>
              </w:tabs>
              <w:suppressAutoHyphens w:val="0"/>
              <w:spacing w:line="360" w:lineRule="auto"/>
              <w:jc w:val="both"/>
            </w:pPr>
            <w:r w:rsidRPr="007F1C3C">
              <w:rPr>
                <w:rFonts w:cs="Times New Roman"/>
              </w:rPr>
              <w:t>Kishi Almaty River</w:t>
            </w:r>
            <w:r w:rsidRPr="007F1C3C">
              <w:t>, No.18-1</w:t>
            </w:r>
          </w:p>
        </w:tc>
        <w:tc>
          <w:tcPr>
            <w:tcW w:w="2545" w:type="dxa"/>
          </w:tcPr>
          <w:p w14:paraId="08985E3C" w14:textId="473F3D30" w:rsidR="006B5FE1" w:rsidRPr="007F1C3C" w:rsidRDefault="006B5FE1" w:rsidP="006B5FE1">
            <w:pPr>
              <w:tabs>
                <w:tab w:val="left" w:pos="993"/>
              </w:tabs>
              <w:suppressAutoHyphens w:val="0"/>
              <w:spacing w:line="348" w:lineRule="auto"/>
              <w:jc w:val="both"/>
              <w:rPr>
                <w:lang w:val="kk-KZ"/>
              </w:rPr>
            </w:pPr>
            <w:r w:rsidRPr="007F1C3C">
              <w:rPr>
                <w:lang w:val="kk-KZ"/>
              </w:rPr>
              <w:t>1575.63</w:t>
            </w:r>
            <w:r w:rsidRPr="007F1C3C">
              <w:rPr>
                <w:rFonts w:cs="Times New Roman"/>
              </w:rPr>
              <w:t>±281.84</w:t>
            </w:r>
          </w:p>
        </w:tc>
        <w:tc>
          <w:tcPr>
            <w:tcW w:w="1271" w:type="dxa"/>
          </w:tcPr>
          <w:p w14:paraId="5863EBF4" w14:textId="0FF90ABA" w:rsidR="006B5FE1" w:rsidRPr="007F1C3C" w:rsidRDefault="006B5FE1" w:rsidP="006B5FE1">
            <w:pPr>
              <w:tabs>
                <w:tab w:val="left" w:pos="993"/>
              </w:tabs>
              <w:suppressAutoHyphens w:val="0"/>
              <w:spacing w:line="348" w:lineRule="auto"/>
              <w:jc w:val="both"/>
              <w:rPr>
                <w:lang w:val="kk-KZ"/>
              </w:rPr>
            </w:pPr>
            <w:r w:rsidRPr="007F1C3C">
              <w:rPr>
                <w:lang w:val="kk-KZ"/>
              </w:rPr>
              <w:t>0.94</w:t>
            </w:r>
          </w:p>
        </w:tc>
        <w:tc>
          <w:tcPr>
            <w:tcW w:w="927" w:type="dxa"/>
          </w:tcPr>
          <w:p w14:paraId="0C5FC669" w14:textId="5A0D701A" w:rsidR="006B5FE1" w:rsidRPr="007F1C3C" w:rsidRDefault="006B5FE1" w:rsidP="006B5FE1">
            <w:pPr>
              <w:tabs>
                <w:tab w:val="left" w:pos="993"/>
              </w:tabs>
              <w:suppressAutoHyphens w:val="0"/>
              <w:spacing w:line="348" w:lineRule="auto"/>
              <w:jc w:val="both"/>
              <w:rPr>
                <w:lang w:val="kk-KZ"/>
              </w:rPr>
            </w:pPr>
            <w:r w:rsidRPr="007F1C3C">
              <w:rPr>
                <w:lang w:val="kk-KZ"/>
              </w:rPr>
              <w:t>6.17</w:t>
            </w:r>
          </w:p>
        </w:tc>
        <w:tc>
          <w:tcPr>
            <w:tcW w:w="1003" w:type="dxa"/>
          </w:tcPr>
          <w:p w14:paraId="514B6AA8" w14:textId="470CF8C2"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c>
          <w:tcPr>
            <w:tcW w:w="2545" w:type="dxa"/>
          </w:tcPr>
          <w:p w14:paraId="554797EE" w14:textId="10C86178" w:rsidR="006B5FE1" w:rsidRPr="007F1C3C" w:rsidRDefault="006B5FE1" w:rsidP="006B5FE1">
            <w:pPr>
              <w:tabs>
                <w:tab w:val="left" w:pos="993"/>
              </w:tabs>
              <w:suppressAutoHyphens w:val="0"/>
              <w:spacing w:line="348" w:lineRule="auto"/>
              <w:jc w:val="both"/>
              <w:rPr>
                <w:lang w:val="kk-KZ"/>
              </w:rPr>
            </w:pPr>
            <w:r w:rsidRPr="007F1C3C">
              <w:rPr>
                <w:lang w:val="kk-KZ"/>
              </w:rPr>
              <w:t>4898.50</w:t>
            </w:r>
            <w:r w:rsidRPr="007F1C3C">
              <w:rPr>
                <w:rFonts w:cs="Times New Roman"/>
              </w:rPr>
              <w:t>±379.92</w:t>
            </w:r>
          </w:p>
        </w:tc>
        <w:tc>
          <w:tcPr>
            <w:tcW w:w="1266" w:type="dxa"/>
          </w:tcPr>
          <w:p w14:paraId="369C6AB1" w14:textId="7D9F118A" w:rsidR="006B5FE1" w:rsidRPr="007F1C3C" w:rsidRDefault="006B5FE1" w:rsidP="006B5FE1">
            <w:pPr>
              <w:tabs>
                <w:tab w:val="left" w:pos="993"/>
              </w:tabs>
              <w:suppressAutoHyphens w:val="0"/>
              <w:spacing w:line="348" w:lineRule="auto"/>
              <w:jc w:val="both"/>
              <w:rPr>
                <w:lang w:val="kk-KZ"/>
              </w:rPr>
            </w:pPr>
            <w:r w:rsidRPr="007F1C3C">
              <w:rPr>
                <w:lang w:val="kk-KZ"/>
              </w:rPr>
              <w:t>0.92</w:t>
            </w:r>
          </w:p>
        </w:tc>
        <w:tc>
          <w:tcPr>
            <w:tcW w:w="838" w:type="dxa"/>
          </w:tcPr>
          <w:p w14:paraId="29B5CAFD" w14:textId="330EECDB" w:rsidR="006B5FE1" w:rsidRPr="007F1C3C" w:rsidRDefault="006B5FE1" w:rsidP="006B5FE1">
            <w:pPr>
              <w:tabs>
                <w:tab w:val="left" w:pos="993"/>
              </w:tabs>
              <w:suppressAutoHyphens w:val="0"/>
              <w:spacing w:line="348" w:lineRule="auto"/>
              <w:jc w:val="both"/>
              <w:rPr>
                <w:lang w:val="kk-KZ"/>
              </w:rPr>
            </w:pPr>
            <w:r w:rsidRPr="007F1C3C">
              <w:rPr>
                <w:lang w:val="kk-KZ"/>
              </w:rPr>
              <w:t>7.87</w:t>
            </w:r>
          </w:p>
        </w:tc>
        <w:tc>
          <w:tcPr>
            <w:tcW w:w="1003" w:type="dxa"/>
          </w:tcPr>
          <w:p w14:paraId="3E3918B6" w14:textId="4788A055"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r>
      <w:tr w:rsidR="006B5FE1" w:rsidRPr="007F1C3C" w14:paraId="654E44C0" w14:textId="77777777" w:rsidTr="00403D25">
        <w:tc>
          <w:tcPr>
            <w:tcW w:w="3198" w:type="dxa"/>
          </w:tcPr>
          <w:p w14:paraId="7F596E4A" w14:textId="1933D7F8"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Kishi Almaty River</w:t>
            </w:r>
            <w:r w:rsidRPr="007F1C3C">
              <w:t>, No.18-2</w:t>
            </w:r>
          </w:p>
        </w:tc>
        <w:tc>
          <w:tcPr>
            <w:tcW w:w="2545" w:type="dxa"/>
          </w:tcPr>
          <w:p w14:paraId="24E9128F" w14:textId="70E5A793" w:rsidR="006B5FE1" w:rsidRPr="007F1C3C" w:rsidRDefault="006B5FE1" w:rsidP="006B5FE1">
            <w:pPr>
              <w:tabs>
                <w:tab w:val="left" w:pos="993"/>
              </w:tabs>
              <w:suppressAutoHyphens w:val="0"/>
              <w:spacing w:line="348" w:lineRule="auto"/>
              <w:jc w:val="both"/>
              <w:rPr>
                <w:lang w:val="kk-KZ"/>
              </w:rPr>
            </w:pPr>
            <w:r w:rsidRPr="007F1C3C">
              <w:rPr>
                <w:lang w:val="kk-KZ"/>
              </w:rPr>
              <w:t>1484.80</w:t>
            </w:r>
            <w:r w:rsidRPr="007F1C3C">
              <w:rPr>
                <w:rFonts w:cs="Times New Roman"/>
              </w:rPr>
              <w:t>±278.93</w:t>
            </w:r>
          </w:p>
        </w:tc>
        <w:tc>
          <w:tcPr>
            <w:tcW w:w="1271" w:type="dxa"/>
          </w:tcPr>
          <w:p w14:paraId="1C79AD3A" w14:textId="6F7504D0" w:rsidR="006B5FE1" w:rsidRPr="007F1C3C" w:rsidRDefault="006B5FE1" w:rsidP="006B5FE1">
            <w:pPr>
              <w:tabs>
                <w:tab w:val="left" w:pos="993"/>
              </w:tabs>
              <w:suppressAutoHyphens w:val="0"/>
              <w:spacing w:line="348" w:lineRule="auto"/>
              <w:jc w:val="both"/>
              <w:rPr>
                <w:lang w:val="kk-KZ"/>
              </w:rPr>
            </w:pPr>
            <w:r w:rsidRPr="007F1C3C">
              <w:rPr>
                <w:lang w:val="kk-KZ"/>
              </w:rPr>
              <w:t>0.88</w:t>
            </w:r>
          </w:p>
        </w:tc>
        <w:tc>
          <w:tcPr>
            <w:tcW w:w="927" w:type="dxa"/>
          </w:tcPr>
          <w:p w14:paraId="02F7432B" w14:textId="6C2C8B5C" w:rsidR="006B5FE1" w:rsidRPr="007F1C3C" w:rsidRDefault="006B5FE1" w:rsidP="006B5FE1">
            <w:pPr>
              <w:tabs>
                <w:tab w:val="left" w:pos="993"/>
              </w:tabs>
              <w:suppressAutoHyphens w:val="0"/>
              <w:spacing w:line="348" w:lineRule="auto"/>
              <w:jc w:val="both"/>
              <w:rPr>
                <w:lang w:val="kk-KZ"/>
              </w:rPr>
            </w:pPr>
            <w:r w:rsidRPr="007F1C3C">
              <w:rPr>
                <w:lang w:val="kk-KZ"/>
              </w:rPr>
              <w:t>11.58</w:t>
            </w:r>
          </w:p>
        </w:tc>
        <w:tc>
          <w:tcPr>
            <w:tcW w:w="1003" w:type="dxa"/>
          </w:tcPr>
          <w:p w14:paraId="62D88BD4" w14:textId="160FCFB2"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c>
          <w:tcPr>
            <w:tcW w:w="2545" w:type="dxa"/>
          </w:tcPr>
          <w:p w14:paraId="28794199" w14:textId="73E1B92B" w:rsidR="006B5FE1" w:rsidRPr="007F1C3C" w:rsidRDefault="006B5FE1" w:rsidP="006B5FE1">
            <w:pPr>
              <w:tabs>
                <w:tab w:val="left" w:pos="993"/>
              </w:tabs>
              <w:suppressAutoHyphens w:val="0"/>
              <w:spacing w:line="348" w:lineRule="auto"/>
              <w:jc w:val="both"/>
              <w:rPr>
                <w:lang w:val="kk-KZ"/>
              </w:rPr>
            </w:pPr>
            <w:r w:rsidRPr="007F1C3C">
              <w:rPr>
                <w:lang w:val="kk-KZ"/>
              </w:rPr>
              <w:t>4644.96</w:t>
            </w:r>
            <w:r w:rsidRPr="007F1C3C">
              <w:rPr>
                <w:rFonts w:cs="Times New Roman"/>
              </w:rPr>
              <w:t>±351.66</w:t>
            </w:r>
          </w:p>
        </w:tc>
        <w:tc>
          <w:tcPr>
            <w:tcW w:w="1266" w:type="dxa"/>
          </w:tcPr>
          <w:p w14:paraId="4ED6658B" w14:textId="7AE074D8" w:rsidR="006B5FE1" w:rsidRPr="007F1C3C" w:rsidRDefault="006B5FE1" w:rsidP="006B5FE1">
            <w:pPr>
              <w:tabs>
                <w:tab w:val="left" w:pos="993"/>
              </w:tabs>
              <w:suppressAutoHyphens w:val="0"/>
              <w:spacing w:line="348" w:lineRule="auto"/>
              <w:jc w:val="both"/>
              <w:rPr>
                <w:lang w:val="kk-KZ"/>
              </w:rPr>
            </w:pPr>
            <w:r w:rsidRPr="007F1C3C">
              <w:rPr>
                <w:lang w:val="kk-KZ"/>
              </w:rPr>
              <w:t>0.87</w:t>
            </w:r>
          </w:p>
        </w:tc>
        <w:tc>
          <w:tcPr>
            <w:tcW w:w="838" w:type="dxa"/>
          </w:tcPr>
          <w:p w14:paraId="120272F8" w14:textId="7215F692" w:rsidR="006B5FE1" w:rsidRPr="007F1C3C" w:rsidRDefault="006B5FE1" w:rsidP="006B5FE1">
            <w:pPr>
              <w:tabs>
                <w:tab w:val="left" w:pos="993"/>
              </w:tabs>
              <w:suppressAutoHyphens w:val="0"/>
              <w:spacing w:line="348" w:lineRule="auto"/>
              <w:jc w:val="both"/>
              <w:rPr>
                <w:lang w:val="kk-KZ"/>
              </w:rPr>
            </w:pPr>
            <w:r w:rsidRPr="007F1C3C">
              <w:rPr>
                <w:lang w:val="kk-KZ"/>
              </w:rPr>
              <w:t>12.64</w:t>
            </w:r>
          </w:p>
        </w:tc>
        <w:tc>
          <w:tcPr>
            <w:tcW w:w="1003" w:type="dxa"/>
          </w:tcPr>
          <w:p w14:paraId="03015609" w14:textId="2631F8A2"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r>
      <w:tr w:rsidR="006B5FE1" w:rsidRPr="007F1C3C" w14:paraId="53583BE5" w14:textId="77777777" w:rsidTr="00403D25">
        <w:tc>
          <w:tcPr>
            <w:tcW w:w="3198" w:type="dxa"/>
            <w:tcBorders>
              <w:bottom w:val="nil"/>
            </w:tcBorders>
          </w:tcPr>
          <w:p w14:paraId="45BBF7A2" w14:textId="5F6AE508"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Kimasar River</w:t>
            </w:r>
            <w:r w:rsidRPr="007F1C3C">
              <w:t xml:space="preserve">, No.19 </w:t>
            </w:r>
          </w:p>
        </w:tc>
        <w:tc>
          <w:tcPr>
            <w:tcW w:w="2545" w:type="dxa"/>
            <w:tcBorders>
              <w:bottom w:val="nil"/>
            </w:tcBorders>
          </w:tcPr>
          <w:p w14:paraId="5717CE6D" w14:textId="776BA632" w:rsidR="006B5FE1" w:rsidRPr="007F1C3C" w:rsidRDefault="006B5FE1" w:rsidP="006B5FE1">
            <w:pPr>
              <w:tabs>
                <w:tab w:val="left" w:pos="993"/>
              </w:tabs>
              <w:suppressAutoHyphens w:val="0"/>
              <w:spacing w:line="348" w:lineRule="auto"/>
              <w:jc w:val="both"/>
              <w:rPr>
                <w:lang w:val="kk-KZ"/>
              </w:rPr>
            </w:pPr>
            <w:r w:rsidRPr="007F1C3C">
              <w:rPr>
                <w:lang w:val="kk-KZ"/>
              </w:rPr>
              <w:t>1489.23</w:t>
            </w:r>
            <w:r w:rsidRPr="007F1C3C">
              <w:rPr>
                <w:rFonts w:cs="Times New Roman"/>
              </w:rPr>
              <w:t>±267.36</w:t>
            </w:r>
          </w:p>
        </w:tc>
        <w:tc>
          <w:tcPr>
            <w:tcW w:w="1271" w:type="dxa"/>
            <w:tcBorders>
              <w:bottom w:val="nil"/>
            </w:tcBorders>
          </w:tcPr>
          <w:p w14:paraId="47571DDD" w14:textId="13962100" w:rsidR="006B5FE1" w:rsidRPr="007F1C3C" w:rsidRDefault="006B5FE1" w:rsidP="006B5FE1">
            <w:pPr>
              <w:tabs>
                <w:tab w:val="left" w:pos="993"/>
              </w:tabs>
              <w:suppressAutoHyphens w:val="0"/>
              <w:spacing w:line="348" w:lineRule="auto"/>
              <w:jc w:val="both"/>
              <w:rPr>
                <w:lang w:val="kk-KZ"/>
              </w:rPr>
            </w:pPr>
            <w:r w:rsidRPr="007F1C3C">
              <w:rPr>
                <w:lang w:val="kk-KZ"/>
              </w:rPr>
              <w:t>0.89</w:t>
            </w:r>
          </w:p>
        </w:tc>
        <w:tc>
          <w:tcPr>
            <w:tcW w:w="927" w:type="dxa"/>
            <w:tcBorders>
              <w:bottom w:val="nil"/>
            </w:tcBorders>
          </w:tcPr>
          <w:p w14:paraId="74218132" w14:textId="26DE91C1" w:rsidR="006B5FE1" w:rsidRPr="007F1C3C" w:rsidRDefault="006B5FE1" w:rsidP="006B5FE1">
            <w:pPr>
              <w:tabs>
                <w:tab w:val="left" w:pos="993"/>
              </w:tabs>
              <w:suppressAutoHyphens w:val="0"/>
              <w:spacing w:line="348" w:lineRule="auto"/>
              <w:jc w:val="both"/>
              <w:rPr>
                <w:lang w:val="kk-KZ"/>
              </w:rPr>
            </w:pPr>
            <w:r w:rsidRPr="007F1C3C">
              <w:rPr>
                <w:lang w:val="kk-KZ"/>
              </w:rPr>
              <w:t>11.31</w:t>
            </w:r>
          </w:p>
        </w:tc>
        <w:tc>
          <w:tcPr>
            <w:tcW w:w="1003" w:type="dxa"/>
            <w:tcBorders>
              <w:bottom w:val="nil"/>
            </w:tcBorders>
          </w:tcPr>
          <w:p w14:paraId="44665A2B" w14:textId="428B9ED7"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c>
          <w:tcPr>
            <w:tcW w:w="2545" w:type="dxa"/>
            <w:tcBorders>
              <w:bottom w:val="nil"/>
            </w:tcBorders>
          </w:tcPr>
          <w:p w14:paraId="259DF8F7" w14:textId="63904DD8" w:rsidR="006B5FE1" w:rsidRPr="007F1C3C" w:rsidRDefault="006B5FE1" w:rsidP="006B5FE1">
            <w:pPr>
              <w:tabs>
                <w:tab w:val="left" w:pos="993"/>
              </w:tabs>
              <w:suppressAutoHyphens w:val="0"/>
              <w:spacing w:line="348" w:lineRule="auto"/>
              <w:jc w:val="both"/>
              <w:rPr>
                <w:lang w:val="kk-KZ"/>
              </w:rPr>
            </w:pPr>
            <w:r w:rsidRPr="007F1C3C">
              <w:rPr>
                <w:lang w:val="kk-KZ"/>
              </w:rPr>
              <w:t>4830.38</w:t>
            </w:r>
            <w:r w:rsidRPr="007F1C3C">
              <w:rPr>
                <w:rFonts w:cs="Times New Roman"/>
              </w:rPr>
              <w:t>±347.94</w:t>
            </w:r>
          </w:p>
        </w:tc>
        <w:tc>
          <w:tcPr>
            <w:tcW w:w="1266" w:type="dxa"/>
            <w:tcBorders>
              <w:bottom w:val="nil"/>
            </w:tcBorders>
          </w:tcPr>
          <w:p w14:paraId="3864F14D" w14:textId="5ABEC111" w:rsidR="006B5FE1" w:rsidRPr="007F1C3C" w:rsidRDefault="006B5FE1" w:rsidP="006B5FE1">
            <w:pPr>
              <w:tabs>
                <w:tab w:val="left" w:pos="993"/>
              </w:tabs>
              <w:suppressAutoHyphens w:val="0"/>
              <w:spacing w:line="348" w:lineRule="auto"/>
              <w:jc w:val="both"/>
              <w:rPr>
                <w:lang w:val="kk-KZ"/>
              </w:rPr>
            </w:pPr>
            <w:r w:rsidRPr="007F1C3C">
              <w:rPr>
                <w:lang w:val="kk-KZ"/>
              </w:rPr>
              <w:t>0.91</w:t>
            </w:r>
          </w:p>
        </w:tc>
        <w:tc>
          <w:tcPr>
            <w:tcW w:w="838" w:type="dxa"/>
            <w:tcBorders>
              <w:bottom w:val="nil"/>
            </w:tcBorders>
          </w:tcPr>
          <w:p w14:paraId="1389DB16" w14:textId="4CC119FA" w:rsidR="006B5FE1" w:rsidRPr="007F1C3C" w:rsidRDefault="006B5FE1" w:rsidP="006B5FE1">
            <w:pPr>
              <w:tabs>
                <w:tab w:val="left" w:pos="993"/>
              </w:tabs>
              <w:suppressAutoHyphens w:val="0"/>
              <w:spacing w:line="348" w:lineRule="auto"/>
              <w:jc w:val="both"/>
              <w:rPr>
                <w:lang w:val="kk-KZ"/>
              </w:rPr>
            </w:pPr>
            <w:r w:rsidRPr="007F1C3C">
              <w:rPr>
                <w:lang w:val="kk-KZ"/>
              </w:rPr>
              <w:t>9.15</w:t>
            </w:r>
          </w:p>
        </w:tc>
        <w:tc>
          <w:tcPr>
            <w:tcW w:w="1003" w:type="dxa"/>
            <w:tcBorders>
              <w:bottom w:val="nil"/>
            </w:tcBorders>
          </w:tcPr>
          <w:p w14:paraId="2AA692BE" w14:textId="6005FA85"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r>
      <w:tr w:rsidR="006B5FE1" w:rsidRPr="007F1C3C" w14:paraId="4F2165EB" w14:textId="77777777" w:rsidTr="00403D25">
        <w:tc>
          <w:tcPr>
            <w:tcW w:w="3198" w:type="dxa"/>
          </w:tcPr>
          <w:p w14:paraId="6E3FA193" w14:textId="778EE68F"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Butak River, No.20-1</w:t>
            </w:r>
          </w:p>
        </w:tc>
        <w:tc>
          <w:tcPr>
            <w:tcW w:w="2545" w:type="dxa"/>
          </w:tcPr>
          <w:p w14:paraId="1A266703" w14:textId="6FA3A773" w:rsidR="006B5FE1" w:rsidRPr="007F1C3C" w:rsidRDefault="006B5FE1" w:rsidP="006B5FE1">
            <w:pPr>
              <w:tabs>
                <w:tab w:val="left" w:pos="993"/>
              </w:tabs>
              <w:suppressAutoHyphens w:val="0"/>
              <w:spacing w:line="348" w:lineRule="auto"/>
              <w:jc w:val="both"/>
              <w:rPr>
                <w:lang w:val="kk-KZ"/>
              </w:rPr>
            </w:pPr>
            <w:r w:rsidRPr="007F1C3C">
              <w:rPr>
                <w:lang w:val="kk-KZ"/>
              </w:rPr>
              <w:t>1779.28</w:t>
            </w:r>
            <w:r w:rsidRPr="007F1C3C">
              <w:rPr>
                <w:rFonts w:cs="Times New Roman"/>
              </w:rPr>
              <w:t>±270.44</w:t>
            </w:r>
          </w:p>
        </w:tc>
        <w:tc>
          <w:tcPr>
            <w:tcW w:w="1271" w:type="dxa"/>
          </w:tcPr>
          <w:p w14:paraId="4E4A9E9A" w14:textId="03DBA6F8" w:rsidR="006B5FE1" w:rsidRPr="007F1C3C" w:rsidRDefault="006B5FE1" w:rsidP="006B5FE1">
            <w:pPr>
              <w:tabs>
                <w:tab w:val="left" w:pos="993"/>
              </w:tabs>
              <w:suppressAutoHyphens w:val="0"/>
              <w:spacing w:line="348" w:lineRule="auto"/>
              <w:jc w:val="both"/>
              <w:rPr>
                <w:lang w:val="kk-KZ"/>
              </w:rPr>
            </w:pPr>
            <w:r w:rsidRPr="007F1C3C">
              <w:rPr>
                <w:lang w:val="kk-KZ"/>
              </w:rPr>
              <w:t>1.06</w:t>
            </w:r>
          </w:p>
        </w:tc>
        <w:tc>
          <w:tcPr>
            <w:tcW w:w="927" w:type="dxa"/>
          </w:tcPr>
          <w:p w14:paraId="1FB362D9" w14:textId="6BE96A8A" w:rsidR="006B5FE1" w:rsidRPr="007F1C3C" w:rsidRDefault="006B5FE1" w:rsidP="006B5FE1">
            <w:pPr>
              <w:tabs>
                <w:tab w:val="left" w:pos="993"/>
              </w:tabs>
              <w:suppressAutoHyphens w:val="0"/>
              <w:spacing w:line="348" w:lineRule="auto"/>
              <w:jc w:val="both"/>
              <w:rPr>
                <w:lang w:val="kk-KZ"/>
              </w:rPr>
            </w:pPr>
            <w:r w:rsidRPr="007F1C3C">
              <w:rPr>
                <w:lang w:val="kk-KZ"/>
              </w:rPr>
              <w:t>-</w:t>
            </w:r>
          </w:p>
        </w:tc>
        <w:tc>
          <w:tcPr>
            <w:tcW w:w="1003" w:type="dxa"/>
          </w:tcPr>
          <w:p w14:paraId="3FE3DDB2" w14:textId="622CFBA2"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c>
          <w:tcPr>
            <w:tcW w:w="2545" w:type="dxa"/>
          </w:tcPr>
          <w:p w14:paraId="23BCDEB7" w14:textId="0B639EE6" w:rsidR="006B5FE1" w:rsidRPr="007F1C3C" w:rsidRDefault="006B5FE1" w:rsidP="006B5FE1">
            <w:pPr>
              <w:tabs>
                <w:tab w:val="left" w:pos="993"/>
              </w:tabs>
              <w:suppressAutoHyphens w:val="0"/>
              <w:spacing w:line="348" w:lineRule="auto"/>
              <w:jc w:val="both"/>
              <w:rPr>
                <w:lang w:val="kk-KZ"/>
              </w:rPr>
            </w:pPr>
            <w:r w:rsidRPr="007F1C3C">
              <w:rPr>
                <w:lang w:val="kk-KZ"/>
              </w:rPr>
              <w:t>4746.25</w:t>
            </w:r>
            <w:r w:rsidRPr="007F1C3C">
              <w:rPr>
                <w:rFonts w:cs="Times New Roman"/>
              </w:rPr>
              <w:t>±275.96</w:t>
            </w:r>
          </w:p>
        </w:tc>
        <w:tc>
          <w:tcPr>
            <w:tcW w:w="1266" w:type="dxa"/>
          </w:tcPr>
          <w:p w14:paraId="1FB8DF49" w14:textId="58C644B8" w:rsidR="006B5FE1" w:rsidRPr="007F1C3C" w:rsidRDefault="006B5FE1" w:rsidP="006B5FE1">
            <w:pPr>
              <w:tabs>
                <w:tab w:val="left" w:pos="993"/>
              </w:tabs>
              <w:suppressAutoHyphens w:val="0"/>
              <w:spacing w:line="348" w:lineRule="auto"/>
              <w:jc w:val="both"/>
              <w:rPr>
                <w:lang w:val="kk-KZ"/>
              </w:rPr>
            </w:pPr>
            <w:r w:rsidRPr="007F1C3C">
              <w:rPr>
                <w:lang w:val="kk-KZ"/>
              </w:rPr>
              <w:t>0.89</w:t>
            </w:r>
          </w:p>
        </w:tc>
        <w:tc>
          <w:tcPr>
            <w:tcW w:w="838" w:type="dxa"/>
          </w:tcPr>
          <w:p w14:paraId="125AADF7" w14:textId="4816F2BF" w:rsidR="006B5FE1" w:rsidRPr="007F1C3C" w:rsidRDefault="006B5FE1" w:rsidP="006B5FE1">
            <w:pPr>
              <w:tabs>
                <w:tab w:val="left" w:pos="993"/>
              </w:tabs>
              <w:suppressAutoHyphens w:val="0"/>
              <w:spacing w:line="348" w:lineRule="auto"/>
              <w:jc w:val="both"/>
              <w:rPr>
                <w:lang w:val="kk-KZ"/>
              </w:rPr>
            </w:pPr>
            <w:r w:rsidRPr="007F1C3C">
              <w:rPr>
                <w:lang w:val="kk-KZ"/>
              </w:rPr>
              <w:t>10.73</w:t>
            </w:r>
          </w:p>
        </w:tc>
        <w:tc>
          <w:tcPr>
            <w:tcW w:w="1003" w:type="dxa"/>
          </w:tcPr>
          <w:p w14:paraId="3BD0AA48" w14:textId="29D48C59"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r>
      <w:tr w:rsidR="006B5FE1" w:rsidRPr="007F1C3C" w14:paraId="4DC0FAA3" w14:textId="77777777" w:rsidTr="00403D25">
        <w:tc>
          <w:tcPr>
            <w:tcW w:w="3198" w:type="dxa"/>
          </w:tcPr>
          <w:p w14:paraId="4F4FD970" w14:textId="0AB5A3AE"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Butak River, No.20-2</w:t>
            </w:r>
          </w:p>
        </w:tc>
        <w:tc>
          <w:tcPr>
            <w:tcW w:w="2545" w:type="dxa"/>
          </w:tcPr>
          <w:p w14:paraId="45557B33" w14:textId="3B0C6B42" w:rsidR="006B5FE1" w:rsidRPr="007F1C3C" w:rsidRDefault="006B5FE1" w:rsidP="006B5FE1">
            <w:pPr>
              <w:tabs>
                <w:tab w:val="left" w:pos="993"/>
              </w:tabs>
              <w:suppressAutoHyphens w:val="0"/>
              <w:spacing w:line="348" w:lineRule="auto"/>
              <w:jc w:val="both"/>
              <w:rPr>
                <w:lang w:val="kk-KZ"/>
              </w:rPr>
            </w:pPr>
            <w:r w:rsidRPr="007F1C3C">
              <w:rPr>
                <w:lang w:val="kk-KZ"/>
              </w:rPr>
              <w:t>1788.17</w:t>
            </w:r>
            <w:r w:rsidRPr="007F1C3C">
              <w:rPr>
                <w:rFonts w:cs="Times New Roman"/>
              </w:rPr>
              <w:t>±364.51</w:t>
            </w:r>
          </w:p>
        </w:tc>
        <w:tc>
          <w:tcPr>
            <w:tcW w:w="1271" w:type="dxa"/>
          </w:tcPr>
          <w:p w14:paraId="7B642160" w14:textId="2EFC9272" w:rsidR="006B5FE1" w:rsidRPr="007F1C3C" w:rsidRDefault="006B5FE1" w:rsidP="006B5FE1">
            <w:pPr>
              <w:tabs>
                <w:tab w:val="left" w:pos="993"/>
              </w:tabs>
              <w:suppressAutoHyphens w:val="0"/>
              <w:spacing w:line="348" w:lineRule="auto"/>
              <w:jc w:val="both"/>
              <w:rPr>
                <w:lang w:val="kk-KZ"/>
              </w:rPr>
            </w:pPr>
            <w:r w:rsidRPr="007F1C3C">
              <w:rPr>
                <w:lang w:val="kk-KZ"/>
              </w:rPr>
              <w:t>1.06</w:t>
            </w:r>
          </w:p>
        </w:tc>
        <w:tc>
          <w:tcPr>
            <w:tcW w:w="927" w:type="dxa"/>
          </w:tcPr>
          <w:p w14:paraId="4B615583" w14:textId="2CCEAF39" w:rsidR="006B5FE1" w:rsidRPr="007F1C3C" w:rsidRDefault="006B5FE1" w:rsidP="006B5FE1">
            <w:pPr>
              <w:tabs>
                <w:tab w:val="left" w:pos="993"/>
              </w:tabs>
              <w:suppressAutoHyphens w:val="0"/>
              <w:spacing w:line="348" w:lineRule="auto"/>
              <w:jc w:val="both"/>
              <w:rPr>
                <w:lang w:val="kk-KZ"/>
              </w:rPr>
            </w:pPr>
            <w:r w:rsidRPr="007F1C3C">
              <w:rPr>
                <w:lang w:val="kk-KZ"/>
              </w:rPr>
              <w:t>-</w:t>
            </w:r>
          </w:p>
        </w:tc>
        <w:tc>
          <w:tcPr>
            <w:tcW w:w="1003" w:type="dxa"/>
          </w:tcPr>
          <w:p w14:paraId="701A6352" w14:textId="0D626FA4"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c>
          <w:tcPr>
            <w:tcW w:w="2545" w:type="dxa"/>
          </w:tcPr>
          <w:p w14:paraId="3F612DBC" w14:textId="559FAD51" w:rsidR="006B5FE1" w:rsidRPr="007F1C3C" w:rsidRDefault="006B5FE1" w:rsidP="006B5FE1">
            <w:pPr>
              <w:tabs>
                <w:tab w:val="left" w:pos="993"/>
              </w:tabs>
              <w:suppressAutoHyphens w:val="0"/>
              <w:spacing w:line="348" w:lineRule="auto"/>
              <w:jc w:val="both"/>
              <w:rPr>
                <w:lang w:val="kk-KZ"/>
              </w:rPr>
            </w:pPr>
            <w:r w:rsidRPr="007F1C3C">
              <w:rPr>
                <w:lang w:val="kk-KZ"/>
              </w:rPr>
              <w:t>4774.63</w:t>
            </w:r>
            <w:r w:rsidRPr="007F1C3C">
              <w:rPr>
                <w:rFonts w:cs="Times New Roman"/>
              </w:rPr>
              <w:t>±566.89</w:t>
            </w:r>
          </w:p>
        </w:tc>
        <w:tc>
          <w:tcPr>
            <w:tcW w:w="1266" w:type="dxa"/>
          </w:tcPr>
          <w:p w14:paraId="0E246356" w14:textId="59B3D628" w:rsidR="006B5FE1" w:rsidRPr="007F1C3C" w:rsidRDefault="006B5FE1" w:rsidP="006B5FE1">
            <w:pPr>
              <w:tabs>
                <w:tab w:val="left" w:pos="993"/>
              </w:tabs>
              <w:suppressAutoHyphens w:val="0"/>
              <w:spacing w:line="348" w:lineRule="auto"/>
              <w:jc w:val="both"/>
              <w:rPr>
                <w:lang w:val="kk-KZ"/>
              </w:rPr>
            </w:pPr>
            <w:r w:rsidRPr="007F1C3C">
              <w:rPr>
                <w:lang w:val="kk-KZ"/>
              </w:rPr>
              <w:t>0.90</w:t>
            </w:r>
          </w:p>
        </w:tc>
        <w:tc>
          <w:tcPr>
            <w:tcW w:w="838" w:type="dxa"/>
          </w:tcPr>
          <w:p w14:paraId="25038C25" w14:textId="1D174AF3" w:rsidR="006B5FE1" w:rsidRPr="007F1C3C" w:rsidRDefault="006B5FE1" w:rsidP="006B5FE1">
            <w:pPr>
              <w:tabs>
                <w:tab w:val="left" w:pos="993"/>
              </w:tabs>
              <w:suppressAutoHyphens w:val="0"/>
              <w:spacing w:line="348" w:lineRule="auto"/>
              <w:jc w:val="both"/>
              <w:rPr>
                <w:lang w:val="kk-KZ"/>
              </w:rPr>
            </w:pPr>
            <w:r w:rsidRPr="007F1C3C">
              <w:rPr>
                <w:lang w:val="kk-KZ"/>
              </w:rPr>
              <w:t>10.20</w:t>
            </w:r>
          </w:p>
        </w:tc>
        <w:tc>
          <w:tcPr>
            <w:tcW w:w="1003" w:type="dxa"/>
          </w:tcPr>
          <w:p w14:paraId="1424403C" w14:textId="0D0070A7"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r>
      <w:tr w:rsidR="006B5FE1" w:rsidRPr="007F1C3C" w14:paraId="6B8D823C" w14:textId="77777777" w:rsidTr="00403D25">
        <w:tc>
          <w:tcPr>
            <w:tcW w:w="3198" w:type="dxa"/>
          </w:tcPr>
          <w:p w14:paraId="7F5C2BEF" w14:textId="6F4233DE"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Butak River, No.20-3</w:t>
            </w:r>
          </w:p>
        </w:tc>
        <w:tc>
          <w:tcPr>
            <w:tcW w:w="2545" w:type="dxa"/>
          </w:tcPr>
          <w:p w14:paraId="0E0E5F2C" w14:textId="076AE792" w:rsidR="006B5FE1" w:rsidRPr="007F1C3C" w:rsidRDefault="006B5FE1" w:rsidP="006B5FE1">
            <w:pPr>
              <w:tabs>
                <w:tab w:val="left" w:pos="993"/>
              </w:tabs>
              <w:suppressAutoHyphens w:val="0"/>
              <w:spacing w:line="348" w:lineRule="auto"/>
              <w:jc w:val="both"/>
              <w:rPr>
                <w:lang w:val="kk-KZ"/>
              </w:rPr>
            </w:pPr>
            <w:r w:rsidRPr="007F1C3C">
              <w:rPr>
                <w:lang w:val="kk-KZ"/>
              </w:rPr>
              <w:t>1502.45</w:t>
            </w:r>
            <w:r w:rsidRPr="007F1C3C">
              <w:rPr>
                <w:rFonts w:cs="Times New Roman"/>
              </w:rPr>
              <w:t>±246.57</w:t>
            </w:r>
          </w:p>
        </w:tc>
        <w:tc>
          <w:tcPr>
            <w:tcW w:w="1271" w:type="dxa"/>
          </w:tcPr>
          <w:p w14:paraId="5865CB76" w14:textId="315F19E9" w:rsidR="006B5FE1" w:rsidRPr="007F1C3C" w:rsidRDefault="006B5FE1" w:rsidP="006B5FE1">
            <w:pPr>
              <w:tabs>
                <w:tab w:val="left" w:pos="993"/>
              </w:tabs>
              <w:suppressAutoHyphens w:val="0"/>
              <w:spacing w:line="348" w:lineRule="auto"/>
              <w:jc w:val="both"/>
              <w:rPr>
                <w:lang w:val="kk-KZ"/>
              </w:rPr>
            </w:pPr>
            <w:r w:rsidRPr="007F1C3C">
              <w:rPr>
                <w:lang w:val="kk-KZ"/>
              </w:rPr>
              <w:t>0.89</w:t>
            </w:r>
          </w:p>
        </w:tc>
        <w:tc>
          <w:tcPr>
            <w:tcW w:w="927" w:type="dxa"/>
          </w:tcPr>
          <w:p w14:paraId="543B5BB6" w14:textId="31276D70" w:rsidR="006B5FE1" w:rsidRPr="007F1C3C" w:rsidRDefault="006B5FE1" w:rsidP="006B5FE1">
            <w:pPr>
              <w:tabs>
                <w:tab w:val="left" w:pos="993"/>
              </w:tabs>
              <w:suppressAutoHyphens w:val="0"/>
              <w:spacing w:line="348" w:lineRule="auto"/>
              <w:jc w:val="both"/>
              <w:rPr>
                <w:lang w:val="kk-KZ"/>
              </w:rPr>
            </w:pPr>
            <w:r w:rsidRPr="007F1C3C">
              <w:rPr>
                <w:lang w:val="kk-KZ"/>
              </w:rPr>
              <w:t>10.53</w:t>
            </w:r>
          </w:p>
        </w:tc>
        <w:tc>
          <w:tcPr>
            <w:tcW w:w="1003" w:type="dxa"/>
          </w:tcPr>
          <w:p w14:paraId="043A39E6" w14:textId="02903809"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c>
          <w:tcPr>
            <w:tcW w:w="2545" w:type="dxa"/>
          </w:tcPr>
          <w:p w14:paraId="48CBEBCB" w14:textId="7A078E9E" w:rsidR="006B5FE1" w:rsidRPr="007F1C3C" w:rsidRDefault="006B5FE1" w:rsidP="006B5FE1">
            <w:pPr>
              <w:tabs>
                <w:tab w:val="left" w:pos="993"/>
              </w:tabs>
              <w:suppressAutoHyphens w:val="0"/>
              <w:spacing w:line="348" w:lineRule="auto"/>
              <w:jc w:val="both"/>
              <w:rPr>
                <w:lang w:val="kk-KZ"/>
              </w:rPr>
            </w:pPr>
            <w:r w:rsidRPr="007F1C3C">
              <w:rPr>
                <w:lang w:val="kk-KZ"/>
              </w:rPr>
              <w:t>4730.33</w:t>
            </w:r>
            <w:r w:rsidRPr="007F1C3C">
              <w:rPr>
                <w:rFonts w:cs="Times New Roman"/>
              </w:rPr>
              <w:t>±337.13</w:t>
            </w:r>
          </w:p>
        </w:tc>
        <w:tc>
          <w:tcPr>
            <w:tcW w:w="1266" w:type="dxa"/>
          </w:tcPr>
          <w:p w14:paraId="5221B046" w14:textId="3C039E0F" w:rsidR="006B5FE1" w:rsidRPr="007F1C3C" w:rsidRDefault="006B5FE1" w:rsidP="006B5FE1">
            <w:pPr>
              <w:tabs>
                <w:tab w:val="left" w:pos="993"/>
              </w:tabs>
              <w:suppressAutoHyphens w:val="0"/>
              <w:spacing w:line="348" w:lineRule="auto"/>
              <w:jc w:val="both"/>
              <w:rPr>
                <w:lang w:val="kk-KZ"/>
              </w:rPr>
            </w:pPr>
            <w:r w:rsidRPr="007F1C3C">
              <w:rPr>
                <w:lang w:val="kk-KZ"/>
              </w:rPr>
              <w:t>0.89</w:t>
            </w:r>
          </w:p>
        </w:tc>
        <w:tc>
          <w:tcPr>
            <w:tcW w:w="838" w:type="dxa"/>
          </w:tcPr>
          <w:p w14:paraId="71744BFD" w14:textId="591D732F" w:rsidR="006B5FE1" w:rsidRPr="007F1C3C" w:rsidRDefault="006B5FE1" w:rsidP="006B5FE1">
            <w:pPr>
              <w:tabs>
                <w:tab w:val="left" w:pos="993"/>
              </w:tabs>
              <w:suppressAutoHyphens w:val="0"/>
              <w:spacing w:line="348" w:lineRule="auto"/>
              <w:jc w:val="both"/>
              <w:rPr>
                <w:lang w:val="kk-KZ"/>
              </w:rPr>
            </w:pPr>
            <w:r w:rsidRPr="007F1C3C">
              <w:rPr>
                <w:lang w:val="kk-KZ"/>
              </w:rPr>
              <w:t>11.03</w:t>
            </w:r>
          </w:p>
        </w:tc>
        <w:tc>
          <w:tcPr>
            <w:tcW w:w="1003" w:type="dxa"/>
          </w:tcPr>
          <w:p w14:paraId="15940B98" w14:textId="2A1A373A"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r>
      <w:tr w:rsidR="006B5FE1" w:rsidRPr="007F1C3C" w14:paraId="2C5D5271" w14:textId="77777777" w:rsidTr="00E549E4">
        <w:tc>
          <w:tcPr>
            <w:tcW w:w="14596" w:type="dxa"/>
            <w:gridSpan w:val="9"/>
          </w:tcPr>
          <w:p w14:paraId="0B5DE66B" w14:textId="2D0C25AC" w:rsidR="006B5FE1" w:rsidRPr="007F1C3C" w:rsidRDefault="006B5FE1" w:rsidP="006B5FE1">
            <w:pPr>
              <w:tabs>
                <w:tab w:val="left" w:pos="993"/>
              </w:tabs>
              <w:suppressAutoHyphens w:val="0"/>
              <w:spacing w:line="348" w:lineRule="auto"/>
              <w:jc w:val="both"/>
              <w:rPr>
                <w:lang w:val="kk-KZ"/>
              </w:rPr>
            </w:pPr>
            <w:r w:rsidRPr="007F1C3C">
              <w:rPr>
                <w:rFonts w:cs="Times New Roman"/>
              </w:rPr>
              <w:t>Talgar district</w:t>
            </w:r>
          </w:p>
        </w:tc>
      </w:tr>
      <w:tr w:rsidR="006B5FE1" w:rsidRPr="007F1C3C" w14:paraId="280EFC40" w14:textId="77777777" w:rsidTr="00403D25">
        <w:tc>
          <w:tcPr>
            <w:tcW w:w="3198" w:type="dxa"/>
          </w:tcPr>
          <w:p w14:paraId="3901EB48" w14:textId="3955FAB3"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Kapshagay Reservoir, No.21-1</w:t>
            </w:r>
          </w:p>
        </w:tc>
        <w:tc>
          <w:tcPr>
            <w:tcW w:w="2545" w:type="dxa"/>
            <w:vAlign w:val="center"/>
          </w:tcPr>
          <w:p w14:paraId="19ABEE8B" w14:textId="2976B936" w:rsidR="006B5FE1" w:rsidRPr="007F1C3C" w:rsidRDefault="006B5FE1" w:rsidP="006B5FE1">
            <w:pPr>
              <w:tabs>
                <w:tab w:val="left" w:pos="993"/>
              </w:tabs>
              <w:suppressAutoHyphens w:val="0"/>
              <w:spacing w:line="348" w:lineRule="auto"/>
              <w:jc w:val="both"/>
              <w:rPr>
                <w:lang w:val="kk-KZ"/>
              </w:rPr>
            </w:pPr>
            <w:r w:rsidRPr="007F1C3C">
              <w:rPr>
                <w:lang w:val="kk-KZ"/>
              </w:rPr>
              <w:t>1300.83</w:t>
            </w:r>
            <w:r w:rsidRPr="007F1C3C">
              <w:rPr>
                <w:rFonts w:cs="Times New Roman"/>
              </w:rPr>
              <w:t>±252.59</w:t>
            </w:r>
          </w:p>
        </w:tc>
        <w:tc>
          <w:tcPr>
            <w:tcW w:w="1271" w:type="dxa"/>
            <w:vAlign w:val="center"/>
          </w:tcPr>
          <w:p w14:paraId="73EB059D" w14:textId="46EDA377" w:rsidR="006B5FE1" w:rsidRPr="007F1C3C" w:rsidRDefault="006B5FE1" w:rsidP="006B5FE1">
            <w:pPr>
              <w:tabs>
                <w:tab w:val="left" w:pos="993"/>
              </w:tabs>
              <w:suppressAutoHyphens w:val="0"/>
              <w:spacing w:line="348" w:lineRule="auto"/>
              <w:jc w:val="both"/>
              <w:rPr>
                <w:lang w:val="kk-KZ"/>
              </w:rPr>
            </w:pPr>
            <w:r w:rsidRPr="007F1C3C">
              <w:rPr>
                <w:lang w:val="kk-KZ"/>
              </w:rPr>
              <w:t>0.77</w:t>
            </w:r>
          </w:p>
        </w:tc>
        <w:tc>
          <w:tcPr>
            <w:tcW w:w="927" w:type="dxa"/>
            <w:vAlign w:val="center"/>
          </w:tcPr>
          <w:p w14:paraId="1A433DF1" w14:textId="401E491A" w:rsidR="006B5FE1" w:rsidRPr="007F1C3C" w:rsidRDefault="006B5FE1" w:rsidP="006B5FE1">
            <w:pPr>
              <w:tabs>
                <w:tab w:val="left" w:pos="993"/>
              </w:tabs>
              <w:suppressAutoHyphens w:val="0"/>
              <w:spacing w:line="348" w:lineRule="auto"/>
              <w:jc w:val="both"/>
              <w:rPr>
                <w:lang w:val="kk-KZ"/>
              </w:rPr>
            </w:pPr>
            <w:r w:rsidRPr="007F1C3C">
              <w:rPr>
                <w:lang w:val="kk-KZ"/>
              </w:rPr>
              <w:t>22.53</w:t>
            </w:r>
          </w:p>
        </w:tc>
        <w:tc>
          <w:tcPr>
            <w:tcW w:w="1003" w:type="dxa"/>
            <w:vAlign w:val="center"/>
          </w:tcPr>
          <w:p w14:paraId="20ABFB3A" w14:textId="74FE37F0" w:rsidR="006B5FE1" w:rsidRPr="007F1C3C" w:rsidRDefault="006B5FE1" w:rsidP="006B5FE1">
            <w:pPr>
              <w:tabs>
                <w:tab w:val="left" w:pos="993"/>
              </w:tabs>
              <w:suppressAutoHyphens w:val="0"/>
              <w:spacing w:line="348" w:lineRule="auto"/>
              <w:jc w:val="both"/>
              <w:rPr>
                <w:lang w:val="kk-KZ"/>
              </w:rPr>
            </w:pPr>
            <w:r w:rsidRPr="007F1C3C">
              <w:rPr>
                <w:lang w:val="en-US"/>
              </w:rPr>
              <w:t>P</w:t>
            </w:r>
            <w:r w:rsidRPr="007F1C3C">
              <w:rPr>
                <w:lang w:val="kk-KZ"/>
              </w:rPr>
              <w:t>Т</w:t>
            </w:r>
          </w:p>
        </w:tc>
        <w:tc>
          <w:tcPr>
            <w:tcW w:w="2545" w:type="dxa"/>
            <w:vAlign w:val="center"/>
          </w:tcPr>
          <w:p w14:paraId="00D1AE26" w14:textId="3381E93B" w:rsidR="006B5FE1" w:rsidRPr="007F1C3C" w:rsidRDefault="006B5FE1" w:rsidP="006B5FE1">
            <w:pPr>
              <w:tabs>
                <w:tab w:val="left" w:pos="993"/>
              </w:tabs>
              <w:suppressAutoHyphens w:val="0"/>
              <w:spacing w:line="348" w:lineRule="auto"/>
              <w:jc w:val="both"/>
              <w:rPr>
                <w:lang w:val="kk-KZ"/>
              </w:rPr>
            </w:pPr>
            <w:r w:rsidRPr="007F1C3C">
              <w:rPr>
                <w:lang w:val="kk-KZ"/>
              </w:rPr>
              <w:t>6022.05</w:t>
            </w:r>
            <w:r w:rsidRPr="007F1C3C">
              <w:rPr>
                <w:rFonts w:cs="Times New Roman"/>
              </w:rPr>
              <w:t>±409.79</w:t>
            </w:r>
          </w:p>
        </w:tc>
        <w:tc>
          <w:tcPr>
            <w:tcW w:w="1266" w:type="dxa"/>
            <w:vAlign w:val="center"/>
          </w:tcPr>
          <w:p w14:paraId="0712A5A0" w14:textId="58A00B7E" w:rsidR="006B5FE1" w:rsidRPr="007F1C3C" w:rsidRDefault="006B5FE1" w:rsidP="006B5FE1">
            <w:pPr>
              <w:tabs>
                <w:tab w:val="left" w:pos="993"/>
              </w:tabs>
              <w:suppressAutoHyphens w:val="0"/>
              <w:spacing w:line="348" w:lineRule="auto"/>
              <w:jc w:val="both"/>
              <w:rPr>
                <w:lang w:val="kk-KZ"/>
              </w:rPr>
            </w:pPr>
            <w:r w:rsidRPr="007F1C3C">
              <w:rPr>
                <w:lang w:val="kk-KZ"/>
              </w:rPr>
              <w:t>1.13</w:t>
            </w:r>
          </w:p>
        </w:tc>
        <w:tc>
          <w:tcPr>
            <w:tcW w:w="838" w:type="dxa"/>
            <w:vAlign w:val="center"/>
          </w:tcPr>
          <w:p w14:paraId="716898FB" w14:textId="4CF72C4D" w:rsidR="006B5FE1" w:rsidRPr="007F1C3C" w:rsidRDefault="006B5FE1" w:rsidP="006B5FE1">
            <w:pPr>
              <w:tabs>
                <w:tab w:val="left" w:pos="993"/>
              </w:tabs>
              <w:suppressAutoHyphens w:val="0"/>
              <w:spacing w:line="348" w:lineRule="auto"/>
              <w:jc w:val="both"/>
              <w:rPr>
                <w:lang w:val="kk-KZ"/>
              </w:rPr>
            </w:pPr>
            <w:r w:rsidRPr="007F1C3C">
              <w:rPr>
                <w:lang w:val="kk-KZ"/>
              </w:rPr>
              <w:t>-</w:t>
            </w:r>
          </w:p>
        </w:tc>
        <w:tc>
          <w:tcPr>
            <w:tcW w:w="1003" w:type="dxa"/>
            <w:vAlign w:val="center"/>
          </w:tcPr>
          <w:p w14:paraId="54C1C0D1" w14:textId="0F84036D"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r>
      <w:tr w:rsidR="006B5FE1" w:rsidRPr="007F1C3C" w14:paraId="00B5062B" w14:textId="77777777" w:rsidTr="00403D25">
        <w:tc>
          <w:tcPr>
            <w:tcW w:w="3198" w:type="dxa"/>
          </w:tcPr>
          <w:p w14:paraId="0DA1EF1F" w14:textId="610D527D"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Kapshagay Reservoir, No.21-2</w:t>
            </w:r>
          </w:p>
        </w:tc>
        <w:tc>
          <w:tcPr>
            <w:tcW w:w="2545" w:type="dxa"/>
            <w:vAlign w:val="center"/>
          </w:tcPr>
          <w:p w14:paraId="185F3328" w14:textId="1F8AFB52" w:rsidR="006B5FE1" w:rsidRPr="007F1C3C" w:rsidRDefault="006B5FE1" w:rsidP="006B5FE1">
            <w:pPr>
              <w:tabs>
                <w:tab w:val="left" w:pos="993"/>
              </w:tabs>
              <w:suppressAutoHyphens w:val="0"/>
              <w:spacing w:line="348" w:lineRule="auto"/>
              <w:jc w:val="both"/>
              <w:rPr>
                <w:lang w:val="kk-KZ"/>
              </w:rPr>
            </w:pPr>
            <w:r w:rsidRPr="007F1C3C">
              <w:rPr>
                <w:lang w:val="kk-KZ"/>
              </w:rPr>
              <w:t>1311.54</w:t>
            </w:r>
            <w:r w:rsidRPr="007F1C3C">
              <w:rPr>
                <w:rFonts w:cs="Times New Roman"/>
              </w:rPr>
              <w:t>±239.44</w:t>
            </w:r>
          </w:p>
        </w:tc>
        <w:tc>
          <w:tcPr>
            <w:tcW w:w="1271" w:type="dxa"/>
            <w:vAlign w:val="center"/>
          </w:tcPr>
          <w:p w14:paraId="173A5688" w14:textId="4E54D0CC" w:rsidR="006B5FE1" w:rsidRPr="007F1C3C" w:rsidRDefault="006B5FE1" w:rsidP="006B5FE1">
            <w:pPr>
              <w:tabs>
                <w:tab w:val="left" w:pos="993"/>
              </w:tabs>
              <w:suppressAutoHyphens w:val="0"/>
              <w:spacing w:line="348" w:lineRule="auto"/>
              <w:jc w:val="both"/>
              <w:rPr>
                <w:lang w:val="kk-KZ"/>
              </w:rPr>
            </w:pPr>
            <w:r w:rsidRPr="007F1C3C">
              <w:rPr>
                <w:lang w:val="kk-KZ"/>
              </w:rPr>
              <w:t>0.78</w:t>
            </w:r>
          </w:p>
        </w:tc>
        <w:tc>
          <w:tcPr>
            <w:tcW w:w="927" w:type="dxa"/>
            <w:vAlign w:val="center"/>
          </w:tcPr>
          <w:p w14:paraId="34166072" w14:textId="38541E38" w:rsidR="006B5FE1" w:rsidRPr="007F1C3C" w:rsidRDefault="006B5FE1" w:rsidP="006B5FE1">
            <w:pPr>
              <w:tabs>
                <w:tab w:val="left" w:pos="993"/>
              </w:tabs>
              <w:suppressAutoHyphens w:val="0"/>
              <w:spacing w:line="348" w:lineRule="auto"/>
              <w:jc w:val="both"/>
              <w:rPr>
                <w:lang w:val="kk-KZ"/>
              </w:rPr>
            </w:pPr>
            <w:r w:rsidRPr="007F1C3C">
              <w:rPr>
                <w:lang w:val="kk-KZ"/>
              </w:rPr>
              <w:t>21.90</w:t>
            </w:r>
          </w:p>
        </w:tc>
        <w:tc>
          <w:tcPr>
            <w:tcW w:w="1003" w:type="dxa"/>
            <w:vAlign w:val="center"/>
          </w:tcPr>
          <w:p w14:paraId="597EC25D" w14:textId="548A0F13" w:rsidR="006B5FE1" w:rsidRPr="007F1C3C" w:rsidRDefault="006B5FE1" w:rsidP="006B5FE1">
            <w:pPr>
              <w:tabs>
                <w:tab w:val="left" w:pos="993"/>
              </w:tabs>
              <w:suppressAutoHyphens w:val="0"/>
              <w:spacing w:line="348" w:lineRule="auto"/>
              <w:jc w:val="both"/>
              <w:rPr>
                <w:lang w:val="kk-KZ"/>
              </w:rPr>
            </w:pPr>
            <w:r w:rsidRPr="007F1C3C">
              <w:rPr>
                <w:lang w:val="en-US"/>
              </w:rPr>
              <w:t>P</w:t>
            </w:r>
            <w:r w:rsidRPr="007F1C3C">
              <w:rPr>
                <w:lang w:val="kk-KZ"/>
              </w:rPr>
              <w:t>Т</w:t>
            </w:r>
          </w:p>
        </w:tc>
        <w:tc>
          <w:tcPr>
            <w:tcW w:w="2545" w:type="dxa"/>
            <w:vAlign w:val="center"/>
          </w:tcPr>
          <w:p w14:paraId="6EF35887" w14:textId="75C2B7E8" w:rsidR="006B5FE1" w:rsidRPr="007F1C3C" w:rsidRDefault="006B5FE1" w:rsidP="006B5FE1">
            <w:pPr>
              <w:tabs>
                <w:tab w:val="left" w:pos="993"/>
              </w:tabs>
              <w:suppressAutoHyphens w:val="0"/>
              <w:spacing w:line="348" w:lineRule="auto"/>
              <w:jc w:val="both"/>
              <w:rPr>
                <w:lang w:val="kk-KZ"/>
              </w:rPr>
            </w:pPr>
            <w:r w:rsidRPr="007F1C3C">
              <w:rPr>
                <w:lang w:val="kk-KZ"/>
              </w:rPr>
              <w:t>5852.78</w:t>
            </w:r>
            <w:r w:rsidRPr="007F1C3C">
              <w:rPr>
                <w:rFonts w:cs="Times New Roman"/>
              </w:rPr>
              <w:t>±320.28</w:t>
            </w:r>
          </w:p>
        </w:tc>
        <w:tc>
          <w:tcPr>
            <w:tcW w:w="1266" w:type="dxa"/>
            <w:vAlign w:val="center"/>
          </w:tcPr>
          <w:p w14:paraId="08981EB8" w14:textId="52072FCC" w:rsidR="006B5FE1" w:rsidRPr="007F1C3C" w:rsidRDefault="006B5FE1" w:rsidP="006B5FE1">
            <w:pPr>
              <w:tabs>
                <w:tab w:val="left" w:pos="993"/>
              </w:tabs>
              <w:suppressAutoHyphens w:val="0"/>
              <w:spacing w:line="348" w:lineRule="auto"/>
              <w:jc w:val="both"/>
              <w:rPr>
                <w:lang w:val="kk-KZ"/>
              </w:rPr>
            </w:pPr>
            <w:r w:rsidRPr="007F1C3C">
              <w:rPr>
                <w:lang w:val="kk-KZ"/>
              </w:rPr>
              <w:t>1.10</w:t>
            </w:r>
          </w:p>
        </w:tc>
        <w:tc>
          <w:tcPr>
            <w:tcW w:w="838" w:type="dxa"/>
            <w:vAlign w:val="center"/>
          </w:tcPr>
          <w:p w14:paraId="4EDF2D11" w14:textId="5BD47814" w:rsidR="006B5FE1" w:rsidRPr="007F1C3C" w:rsidRDefault="006B5FE1" w:rsidP="006B5FE1">
            <w:pPr>
              <w:tabs>
                <w:tab w:val="left" w:pos="993"/>
              </w:tabs>
              <w:suppressAutoHyphens w:val="0"/>
              <w:spacing w:line="348" w:lineRule="auto"/>
              <w:jc w:val="both"/>
              <w:rPr>
                <w:lang w:val="kk-KZ"/>
              </w:rPr>
            </w:pPr>
            <w:r w:rsidRPr="007F1C3C">
              <w:rPr>
                <w:lang w:val="kk-KZ"/>
              </w:rPr>
              <w:t>-</w:t>
            </w:r>
          </w:p>
        </w:tc>
        <w:tc>
          <w:tcPr>
            <w:tcW w:w="1003" w:type="dxa"/>
            <w:vAlign w:val="center"/>
          </w:tcPr>
          <w:p w14:paraId="62D0D62A" w14:textId="2481D994"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r>
      <w:tr w:rsidR="006B5FE1" w:rsidRPr="007F1C3C" w14:paraId="29DFA4A5" w14:textId="77777777" w:rsidTr="00403D25">
        <w:tc>
          <w:tcPr>
            <w:tcW w:w="3198" w:type="dxa"/>
          </w:tcPr>
          <w:p w14:paraId="542CD85A" w14:textId="5103FEE7"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Tsyganka River, No.22</w:t>
            </w:r>
          </w:p>
        </w:tc>
        <w:tc>
          <w:tcPr>
            <w:tcW w:w="2545" w:type="dxa"/>
            <w:vAlign w:val="center"/>
          </w:tcPr>
          <w:p w14:paraId="5774C5B1" w14:textId="32669F7E" w:rsidR="006B5FE1" w:rsidRPr="007F1C3C" w:rsidRDefault="006B5FE1" w:rsidP="006B5FE1">
            <w:pPr>
              <w:tabs>
                <w:tab w:val="left" w:pos="993"/>
              </w:tabs>
              <w:suppressAutoHyphens w:val="0"/>
              <w:spacing w:line="348" w:lineRule="auto"/>
              <w:jc w:val="both"/>
              <w:rPr>
                <w:lang w:val="kk-KZ"/>
              </w:rPr>
            </w:pPr>
            <w:r w:rsidRPr="007F1C3C">
              <w:rPr>
                <w:lang w:val="kk-KZ"/>
              </w:rPr>
              <w:t>2204.06</w:t>
            </w:r>
            <w:r w:rsidRPr="007F1C3C">
              <w:rPr>
                <w:rFonts w:cs="Times New Roman"/>
              </w:rPr>
              <w:t>±245.29</w:t>
            </w:r>
          </w:p>
        </w:tc>
        <w:tc>
          <w:tcPr>
            <w:tcW w:w="1271" w:type="dxa"/>
            <w:vAlign w:val="center"/>
          </w:tcPr>
          <w:p w14:paraId="35D0FEB4" w14:textId="22186212" w:rsidR="006B5FE1" w:rsidRPr="007F1C3C" w:rsidRDefault="006B5FE1" w:rsidP="006B5FE1">
            <w:pPr>
              <w:tabs>
                <w:tab w:val="left" w:pos="993"/>
              </w:tabs>
              <w:suppressAutoHyphens w:val="0"/>
              <w:spacing w:line="348" w:lineRule="auto"/>
              <w:jc w:val="both"/>
              <w:rPr>
                <w:lang w:val="kk-KZ"/>
              </w:rPr>
            </w:pPr>
            <w:r w:rsidRPr="007F1C3C">
              <w:rPr>
                <w:lang w:val="kk-KZ"/>
              </w:rPr>
              <w:t>1.31</w:t>
            </w:r>
          </w:p>
        </w:tc>
        <w:tc>
          <w:tcPr>
            <w:tcW w:w="927" w:type="dxa"/>
            <w:vAlign w:val="center"/>
          </w:tcPr>
          <w:p w14:paraId="2DC80C58" w14:textId="20C63766" w:rsidR="006B5FE1" w:rsidRPr="007F1C3C" w:rsidRDefault="006B5FE1" w:rsidP="006B5FE1">
            <w:pPr>
              <w:tabs>
                <w:tab w:val="left" w:pos="993"/>
              </w:tabs>
              <w:suppressAutoHyphens w:val="0"/>
              <w:spacing w:line="348" w:lineRule="auto"/>
              <w:jc w:val="both"/>
              <w:rPr>
                <w:lang w:val="kk-KZ"/>
              </w:rPr>
            </w:pPr>
            <w:r w:rsidRPr="007F1C3C">
              <w:rPr>
                <w:lang w:val="kk-KZ"/>
              </w:rPr>
              <w:t>-</w:t>
            </w:r>
          </w:p>
        </w:tc>
        <w:tc>
          <w:tcPr>
            <w:tcW w:w="1003" w:type="dxa"/>
            <w:vAlign w:val="center"/>
          </w:tcPr>
          <w:p w14:paraId="6E8E5459" w14:textId="4611B58B"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c>
          <w:tcPr>
            <w:tcW w:w="2545" w:type="dxa"/>
            <w:vAlign w:val="center"/>
          </w:tcPr>
          <w:p w14:paraId="6546C601" w14:textId="420A7349" w:rsidR="006B5FE1" w:rsidRPr="007F1C3C" w:rsidRDefault="006B5FE1" w:rsidP="006B5FE1">
            <w:pPr>
              <w:tabs>
                <w:tab w:val="left" w:pos="993"/>
              </w:tabs>
              <w:suppressAutoHyphens w:val="0"/>
              <w:spacing w:line="348" w:lineRule="auto"/>
              <w:jc w:val="both"/>
              <w:rPr>
                <w:lang w:val="kk-KZ"/>
              </w:rPr>
            </w:pPr>
            <w:r w:rsidRPr="007F1C3C">
              <w:rPr>
                <w:lang w:val="kk-KZ"/>
              </w:rPr>
              <w:t>5433.00</w:t>
            </w:r>
            <w:r w:rsidRPr="007F1C3C">
              <w:rPr>
                <w:rFonts w:cs="Times New Roman"/>
              </w:rPr>
              <w:t>±1359.16</w:t>
            </w:r>
          </w:p>
        </w:tc>
        <w:tc>
          <w:tcPr>
            <w:tcW w:w="1266" w:type="dxa"/>
            <w:vAlign w:val="center"/>
          </w:tcPr>
          <w:p w14:paraId="6726EEF3" w14:textId="57385AB7" w:rsidR="006B5FE1" w:rsidRPr="007F1C3C" w:rsidRDefault="006B5FE1" w:rsidP="006B5FE1">
            <w:pPr>
              <w:tabs>
                <w:tab w:val="left" w:pos="993"/>
              </w:tabs>
              <w:suppressAutoHyphens w:val="0"/>
              <w:spacing w:line="348" w:lineRule="auto"/>
              <w:jc w:val="both"/>
              <w:rPr>
                <w:lang w:val="kk-KZ"/>
              </w:rPr>
            </w:pPr>
            <w:r w:rsidRPr="007F1C3C">
              <w:rPr>
                <w:lang w:val="kk-KZ"/>
              </w:rPr>
              <w:t>1.02</w:t>
            </w:r>
          </w:p>
        </w:tc>
        <w:tc>
          <w:tcPr>
            <w:tcW w:w="838" w:type="dxa"/>
            <w:vAlign w:val="center"/>
          </w:tcPr>
          <w:p w14:paraId="5BA9D145" w14:textId="3DBDD60C" w:rsidR="006B5FE1" w:rsidRPr="007F1C3C" w:rsidRDefault="006B5FE1" w:rsidP="006B5FE1">
            <w:pPr>
              <w:tabs>
                <w:tab w:val="left" w:pos="993"/>
              </w:tabs>
              <w:suppressAutoHyphens w:val="0"/>
              <w:spacing w:line="348" w:lineRule="auto"/>
              <w:jc w:val="both"/>
              <w:rPr>
                <w:lang w:val="kk-KZ"/>
              </w:rPr>
            </w:pPr>
            <w:r w:rsidRPr="007F1C3C">
              <w:rPr>
                <w:lang w:val="kk-KZ"/>
              </w:rPr>
              <w:t>-</w:t>
            </w:r>
          </w:p>
        </w:tc>
        <w:tc>
          <w:tcPr>
            <w:tcW w:w="1003" w:type="dxa"/>
            <w:vAlign w:val="center"/>
          </w:tcPr>
          <w:p w14:paraId="1CCE1A9C" w14:textId="14E55C74"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r>
      <w:tr w:rsidR="006B5FE1" w:rsidRPr="007F1C3C" w14:paraId="23255068" w14:textId="77777777" w:rsidTr="00403D25">
        <w:tc>
          <w:tcPr>
            <w:tcW w:w="3198" w:type="dxa"/>
          </w:tcPr>
          <w:p w14:paraId="58D9E3EC" w14:textId="2171244A"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Talgar River, No.23-1</w:t>
            </w:r>
          </w:p>
        </w:tc>
        <w:tc>
          <w:tcPr>
            <w:tcW w:w="2545" w:type="dxa"/>
            <w:vAlign w:val="center"/>
          </w:tcPr>
          <w:p w14:paraId="3A09B0F9" w14:textId="316FD533" w:rsidR="006B5FE1" w:rsidRPr="007F1C3C" w:rsidRDefault="006B5FE1" w:rsidP="006B5FE1">
            <w:pPr>
              <w:tabs>
                <w:tab w:val="left" w:pos="993"/>
              </w:tabs>
              <w:suppressAutoHyphens w:val="0"/>
              <w:spacing w:line="348" w:lineRule="auto"/>
              <w:jc w:val="both"/>
              <w:rPr>
                <w:lang w:val="kk-KZ"/>
              </w:rPr>
            </w:pPr>
            <w:r w:rsidRPr="007F1C3C">
              <w:rPr>
                <w:lang w:val="kk-KZ"/>
              </w:rPr>
              <w:t>1384.13</w:t>
            </w:r>
            <w:r w:rsidRPr="007F1C3C">
              <w:rPr>
                <w:rFonts w:cs="Times New Roman"/>
              </w:rPr>
              <w:t>±43.65**</w:t>
            </w:r>
          </w:p>
        </w:tc>
        <w:tc>
          <w:tcPr>
            <w:tcW w:w="1271" w:type="dxa"/>
            <w:vAlign w:val="center"/>
          </w:tcPr>
          <w:p w14:paraId="20D70AF0" w14:textId="477574A6" w:rsidR="006B5FE1" w:rsidRPr="007F1C3C" w:rsidRDefault="006B5FE1" w:rsidP="006B5FE1">
            <w:pPr>
              <w:tabs>
                <w:tab w:val="left" w:pos="993"/>
              </w:tabs>
              <w:suppressAutoHyphens w:val="0"/>
              <w:spacing w:line="348" w:lineRule="auto"/>
              <w:jc w:val="both"/>
              <w:rPr>
                <w:lang w:val="kk-KZ"/>
              </w:rPr>
            </w:pPr>
            <w:r w:rsidRPr="007F1C3C">
              <w:rPr>
                <w:lang w:val="kk-KZ"/>
              </w:rPr>
              <w:t>0.82</w:t>
            </w:r>
          </w:p>
        </w:tc>
        <w:tc>
          <w:tcPr>
            <w:tcW w:w="927" w:type="dxa"/>
            <w:vAlign w:val="center"/>
          </w:tcPr>
          <w:p w14:paraId="74CB61CA" w14:textId="701F3906" w:rsidR="006B5FE1" w:rsidRPr="007F1C3C" w:rsidRDefault="006B5FE1" w:rsidP="006B5FE1">
            <w:pPr>
              <w:tabs>
                <w:tab w:val="left" w:pos="993"/>
              </w:tabs>
              <w:suppressAutoHyphens w:val="0"/>
              <w:spacing w:line="348" w:lineRule="auto"/>
              <w:jc w:val="both"/>
              <w:rPr>
                <w:lang w:val="kk-KZ"/>
              </w:rPr>
            </w:pPr>
            <w:r w:rsidRPr="007F1C3C">
              <w:rPr>
                <w:lang w:val="kk-KZ"/>
              </w:rPr>
              <w:t>17.57</w:t>
            </w:r>
          </w:p>
        </w:tc>
        <w:tc>
          <w:tcPr>
            <w:tcW w:w="1003" w:type="dxa"/>
            <w:vAlign w:val="center"/>
          </w:tcPr>
          <w:p w14:paraId="397382F6" w14:textId="1969D421" w:rsidR="006B5FE1" w:rsidRPr="007F1C3C" w:rsidRDefault="006B5FE1" w:rsidP="006B5FE1">
            <w:pPr>
              <w:tabs>
                <w:tab w:val="left" w:pos="993"/>
              </w:tabs>
              <w:suppressAutoHyphens w:val="0"/>
              <w:spacing w:line="348" w:lineRule="auto"/>
              <w:jc w:val="both"/>
              <w:rPr>
                <w:lang w:val="kk-KZ"/>
              </w:rPr>
            </w:pPr>
            <w:r w:rsidRPr="007F1C3C">
              <w:rPr>
                <w:lang w:val="en-US"/>
              </w:rPr>
              <w:t>P</w:t>
            </w:r>
            <w:r w:rsidRPr="007F1C3C">
              <w:rPr>
                <w:lang w:val="kk-KZ"/>
              </w:rPr>
              <w:t>Т</w:t>
            </w:r>
          </w:p>
        </w:tc>
        <w:tc>
          <w:tcPr>
            <w:tcW w:w="2545" w:type="dxa"/>
            <w:vAlign w:val="center"/>
          </w:tcPr>
          <w:p w14:paraId="1F73E585" w14:textId="2E5BBDD3" w:rsidR="006B5FE1" w:rsidRPr="007F1C3C" w:rsidRDefault="006B5FE1" w:rsidP="006B5FE1">
            <w:pPr>
              <w:tabs>
                <w:tab w:val="left" w:pos="993"/>
              </w:tabs>
              <w:suppressAutoHyphens w:val="0"/>
              <w:spacing w:line="348" w:lineRule="auto"/>
              <w:jc w:val="both"/>
              <w:rPr>
                <w:lang w:val="kk-KZ"/>
              </w:rPr>
            </w:pPr>
            <w:r w:rsidRPr="007F1C3C">
              <w:rPr>
                <w:lang w:val="kk-KZ"/>
              </w:rPr>
              <w:t>5961.33</w:t>
            </w:r>
            <w:r w:rsidRPr="007F1C3C">
              <w:rPr>
                <w:rFonts w:cs="Times New Roman"/>
              </w:rPr>
              <w:t>±613.55</w:t>
            </w:r>
          </w:p>
        </w:tc>
        <w:tc>
          <w:tcPr>
            <w:tcW w:w="1266" w:type="dxa"/>
            <w:vAlign w:val="center"/>
          </w:tcPr>
          <w:p w14:paraId="3C38E41A" w14:textId="35C4C62C" w:rsidR="006B5FE1" w:rsidRPr="007F1C3C" w:rsidRDefault="006B5FE1" w:rsidP="006B5FE1">
            <w:pPr>
              <w:tabs>
                <w:tab w:val="left" w:pos="993"/>
              </w:tabs>
              <w:suppressAutoHyphens w:val="0"/>
              <w:spacing w:line="348" w:lineRule="auto"/>
              <w:jc w:val="both"/>
              <w:rPr>
                <w:lang w:val="kk-KZ"/>
              </w:rPr>
            </w:pPr>
            <w:r w:rsidRPr="007F1C3C">
              <w:rPr>
                <w:lang w:val="kk-KZ"/>
              </w:rPr>
              <w:t>1.12</w:t>
            </w:r>
          </w:p>
        </w:tc>
        <w:tc>
          <w:tcPr>
            <w:tcW w:w="838" w:type="dxa"/>
            <w:vAlign w:val="center"/>
          </w:tcPr>
          <w:p w14:paraId="6D93898B" w14:textId="141DB265" w:rsidR="006B5FE1" w:rsidRPr="007F1C3C" w:rsidRDefault="006B5FE1" w:rsidP="006B5FE1">
            <w:pPr>
              <w:tabs>
                <w:tab w:val="left" w:pos="993"/>
              </w:tabs>
              <w:suppressAutoHyphens w:val="0"/>
              <w:spacing w:line="348" w:lineRule="auto"/>
              <w:jc w:val="both"/>
              <w:rPr>
                <w:lang w:val="kk-KZ"/>
              </w:rPr>
            </w:pPr>
            <w:r w:rsidRPr="007F1C3C">
              <w:rPr>
                <w:lang w:val="kk-KZ"/>
              </w:rPr>
              <w:t>-</w:t>
            </w:r>
          </w:p>
        </w:tc>
        <w:tc>
          <w:tcPr>
            <w:tcW w:w="1003" w:type="dxa"/>
            <w:vAlign w:val="center"/>
          </w:tcPr>
          <w:p w14:paraId="50107A01" w14:textId="4ECF4972"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r>
      <w:tr w:rsidR="006B5FE1" w:rsidRPr="007F1C3C" w14:paraId="2CB8F531" w14:textId="77777777" w:rsidTr="00403D25">
        <w:tc>
          <w:tcPr>
            <w:tcW w:w="3198" w:type="dxa"/>
          </w:tcPr>
          <w:p w14:paraId="26FBD8C7" w14:textId="489E8F48"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Talgar River, No.23-2</w:t>
            </w:r>
          </w:p>
        </w:tc>
        <w:tc>
          <w:tcPr>
            <w:tcW w:w="2545" w:type="dxa"/>
            <w:vAlign w:val="center"/>
          </w:tcPr>
          <w:p w14:paraId="26B813A6" w14:textId="0BE3B100" w:rsidR="006B5FE1" w:rsidRPr="007F1C3C" w:rsidRDefault="006B5FE1" w:rsidP="006B5FE1">
            <w:pPr>
              <w:tabs>
                <w:tab w:val="left" w:pos="993"/>
              </w:tabs>
              <w:suppressAutoHyphens w:val="0"/>
              <w:spacing w:line="348" w:lineRule="auto"/>
              <w:jc w:val="both"/>
              <w:rPr>
                <w:lang w:val="kk-KZ"/>
              </w:rPr>
            </w:pPr>
            <w:r w:rsidRPr="007F1C3C">
              <w:rPr>
                <w:lang w:val="kk-KZ"/>
              </w:rPr>
              <w:t>1340.71</w:t>
            </w:r>
            <w:r w:rsidRPr="007F1C3C">
              <w:rPr>
                <w:rFonts w:cs="Times New Roman"/>
              </w:rPr>
              <w:t>±48.30**</w:t>
            </w:r>
          </w:p>
        </w:tc>
        <w:tc>
          <w:tcPr>
            <w:tcW w:w="1271" w:type="dxa"/>
            <w:vAlign w:val="center"/>
          </w:tcPr>
          <w:p w14:paraId="7ED69A79" w14:textId="5011965F" w:rsidR="006B5FE1" w:rsidRPr="007F1C3C" w:rsidRDefault="006B5FE1" w:rsidP="006B5FE1">
            <w:pPr>
              <w:tabs>
                <w:tab w:val="left" w:pos="993"/>
              </w:tabs>
              <w:suppressAutoHyphens w:val="0"/>
              <w:spacing w:line="348" w:lineRule="auto"/>
              <w:jc w:val="both"/>
              <w:rPr>
                <w:lang w:val="kk-KZ"/>
              </w:rPr>
            </w:pPr>
            <w:r w:rsidRPr="007F1C3C">
              <w:rPr>
                <w:lang w:val="kk-KZ"/>
              </w:rPr>
              <w:t>0.80</w:t>
            </w:r>
          </w:p>
        </w:tc>
        <w:tc>
          <w:tcPr>
            <w:tcW w:w="927" w:type="dxa"/>
            <w:vAlign w:val="center"/>
          </w:tcPr>
          <w:p w14:paraId="09F105A0" w14:textId="3CA553A9" w:rsidR="006B5FE1" w:rsidRPr="007F1C3C" w:rsidRDefault="006B5FE1" w:rsidP="006B5FE1">
            <w:pPr>
              <w:tabs>
                <w:tab w:val="left" w:pos="993"/>
              </w:tabs>
              <w:suppressAutoHyphens w:val="0"/>
              <w:spacing w:line="348" w:lineRule="auto"/>
              <w:jc w:val="both"/>
              <w:rPr>
                <w:lang w:val="kk-KZ"/>
              </w:rPr>
            </w:pPr>
            <w:r w:rsidRPr="007F1C3C">
              <w:rPr>
                <w:lang w:val="kk-KZ"/>
              </w:rPr>
              <w:t>20.16</w:t>
            </w:r>
          </w:p>
        </w:tc>
        <w:tc>
          <w:tcPr>
            <w:tcW w:w="1003" w:type="dxa"/>
            <w:vAlign w:val="center"/>
          </w:tcPr>
          <w:p w14:paraId="7E7193BA" w14:textId="14EE2C4F" w:rsidR="006B5FE1" w:rsidRPr="007F1C3C" w:rsidRDefault="006B5FE1" w:rsidP="006B5FE1">
            <w:pPr>
              <w:tabs>
                <w:tab w:val="left" w:pos="993"/>
              </w:tabs>
              <w:suppressAutoHyphens w:val="0"/>
              <w:spacing w:line="348" w:lineRule="auto"/>
              <w:jc w:val="both"/>
              <w:rPr>
                <w:lang w:val="kk-KZ"/>
              </w:rPr>
            </w:pPr>
            <w:r w:rsidRPr="007F1C3C">
              <w:rPr>
                <w:lang w:val="kk-KZ"/>
              </w:rPr>
              <w:t>PТ</w:t>
            </w:r>
          </w:p>
        </w:tc>
        <w:tc>
          <w:tcPr>
            <w:tcW w:w="2545" w:type="dxa"/>
            <w:vAlign w:val="center"/>
          </w:tcPr>
          <w:p w14:paraId="663D4725" w14:textId="1A9EC743" w:rsidR="006B5FE1" w:rsidRPr="007F1C3C" w:rsidRDefault="006B5FE1" w:rsidP="006B5FE1">
            <w:pPr>
              <w:tabs>
                <w:tab w:val="left" w:pos="993"/>
              </w:tabs>
              <w:suppressAutoHyphens w:val="0"/>
              <w:spacing w:line="348" w:lineRule="auto"/>
              <w:jc w:val="both"/>
              <w:rPr>
                <w:lang w:val="kk-KZ"/>
              </w:rPr>
            </w:pPr>
            <w:r w:rsidRPr="007F1C3C">
              <w:rPr>
                <w:lang w:val="kk-KZ"/>
              </w:rPr>
              <w:t>5960.08</w:t>
            </w:r>
            <w:r w:rsidRPr="007F1C3C">
              <w:rPr>
                <w:rFonts w:cs="Times New Roman"/>
              </w:rPr>
              <w:t>±486.43</w:t>
            </w:r>
          </w:p>
        </w:tc>
        <w:tc>
          <w:tcPr>
            <w:tcW w:w="1266" w:type="dxa"/>
            <w:vAlign w:val="center"/>
          </w:tcPr>
          <w:p w14:paraId="57DF4AF4" w14:textId="6F115D8E" w:rsidR="006B5FE1" w:rsidRPr="007F1C3C" w:rsidRDefault="006B5FE1" w:rsidP="006B5FE1">
            <w:pPr>
              <w:tabs>
                <w:tab w:val="left" w:pos="993"/>
              </w:tabs>
              <w:suppressAutoHyphens w:val="0"/>
              <w:spacing w:line="348" w:lineRule="auto"/>
              <w:jc w:val="both"/>
              <w:rPr>
                <w:lang w:val="kk-KZ"/>
              </w:rPr>
            </w:pPr>
            <w:r w:rsidRPr="007F1C3C">
              <w:rPr>
                <w:lang w:val="kk-KZ"/>
              </w:rPr>
              <w:t>1.12</w:t>
            </w:r>
          </w:p>
        </w:tc>
        <w:tc>
          <w:tcPr>
            <w:tcW w:w="838" w:type="dxa"/>
            <w:vAlign w:val="center"/>
          </w:tcPr>
          <w:p w14:paraId="2C4B5DCA" w14:textId="012D8A81" w:rsidR="006B5FE1" w:rsidRPr="007F1C3C" w:rsidRDefault="006B5FE1" w:rsidP="006B5FE1">
            <w:pPr>
              <w:tabs>
                <w:tab w:val="left" w:pos="993"/>
              </w:tabs>
              <w:suppressAutoHyphens w:val="0"/>
              <w:spacing w:line="348" w:lineRule="auto"/>
              <w:jc w:val="both"/>
              <w:rPr>
                <w:lang w:val="kk-KZ"/>
              </w:rPr>
            </w:pPr>
            <w:r w:rsidRPr="007F1C3C">
              <w:rPr>
                <w:lang w:val="kk-KZ"/>
              </w:rPr>
              <w:t>-</w:t>
            </w:r>
          </w:p>
        </w:tc>
        <w:tc>
          <w:tcPr>
            <w:tcW w:w="1003" w:type="dxa"/>
            <w:vAlign w:val="center"/>
          </w:tcPr>
          <w:p w14:paraId="6259DE7B" w14:textId="4A1250E2"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r>
      <w:tr w:rsidR="006B5FE1" w:rsidRPr="007F1C3C" w14:paraId="1A51872B" w14:textId="77777777" w:rsidTr="00403D25">
        <w:tc>
          <w:tcPr>
            <w:tcW w:w="3198" w:type="dxa"/>
          </w:tcPr>
          <w:p w14:paraId="64A4F5E2" w14:textId="3BFAF011"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Talgar River, No.23-3</w:t>
            </w:r>
          </w:p>
        </w:tc>
        <w:tc>
          <w:tcPr>
            <w:tcW w:w="2545" w:type="dxa"/>
            <w:vAlign w:val="center"/>
          </w:tcPr>
          <w:p w14:paraId="2779D56A" w14:textId="50B3E44F" w:rsidR="006B5FE1" w:rsidRPr="007F1C3C" w:rsidRDefault="006B5FE1" w:rsidP="006B5FE1">
            <w:pPr>
              <w:tabs>
                <w:tab w:val="left" w:pos="993"/>
              </w:tabs>
              <w:suppressAutoHyphens w:val="0"/>
              <w:spacing w:line="348" w:lineRule="auto"/>
              <w:jc w:val="both"/>
              <w:rPr>
                <w:lang w:val="kk-KZ"/>
              </w:rPr>
            </w:pPr>
            <w:r w:rsidRPr="007F1C3C">
              <w:rPr>
                <w:lang w:val="kk-KZ"/>
              </w:rPr>
              <w:t>1953.42</w:t>
            </w:r>
            <w:r w:rsidRPr="007F1C3C">
              <w:rPr>
                <w:rFonts w:cs="Times New Roman"/>
              </w:rPr>
              <w:t>±180.73</w:t>
            </w:r>
          </w:p>
        </w:tc>
        <w:tc>
          <w:tcPr>
            <w:tcW w:w="1271" w:type="dxa"/>
            <w:vAlign w:val="center"/>
          </w:tcPr>
          <w:p w14:paraId="07FD1615" w14:textId="651EFB90" w:rsidR="006B5FE1" w:rsidRPr="007F1C3C" w:rsidRDefault="006B5FE1" w:rsidP="006B5FE1">
            <w:pPr>
              <w:tabs>
                <w:tab w:val="left" w:pos="993"/>
              </w:tabs>
              <w:suppressAutoHyphens w:val="0"/>
              <w:spacing w:line="348" w:lineRule="auto"/>
              <w:jc w:val="both"/>
              <w:rPr>
                <w:lang w:val="kk-KZ"/>
              </w:rPr>
            </w:pPr>
            <w:r w:rsidRPr="007F1C3C">
              <w:rPr>
                <w:lang w:val="kk-KZ"/>
              </w:rPr>
              <w:t>1.16</w:t>
            </w:r>
          </w:p>
        </w:tc>
        <w:tc>
          <w:tcPr>
            <w:tcW w:w="927" w:type="dxa"/>
            <w:vAlign w:val="center"/>
          </w:tcPr>
          <w:p w14:paraId="1344DD8D" w14:textId="1F08D622" w:rsidR="006B5FE1" w:rsidRPr="007F1C3C" w:rsidRDefault="006B5FE1" w:rsidP="006B5FE1">
            <w:pPr>
              <w:tabs>
                <w:tab w:val="left" w:pos="993"/>
              </w:tabs>
              <w:suppressAutoHyphens w:val="0"/>
              <w:spacing w:line="348" w:lineRule="auto"/>
              <w:jc w:val="both"/>
              <w:rPr>
                <w:lang w:val="kk-KZ"/>
              </w:rPr>
            </w:pPr>
            <w:r w:rsidRPr="007F1C3C">
              <w:rPr>
                <w:lang w:val="kk-KZ"/>
              </w:rPr>
              <w:t>-</w:t>
            </w:r>
          </w:p>
        </w:tc>
        <w:tc>
          <w:tcPr>
            <w:tcW w:w="1003" w:type="dxa"/>
            <w:vAlign w:val="center"/>
          </w:tcPr>
          <w:p w14:paraId="53F42D5C" w14:textId="69D38A42"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c>
          <w:tcPr>
            <w:tcW w:w="2545" w:type="dxa"/>
            <w:vAlign w:val="center"/>
          </w:tcPr>
          <w:p w14:paraId="597CF2AB" w14:textId="46471B57" w:rsidR="006B5FE1" w:rsidRPr="007F1C3C" w:rsidRDefault="006B5FE1" w:rsidP="006B5FE1">
            <w:pPr>
              <w:tabs>
                <w:tab w:val="left" w:pos="993"/>
              </w:tabs>
              <w:suppressAutoHyphens w:val="0"/>
              <w:spacing w:line="348" w:lineRule="auto"/>
              <w:jc w:val="both"/>
              <w:rPr>
                <w:lang w:val="kk-KZ"/>
              </w:rPr>
            </w:pPr>
            <w:r w:rsidRPr="007F1C3C">
              <w:rPr>
                <w:lang w:val="kk-KZ"/>
              </w:rPr>
              <w:t>6887.71</w:t>
            </w:r>
            <w:r w:rsidRPr="007F1C3C">
              <w:rPr>
                <w:rFonts w:cs="Times New Roman"/>
              </w:rPr>
              <w:t>±1594.48</w:t>
            </w:r>
          </w:p>
        </w:tc>
        <w:tc>
          <w:tcPr>
            <w:tcW w:w="1266" w:type="dxa"/>
            <w:vAlign w:val="center"/>
          </w:tcPr>
          <w:p w14:paraId="29767891" w14:textId="1D1D0F89" w:rsidR="006B5FE1" w:rsidRPr="007F1C3C" w:rsidRDefault="006B5FE1" w:rsidP="006B5FE1">
            <w:pPr>
              <w:tabs>
                <w:tab w:val="left" w:pos="993"/>
              </w:tabs>
              <w:suppressAutoHyphens w:val="0"/>
              <w:spacing w:line="348" w:lineRule="auto"/>
              <w:jc w:val="both"/>
              <w:rPr>
                <w:lang w:val="kk-KZ"/>
              </w:rPr>
            </w:pPr>
            <w:r w:rsidRPr="007F1C3C">
              <w:rPr>
                <w:lang w:val="kk-KZ"/>
              </w:rPr>
              <w:t>1.30</w:t>
            </w:r>
          </w:p>
        </w:tc>
        <w:tc>
          <w:tcPr>
            <w:tcW w:w="838" w:type="dxa"/>
            <w:vAlign w:val="center"/>
          </w:tcPr>
          <w:p w14:paraId="40FC227A" w14:textId="072A0B42" w:rsidR="006B5FE1" w:rsidRPr="007F1C3C" w:rsidRDefault="006B5FE1" w:rsidP="006B5FE1">
            <w:pPr>
              <w:tabs>
                <w:tab w:val="left" w:pos="993"/>
              </w:tabs>
              <w:suppressAutoHyphens w:val="0"/>
              <w:spacing w:line="348" w:lineRule="auto"/>
              <w:jc w:val="both"/>
              <w:rPr>
                <w:lang w:val="kk-KZ"/>
              </w:rPr>
            </w:pPr>
            <w:r w:rsidRPr="007F1C3C">
              <w:rPr>
                <w:lang w:val="kk-KZ"/>
              </w:rPr>
              <w:t>-</w:t>
            </w:r>
          </w:p>
        </w:tc>
        <w:tc>
          <w:tcPr>
            <w:tcW w:w="1003" w:type="dxa"/>
            <w:vAlign w:val="center"/>
          </w:tcPr>
          <w:p w14:paraId="23C366F5" w14:textId="4A25AA45"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r>
      <w:tr w:rsidR="006B5FE1" w:rsidRPr="007F1C3C" w14:paraId="7AE77940" w14:textId="77777777" w:rsidTr="006B5FE1">
        <w:tc>
          <w:tcPr>
            <w:tcW w:w="14596" w:type="dxa"/>
            <w:gridSpan w:val="9"/>
          </w:tcPr>
          <w:p w14:paraId="02A479F6" w14:textId="2E232662" w:rsidR="006B5FE1" w:rsidRPr="007F1C3C" w:rsidRDefault="006B5FE1" w:rsidP="006B5FE1">
            <w:pPr>
              <w:tabs>
                <w:tab w:val="left" w:pos="993"/>
              </w:tabs>
              <w:suppressAutoHyphens w:val="0"/>
              <w:spacing w:line="348" w:lineRule="auto"/>
              <w:jc w:val="both"/>
              <w:rPr>
                <w:lang w:val="kk-KZ"/>
              </w:rPr>
            </w:pPr>
            <w:r w:rsidRPr="007F1C3C">
              <w:rPr>
                <w:rFonts w:cs="Times New Roman"/>
              </w:rPr>
              <w:t>Enbekshikazakh district</w:t>
            </w:r>
          </w:p>
        </w:tc>
      </w:tr>
      <w:tr w:rsidR="006B5FE1" w:rsidRPr="007F1C3C" w14:paraId="4637A2C2" w14:textId="77777777" w:rsidTr="00403D25">
        <w:tc>
          <w:tcPr>
            <w:tcW w:w="3198" w:type="dxa"/>
          </w:tcPr>
          <w:p w14:paraId="10A558DD" w14:textId="2F03E794"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Esik River, No.24-1</w:t>
            </w:r>
          </w:p>
        </w:tc>
        <w:tc>
          <w:tcPr>
            <w:tcW w:w="2545" w:type="dxa"/>
            <w:vAlign w:val="center"/>
          </w:tcPr>
          <w:p w14:paraId="324EBEE6" w14:textId="0A777A99" w:rsidR="006B5FE1" w:rsidRPr="007F1C3C" w:rsidRDefault="006B5FE1" w:rsidP="006B5FE1">
            <w:pPr>
              <w:tabs>
                <w:tab w:val="left" w:pos="993"/>
              </w:tabs>
              <w:suppressAutoHyphens w:val="0"/>
              <w:spacing w:line="348" w:lineRule="auto"/>
              <w:jc w:val="both"/>
              <w:rPr>
                <w:lang w:val="kk-KZ"/>
              </w:rPr>
            </w:pPr>
            <w:r w:rsidRPr="007F1C3C">
              <w:rPr>
                <w:lang w:val="kk-KZ"/>
              </w:rPr>
              <w:t>1375.04</w:t>
            </w:r>
            <w:r w:rsidRPr="007F1C3C">
              <w:rPr>
                <w:rFonts w:cs="Times New Roman"/>
              </w:rPr>
              <w:t>±125.77</w:t>
            </w:r>
          </w:p>
        </w:tc>
        <w:tc>
          <w:tcPr>
            <w:tcW w:w="1271" w:type="dxa"/>
            <w:vAlign w:val="center"/>
          </w:tcPr>
          <w:p w14:paraId="11FE4DC5" w14:textId="32F8616F" w:rsidR="006B5FE1" w:rsidRPr="007F1C3C" w:rsidRDefault="006B5FE1" w:rsidP="006B5FE1">
            <w:pPr>
              <w:tabs>
                <w:tab w:val="left" w:pos="993"/>
              </w:tabs>
              <w:suppressAutoHyphens w:val="0"/>
              <w:spacing w:line="348" w:lineRule="auto"/>
              <w:jc w:val="both"/>
              <w:rPr>
                <w:lang w:val="kk-KZ"/>
              </w:rPr>
            </w:pPr>
            <w:r w:rsidRPr="007F1C3C">
              <w:rPr>
                <w:lang w:val="kk-KZ"/>
              </w:rPr>
              <w:t>0.82</w:t>
            </w:r>
          </w:p>
        </w:tc>
        <w:tc>
          <w:tcPr>
            <w:tcW w:w="927" w:type="dxa"/>
            <w:vAlign w:val="center"/>
          </w:tcPr>
          <w:p w14:paraId="63FA2FFB" w14:textId="173A244C" w:rsidR="006B5FE1" w:rsidRPr="007F1C3C" w:rsidRDefault="006B5FE1" w:rsidP="006B5FE1">
            <w:pPr>
              <w:tabs>
                <w:tab w:val="left" w:pos="993"/>
              </w:tabs>
              <w:suppressAutoHyphens w:val="0"/>
              <w:spacing w:line="348" w:lineRule="auto"/>
              <w:jc w:val="both"/>
              <w:rPr>
                <w:lang w:val="kk-KZ"/>
              </w:rPr>
            </w:pPr>
            <w:r w:rsidRPr="007F1C3C">
              <w:rPr>
                <w:lang w:val="kk-KZ"/>
              </w:rPr>
              <w:t>18.11</w:t>
            </w:r>
          </w:p>
        </w:tc>
        <w:tc>
          <w:tcPr>
            <w:tcW w:w="1003" w:type="dxa"/>
            <w:vAlign w:val="center"/>
          </w:tcPr>
          <w:p w14:paraId="100F953A" w14:textId="192297F2"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c>
          <w:tcPr>
            <w:tcW w:w="2545" w:type="dxa"/>
            <w:vAlign w:val="center"/>
          </w:tcPr>
          <w:p w14:paraId="40DC968E" w14:textId="32BB1C2D" w:rsidR="006B5FE1" w:rsidRPr="007F1C3C" w:rsidRDefault="006B5FE1" w:rsidP="006B5FE1">
            <w:pPr>
              <w:tabs>
                <w:tab w:val="left" w:pos="993"/>
              </w:tabs>
              <w:suppressAutoHyphens w:val="0"/>
              <w:spacing w:line="348" w:lineRule="auto"/>
              <w:jc w:val="both"/>
              <w:rPr>
                <w:lang w:val="kk-KZ"/>
              </w:rPr>
            </w:pPr>
            <w:r w:rsidRPr="007F1C3C">
              <w:rPr>
                <w:lang w:val="kk-KZ"/>
              </w:rPr>
              <w:t>5917.72</w:t>
            </w:r>
            <w:r w:rsidRPr="007F1C3C">
              <w:rPr>
                <w:rFonts w:cs="Times New Roman"/>
              </w:rPr>
              <w:t>±666.97</w:t>
            </w:r>
          </w:p>
        </w:tc>
        <w:tc>
          <w:tcPr>
            <w:tcW w:w="1266" w:type="dxa"/>
            <w:vAlign w:val="center"/>
          </w:tcPr>
          <w:p w14:paraId="6988A02C" w14:textId="32077FC6" w:rsidR="006B5FE1" w:rsidRPr="007F1C3C" w:rsidRDefault="006B5FE1" w:rsidP="006B5FE1">
            <w:pPr>
              <w:tabs>
                <w:tab w:val="left" w:pos="993"/>
              </w:tabs>
              <w:suppressAutoHyphens w:val="0"/>
              <w:spacing w:line="348" w:lineRule="auto"/>
              <w:jc w:val="both"/>
              <w:rPr>
                <w:lang w:val="kk-KZ"/>
              </w:rPr>
            </w:pPr>
            <w:r w:rsidRPr="007F1C3C">
              <w:rPr>
                <w:lang w:val="kk-KZ"/>
              </w:rPr>
              <w:t>1.11</w:t>
            </w:r>
          </w:p>
        </w:tc>
        <w:tc>
          <w:tcPr>
            <w:tcW w:w="838" w:type="dxa"/>
            <w:vAlign w:val="center"/>
          </w:tcPr>
          <w:p w14:paraId="3975A8FA" w14:textId="5E772CC0" w:rsidR="006B5FE1" w:rsidRPr="007F1C3C" w:rsidRDefault="006B5FE1" w:rsidP="006B5FE1">
            <w:pPr>
              <w:tabs>
                <w:tab w:val="left" w:pos="993"/>
              </w:tabs>
              <w:suppressAutoHyphens w:val="0"/>
              <w:spacing w:line="348" w:lineRule="auto"/>
              <w:jc w:val="both"/>
              <w:rPr>
                <w:lang w:val="kk-KZ"/>
              </w:rPr>
            </w:pPr>
            <w:r w:rsidRPr="007F1C3C">
              <w:rPr>
                <w:lang w:val="kk-KZ"/>
              </w:rPr>
              <w:t>-</w:t>
            </w:r>
          </w:p>
        </w:tc>
        <w:tc>
          <w:tcPr>
            <w:tcW w:w="1003" w:type="dxa"/>
            <w:vAlign w:val="center"/>
          </w:tcPr>
          <w:p w14:paraId="71E0555C" w14:textId="02BAB6C9" w:rsidR="006B5FE1" w:rsidRPr="007F1C3C" w:rsidRDefault="006B5FE1" w:rsidP="006B5FE1">
            <w:pPr>
              <w:tabs>
                <w:tab w:val="left" w:pos="993"/>
              </w:tabs>
              <w:suppressAutoHyphens w:val="0"/>
              <w:spacing w:line="348" w:lineRule="auto"/>
              <w:jc w:val="both"/>
              <w:rPr>
                <w:lang w:val="kk-KZ"/>
              </w:rPr>
            </w:pPr>
            <w:r w:rsidRPr="007F1C3C">
              <w:rPr>
                <w:lang w:val="en-US"/>
              </w:rPr>
              <w:t>N</w:t>
            </w:r>
            <w:r w:rsidRPr="007F1C3C">
              <w:rPr>
                <w:lang w:val="kk-KZ"/>
              </w:rPr>
              <w:t>А</w:t>
            </w:r>
          </w:p>
        </w:tc>
      </w:tr>
      <w:tr w:rsidR="006B5FE1" w:rsidRPr="007F1C3C" w14:paraId="26E822E4" w14:textId="77777777" w:rsidTr="00403D25">
        <w:tc>
          <w:tcPr>
            <w:tcW w:w="3198" w:type="dxa"/>
            <w:tcBorders>
              <w:top w:val="single" w:sz="4" w:space="0" w:color="auto"/>
            </w:tcBorders>
          </w:tcPr>
          <w:p w14:paraId="01A99E22" w14:textId="4E1E5A82" w:rsidR="006B5FE1" w:rsidRPr="007F1C3C" w:rsidRDefault="006B5FE1" w:rsidP="006B5FE1">
            <w:pPr>
              <w:tabs>
                <w:tab w:val="left" w:pos="993"/>
              </w:tabs>
              <w:suppressAutoHyphens w:val="0"/>
              <w:spacing w:line="360" w:lineRule="auto"/>
              <w:rPr>
                <w:rFonts w:cs="Times New Roman"/>
              </w:rPr>
            </w:pPr>
            <w:r w:rsidRPr="007F1C3C">
              <w:rPr>
                <w:rFonts w:cs="Times New Roman"/>
              </w:rPr>
              <w:t>Esik River, No.24-2</w:t>
            </w:r>
          </w:p>
        </w:tc>
        <w:tc>
          <w:tcPr>
            <w:tcW w:w="2545" w:type="dxa"/>
            <w:tcBorders>
              <w:top w:val="single" w:sz="4" w:space="0" w:color="auto"/>
            </w:tcBorders>
            <w:vAlign w:val="center"/>
          </w:tcPr>
          <w:p w14:paraId="63243A24" w14:textId="5B033F1C" w:rsidR="006B5FE1" w:rsidRPr="007F1C3C" w:rsidRDefault="006B5FE1" w:rsidP="006B5FE1">
            <w:pPr>
              <w:tabs>
                <w:tab w:val="left" w:pos="993"/>
              </w:tabs>
              <w:suppressAutoHyphens w:val="0"/>
              <w:spacing w:line="348" w:lineRule="auto"/>
              <w:rPr>
                <w:lang w:val="kk-KZ"/>
              </w:rPr>
            </w:pPr>
            <w:r w:rsidRPr="007F1C3C">
              <w:rPr>
                <w:lang w:val="kk-KZ"/>
              </w:rPr>
              <w:t>1326.25</w:t>
            </w:r>
            <w:r w:rsidRPr="007F1C3C">
              <w:rPr>
                <w:rFonts w:cs="Times New Roman"/>
              </w:rPr>
              <w:t>±111.47*</w:t>
            </w:r>
          </w:p>
        </w:tc>
        <w:tc>
          <w:tcPr>
            <w:tcW w:w="1271" w:type="dxa"/>
            <w:tcBorders>
              <w:top w:val="single" w:sz="4" w:space="0" w:color="auto"/>
            </w:tcBorders>
            <w:vAlign w:val="center"/>
          </w:tcPr>
          <w:p w14:paraId="7FD77554" w14:textId="5366BFA6" w:rsidR="006B5FE1" w:rsidRPr="007F1C3C" w:rsidRDefault="006B5FE1" w:rsidP="006B5FE1">
            <w:pPr>
              <w:tabs>
                <w:tab w:val="left" w:pos="993"/>
              </w:tabs>
              <w:suppressAutoHyphens w:val="0"/>
              <w:spacing w:line="348" w:lineRule="auto"/>
              <w:rPr>
                <w:lang w:val="kk-KZ"/>
              </w:rPr>
            </w:pPr>
            <w:r w:rsidRPr="007F1C3C">
              <w:rPr>
                <w:lang w:val="kk-KZ"/>
              </w:rPr>
              <w:t>0.79</w:t>
            </w:r>
          </w:p>
        </w:tc>
        <w:tc>
          <w:tcPr>
            <w:tcW w:w="927" w:type="dxa"/>
            <w:tcBorders>
              <w:top w:val="single" w:sz="4" w:space="0" w:color="auto"/>
            </w:tcBorders>
            <w:vAlign w:val="center"/>
          </w:tcPr>
          <w:p w14:paraId="07BD25A9" w14:textId="6C2E224A" w:rsidR="006B5FE1" w:rsidRPr="007F1C3C" w:rsidRDefault="006B5FE1" w:rsidP="006B5FE1">
            <w:pPr>
              <w:tabs>
                <w:tab w:val="left" w:pos="993"/>
              </w:tabs>
              <w:suppressAutoHyphens w:val="0"/>
              <w:spacing w:line="348" w:lineRule="auto"/>
              <w:rPr>
                <w:lang w:val="kk-KZ"/>
              </w:rPr>
            </w:pPr>
            <w:r w:rsidRPr="007F1C3C">
              <w:rPr>
                <w:lang w:val="kk-KZ"/>
              </w:rPr>
              <w:t>21.02</w:t>
            </w:r>
          </w:p>
        </w:tc>
        <w:tc>
          <w:tcPr>
            <w:tcW w:w="1003" w:type="dxa"/>
            <w:tcBorders>
              <w:top w:val="single" w:sz="4" w:space="0" w:color="auto"/>
            </w:tcBorders>
            <w:vAlign w:val="center"/>
          </w:tcPr>
          <w:p w14:paraId="7E5A6788" w14:textId="30EDC416" w:rsidR="006B5FE1" w:rsidRPr="007F1C3C" w:rsidRDefault="006B5FE1" w:rsidP="006B5FE1">
            <w:pPr>
              <w:tabs>
                <w:tab w:val="left" w:pos="993"/>
              </w:tabs>
              <w:suppressAutoHyphens w:val="0"/>
              <w:spacing w:line="348" w:lineRule="auto"/>
              <w:rPr>
                <w:lang w:val="kk-KZ"/>
              </w:rPr>
            </w:pPr>
            <w:r w:rsidRPr="007F1C3C">
              <w:rPr>
                <w:lang w:val="en-US"/>
              </w:rPr>
              <w:t>P</w:t>
            </w:r>
            <w:r w:rsidRPr="007F1C3C">
              <w:rPr>
                <w:lang w:val="kk-KZ"/>
              </w:rPr>
              <w:t>Т</w:t>
            </w:r>
          </w:p>
        </w:tc>
        <w:tc>
          <w:tcPr>
            <w:tcW w:w="2545" w:type="dxa"/>
            <w:tcBorders>
              <w:top w:val="single" w:sz="4" w:space="0" w:color="auto"/>
            </w:tcBorders>
            <w:vAlign w:val="center"/>
          </w:tcPr>
          <w:p w14:paraId="6D42D3E0" w14:textId="2C8E5520" w:rsidR="006B5FE1" w:rsidRPr="007F1C3C" w:rsidRDefault="006B5FE1" w:rsidP="006B5FE1">
            <w:pPr>
              <w:tabs>
                <w:tab w:val="left" w:pos="993"/>
              </w:tabs>
              <w:suppressAutoHyphens w:val="0"/>
              <w:spacing w:line="348" w:lineRule="auto"/>
              <w:rPr>
                <w:lang w:val="kk-KZ"/>
              </w:rPr>
            </w:pPr>
            <w:r w:rsidRPr="007F1C3C">
              <w:rPr>
                <w:lang w:val="kk-KZ"/>
              </w:rPr>
              <w:t>5973.96</w:t>
            </w:r>
            <w:r w:rsidRPr="007F1C3C">
              <w:rPr>
                <w:rFonts w:cs="Times New Roman"/>
              </w:rPr>
              <w:t>±416.92</w:t>
            </w:r>
          </w:p>
        </w:tc>
        <w:tc>
          <w:tcPr>
            <w:tcW w:w="1266" w:type="dxa"/>
            <w:tcBorders>
              <w:top w:val="single" w:sz="4" w:space="0" w:color="auto"/>
            </w:tcBorders>
            <w:vAlign w:val="center"/>
          </w:tcPr>
          <w:p w14:paraId="37C721CD" w14:textId="08FAA6C1" w:rsidR="006B5FE1" w:rsidRPr="007F1C3C" w:rsidRDefault="006B5FE1" w:rsidP="006B5FE1">
            <w:pPr>
              <w:tabs>
                <w:tab w:val="left" w:pos="993"/>
              </w:tabs>
              <w:suppressAutoHyphens w:val="0"/>
              <w:spacing w:line="348" w:lineRule="auto"/>
              <w:rPr>
                <w:lang w:val="kk-KZ"/>
              </w:rPr>
            </w:pPr>
            <w:r w:rsidRPr="007F1C3C">
              <w:rPr>
                <w:lang w:val="kk-KZ"/>
              </w:rPr>
              <w:t>1.12</w:t>
            </w:r>
          </w:p>
        </w:tc>
        <w:tc>
          <w:tcPr>
            <w:tcW w:w="838" w:type="dxa"/>
            <w:tcBorders>
              <w:top w:val="single" w:sz="4" w:space="0" w:color="auto"/>
            </w:tcBorders>
            <w:vAlign w:val="center"/>
          </w:tcPr>
          <w:p w14:paraId="6D687ED3" w14:textId="77777777" w:rsidR="006B5FE1" w:rsidRPr="007F1C3C" w:rsidRDefault="006B5FE1" w:rsidP="006B5FE1">
            <w:pPr>
              <w:tabs>
                <w:tab w:val="left" w:pos="993"/>
              </w:tabs>
              <w:suppressAutoHyphens w:val="0"/>
              <w:spacing w:line="348" w:lineRule="auto"/>
              <w:rPr>
                <w:lang w:val="kk-KZ"/>
              </w:rPr>
            </w:pPr>
            <w:r w:rsidRPr="007F1C3C">
              <w:rPr>
                <w:lang w:val="kk-KZ"/>
              </w:rPr>
              <w:t>-</w:t>
            </w:r>
          </w:p>
        </w:tc>
        <w:tc>
          <w:tcPr>
            <w:tcW w:w="1003" w:type="dxa"/>
            <w:tcBorders>
              <w:top w:val="single" w:sz="4" w:space="0" w:color="auto"/>
            </w:tcBorders>
            <w:vAlign w:val="center"/>
          </w:tcPr>
          <w:p w14:paraId="5CD65E2F" w14:textId="18EB6B2E" w:rsidR="006B5FE1" w:rsidRPr="007F1C3C" w:rsidRDefault="006B5FE1" w:rsidP="006B5FE1">
            <w:pPr>
              <w:tabs>
                <w:tab w:val="left" w:pos="993"/>
              </w:tabs>
              <w:suppressAutoHyphens w:val="0"/>
              <w:spacing w:line="348" w:lineRule="auto"/>
              <w:rPr>
                <w:lang w:val="kk-KZ"/>
              </w:rPr>
            </w:pPr>
            <w:r w:rsidRPr="007F1C3C">
              <w:rPr>
                <w:lang w:val="en-US"/>
              </w:rPr>
              <w:t>N</w:t>
            </w:r>
            <w:r w:rsidRPr="007F1C3C">
              <w:rPr>
                <w:lang w:val="kk-KZ"/>
              </w:rPr>
              <w:t>А</w:t>
            </w:r>
          </w:p>
        </w:tc>
      </w:tr>
      <w:tr w:rsidR="006B5FE1" w:rsidRPr="007F1C3C" w14:paraId="0365669D" w14:textId="77777777" w:rsidTr="00E549E4">
        <w:tc>
          <w:tcPr>
            <w:tcW w:w="14596" w:type="dxa"/>
            <w:gridSpan w:val="9"/>
            <w:tcBorders>
              <w:top w:val="nil"/>
              <w:left w:val="nil"/>
              <w:bottom w:val="single" w:sz="4" w:space="0" w:color="auto"/>
              <w:right w:val="nil"/>
            </w:tcBorders>
          </w:tcPr>
          <w:p w14:paraId="553C3FB8" w14:textId="5CB951DC" w:rsidR="006B5FE1" w:rsidRPr="007F1C3C" w:rsidRDefault="006B5FE1" w:rsidP="006B5FE1">
            <w:pPr>
              <w:tabs>
                <w:tab w:val="left" w:pos="993"/>
              </w:tabs>
              <w:suppressAutoHyphens w:val="0"/>
              <w:spacing w:line="348" w:lineRule="auto"/>
              <w:jc w:val="both"/>
              <w:rPr>
                <w:lang w:val="kk-KZ"/>
              </w:rPr>
            </w:pPr>
            <w:r w:rsidRPr="007F1C3C">
              <w:rPr>
                <w:lang w:val="kk-KZ"/>
              </w:rPr>
              <w:lastRenderedPageBreak/>
              <w:t>Continuation of Table 5</w:t>
            </w:r>
          </w:p>
        </w:tc>
      </w:tr>
      <w:tr w:rsidR="006B5FE1" w:rsidRPr="007F1C3C" w14:paraId="087D82DE" w14:textId="77777777" w:rsidTr="00403D25">
        <w:tc>
          <w:tcPr>
            <w:tcW w:w="3198" w:type="dxa"/>
            <w:tcBorders>
              <w:top w:val="single" w:sz="4" w:space="0" w:color="auto"/>
              <w:bottom w:val="single" w:sz="4" w:space="0" w:color="auto"/>
            </w:tcBorders>
          </w:tcPr>
          <w:p w14:paraId="5258A78A" w14:textId="47973805" w:rsidR="006B5FE1" w:rsidRPr="007F1C3C" w:rsidRDefault="006B5FE1" w:rsidP="006B5FE1">
            <w:pPr>
              <w:tabs>
                <w:tab w:val="left" w:pos="993"/>
              </w:tabs>
              <w:suppressAutoHyphens w:val="0"/>
              <w:spacing w:line="348" w:lineRule="auto"/>
              <w:jc w:val="center"/>
              <w:rPr>
                <w:rFonts w:cs="Times New Roman"/>
              </w:rPr>
            </w:pPr>
            <w:r w:rsidRPr="007F1C3C">
              <w:rPr>
                <w:rFonts w:cs="Times New Roman"/>
              </w:rPr>
              <w:t>1</w:t>
            </w:r>
          </w:p>
        </w:tc>
        <w:tc>
          <w:tcPr>
            <w:tcW w:w="2545" w:type="dxa"/>
            <w:tcBorders>
              <w:top w:val="single" w:sz="4" w:space="0" w:color="auto"/>
              <w:bottom w:val="single" w:sz="4" w:space="0" w:color="auto"/>
            </w:tcBorders>
            <w:vAlign w:val="center"/>
          </w:tcPr>
          <w:p w14:paraId="2E20464E" w14:textId="0F4D01B2" w:rsidR="006B5FE1" w:rsidRPr="007F1C3C" w:rsidRDefault="006B5FE1" w:rsidP="006B5FE1">
            <w:pPr>
              <w:tabs>
                <w:tab w:val="left" w:pos="993"/>
              </w:tabs>
              <w:suppressAutoHyphens w:val="0"/>
              <w:spacing w:line="348" w:lineRule="auto"/>
              <w:jc w:val="center"/>
              <w:rPr>
                <w:lang w:val="kk-KZ"/>
              </w:rPr>
            </w:pPr>
            <w:r w:rsidRPr="007F1C3C">
              <w:rPr>
                <w:lang w:val="kk-KZ"/>
              </w:rPr>
              <w:t>2</w:t>
            </w:r>
          </w:p>
        </w:tc>
        <w:tc>
          <w:tcPr>
            <w:tcW w:w="1271" w:type="dxa"/>
            <w:tcBorders>
              <w:top w:val="single" w:sz="4" w:space="0" w:color="auto"/>
              <w:bottom w:val="single" w:sz="4" w:space="0" w:color="auto"/>
            </w:tcBorders>
            <w:vAlign w:val="center"/>
          </w:tcPr>
          <w:p w14:paraId="2735EAC4" w14:textId="1846B008" w:rsidR="006B5FE1" w:rsidRPr="007F1C3C" w:rsidRDefault="006B5FE1" w:rsidP="006B5FE1">
            <w:pPr>
              <w:tabs>
                <w:tab w:val="left" w:pos="993"/>
              </w:tabs>
              <w:suppressAutoHyphens w:val="0"/>
              <w:spacing w:line="348" w:lineRule="auto"/>
              <w:jc w:val="center"/>
              <w:rPr>
                <w:lang w:val="kk-KZ"/>
              </w:rPr>
            </w:pPr>
            <w:r w:rsidRPr="007F1C3C">
              <w:rPr>
                <w:lang w:val="kk-KZ"/>
              </w:rPr>
              <w:t>3</w:t>
            </w:r>
          </w:p>
        </w:tc>
        <w:tc>
          <w:tcPr>
            <w:tcW w:w="927" w:type="dxa"/>
            <w:tcBorders>
              <w:top w:val="single" w:sz="4" w:space="0" w:color="auto"/>
              <w:bottom w:val="single" w:sz="4" w:space="0" w:color="auto"/>
            </w:tcBorders>
            <w:vAlign w:val="center"/>
          </w:tcPr>
          <w:p w14:paraId="5A7C1F2B" w14:textId="6ADBD661" w:rsidR="006B5FE1" w:rsidRPr="007F1C3C" w:rsidRDefault="006B5FE1" w:rsidP="006B5FE1">
            <w:pPr>
              <w:tabs>
                <w:tab w:val="left" w:pos="993"/>
              </w:tabs>
              <w:suppressAutoHyphens w:val="0"/>
              <w:spacing w:line="348" w:lineRule="auto"/>
              <w:jc w:val="center"/>
              <w:rPr>
                <w:lang w:val="kk-KZ"/>
              </w:rPr>
            </w:pPr>
            <w:r w:rsidRPr="007F1C3C">
              <w:rPr>
                <w:lang w:val="kk-KZ"/>
              </w:rPr>
              <w:t>4</w:t>
            </w:r>
          </w:p>
        </w:tc>
        <w:tc>
          <w:tcPr>
            <w:tcW w:w="1003" w:type="dxa"/>
            <w:tcBorders>
              <w:top w:val="single" w:sz="4" w:space="0" w:color="auto"/>
              <w:bottom w:val="single" w:sz="4" w:space="0" w:color="auto"/>
            </w:tcBorders>
            <w:vAlign w:val="center"/>
          </w:tcPr>
          <w:p w14:paraId="66C496C6" w14:textId="0EBC3F47" w:rsidR="006B5FE1" w:rsidRPr="007F1C3C" w:rsidRDefault="006B5FE1" w:rsidP="006B5FE1">
            <w:pPr>
              <w:tabs>
                <w:tab w:val="left" w:pos="993"/>
              </w:tabs>
              <w:suppressAutoHyphens w:val="0"/>
              <w:spacing w:line="348" w:lineRule="auto"/>
              <w:jc w:val="center"/>
              <w:rPr>
                <w:lang w:val="kk-KZ"/>
              </w:rPr>
            </w:pPr>
            <w:r w:rsidRPr="007F1C3C">
              <w:rPr>
                <w:lang w:val="kk-KZ"/>
              </w:rPr>
              <w:t>5</w:t>
            </w:r>
          </w:p>
        </w:tc>
        <w:tc>
          <w:tcPr>
            <w:tcW w:w="2545" w:type="dxa"/>
            <w:tcBorders>
              <w:top w:val="single" w:sz="4" w:space="0" w:color="auto"/>
              <w:bottom w:val="single" w:sz="4" w:space="0" w:color="auto"/>
            </w:tcBorders>
            <w:vAlign w:val="center"/>
          </w:tcPr>
          <w:p w14:paraId="1ED92830" w14:textId="66D439F8" w:rsidR="006B5FE1" w:rsidRPr="007F1C3C" w:rsidRDefault="006B5FE1" w:rsidP="006B5FE1">
            <w:pPr>
              <w:tabs>
                <w:tab w:val="left" w:pos="993"/>
              </w:tabs>
              <w:suppressAutoHyphens w:val="0"/>
              <w:spacing w:line="348" w:lineRule="auto"/>
              <w:jc w:val="center"/>
              <w:rPr>
                <w:lang w:val="kk-KZ"/>
              </w:rPr>
            </w:pPr>
            <w:r w:rsidRPr="007F1C3C">
              <w:rPr>
                <w:lang w:val="kk-KZ"/>
              </w:rPr>
              <w:t>6</w:t>
            </w:r>
          </w:p>
        </w:tc>
        <w:tc>
          <w:tcPr>
            <w:tcW w:w="1266" w:type="dxa"/>
            <w:tcBorders>
              <w:top w:val="single" w:sz="4" w:space="0" w:color="auto"/>
              <w:bottom w:val="single" w:sz="4" w:space="0" w:color="auto"/>
            </w:tcBorders>
            <w:vAlign w:val="center"/>
          </w:tcPr>
          <w:p w14:paraId="0BE76F64" w14:textId="76C0BB41" w:rsidR="006B5FE1" w:rsidRPr="007F1C3C" w:rsidRDefault="006B5FE1" w:rsidP="006B5FE1">
            <w:pPr>
              <w:tabs>
                <w:tab w:val="left" w:pos="993"/>
              </w:tabs>
              <w:suppressAutoHyphens w:val="0"/>
              <w:spacing w:line="348" w:lineRule="auto"/>
              <w:jc w:val="center"/>
              <w:rPr>
                <w:lang w:val="kk-KZ"/>
              </w:rPr>
            </w:pPr>
            <w:r w:rsidRPr="007F1C3C">
              <w:rPr>
                <w:lang w:val="kk-KZ"/>
              </w:rPr>
              <w:t>7</w:t>
            </w:r>
          </w:p>
        </w:tc>
        <w:tc>
          <w:tcPr>
            <w:tcW w:w="838" w:type="dxa"/>
            <w:tcBorders>
              <w:top w:val="single" w:sz="4" w:space="0" w:color="auto"/>
              <w:bottom w:val="single" w:sz="4" w:space="0" w:color="auto"/>
            </w:tcBorders>
            <w:vAlign w:val="center"/>
          </w:tcPr>
          <w:p w14:paraId="48A8FA69" w14:textId="5ADC967C" w:rsidR="006B5FE1" w:rsidRPr="007F1C3C" w:rsidRDefault="006B5FE1" w:rsidP="006B5FE1">
            <w:pPr>
              <w:tabs>
                <w:tab w:val="left" w:pos="993"/>
              </w:tabs>
              <w:suppressAutoHyphens w:val="0"/>
              <w:spacing w:line="348" w:lineRule="auto"/>
              <w:jc w:val="center"/>
              <w:rPr>
                <w:lang w:val="kk-KZ"/>
              </w:rPr>
            </w:pPr>
            <w:r w:rsidRPr="007F1C3C">
              <w:rPr>
                <w:lang w:val="kk-KZ"/>
              </w:rPr>
              <w:t>8</w:t>
            </w:r>
          </w:p>
        </w:tc>
        <w:tc>
          <w:tcPr>
            <w:tcW w:w="1003" w:type="dxa"/>
            <w:tcBorders>
              <w:top w:val="single" w:sz="4" w:space="0" w:color="auto"/>
              <w:bottom w:val="single" w:sz="4" w:space="0" w:color="auto"/>
            </w:tcBorders>
            <w:vAlign w:val="center"/>
          </w:tcPr>
          <w:p w14:paraId="159B78FF" w14:textId="5B860636" w:rsidR="006B5FE1" w:rsidRPr="007F1C3C" w:rsidRDefault="006B5FE1" w:rsidP="006B5FE1">
            <w:pPr>
              <w:tabs>
                <w:tab w:val="left" w:pos="993"/>
              </w:tabs>
              <w:suppressAutoHyphens w:val="0"/>
              <w:spacing w:line="348" w:lineRule="auto"/>
              <w:jc w:val="center"/>
              <w:rPr>
                <w:lang w:val="kk-KZ"/>
              </w:rPr>
            </w:pPr>
            <w:r w:rsidRPr="007F1C3C">
              <w:rPr>
                <w:lang w:val="kk-KZ"/>
              </w:rPr>
              <w:t>9</w:t>
            </w:r>
          </w:p>
        </w:tc>
      </w:tr>
      <w:tr w:rsidR="006B5FE1" w:rsidRPr="007F1C3C" w14:paraId="1CA6DCB1" w14:textId="77777777" w:rsidTr="00403D25">
        <w:tc>
          <w:tcPr>
            <w:tcW w:w="3198" w:type="dxa"/>
            <w:tcBorders>
              <w:top w:val="single" w:sz="4" w:space="0" w:color="auto"/>
            </w:tcBorders>
          </w:tcPr>
          <w:p w14:paraId="2958E570" w14:textId="25401988" w:rsidR="006B5FE1" w:rsidRPr="007F1C3C" w:rsidRDefault="006B5FE1" w:rsidP="006B5FE1">
            <w:pPr>
              <w:tabs>
                <w:tab w:val="left" w:pos="993"/>
              </w:tabs>
              <w:suppressAutoHyphens w:val="0"/>
              <w:spacing w:line="348" w:lineRule="auto"/>
              <w:rPr>
                <w:rFonts w:cs="Times New Roman"/>
              </w:rPr>
            </w:pPr>
            <w:r w:rsidRPr="007F1C3C">
              <w:rPr>
                <w:rFonts w:cs="Times New Roman"/>
              </w:rPr>
              <w:t>Esik River, No.24-3</w:t>
            </w:r>
          </w:p>
        </w:tc>
        <w:tc>
          <w:tcPr>
            <w:tcW w:w="2545" w:type="dxa"/>
            <w:tcBorders>
              <w:top w:val="single" w:sz="4" w:space="0" w:color="auto"/>
            </w:tcBorders>
            <w:vAlign w:val="center"/>
          </w:tcPr>
          <w:p w14:paraId="5266D4E0" w14:textId="3939CA5E" w:rsidR="006B5FE1" w:rsidRPr="007F1C3C" w:rsidRDefault="006B5FE1" w:rsidP="006B5FE1">
            <w:pPr>
              <w:tabs>
                <w:tab w:val="left" w:pos="993"/>
              </w:tabs>
              <w:suppressAutoHyphens w:val="0"/>
              <w:spacing w:line="348" w:lineRule="auto"/>
              <w:rPr>
                <w:lang w:val="kk-KZ"/>
              </w:rPr>
            </w:pPr>
            <w:r w:rsidRPr="007F1C3C">
              <w:rPr>
                <w:lang w:val="kk-KZ"/>
              </w:rPr>
              <w:t>2400.74</w:t>
            </w:r>
            <w:r w:rsidRPr="007F1C3C">
              <w:rPr>
                <w:rFonts w:cs="Times New Roman"/>
              </w:rPr>
              <w:t>±258.44*</w:t>
            </w:r>
          </w:p>
        </w:tc>
        <w:tc>
          <w:tcPr>
            <w:tcW w:w="1271" w:type="dxa"/>
            <w:tcBorders>
              <w:top w:val="single" w:sz="4" w:space="0" w:color="auto"/>
            </w:tcBorders>
            <w:vAlign w:val="center"/>
          </w:tcPr>
          <w:p w14:paraId="4E017163" w14:textId="3F0EAA14" w:rsidR="006B5FE1" w:rsidRPr="007F1C3C" w:rsidRDefault="006B5FE1" w:rsidP="006B5FE1">
            <w:pPr>
              <w:tabs>
                <w:tab w:val="left" w:pos="993"/>
              </w:tabs>
              <w:suppressAutoHyphens w:val="0"/>
              <w:spacing w:line="348" w:lineRule="auto"/>
              <w:rPr>
                <w:lang w:val="kk-KZ"/>
              </w:rPr>
            </w:pPr>
            <w:r w:rsidRPr="007F1C3C">
              <w:rPr>
                <w:lang w:val="kk-KZ"/>
              </w:rPr>
              <w:t>1.43</w:t>
            </w:r>
          </w:p>
        </w:tc>
        <w:tc>
          <w:tcPr>
            <w:tcW w:w="927" w:type="dxa"/>
            <w:tcBorders>
              <w:top w:val="single" w:sz="4" w:space="0" w:color="auto"/>
            </w:tcBorders>
            <w:vAlign w:val="center"/>
          </w:tcPr>
          <w:p w14:paraId="2867BEE7" w14:textId="74FA38E5" w:rsidR="006B5FE1" w:rsidRPr="007F1C3C" w:rsidRDefault="006B5FE1" w:rsidP="006B5FE1">
            <w:pPr>
              <w:tabs>
                <w:tab w:val="left" w:pos="993"/>
              </w:tabs>
              <w:suppressAutoHyphens w:val="0"/>
              <w:spacing w:line="348" w:lineRule="auto"/>
              <w:rPr>
                <w:lang w:val="kk-KZ"/>
              </w:rPr>
            </w:pPr>
            <w:r w:rsidRPr="007F1C3C">
              <w:rPr>
                <w:lang w:val="kk-KZ"/>
              </w:rPr>
              <w:t>-</w:t>
            </w:r>
          </w:p>
        </w:tc>
        <w:tc>
          <w:tcPr>
            <w:tcW w:w="1003" w:type="dxa"/>
            <w:tcBorders>
              <w:top w:val="single" w:sz="4" w:space="0" w:color="auto"/>
            </w:tcBorders>
            <w:vAlign w:val="center"/>
          </w:tcPr>
          <w:p w14:paraId="2F1378E3" w14:textId="6BC467D2" w:rsidR="006B5FE1" w:rsidRPr="007F1C3C" w:rsidRDefault="006B5FE1" w:rsidP="006B5FE1">
            <w:pPr>
              <w:tabs>
                <w:tab w:val="left" w:pos="993"/>
              </w:tabs>
              <w:suppressAutoHyphens w:val="0"/>
              <w:spacing w:line="348" w:lineRule="auto"/>
              <w:rPr>
                <w:lang w:val="kk-KZ"/>
              </w:rPr>
            </w:pPr>
            <w:r w:rsidRPr="007F1C3C">
              <w:rPr>
                <w:lang w:val="en-US"/>
              </w:rPr>
              <w:t>P</w:t>
            </w:r>
            <w:r w:rsidRPr="007F1C3C">
              <w:rPr>
                <w:lang w:val="kk-KZ"/>
              </w:rPr>
              <w:t>А</w:t>
            </w:r>
          </w:p>
        </w:tc>
        <w:tc>
          <w:tcPr>
            <w:tcW w:w="2545" w:type="dxa"/>
            <w:tcBorders>
              <w:top w:val="single" w:sz="4" w:space="0" w:color="auto"/>
            </w:tcBorders>
            <w:vAlign w:val="center"/>
          </w:tcPr>
          <w:p w14:paraId="1911758F" w14:textId="264DB3E0" w:rsidR="006B5FE1" w:rsidRPr="007F1C3C" w:rsidRDefault="006B5FE1" w:rsidP="006B5FE1">
            <w:pPr>
              <w:tabs>
                <w:tab w:val="left" w:pos="993"/>
              </w:tabs>
              <w:suppressAutoHyphens w:val="0"/>
              <w:spacing w:line="348" w:lineRule="auto"/>
              <w:rPr>
                <w:lang w:val="kk-KZ"/>
              </w:rPr>
            </w:pPr>
            <w:r w:rsidRPr="007F1C3C">
              <w:rPr>
                <w:lang w:val="kk-KZ"/>
              </w:rPr>
              <w:t>5621.46</w:t>
            </w:r>
            <w:r w:rsidRPr="007F1C3C">
              <w:rPr>
                <w:rFonts w:cs="Times New Roman"/>
              </w:rPr>
              <w:t>±1365.51</w:t>
            </w:r>
          </w:p>
        </w:tc>
        <w:tc>
          <w:tcPr>
            <w:tcW w:w="1266" w:type="dxa"/>
            <w:tcBorders>
              <w:top w:val="single" w:sz="4" w:space="0" w:color="auto"/>
            </w:tcBorders>
            <w:vAlign w:val="center"/>
          </w:tcPr>
          <w:p w14:paraId="4DD7A14D" w14:textId="59253A5F" w:rsidR="006B5FE1" w:rsidRPr="007F1C3C" w:rsidRDefault="006B5FE1" w:rsidP="006B5FE1">
            <w:pPr>
              <w:tabs>
                <w:tab w:val="left" w:pos="993"/>
              </w:tabs>
              <w:suppressAutoHyphens w:val="0"/>
              <w:spacing w:line="348" w:lineRule="auto"/>
              <w:rPr>
                <w:lang w:val="kk-KZ"/>
              </w:rPr>
            </w:pPr>
            <w:r w:rsidRPr="007F1C3C">
              <w:rPr>
                <w:lang w:val="kk-KZ"/>
              </w:rPr>
              <w:t>1.06</w:t>
            </w:r>
          </w:p>
        </w:tc>
        <w:tc>
          <w:tcPr>
            <w:tcW w:w="838" w:type="dxa"/>
            <w:tcBorders>
              <w:top w:val="single" w:sz="4" w:space="0" w:color="auto"/>
            </w:tcBorders>
            <w:vAlign w:val="center"/>
          </w:tcPr>
          <w:p w14:paraId="6453E335" w14:textId="3A362B60" w:rsidR="006B5FE1" w:rsidRPr="007F1C3C" w:rsidRDefault="006B5FE1" w:rsidP="006B5FE1">
            <w:pPr>
              <w:tabs>
                <w:tab w:val="left" w:pos="993"/>
              </w:tabs>
              <w:suppressAutoHyphens w:val="0"/>
              <w:spacing w:line="348" w:lineRule="auto"/>
              <w:rPr>
                <w:lang w:val="kk-KZ"/>
              </w:rPr>
            </w:pPr>
            <w:r w:rsidRPr="007F1C3C">
              <w:rPr>
                <w:lang w:val="kk-KZ"/>
              </w:rPr>
              <w:t>-</w:t>
            </w:r>
          </w:p>
        </w:tc>
        <w:tc>
          <w:tcPr>
            <w:tcW w:w="1003" w:type="dxa"/>
            <w:tcBorders>
              <w:top w:val="single" w:sz="4" w:space="0" w:color="auto"/>
            </w:tcBorders>
            <w:vAlign w:val="center"/>
          </w:tcPr>
          <w:p w14:paraId="0140591A" w14:textId="39F2D750" w:rsidR="006B5FE1" w:rsidRPr="007F1C3C" w:rsidRDefault="006B5FE1" w:rsidP="006B5FE1">
            <w:pPr>
              <w:tabs>
                <w:tab w:val="left" w:pos="993"/>
              </w:tabs>
              <w:suppressAutoHyphens w:val="0"/>
              <w:spacing w:line="348" w:lineRule="auto"/>
              <w:rPr>
                <w:lang w:val="kk-KZ"/>
              </w:rPr>
            </w:pPr>
            <w:r w:rsidRPr="007F1C3C">
              <w:rPr>
                <w:lang w:val="en-US"/>
              </w:rPr>
              <w:t>N</w:t>
            </w:r>
            <w:r w:rsidRPr="007F1C3C">
              <w:rPr>
                <w:lang w:val="kk-KZ"/>
              </w:rPr>
              <w:t>А</w:t>
            </w:r>
          </w:p>
        </w:tc>
      </w:tr>
      <w:tr w:rsidR="006B5FE1" w:rsidRPr="007F1C3C" w14:paraId="14CAC044" w14:textId="77777777" w:rsidTr="00403D25">
        <w:tc>
          <w:tcPr>
            <w:tcW w:w="3198" w:type="dxa"/>
            <w:tcBorders>
              <w:top w:val="single" w:sz="4" w:space="0" w:color="auto"/>
            </w:tcBorders>
          </w:tcPr>
          <w:p w14:paraId="756DC95F" w14:textId="1DAE1B9A" w:rsidR="006B5FE1" w:rsidRPr="007F1C3C" w:rsidRDefault="006B5FE1" w:rsidP="006B5FE1">
            <w:pPr>
              <w:tabs>
                <w:tab w:val="left" w:pos="993"/>
              </w:tabs>
              <w:suppressAutoHyphens w:val="0"/>
              <w:spacing w:line="348" w:lineRule="auto"/>
              <w:rPr>
                <w:rFonts w:cs="Times New Roman"/>
              </w:rPr>
            </w:pPr>
            <w:r w:rsidRPr="007F1C3C">
              <w:rPr>
                <w:rFonts w:cs="Times New Roman"/>
              </w:rPr>
              <w:t>Esik Lake, No.25-1</w:t>
            </w:r>
          </w:p>
        </w:tc>
        <w:tc>
          <w:tcPr>
            <w:tcW w:w="2545" w:type="dxa"/>
            <w:tcBorders>
              <w:top w:val="single" w:sz="4" w:space="0" w:color="auto"/>
            </w:tcBorders>
            <w:vAlign w:val="center"/>
          </w:tcPr>
          <w:p w14:paraId="0FD33B93" w14:textId="4569F698" w:rsidR="006B5FE1" w:rsidRPr="007F1C3C" w:rsidRDefault="006B5FE1" w:rsidP="006B5FE1">
            <w:pPr>
              <w:tabs>
                <w:tab w:val="left" w:pos="993"/>
              </w:tabs>
              <w:suppressAutoHyphens w:val="0"/>
              <w:spacing w:line="348" w:lineRule="auto"/>
              <w:rPr>
                <w:lang w:val="kk-KZ"/>
              </w:rPr>
            </w:pPr>
            <w:r w:rsidRPr="007F1C3C">
              <w:rPr>
                <w:lang w:val="kk-KZ"/>
              </w:rPr>
              <w:t>1362.17</w:t>
            </w:r>
            <w:r w:rsidRPr="007F1C3C">
              <w:rPr>
                <w:rFonts w:cs="Times New Roman"/>
              </w:rPr>
              <w:t>±91.67*</w:t>
            </w:r>
          </w:p>
        </w:tc>
        <w:tc>
          <w:tcPr>
            <w:tcW w:w="1271" w:type="dxa"/>
            <w:tcBorders>
              <w:top w:val="single" w:sz="4" w:space="0" w:color="auto"/>
            </w:tcBorders>
            <w:vAlign w:val="center"/>
          </w:tcPr>
          <w:p w14:paraId="35A125D5" w14:textId="04BC9F60" w:rsidR="006B5FE1" w:rsidRPr="007F1C3C" w:rsidRDefault="006B5FE1" w:rsidP="006B5FE1">
            <w:pPr>
              <w:tabs>
                <w:tab w:val="left" w:pos="993"/>
              </w:tabs>
              <w:suppressAutoHyphens w:val="0"/>
              <w:spacing w:line="348" w:lineRule="auto"/>
              <w:rPr>
                <w:lang w:val="kk-KZ"/>
              </w:rPr>
            </w:pPr>
            <w:r w:rsidRPr="007F1C3C">
              <w:rPr>
                <w:lang w:val="kk-KZ"/>
              </w:rPr>
              <w:t>0.81</w:t>
            </w:r>
          </w:p>
        </w:tc>
        <w:tc>
          <w:tcPr>
            <w:tcW w:w="927" w:type="dxa"/>
            <w:tcBorders>
              <w:top w:val="single" w:sz="4" w:space="0" w:color="auto"/>
            </w:tcBorders>
            <w:vAlign w:val="center"/>
          </w:tcPr>
          <w:p w14:paraId="02353566" w14:textId="159CAD41" w:rsidR="006B5FE1" w:rsidRPr="007F1C3C" w:rsidRDefault="006B5FE1" w:rsidP="006B5FE1">
            <w:pPr>
              <w:tabs>
                <w:tab w:val="left" w:pos="993"/>
              </w:tabs>
              <w:suppressAutoHyphens w:val="0"/>
              <w:spacing w:line="348" w:lineRule="auto"/>
              <w:rPr>
                <w:lang w:val="kk-KZ"/>
              </w:rPr>
            </w:pPr>
            <w:r w:rsidRPr="007F1C3C">
              <w:rPr>
                <w:lang w:val="kk-KZ"/>
              </w:rPr>
              <w:t>18.88</w:t>
            </w:r>
          </w:p>
        </w:tc>
        <w:tc>
          <w:tcPr>
            <w:tcW w:w="1003" w:type="dxa"/>
            <w:tcBorders>
              <w:top w:val="single" w:sz="4" w:space="0" w:color="auto"/>
            </w:tcBorders>
            <w:vAlign w:val="center"/>
          </w:tcPr>
          <w:p w14:paraId="4E4E3570" w14:textId="08C4BCA1" w:rsidR="006B5FE1" w:rsidRPr="007F1C3C" w:rsidRDefault="006B5FE1" w:rsidP="006B5FE1">
            <w:pPr>
              <w:tabs>
                <w:tab w:val="left" w:pos="993"/>
              </w:tabs>
              <w:suppressAutoHyphens w:val="0"/>
              <w:spacing w:line="348" w:lineRule="auto"/>
              <w:rPr>
                <w:lang w:val="kk-KZ"/>
              </w:rPr>
            </w:pPr>
            <w:r w:rsidRPr="007F1C3C">
              <w:rPr>
                <w:lang w:val="en-US"/>
              </w:rPr>
              <w:t>P</w:t>
            </w:r>
            <w:r w:rsidRPr="007F1C3C">
              <w:rPr>
                <w:lang w:val="kk-KZ"/>
              </w:rPr>
              <w:t>Т</w:t>
            </w:r>
          </w:p>
        </w:tc>
        <w:tc>
          <w:tcPr>
            <w:tcW w:w="2545" w:type="dxa"/>
            <w:tcBorders>
              <w:top w:val="single" w:sz="4" w:space="0" w:color="auto"/>
            </w:tcBorders>
            <w:vAlign w:val="center"/>
          </w:tcPr>
          <w:p w14:paraId="2964EA0D" w14:textId="13EFF655" w:rsidR="006B5FE1" w:rsidRPr="007F1C3C" w:rsidRDefault="006B5FE1" w:rsidP="006B5FE1">
            <w:pPr>
              <w:tabs>
                <w:tab w:val="left" w:pos="993"/>
              </w:tabs>
              <w:suppressAutoHyphens w:val="0"/>
              <w:spacing w:line="348" w:lineRule="auto"/>
              <w:rPr>
                <w:lang w:val="kk-KZ"/>
              </w:rPr>
            </w:pPr>
            <w:r w:rsidRPr="007F1C3C">
              <w:rPr>
                <w:lang w:val="kk-KZ"/>
              </w:rPr>
              <w:t>6037.17</w:t>
            </w:r>
            <w:r w:rsidRPr="007F1C3C">
              <w:rPr>
                <w:rFonts w:cs="Times New Roman"/>
              </w:rPr>
              <w:t>±393.31</w:t>
            </w:r>
          </w:p>
        </w:tc>
        <w:tc>
          <w:tcPr>
            <w:tcW w:w="1266" w:type="dxa"/>
            <w:tcBorders>
              <w:top w:val="single" w:sz="4" w:space="0" w:color="auto"/>
            </w:tcBorders>
            <w:vAlign w:val="center"/>
          </w:tcPr>
          <w:p w14:paraId="1F73AF78" w14:textId="130CD599" w:rsidR="006B5FE1" w:rsidRPr="007F1C3C" w:rsidRDefault="006B5FE1" w:rsidP="006B5FE1">
            <w:pPr>
              <w:tabs>
                <w:tab w:val="left" w:pos="993"/>
              </w:tabs>
              <w:suppressAutoHyphens w:val="0"/>
              <w:spacing w:line="348" w:lineRule="auto"/>
              <w:rPr>
                <w:lang w:val="kk-KZ"/>
              </w:rPr>
            </w:pPr>
            <w:r w:rsidRPr="007F1C3C">
              <w:rPr>
                <w:lang w:val="kk-KZ"/>
              </w:rPr>
              <w:t>1.14</w:t>
            </w:r>
          </w:p>
        </w:tc>
        <w:tc>
          <w:tcPr>
            <w:tcW w:w="838" w:type="dxa"/>
            <w:tcBorders>
              <w:top w:val="single" w:sz="4" w:space="0" w:color="auto"/>
            </w:tcBorders>
            <w:vAlign w:val="center"/>
          </w:tcPr>
          <w:p w14:paraId="341F51A8" w14:textId="1A51CA17" w:rsidR="006B5FE1" w:rsidRPr="007F1C3C" w:rsidRDefault="006B5FE1" w:rsidP="006B5FE1">
            <w:pPr>
              <w:tabs>
                <w:tab w:val="left" w:pos="993"/>
              </w:tabs>
              <w:suppressAutoHyphens w:val="0"/>
              <w:spacing w:line="348" w:lineRule="auto"/>
              <w:rPr>
                <w:lang w:val="kk-KZ"/>
              </w:rPr>
            </w:pPr>
            <w:r w:rsidRPr="007F1C3C">
              <w:rPr>
                <w:lang w:val="kk-KZ"/>
              </w:rPr>
              <w:t>-</w:t>
            </w:r>
          </w:p>
        </w:tc>
        <w:tc>
          <w:tcPr>
            <w:tcW w:w="1003" w:type="dxa"/>
            <w:tcBorders>
              <w:top w:val="single" w:sz="4" w:space="0" w:color="auto"/>
            </w:tcBorders>
            <w:vAlign w:val="center"/>
          </w:tcPr>
          <w:p w14:paraId="308C6350" w14:textId="545EFC97" w:rsidR="006B5FE1" w:rsidRPr="007F1C3C" w:rsidRDefault="006B5FE1" w:rsidP="006B5FE1">
            <w:pPr>
              <w:tabs>
                <w:tab w:val="left" w:pos="993"/>
              </w:tabs>
              <w:suppressAutoHyphens w:val="0"/>
              <w:spacing w:line="348" w:lineRule="auto"/>
              <w:rPr>
                <w:lang w:val="kk-KZ"/>
              </w:rPr>
            </w:pPr>
            <w:r w:rsidRPr="007F1C3C">
              <w:rPr>
                <w:lang w:val="en-US"/>
              </w:rPr>
              <w:t>N</w:t>
            </w:r>
            <w:r w:rsidRPr="007F1C3C">
              <w:rPr>
                <w:lang w:val="kk-KZ"/>
              </w:rPr>
              <w:t>А</w:t>
            </w:r>
          </w:p>
        </w:tc>
      </w:tr>
      <w:tr w:rsidR="006B5FE1" w:rsidRPr="007F1C3C" w14:paraId="1DA5EA44" w14:textId="77777777" w:rsidTr="00403D25">
        <w:tc>
          <w:tcPr>
            <w:tcW w:w="3198" w:type="dxa"/>
            <w:tcBorders>
              <w:top w:val="single" w:sz="4" w:space="0" w:color="auto"/>
            </w:tcBorders>
          </w:tcPr>
          <w:p w14:paraId="61F41DA6" w14:textId="5888D205" w:rsidR="006B5FE1" w:rsidRPr="007F1C3C" w:rsidRDefault="006B5FE1" w:rsidP="006B5FE1">
            <w:pPr>
              <w:tabs>
                <w:tab w:val="left" w:pos="993"/>
              </w:tabs>
              <w:suppressAutoHyphens w:val="0"/>
              <w:spacing w:line="348" w:lineRule="auto"/>
              <w:rPr>
                <w:rFonts w:cs="Times New Roman"/>
              </w:rPr>
            </w:pPr>
            <w:r w:rsidRPr="007F1C3C">
              <w:rPr>
                <w:rFonts w:cs="Times New Roman"/>
              </w:rPr>
              <w:t>Esik Lake, No.25-2</w:t>
            </w:r>
          </w:p>
        </w:tc>
        <w:tc>
          <w:tcPr>
            <w:tcW w:w="2545" w:type="dxa"/>
            <w:tcBorders>
              <w:top w:val="single" w:sz="4" w:space="0" w:color="auto"/>
            </w:tcBorders>
            <w:vAlign w:val="center"/>
          </w:tcPr>
          <w:p w14:paraId="6D225C9E" w14:textId="18A53F42" w:rsidR="006B5FE1" w:rsidRPr="007F1C3C" w:rsidRDefault="006B5FE1" w:rsidP="006B5FE1">
            <w:pPr>
              <w:tabs>
                <w:tab w:val="left" w:pos="993"/>
              </w:tabs>
              <w:suppressAutoHyphens w:val="0"/>
              <w:spacing w:line="348" w:lineRule="auto"/>
              <w:rPr>
                <w:lang w:val="kk-KZ"/>
              </w:rPr>
            </w:pPr>
            <w:r w:rsidRPr="007F1C3C">
              <w:rPr>
                <w:lang w:val="kk-KZ"/>
              </w:rPr>
              <w:t>1344.96</w:t>
            </w:r>
            <w:r w:rsidRPr="007F1C3C">
              <w:rPr>
                <w:rFonts w:cs="Times New Roman"/>
              </w:rPr>
              <w:t>±95.84*</w:t>
            </w:r>
          </w:p>
        </w:tc>
        <w:tc>
          <w:tcPr>
            <w:tcW w:w="1271" w:type="dxa"/>
            <w:tcBorders>
              <w:top w:val="single" w:sz="4" w:space="0" w:color="auto"/>
            </w:tcBorders>
            <w:vAlign w:val="center"/>
          </w:tcPr>
          <w:p w14:paraId="5A480824" w14:textId="2AEC988D" w:rsidR="006B5FE1" w:rsidRPr="007F1C3C" w:rsidRDefault="006B5FE1" w:rsidP="006B5FE1">
            <w:pPr>
              <w:tabs>
                <w:tab w:val="left" w:pos="993"/>
              </w:tabs>
              <w:suppressAutoHyphens w:val="0"/>
              <w:spacing w:line="348" w:lineRule="auto"/>
              <w:rPr>
                <w:lang w:val="kk-KZ"/>
              </w:rPr>
            </w:pPr>
            <w:r w:rsidRPr="007F1C3C">
              <w:rPr>
                <w:lang w:val="kk-KZ"/>
              </w:rPr>
              <w:t>0.80</w:t>
            </w:r>
          </w:p>
        </w:tc>
        <w:tc>
          <w:tcPr>
            <w:tcW w:w="927" w:type="dxa"/>
            <w:tcBorders>
              <w:top w:val="single" w:sz="4" w:space="0" w:color="auto"/>
            </w:tcBorders>
            <w:vAlign w:val="center"/>
          </w:tcPr>
          <w:p w14:paraId="186D38E7" w14:textId="4623E6D5" w:rsidR="006B5FE1" w:rsidRPr="007F1C3C" w:rsidRDefault="006B5FE1" w:rsidP="006B5FE1">
            <w:pPr>
              <w:tabs>
                <w:tab w:val="left" w:pos="993"/>
              </w:tabs>
              <w:suppressAutoHyphens w:val="0"/>
              <w:spacing w:line="348" w:lineRule="auto"/>
              <w:rPr>
                <w:lang w:val="kk-KZ"/>
              </w:rPr>
            </w:pPr>
            <w:r w:rsidRPr="007F1C3C">
              <w:rPr>
                <w:lang w:val="kk-KZ"/>
              </w:rPr>
              <w:t>19.91</w:t>
            </w:r>
          </w:p>
        </w:tc>
        <w:tc>
          <w:tcPr>
            <w:tcW w:w="1003" w:type="dxa"/>
            <w:tcBorders>
              <w:top w:val="single" w:sz="4" w:space="0" w:color="auto"/>
            </w:tcBorders>
            <w:vAlign w:val="center"/>
          </w:tcPr>
          <w:p w14:paraId="312CB802" w14:textId="555BAA90" w:rsidR="006B5FE1" w:rsidRPr="007F1C3C" w:rsidRDefault="006B5FE1" w:rsidP="006B5FE1">
            <w:pPr>
              <w:tabs>
                <w:tab w:val="left" w:pos="993"/>
              </w:tabs>
              <w:suppressAutoHyphens w:val="0"/>
              <w:spacing w:line="348" w:lineRule="auto"/>
              <w:rPr>
                <w:lang w:val="kk-KZ"/>
              </w:rPr>
            </w:pPr>
            <w:r w:rsidRPr="007F1C3C">
              <w:rPr>
                <w:lang w:val="en-US"/>
              </w:rPr>
              <w:t>P</w:t>
            </w:r>
            <w:r w:rsidRPr="007F1C3C">
              <w:rPr>
                <w:lang w:val="kk-KZ"/>
              </w:rPr>
              <w:t>Т</w:t>
            </w:r>
          </w:p>
        </w:tc>
        <w:tc>
          <w:tcPr>
            <w:tcW w:w="2545" w:type="dxa"/>
            <w:tcBorders>
              <w:top w:val="single" w:sz="4" w:space="0" w:color="auto"/>
            </w:tcBorders>
            <w:vAlign w:val="center"/>
          </w:tcPr>
          <w:p w14:paraId="1B9BE026" w14:textId="4D0A7002" w:rsidR="006B5FE1" w:rsidRPr="007F1C3C" w:rsidRDefault="006B5FE1" w:rsidP="006B5FE1">
            <w:pPr>
              <w:tabs>
                <w:tab w:val="left" w:pos="993"/>
              </w:tabs>
              <w:suppressAutoHyphens w:val="0"/>
              <w:spacing w:line="348" w:lineRule="auto"/>
              <w:rPr>
                <w:lang w:val="kk-KZ"/>
              </w:rPr>
            </w:pPr>
            <w:r w:rsidRPr="007F1C3C">
              <w:rPr>
                <w:lang w:val="kk-KZ"/>
              </w:rPr>
              <w:t>5986.83</w:t>
            </w:r>
            <w:r w:rsidRPr="007F1C3C">
              <w:rPr>
                <w:rFonts w:cs="Times New Roman"/>
              </w:rPr>
              <w:t>±586.98</w:t>
            </w:r>
          </w:p>
        </w:tc>
        <w:tc>
          <w:tcPr>
            <w:tcW w:w="1266" w:type="dxa"/>
            <w:tcBorders>
              <w:top w:val="single" w:sz="4" w:space="0" w:color="auto"/>
            </w:tcBorders>
            <w:vAlign w:val="center"/>
          </w:tcPr>
          <w:p w14:paraId="45F2C6DB" w14:textId="24248DB6" w:rsidR="006B5FE1" w:rsidRPr="007F1C3C" w:rsidRDefault="006B5FE1" w:rsidP="006B5FE1">
            <w:pPr>
              <w:tabs>
                <w:tab w:val="left" w:pos="993"/>
              </w:tabs>
              <w:suppressAutoHyphens w:val="0"/>
              <w:spacing w:line="348" w:lineRule="auto"/>
              <w:rPr>
                <w:lang w:val="kk-KZ"/>
              </w:rPr>
            </w:pPr>
            <w:r w:rsidRPr="007F1C3C">
              <w:rPr>
                <w:lang w:val="kk-KZ"/>
              </w:rPr>
              <w:t>1.13</w:t>
            </w:r>
          </w:p>
        </w:tc>
        <w:tc>
          <w:tcPr>
            <w:tcW w:w="838" w:type="dxa"/>
            <w:tcBorders>
              <w:top w:val="single" w:sz="4" w:space="0" w:color="auto"/>
            </w:tcBorders>
            <w:vAlign w:val="center"/>
          </w:tcPr>
          <w:p w14:paraId="0DC38A1E" w14:textId="7BE88F28" w:rsidR="006B5FE1" w:rsidRPr="007F1C3C" w:rsidRDefault="006B5FE1" w:rsidP="006B5FE1">
            <w:pPr>
              <w:tabs>
                <w:tab w:val="left" w:pos="993"/>
              </w:tabs>
              <w:suppressAutoHyphens w:val="0"/>
              <w:spacing w:line="348" w:lineRule="auto"/>
              <w:rPr>
                <w:lang w:val="kk-KZ"/>
              </w:rPr>
            </w:pPr>
            <w:r w:rsidRPr="007F1C3C">
              <w:rPr>
                <w:lang w:val="kk-KZ"/>
              </w:rPr>
              <w:t>-</w:t>
            </w:r>
          </w:p>
        </w:tc>
        <w:tc>
          <w:tcPr>
            <w:tcW w:w="1003" w:type="dxa"/>
            <w:tcBorders>
              <w:top w:val="single" w:sz="4" w:space="0" w:color="auto"/>
            </w:tcBorders>
            <w:vAlign w:val="center"/>
          </w:tcPr>
          <w:p w14:paraId="21964A1C" w14:textId="1DB56D1D" w:rsidR="006B5FE1" w:rsidRPr="007F1C3C" w:rsidRDefault="006B5FE1" w:rsidP="006B5FE1">
            <w:pPr>
              <w:tabs>
                <w:tab w:val="left" w:pos="993"/>
              </w:tabs>
              <w:suppressAutoHyphens w:val="0"/>
              <w:spacing w:line="348" w:lineRule="auto"/>
              <w:rPr>
                <w:lang w:val="kk-KZ"/>
              </w:rPr>
            </w:pPr>
            <w:r w:rsidRPr="007F1C3C">
              <w:rPr>
                <w:lang w:val="en-US"/>
              </w:rPr>
              <w:t>N</w:t>
            </w:r>
            <w:r w:rsidRPr="007F1C3C">
              <w:rPr>
                <w:lang w:val="kk-KZ"/>
              </w:rPr>
              <w:t>А</w:t>
            </w:r>
          </w:p>
        </w:tc>
      </w:tr>
      <w:tr w:rsidR="006B5FE1" w:rsidRPr="007F1C3C" w14:paraId="1174B3CB" w14:textId="77777777" w:rsidTr="00403D25">
        <w:tc>
          <w:tcPr>
            <w:tcW w:w="3198" w:type="dxa"/>
            <w:tcBorders>
              <w:top w:val="single" w:sz="4" w:space="0" w:color="auto"/>
            </w:tcBorders>
          </w:tcPr>
          <w:p w14:paraId="294CB51F" w14:textId="43CF98D4" w:rsidR="006B5FE1" w:rsidRPr="007F1C3C" w:rsidRDefault="006B5FE1" w:rsidP="006B5FE1">
            <w:pPr>
              <w:tabs>
                <w:tab w:val="left" w:pos="993"/>
              </w:tabs>
              <w:suppressAutoHyphens w:val="0"/>
              <w:spacing w:line="348" w:lineRule="auto"/>
              <w:rPr>
                <w:rFonts w:cs="Times New Roman"/>
              </w:rPr>
            </w:pPr>
            <w:r w:rsidRPr="007F1C3C">
              <w:rPr>
                <w:rFonts w:cs="Times New Roman"/>
              </w:rPr>
              <w:t xml:space="preserve">Esik Lake, No.25-3 </w:t>
            </w:r>
          </w:p>
        </w:tc>
        <w:tc>
          <w:tcPr>
            <w:tcW w:w="2545" w:type="dxa"/>
            <w:tcBorders>
              <w:top w:val="single" w:sz="4" w:space="0" w:color="auto"/>
            </w:tcBorders>
            <w:vAlign w:val="center"/>
          </w:tcPr>
          <w:p w14:paraId="7ECD33BC" w14:textId="6F0B49BF" w:rsidR="006B5FE1" w:rsidRPr="007F1C3C" w:rsidRDefault="006B5FE1" w:rsidP="006B5FE1">
            <w:pPr>
              <w:tabs>
                <w:tab w:val="left" w:pos="993"/>
              </w:tabs>
              <w:suppressAutoHyphens w:val="0"/>
              <w:spacing w:line="348" w:lineRule="auto"/>
              <w:rPr>
                <w:lang w:val="kk-KZ"/>
              </w:rPr>
            </w:pPr>
            <w:r w:rsidRPr="007F1C3C">
              <w:rPr>
                <w:lang w:val="kk-KZ"/>
              </w:rPr>
              <w:t>1442.04</w:t>
            </w:r>
            <w:r w:rsidRPr="007F1C3C">
              <w:rPr>
                <w:rFonts w:cs="Times New Roman"/>
              </w:rPr>
              <w:t>±60.65*</w:t>
            </w:r>
          </w:p>
        </w:tc>
        <w:tc>
          <w:tcPr>
            <w:tcW w:w="1271" w:type="dxa"/>
            <w:tcBorders>
              <w:top w:val="single" w:sz="4" w:space="0" w:color="auto"/>
            </w:tcBorders>
            <w:vAlign w:val="center"/>
          </w:tcPr>
          <w:p w14:paraId="2146AC75" w14:textId="232A6031" w:rsidR="006B5FE1" w:rsidRPr="007F1C3C" w:rsidRDefault="006B5FE1" w:rsidP="006B5FE1">
            <w:pPr>
              <w:tabs>
                <w:tab w:val="left" w:pos="993"/>
              </w:tabs>
              <w:suppressAutoHyphens w:val="0"/>
              <w:spacing w:line="348" w:lineRule="auto"/>
              <w:rPr>
                <w:lang w:val="kk-KZ"/>
              </w:rPr>
            </w:pPr>
            <w:r w:rsidRPr="007F1C3C">
              <w:rPr>
                <w:lang w:val="kk-KZ"/>
              </w:rPr>
              <w:t>0.86</w:t>
            </w:r>
          </w:p>
        </w:tc>
        <w:tc>
          <w:tcPr>
            <w:tcW w:w="927" w:type="dxa"/>
            <w:tcBorders>
              <w:top w:val="single" w:sz="4" w:space="0" w:color="auto"/>
            </w:tcBorders>
            <w:vAlign w:val="center"/>
          </w:tcPr>
          <w:p w14:paraId="2F52D368" w14:textId="7451447B" w:rsidR="006B5FE1" w:rsidRPr="007F1C3C" w:rsidRDefault="006B5FE1" w:rsidP="006B5FE1">
            <w:pPr>
              <w:tabs>
                <w:tab w:val="left" w:pos="993"/>
              </w:tabs>
              <w:suppressAutoHyphens w:val="0"/>
              <w:spacing w:line="348" w:lineRule="auto"/>
              <w:rPr>
                <w:lang w:val="kk-KZ"/>
              </w:rPr>
            </w:pPr>
            <w:r w:rsidRPr="007F1C3C">
              <w:rPr>
                <w:lang w:val="kk-KZ"/>
              </w:rPr>
              <w:t>14.12</w:t>
            </w:r>
          </w:p>
        </w:tc>
        <w:tc>
          <w:tcPr>
            <w:tcW w:w="1003" w:type="dxa"/>
            <w:tcBorders>
              <w:top w:val="single" w:sz="4" w:space="0" w:color="auto"/>
            </w:tcBorders>
            <w:vAlign w:val="center"/>
          </w:tcPr>
          <w:p w14:paraId="1784FA86" w14:textId="1D3D38FE" w:rsidR="006B5FE1" w:rsidRPr="007F1C3C" w:rsidRDefault="006B5FE1" w:rsidP="006B5FE1">
            <w:pPr>
              <w:tabs>
                <w:tab w:val="left" w:pos="993"/>
              </w:tabs>
              <w:suppressAutoHyphens w:val="0"/>
              <w:spacing w:line="348" w:lineRule="auto"/>
              <w:rPr>
                <w:lang w:val="kk-KZ"/>
              </w:rPr>
            </w:pPr>
            <w:r w:rsidRPr="007F1C3C">
              <w:rPr>
                <w:lang w:val="en-US"/>
              </w:rPr>
              <w:t>P</w:t>
            </w:r>
            <w:r w:rsidRPr="007F1C3C">
              <w:rPr>
                <w:lang w:val="kk-KZ"/>
              </w:rPr>
              <w:t>Т</w:t>
            </w:r>
          </w:p>
        </w:tc>
        <w:tc>
          <w:tcPr>
            <w:tcW w:w="2545" w:type="dxa"/>
            <w:tcBorders>
              <w:top w:val="single" w:sz="4" w:space="0" w:color="auto"/>
            </w:tcBorders>
            <w:vAlign w:val="center"/>
          </w:tcPr>
          <w:p w14:paraId="638BB3EE" w14:textId="01CDBFE6" w:rsidR="006B5FE1" w:rsidRPr="007F1C3C" w:rsidRDefault="006B5FE1" w:rsidP="006B5FE1">
            <w:pPr>
              <w:tabs>
                <w:tab w:val="left" w:pos="993"/>
              </w:tabs>
              <w:suppressAutoHyphens w:val="0"/>
              <w:spacing w:line="348" w:lineRule="auto"/>
              <w:rPr>
                <w:lang w:val="kk-KZ"/>
              </w:rPr>
            </w:pPr>
            <w:r w:rsidRPr="007F1C3C">
              <w:rPr>
                <w:lang w:val="kk-KZ"/>
              </w:rPr>
              <w:t>6125.13</w:t>
            </w:r>
            <w:r w:rsidRPr="007F1C3C">
              <w:rPr>
                <w:rFonts w:cs="Times New Roman"/>
              </w:rPr>
              <w:t>±350.72</w:t>
            </w:r>
          </w:p>
        </w:tc>
        <w:tc>
          <w:tcPr>
            <w:tcW w:w="1266" w:type="dxa"/>
            <w:tcBorders>
              <w:top w:val="single" w:sz="4" w:space="0" w:color="auto"/>
            </w:tcBorders>
            <w:vAlign w:val="center"/>
          </w:tcPr>
          <w:p w14:paraId="018295B8" w14:textId="4E3A4DE8" w:rsidR="006B5FE1" w:rsidRPr="007F1C3C" w:rsidRDefault="006B5FE1" w:rsidP="006B5FE1">
            <w:pPr>
              <w:tabs>
                <w:tab w:val="left" w:pos="993"/>
              </w:tabs>
              <w:suppressAutoHyphens w:val="0"/>
              <w:spacing w:line="348" w:lineRule="auto"/>
              <w:rPr>
                <w:lang w:val="kk-KZ"/>
              </w:rPr>
            </w:pPr>
            <w:r w:rsidRPr="007F1C3C">
              <w:rPr>
                <w:lang w:val="kk-KZ"/>
              </w:rPr>
              <w:t>1.15</w:t>
            </w:r>
          </w:p>
        </w:tc>
        <w:tc>
          <w:tcPr>
            <w:tcW w:w="838" w:type="dxa"/>
            <w:tcBorders>
              <w:top w:val="single" w:sz="4" w:space="0" w:color="auto"/>
            </w:tcBorders>
            <w:vAlign w:val="center"/>
          </w:tcPr>
          <w:p w14:paraId="09B668AC" w14:textId="76CA6DEC" w:rsidR="006B5FE1" w:rsidRPr="007F1C3C" w:rsidRDefault="006B5FE1" w:rsidP="006B5FE1">
            <w:pPr>
              <w:tabs>
                <w:tab w:val="left" w:pos="993"/>
              </w:tabs>
              <w:suppressAutoHyphens w:val="0"/>
              <w:spacing w:line="348" w:lineRule="auto"/>
              <w:rPr>
                <w:lang w:val="kk-KZ"/>
              </w:rPr>
            </w:pPr>
            <w:r w:rsidRPr="007F1C3C">
              <w:rPr>
                <w:lang w:val="kk-KZ"/>
              </w:rPr>
              <w:t>-</w:t>
            </w:r>
          </w:p>
        </w:tc>
        <w:tc>
          <w:tcPr>
            <w:tcW w:w="1003" w:type="dxa"/>
            <w:tcBorders>
              <w:top w:val="single" w:sz="4" w:space="0" w:color="auto"/>
            </w:tcBorders>
            <w:vAlign w:val="center"/>
          </w:tcPr>
          <w:p w14:paraId="35DA4423" w14:textId="13958BDD" w:rsidR="006B5FE1" w:rsidRPr="007F1C3C" w:rsidRDefault="006B5FE1" w:rsidP="006B5FE1">
            <w:pPr>
              <w:tabs>
                <w:tab w:val="left" w:pos="993"/>
              </w:tabs>
              <w:suppressAutoHyphens w:val="0"/>
              <w:spacing w:line="348" w:lineRule="auto"/>
              <w:rPr>
                <w:lang w:val="kk-KZ"/>
              </w:rPr>
            </w:pPr>
            <w:r w:rsidRPr="007F1C3C">
              <w:rPr>
                <w:lang w:val="en-US"/>
              </w:rPr>
              <w:t>N</w:t>
            </w:r>
            <w:r w:rsidRPr="007F1C3C">
              <w:rPr>
                <w:lang w:val="kk-KZ"/>
              </w:rPr>
              <w:t>А</w:t>
            </w:r>
          </w:p>
        </w:tc>
      </w:tr>
      <w:tr w:rsidR="006B5FE1" w:rsidRPr="007F1C3C" w14:paraId="5E549D37" w14:textId="77777777" w:rsidTr="00403D25">
        <w:tc>
          <w:tcPr>
            <w:tcW w:w="3198" w:type="dxa"/>
            <w:tcBorders>
              <w:top w:val="single" w:sz="4" w:space="0" w:color="auto"/>
            </w:tcBorders>
          </w:tcPr>
          <w:p w14:paraId="549F5935" w14:textId="02B4453E" w:rsidR="006B5FE1" w:rsidRPr="007F1C3C" w:rsidRDefault="006B5FE1" w:rsidP="006B5FE1">
            <w:pPr>
              <w:tabs>
                <w:tab w:val="left" w:pos="993"/>
              </w:tabs>
              <w:suppressAutoHyphens w:val="0"/>
              <w:spacing w:line="348" w:lineRule="auto"/>
              <w:rPr>
                <w:rFonts w:cs="Times New Roman"/>
              </w:rPr>
            </w:pPr>
            <w:r w:rsidRPr="007F1C3C">
              <w:rPr>
                <w:rFonts w:cs="Times New Roman"/>
              </w:rPr>
              <w:t>Esik Lake, No.25-4</w:t>
            </w:r>
          </w:p>
        </w:tc>
        <w:tc>
          <w:tcPr>
            <w:tcW w:w="2545" w:type="dxa"/>
            <w:tcBorders>
              <w:top w:val="single" w:sz="4" w:space="0" w:color="auto"/>
            </w:tcBorders>
            <w:vAlign w:val="center"/>
          </w:tcPr>
          <w:p w14:paraId="002E268A" w14:textId="32021D7E" w:rsidR="006B5FE1" w:rsidRPr="007F1C3C" w:rsidRDefault="006B5FE1" w:rsidP="006B5FE1">
            <w:pPr>
              <w:tabs>
                <w:tab w:val="left" w:pos="993"/>
              </w:tabs>
              <w:suppressAutoHyphens w:val="0"/>
              <w:spacing w:line="348" w:lineRule="auto"/>
              <w:rPr>
                <w:lang w:val="kk-KZ"/>
              </w:rPr>
            </w:pPr>
            <w:r w:rsidRPr="007F1C3C">
              <w:rPr>
                <w:lang w:val="kk-KZ"/>
              </w:rPr>
              <w:t>1526.44</w:t>
            </w:r>
            <w:r w:rsidRPr="007F1C3C">
              <w:rPr>
                <w:rFonts w:cs="Times New Roman"/>
              </w:rPr>
              <w:t>±62.04</w:t>
            </w:r>
          </w:p>
        </w:tc>
        <w:tc>
          <w:tcPr>
            <w:tcW w:w="1271" w:type="dxa"/>
            <w:tcBorders>
              <w:top w:val="single" w:sz="4" w:space="0" w:color="auto"/>
            </w:tcBorders>
            <w:vAlign w:val="center"/>
          </w:tcPr>
          <w:p w14:paraId="05893F46" w14:textId="2045BACE" w:rsidR="006B5FE1" w:rsidRPr="007F1C3C" w:rsidRDefault="006B5FE1" w:rsidP="006B5FE1">
            <w:pPr>
              <w:tabs>
                <w:tab w:val="left" w:pos="993"/>
              </w:tabs>
              <w:suppressAutoHyphens w:val="0"/>
              <w:spacing w:line="348" w:lineRule="auto"/>
              <w:rPr>
                <w:lang w:val="kk-KZ"/>
              </w:rPr>
            </w:pPr>
            <w:r w:rsidRPr="007F1C3C">
              <w:rPr>
                <w:lang w:val="kk-KZ"/>
              </w:rPr>
              <w:t>0.91</w:t>
            </w:r>
          </w:p>
        </w:tc>
        <w:tc>
          <w:tcPr>
            <w:tcW w:w="927" w:type="dxa"/>
            <w:tcBorders>
              <w:top w:val="single" w:sz="4" w:space="0" w:color="auto"/>
            </w:tcBorders>
            <w:vAlign w:val="center"/>
          </w:tcPr>
          <w:p w14:paraId="7D4D0A50" w14:textId="0CAC1492" w:rsidR="006B5FE1" w:rsidRPr="007F1C3C" w:rsidRDefault="006B5FE1" w:rsidP="006B5FE1">
            <w:pPr>
              <w:tabs>
                <w:tab w:val="left" w:pos="993"/>
              </w:tabs>
              <w:suppressAutoHyphens w:val="0"/>
              <w:spacing w:line="348" w:lineRule="auto"/>
              <w:rPr>
                <w:lang w:val="kk-KZ"/>
              </w:rPr>
            </w:pPr>
            <w:r w:rsidRPr="007F1C3C">
              <w:rPr>
                <w:lang w:val="kk-KZ"/>
              </w:rPr>
              <w:t>9.10</w:t>
            </w:r>
          </w:p>
        </w:tc>
        <w:tc>
          <w:tcPr>
            <w:tcW w:w="1003" w:type="dxa"/>
            <w:tcBorders>
              <w:top w:val="single" w:sz="4" w:space="0" w:color="auto"/>
            </w:tcBorders>
            <w:vAlign w:val="center"/>
          </w:tcPr>
          <w:p w14:paraId="0F919BE2" w14:textId="790037DD" w:rsidR="006B5FE1" w:rsidRPr="007F1C3C" w:rsidRDefault="006B5FE1" w:rsidP="006B5FE1">
            <w:pPr>
              <w:tabs>
                <w:tab w:val="left" w:pos="993"/>
              </w:tabs>
              <w:suppressAutoHyphens w:val="0"/>
              <w:spacing w:line="348" w:lineRule="auto"/>
              <w:rPr>
                <w:lang w:val="kk-KZ"/>
              </w:rPr>
            </w:pPr>
            <w:r w:rsidRPr="007F1C3C">
              <w:rPr>
                <w:lang w:val="en-US"/>
              </w:rPr>
              <w:t>N</w:t>
            </w:r>
            <w:r w:rsidRPr="007F1C3C">
              <w:rPr>
                <w:lang w:val="kk-KZ"/>
              </w:rPr>
              <w:t>А</w:t>
            </w:r>
          </w:p>
        </w:tc>
        <w:tc>
          <w:tcPr>
            <w:tcW w:w="2545" w:type="dxa"/>
            <w:tcBorders>
              <w:top w:val="single" w:sz="4" w:space="0" w:color="auto"/>
            </w:tcBorders>
            <w:vAlign w:val="center"/>
          </w:tcPr>
          <w:p w14:paraId="6015E153" w14:textId="2D0FA0AB" w:rsidR="006B5FE1" w:rsidRPr="007F1C3C" w:rsidRDefault="006B5FE1" w:rsidP="006B5FE1">
            <w:pPr>
              <w:tabs>
                <w:tab w:val="left" w:pos="993"/>
              </w:tabs>
              <w:suppressAutoHyphens w:val="0"/>
              <w:spacing w:line="348" w:lineRule="auto"/>
              <w:rPr>
                <w:lang w:val="kk-KZ"/>
              </w:rPr>
            </w:pPr>
            <w:r w:rsidRPr="007F1C3C">
              <w:rPr>
                <w:lang w:val="kk-KZ"/>
              </w:rPr>
              <w:t>6364.58</w:t>
            </w:r>
            <w:r w:rsidRPr="007F1C3C">
              <w:rPr>
                <w:rFonts w:cs="Times New Roman"/>
              </w:rPr>
              <w:t>±414.67</w:t>
            </w:r>
          </w:p>
        </w:tc>
        <w:tc>
          <w:tcPr>
            <w:tcW w:w="1266" w:type="dxa"/>
            <w:tcBorders>
              <w:top w:val="single" w:sz="4" w:space="0" w:color="auto"/>
            </w:tcBorders>
            <w:vAlign w:val="center"/>
          </w:tcPr>
          <w:p w14:paraId="42721E25" w14:textId="780939A9" w:rsidR="006B5FE1" w:rsidRPr="007F1C3C" w:rsidRDefault="006B5FE1" w:rsidP="006B5FE1">
            <w:pPr>
              <w:tabs>
                <w:tab w:val="left" w:pos="993"/>
              </w:tabs>
              <w:suppressAutoHyphens w:val="0"/>
              <w:spacing w:line="348" w:lineRule="auto"/>
              <w:rPr>
                <w:lang w:val="kk-KZ"/>
              </w:rPr>
            </w:pPr>
            <w:r w:rsidRPr="007F1C3C">
              <w:rPr>
                <w:lang w:val="kk-KZ"/>
              </w:rPr>
              <w:t>1.20</w:t>
            </w:r>
          </w:p>
        </w:tc>
        <w:tc>
          <w:tcPr>
            <w:tcW w:w="838" w:type="dxa"/>
            <w:tcBorders>
              <w:top w:val="single" w:sz="4" w:space="0" w:color="auto"/>
            </w:tcBorders>
            <w:vAlign w:val="center"/>
          </w:tcPr>
          <w:p w14:paraId="2EFB47FC" w14:textId="3EA33CAC" w:rsidR="006B5FE1" w:rsidRPr="007F1C3C" w:rsidRDefault="006B5FE1" w:rsidP="006B5FE1">
            <w:pPr>
              <w:tabs>
                <w:tab w:val="left" w:pos="993"/>
              </w:tabs>
              <w:suppressAutoHyphens w:val="0"/>
              <w:spacing w:line="348" w:lineRule="auto"/>
              <w:rPr>
                <w:lang w:val="kk-KZ"/>
              </w:rPr>
            </w:pPr>
            <w:r w:rsidRPr="007F1C3C">
              <w:rPr>
                <w:lang w:val="kk-KZ"/>
              </w:rPr>
              <w:t>-</w:t>
            </w:r>
          </w:p>
        </w:tc>
        <w:tc>
          <w:tcPr>
            <w:tcW w:w="1003" w:type="dxa"/>
            <w:tcBorders>
              <w:top w:val="single" w:sz="4" w:space="0" w:color="auto"/>
            </w:tcBorders>
            <w:vAlign w:val="center"/>
          </w:tcPr>
          <w:p w14:paraId="79056084" w14:textId="45EC4E5B" w:rsidR="006B5FE1" w:rsidRPr="007F1C3C" w:rsidRDefault="006B5FE1" w:rsidP="006B5FE1">
            <w:pPr>
              <w:tabs>
                <w:tab w:val="left" w:pos="993"/>
              </w:tabs>
              <w:suppressAutoHyphens w:val="0"/>
              <w:spacing w:line="348" w:lineRule="auto"/>
              <w:rPr>
                <w:lang w:val="kk-KZ"/>
              </w:rPr>
            </w:pPr>
            <w:r w:rsidRPr="007F1C3C">
              <w:rPr>
                <w:lang w:val="en-US"/>
              </w:rPr>
              <w:t>N</w:t>
            </w:r>
            <w:r w:rsidRPr="007F1C3C">
              <w:rPr>
                <w:lang w:val="kk-KZ"/>
              </w:rPr>
              <w:t>А</w:t>
            </w:r>
          </w:p>
        </w:tc>
      </w:tr>
      <w:tr w:rsidR="006B5FE1" w:rsidRPr="007F1C3C" w14:paraId="71D2D573" w14:textId="77777777" w:rsidTr="00403D25">
        <w:tc>
          <w:tcPr>
            <w:tcW w:w="3198" w:type="dxa"/>
            <w:tcBorders>
              <w:top w:val="single" w:sz="4" w:space="0" w:color="auto"/>
            </w:tcBorders>
          </w:tcPr>
          <w:p w14:paraId="3B4310F5" w14:textId="39B95A72" w:rsidR="006B5FE1" w:rsidRPr="007F1C3C" w:rsidRDefault="006B5FE1" w:rsidP="006B5FE1">
            <w:pPr>
              <w:tabs>
                <w:tab w:val="left" w:pos="993"/>
              </w:tabs>
              <w:suppressAutoHyphens w:val="0"/>
              <w:spacing w:line="348" w:lineRule="auto"/>
              <w:rPr>
                <w:rFonts w:cs="Times New Roman"/>
              </w:rPr>
            </w:pPr>
            <w:r w:rsidRPr="007F1C3C">
              <w:rPr>
                <w:rFonts w:cs="Times New Roman"/>
              </w:rPr>
              <w:t>Turgen River, No.26-1</w:t>
            </w:r>
          </w:p>
        </w:tc>
        <w:tc>
          <w:tcPr>
            <w:tcW w:w="2545" w:type="dxa"/>
            <w:tcBorders>
              <w:top w:val="single" w:sz="4" w:space="0" w:color="auto"/>
            </w:tcBorders>
            <w:vAlign w:val="center"/>
          </w:tcPr>
          <w:p w14:paraId="16EE5DD9" w14:textId="2618C334" w:rsidR="006B5FE1" w:rsidRPr="007F1C3C" w:rsidRDefault="006B5FE1" w:rsidP="006B5FE1">
            <w:pPr>
              <w:tabs>
                <w:tab w:val="left" w:pos="993"/>
              </w:tabs>
              <w:suppressAutoHyphens w:val="0"/>
              <w:spacing w:line="348" w:lineRule="auto"/>
              <w:rPr>
                <w:lang w:val="kk-KZ"/>
              </w:rPr>
            </w:pPr>
            <w:r w:rsidRPr="007F1C3C">
              <w:rPr>
                <w:lang w:val="kk-KZ"/>
              </w:rPr>
              <w:t>1511.00</w:t>
            </w:r>
            <w:r w:rsidRPr="007F1C3C">
              <w:rPr>
                <w:rFonts w:cs="Times New Roman"/>
              </w:rPr>
              <w:t>±75.72</w:t>
            </w:r>
          </w:p>
        </w:tc>
        <w:tc>
          <w:tcPr>
            <w:tcW w:w="1271" w:type="dxa"/>
            <w:tcBorders>
              <w:top w:val="single" w:sz="4" w:space="0" w:color="auto"/>
            </w:tcBorders>
            <w:vAlign w:val="center"/>
          </w:tcPr>
          <w:p w14:paraId="51931550" w14:textId="2AD9A6A0" w:rsidR="006B5FE1" w:rsidRPr="007F1C3C" w:rsidRDefault="006B5FE1" w:rsidP="006B5FE1">
            <w:pPr>
              <w:tabs>
                <w:tab w:val="left" w:pos="993"/>
              </w:tabs>
              <w:suppressAutoHyphens w:val="0"/>
              <w:spacing w:line="348" w:lineRule="auto"/>
              <w:rPr>
                <w:lang w:val="kk-KZ"/>
              </w:rPr>
            </w:pPr>
            <w:r w:rsidRPr="007F1C3C">
              <w:rPr>
                <w:lang w:val="kk-KZ"/>
              </w:rPr>
              <w:t>0.90</w:t>
            </w:r>
          </w:p>
        </w:tc>
        <w:tc>
          <w:tcPr>
            <w:tcW w:w="927" w:type="dxa"/>
            <w:tcBorders>
              <w:top w:val="single" w:sz="4" w:space="0" w:color="auto"/>
            </w:tcBorders>
            <w:vAlign w:val="center"/>
          </w:tcPr>
          <w:p w14:paraId="12A582D8" w14:textId="1884A9E3" w:rsidR="006B5FE1" w:rsidRPr="007F1C3C" w:rsidRDefault="006B5FE1" w:rsidP="006B5FE1">
            <w:pPr>
              <w:tabs>
                <w:tab w:val="left" w:pos="993"/>
              </w:tabs>
              <w:suppressAutoHyphens w:val="0"/>
              <w:spacing w:line="348" w:lineRule="auto"/>
              <w:rPr>
                <w:lang w:val="kk-KZ"/>
              </w:rPr>
            </w:pPr>
            <w:r w:rsidRPr="007F1C3C">
              <w:rPr>
                <w:lang w:val="kk-KZ"/>
              </w:rPr>
              <w:t>10.02</w:t>
            </w:r>
          </w:p>
        </w:tc>
        <w:tc>
          <w:tcPr>
            <w:tcW w:w="1003" w:type="dxa"/>
            <w:tcBorders>
              <w:top w:val="single" w:sz="4" w:space="0" w:color="auto"/>
            </w:tcBorders>
            <w:vAlign w:val="center"/>
          </w:tcPr>
          <w:p w14:paraId="729957B5" w14:textId="022C8F6D" w:rsidR="006B5FE1" w:rsidRPr="007F1C3C" w:rsidRDefault="006B5FE1" w:rsidP="006B5FE1">
            <w:pPr>
              <w:tabs>
                <w:tab w:val="left" w:pos="993"/>
              </w:tabs>
              <w:suppressAutoHyphens w:val="0"/>
              <w:spacing w:line="348" w:lineRule="auto"/>
              <w:rPr>
                <w:lang w:val="kk-KZ"/>
              </w:rPr>
            </w:pPr>
            <w:r w:rsidRPr="007F1C3C">
              <w:rPr>
                <w:lang w:val="en-US"/>
              </w:rPr>
              <w:t>N</w:t>
            </w:r>
            <w:r w:rsidRPr="007F1C3C">
              <w:rPr>
                <w:lang w:val="kk-KZ"/>
              </w:rPr>
              <w:t>А</w:t>
            </w:r>
          </w:p>
        </w:tc>
        <w:tc>
          <w:tcPr>
            <w:tcW w:w="2545" w:type="dxa"/>
            <w:tcBorders>
              <w:top w:val="single" w:sz="4" w:space="0" w:color="auto"/>
            </w:tcBorders>
            <w:vAlign w:val="center"/>
          </w:tcPr>
          <w:p w14:paraId="7FC6A047" w14:textId="470EFC03" w:rsidR="006B5FE1" w:rsidRPr="007F1C3C" w:rsidRDefault="006B5FE1" w:rsidP="006B5FE1">
            <w:pPr>
              <w:tabs>
                <w:tab w:val="left" w:pos="993"/>
              </w:tabs>
              <w:suppressAutoHyphens w:val="0"/>
              <w:spacing w:line="348" w:lineRule="auto"/>
              <w:rPr>
                <w:lang w:val="kk-KZ"/>
              </w:rPr>
            </w:pPr>
            <w:r w:rsidRPr="007F1C3C">
              <w:rPr>
                <w:lang w:val="kk-KZ"/>
              </w:rPr>
              <w:t>6131.58</w:t>
            </w:r>
            <w:r w:rsidRPr="007F1C3C">
              <w:rPr>
                <w:rFonts w:cs="Times New Roman"/>
              </w:rPr>
              <w:t>±340.92</w:t>
            </w:r>
          </w:p>
        </w:tc>
        <w:tc>
          <w:tcPr>
            <w:tcW w:w="1266" w:type="dxa"/>
            <w:tcBorders>
              <w:top w:val="single" w:sz="4" w:space="0" w:color="auto"/>
            </w:tcBorders>
            <w:vAlign w:val="center"/>
          </w:tcPr>
          <w:p w14:paraId="01FFC8CB" w14:textId="47F1AA90" w:rsidR="006B5FE1" w:rsidRPr="007F1C3C" w:rsidRDefault="006B5FE1" w:rsidP="006B5FE1">
            <w:pPr>
              <w:tabs>
                <w:tab w:val="left" w:pos="993"/>
              </w:tabs>
              <w:suppressAutoHyphens w:val="0"/>
              <w:spacing w:line="348" w:lineRule="auto"/>
              <w:rPr>
                <w:lang w:val="kk-KZ"/>
              </w:rPr>
            </w:pPr>
            <w:r w:rsidRPr="007F1C3C">
              <w:rPr>
                <w:lang w:val="kk-KZ"/>
              </w:rPr>
              <w:t>1.15</w:t>
            </w:r>
          </w:p>
        </w:tc>
        <w:tc>
          <w:tcPr>
            <w:tcW w:w="838" w:type="dxa"/>
            <w:tcBorders>
              <w:top w:val="single" w:sz="4" w:space="0" w:color="auto"/>
            </w:tcBorders>
            <w:vAlign w:val="center"/>
          </w:tcPr>
          <w:p w14:paraId="4CC6D71B" w14:textId="50629741" w:rsidR="006B5FE1" w:rsidRPr="007F1C3C" w:rsidRDefault="006B5FE1" w:rsidP="006B5FE1">
            <w:pPr>
              <w:tabs>
                <w:tab w:val="left" w:pos="993"/>
              </w:tabs>
              <w:suppressAutoHyphens w:val="0"/>
              <w:spacing w:line="348" w:lineRule="auto"/>
              <w:rPr>
                <w:lang w:val="kk-KZ"/>
              </w:rPr>
            </w:pPr>
            <w:r w:rsidRPr="007F1C3C">
              <w:rPr>
                <w:lang w:val="kk-KZ"/>
              </w:rPr>
              <w:t>-</w:t>
            </w:r>
          </w:p>
        </w:tc>
        <w:tc>
          <w:tcPr>
            <w:tcW w:w="1003" w:type="dxa"/>
            <w:tcBorders>
              <w:top w:val="single" w:sz="4" w:space="0" w:color="auto"/>
            </w:tcBorders>
            <w:vAlign w:val="center"/>
          </w:tcPr>
          <w:p w14:paraId="03370BF8" w14:textId="6FB49A77" w:rsidR="006B5FE1" w:rsidRPr="007F1C3C" w:rsidRDefault="006B5FE1" w:rsidP="006B5FE1">
            <w:pPr>
              <w:tabs>
                <w:tab w:val="left" w:pos="993"/>
              </w:tabs>
              <w:suppressAutoHyphens w:val="0"/>
              <w:spacing w:line="348" w:lineRule="auto"/>
              <w:rPr>
                <w:lang w:val="kk-KZ"/>
              </w:rPr>
            </w:pPr>
            <w:r w:rsidRPr="007F1C3C">
              <w:rPr>
                <w:lang w:val="en-US"/>
              </w:rPr>
              <w:t>N</w:t>
            </w:r>
            <w:r w:rsidRPr="007F1C3C">
              <w:rPr>
                <w:lang w:val="kk-KZ"/>
              </w:rPr>
              <w:t>А</w:t>
            </w:r>
          </w:p>
        </w:tc>
      </w:tr>
      <w:tr w:rsidR="006B5FE1" w:rsidRPr="007F1C3C" w14:paraId="4BE6700A" w14:textId="77777777" w:rsidTr="00403D25">
        <w:tc>
          <w:tcPr>
            <w:tcW w:w="3198" w:type="dxa"/>
            <w:tcBorders>
              <w:top w:val="single" w:sz="4" w:space="0" w:color="auto"/>
            </w:tcBorders>
          </w:tcPr>
          <w:p w14:paraId="3DA8F69D" w14:textId="350E3BEF" w:rsidR="006B5FE1" w:rsidRPr="007F1C3C" w:rsidRDefault="006B5FE1" w:rsidP="006B5FE1">
            <w:pPr>
              <w:tabs>
                <w:tab w:val="left" w:pos="993"/>
              </w:tabs>
              <w:suppressAutoHyphens w:val="0"/>
              <w:spacing w:line="348" w:lineRule="auto"/>
              <w:rPr>
                <w:rFonts w:cs="Times New Roman"/>
              </w:rPr>
            </w:pPr>
            <w:r w:rsidRPr="007F1C3C">
              <w:rPr>
                <w:rFonts w:cs="Times New Roman"/>
              </w:rPr>
              <w:t>Turgen River, No.26-2</w:t>
            </w:r>
          </w:p>
        </w:tc>
        <w:tc>
          <w:tcPr>
            <w:tcW w:w="2545" w:type="dxa"/>
            <w:tcBorders>
              <w:top w:val="single" w:sz="4" w:space="0" w:color="auto"/>
            </w:tcBorders>
            <w:vAlign w:val="center"/>
          </w:tcPr>
          <w:p w14:paraId="1609C399" w14:textId="5BB4E86A" w:rsidR="006B5FE1" w:rsidRPr="007F1C3C" w:rsidRDefault="006B5FE1" w:rsidP="006B5FE1">
            <w:pPr>
              <w:tabs>
                <w:tab w:val="left" w:pos="993"/>
              </w:tabs>
              <w:suppressAutoHyphens w:val="0"/>
              <w:spacing w:line="348" w:lineRule="auto"/>
              <w:rPr>
                <w:lang w:val="kk-KZ"/>
              </w:rPr>
            </w:pPr>
            <w:r w:rsidRPr="007F1C3C">
              <w:rPr>
                <w:lang w:val="kk-KZ"/>
              </w:rPr>
              <w:t>1233.00</w:t>
            </w:r>
            <w:r w:rsidRPr="007F1C3C">
              <w:rPr>
                <w:rFonts w:cs="Times New Roman"/>
              </w:rPr>
              <w:t>±197.92*</w:t>
            </w:r>
          </w:p>
        </w:tc>
        <w:tc>
          <w:tcPr>
            <w:tcW w:w="1271" w:type="dxa"/>
            <w:tcBorders>
              <w:top w:val="single" w:sz="4" w:space="0" w:color="auto"/>
            </w:tcBorders>
            <w:vAlign w:val="center"/>
          </w:tcPr>
          <w:p w14:paraId="0FA18C5E" w14:textId="6559673D" w:rsidR="006B5FE1" w:rsidRPr="007F1C3C" w:rsidRDefault="006B5FE1" w:rsidP="006B5FE1">
            <w:pPr>
              <w:tabs>
                <w:tab w:val="left" w:pos="993"/>
              </w:tabs>
              <w:suppressAutoHyphens w:val="0"/>
              <w:spacing w:line="348" w:lineRule="auto"/>
              <w:rPr>
                <w:lang w:val="kk-KZ"/>
              </w:rPr>
            </w:pPr>
            <w:r w:rsidRPr="007F1C3C">
              <w:rPr>
                <w:lang w:val="kk-KZ"/>
              </w:rPr>
              <w:t>0.73</w:t>
            </w:r>
          </w:p>
        </w:tc>
        <w:tc>
          <w:tcPr>
            <w:tcW w:w="927" w:type="dxa"/>
            <w:tcBorders>
              <w:top w:val="single" w:sz="4" w:space="0" w:color="auto"/>
            </w:tcBorders>
            <w:vAlign w:val="center"/>
          </w:tcPr>
          <w:p w14:paraId="4392A613" w14:textId="23E6AC12" w:rsidR="006B5FE1" w:rsidRPr="007F1C3C" w:rsidRDefault="006B5FE1" w:rsidP="006B5FE1">
            <w:pPr>
              <w:tabs>
                <w:tab w:val="left" w:pos="993"/>
              </w:tabs>
              <w:suppressAutoHyphens w:val="0"/>
              <w:spacing w:line="348" w:lineRule="auto"/>
              <w:rPr>
                <w:lang w:val="kk-KZ"/>
              </w:rPr>
            </w:pPr>
            <w:r w:rsidRPr="007F1C3C">
              <w:rPr>
                <w:lang w:val="kk-KZ"/>
              </w:rPr>
              <w:t>26.57</w:t>
            </w:r>
          </w:p>
        </w:tc>
        <w:tc>
          <w:tcPr>
            <w:tcW w:w="1003" w:type="dxa"/>
            <w:tcBorders>
              <w:top w:val="single" w:sz="4" w:space="0" w:color="auto"/>
            </w:tcBorders>
            <w:vAlign w:val="center"/>
          </w:tcPr>
          <w:p w14:paraId="6BF9FC05" w14:textId="0E2B25F8" w:rsidR="006B5FE1" w:rsidRPr="007F1C3C" w:rsidRDefault="006B5FE1" w:rsidP="006B5FE1">
            <w:pPr>
              <w:tabs>
                <w:tab w:val="left" w:pos="993"/>
              </w:tabs>
              <w:suppressAutoHyphens w:val="0"/>
              <w:spacing w:line="348" w:lineRule="auto"/>
              <w:rPr>
                <w:lang w:val="kk-KZ"/>
              </w:rPr>
            </w:pPr>
            <w:r w:rsidRPr="007F1C3C">
              <w:rPr>
                <w:lang w:val="en-US"/>
              </w:rPr>
              <w:t>P</w:t>
            </w:r>
            <w:r w:rsidRPr="007F1C3C">
              <w:rPr>
                <w:lang w:val="kk-KZ"/>
              </w:rPr>
              <w:t>Т</w:t>
            </w:r>
          </w:p>
        </w:tc>
        <w:tc>
          <w:tcPr>
            <w:tcW w:w="2545" w:type="dxa"/>
            <w:tcBorders>
              <w:top w:val="single" w:sz="4" w:space="0" w:color="auto"/>
            </w:tcBorders>
            <w:vAlign w:val="center"/>
          </w:tcPr>
          <w:p w14:paraId="704632D7" w14:textId="786C9854" w:rsidR="006B5FE1" w:rsidRPr="007F1C3C" w:rsidRDefault="006B5FE1" w:rsidP="006B5FE1">
            <w:pPr>
              <w:tabs>
                <w:tab w:val="left" w:pos="993"/>
              </w:tabs>
              <w:suppressAutoHyphens w:val="0"/>
              <w:spacing w:line="348" w:lineRule="auto"/>
              <w:rPr>
                <w:lang w:val="kk-KZ"/>
              </w:rPr>
            </w:pPr>
            <w:r w:rsidRPr="007F1C3C">
              <w:rPr>
                <w:lang w:val="kk-KZ"/>
              </w:rPr>
              <w:t>5745.52</w:t>
            </w:r>
            <w:r w:rsidRPr="007F1C3C">
              <w:rPr>
                <w:rFonts w:cs="Times New Roman"/>
              </w:rPr>
              <w:t>±205.59</w:t>
            </w:r>
          </w:p>
        </w:tc>
        <w:tc>
          <w:tcPr>
            <w:tcW w:w="1266" w:type="dxa"/>
            <w:tcBorders>
              <w:top w:val="single" w:sz="4" w:space="0" w:color="auto"/>
            </w:tcBorders>
            <w:vAlign w:val="center"/>
          </w:tcPr>
          <w:p w14:paraId="50195904" w14:textId="62472E2C" w:rsidR="006B5FE1" w:rsidRPr="007F1C3C" w:rsidRDefault="006B5FE1" w:rsidP="006B5FE1">
            <w:pPr>
              <w:tabs>
                <w:tab w:val="left" w:pos="993"/>
              </w:tabs>
              <w:suppressAutoHyphens w:val="0"/>
              <w:spacing w:line="348" w:lineRule="auto"/>
              <w:rPr>
                <w:lang w:val="kk-KZ"/>
              </w:rPr>
            </w:pPr>
            <w:r w:rsidRPr="007F1C3C">
              <w:rPr>
                <w:lang w:val="kk-KZ"/>
              </w:rPr>
              <w:t>1.08</w:t>
            </w:r>
          </w:p>
        </w:tc>
        <w:tc>
          <w:tcPr>
            <w:tcW w:w="838" w:type="dxa"/>
            <w:tcBorders>
              <w:top w:val="single" w:sz="4" w:space="0" w:color="auto"/>
            </w:tcBorders>
            <w:vAlign w:val="center"/>
          </w:tcPr>
          <w:p w14:paraId="7778D27B" w14:textId="61CC626B" w:rsidR="006B5FE1" w:rsidRPr="007F1C3C" w:rsidRDefault="006B5FE1" w:rsidP="006B5FE1">
            <w:pPr>
              <w:tabs>
                <w:tab w:val="left" w:pos="993"/>
              </w:tabs>
              <w:suppressAutoHyphens w:val="0"/>
              <w:spacing w:line="348" w:lineRule="auto"/>
              <w:rPr>
                <w:lang w:val="kk-KZ"/>
              </w:rPr>
            </w:pPr>
            <w:r w:rsidRPr="007F1C3C">
              <w:rPr>
                <w:lang w:val="kk-KZ"/>
              </w:rPr>
              <w:t>-</w:t>
            </w:r>
          </w:p>
        </w:tc>
        <w:tc>
          <w:tcPr>
            <w:tcW w:w="1003" w:type="dxa"/>
            <w:tcBorders>
              <w:top w:val="single" w:sz="4" w:space="0" w:color="auto"/>
            </w:tcBorders>
            <w:vAlign w:val="center"/>
          </w:tcPr>
          <w:p w14:paraId="712FA554" w14:textId="79737ECF" w:rsidR="006B5FE1" w:rsidRPr="007F1C3C" w:rsidRDefault="006B5FE1" w:rsidP="006B5FE1">
            <w:pPr>
              <w:tabs>
                <w:tab w:val="left" w:pos="993"/>
              </w:tabs>
              <w:suppressAutoHyphens w:val="0"/>
              <w:spacing w:line="348" w:lineRule="auto"/>
              <w:rPr>
                <w:lang w:val="kk-KZ"/>
              </w:rPr>
            </w:pPr>
            <w:r w:rsidRPr="007F1C3C">
              <w:rPr>
                <w:lang w:val="en-US"/>
              </w:rPr>
              <w:t>N</w:t>
            </w:r>
            <w:r w:rsidRPr="007F1C3C">
              <w:rPr>
                <w:lang w:val="kk-KZ"/>
              </w:rPr>
              <w:t>А</w:t>
            </w:r>
          </w:p>
        </w:tc>
      </w:tr>
      <w:tr w:rsidR="006B5FE1" w:rsidRPr="007F1C3C" w14:paraId="3A67157C" w14:textId="77777777" w:rsidTr="00403D25">
        <w:tc>
          <w:tcPr>
            <w:tcW w:w="3198" w:type="dxa"/>
            <w:tcBorders>
              <w:top w:val="single" w:sz="4" w:space="0" w:color="auto"/>
            </w:tcBorders>
          </w:tcPr>
          <w:p w14:paraId="39DC1699" w14:textId="42225A2D" w:rsidR="006B5FE1" w:rsidRPr="007F1C3C" w:rsidRDefault="006B5FE1" w:rsidP="006B5FE1">
            <w:pPr>
              <w:tabs>
                <w:tab w:val="left" w:pos="993"/>
              </w:tabs>
              <w:suppressAutoHyphens w:val="0"/>
              <w:spacing w:line="348" w:lineRule="auto"/>
              <w:rPr>
                <w:rFonts w:cs="Times New Roman"/>
              </w:rPr>
            </w:pPr>
            <w:r w:rsidRPr="007F1C3C">
              <w:rPr>
                <w:rFonts w:cs="Times New Roman"/>
              </w:rPr>
              <w:t xml:space="preserve">Shilik River, No.27 </w:t>
            </w:r>
          </w:p>
        </w:tc>
        <w:tc>
          <w:tcPr>
            <w:tcW w:w="2545" w:type="dxa"/>
            <w:tcBorders>
              <w:top w:val="single" w:sz="4" w:space="0" w:color="auto"/>
            </w:tcBorders>
            <w:vAlign w:val="center"/>
          </w:tcPr>
          <w:p w14:paraId="4B5BC798" w14:textId="0E2CB3F1" w:rsidR="006B5FE1" w:rsidRPr="007F1C3C" w:rsidRDefault="006B5FE1" w:rsidP="006B5FE1">
            <w:pPr>
              <w:tabs>
                <w:tab w:val="left" w:pos="993"/>
              </w:tabs>
              <w:suppressAutoHyphens w:val="0"/>
              <w:spacing w:line="348" w:lineRule="auto"/>
              <w:rPr>
                <w:lang w:val="kk-KZ"/>
              </w:rPr>
            </w:pPr>
            <w:r w:rsidRPr="007F1C3C">
              <w:rPr>
                <w:lang w:val="kk-KZ"/>
              </w:rPr>
              <w:t>1536.50</w:t>
            </w:r>
            <w:r w:rsidRPr="007F1C3C">
              <w:rPr>
                <w:rFonts w:cs="Times New Roman"/>
              </w:rPr>
              <w:t>±83.56</w:t>
            </w:r>
          </w:p>
        </w:tc>
        <w:tc>
          <w:tcPr>
            <w:tcW w:w="1271" w:type="dxa"/>
            <w:tcBorders>
              <w:top w:val="single" w:sz="4" w:space="0" w:color="auto"/>
            </w:tcBorders>
            <w:vAlign w:val="center"/>
          </w:tcPr>
          <w:p w14:paraId="1B04EE29" w14:textId="6A73C62D" w:rsidR="006B5FE1" w:rsidRPr="007F1C3C" w:rsidRDefault="006B5FE1" w:rsidP="006B5FE1">
            <w:pPr>
              <w:tabs>
                <w:tab w:val="left" w:pos="993"/>
              </w:tabs>
              <w:suppressAutoHyphens w:val="0"/>
              <w:spacing w:line="348" w:lineRule="auto"/>
              <w:rPr>
                <w:lang w:val="kk-KZ"/>
              </w:rPr>
            </w:pPr>
            <w:r w:rsidRPr="007F1C3C">
              <w:rPr>
                <w:lang w:val="kk-KZ"/>
              </w:rPr>
              <w:t>0.92</w:t>
            </w:r>
          </w:p>
        </w:tc>
        <w:tc>
          <w:tcPr>
            <w:tcW w:w="927" w:type="dxa"/>
            <w:tcBorders>
              <w:top w:val="single" w:sz="4" w:space="0" w:color="auto"/>
            </w:tcBorders>
            <w:vAlign w:val="center"/>
          </w:tcPr>
          <w:p w14:paraId="27314980" w14:textId="25ADC4E2" w:rsidR="006B5FE1" w:rsidRPr="007F1C3C" w:rsidRDefault="006B5FE1" w:rsidP="006B5FE1">
            <w:pPr>
              <w:tabs>
                <w:tab w:val="left" w:pos="993"/>
              </w:tabs>
              <w:suppressAutoHyphens w:val="0"/>
              <w:spacing w:line="348" w:lineRule="auto"/>
              <w:rPr>
                <w:lang w:val="kk-KZ"/>
              </w:rPr>
            </w:pPr>
            <w:r w:rsidRPr="007F1C3C">
              <w:rPr>
                <w:lang w:val="kk-KZ"/>
              </w:rPr>
              <w:t>8.50</w:t>
            </w:r>
          </w:p>
        </w:tc>
        <w:tc>
          <w:tcPr>
            <w:tcW w:w="1003" w:type="dxa"/>
            <w:tcBorders>
              <w:top w:val="single" w:sz="4" w:space="0" w:color="auto"/>
            </w:tcBorders>
            <w:vAlign w:val="center"/>
          </w:tcPr>
          <w:p w14:paraId="28DD8C97" w14:textId="7A610226" w:rsidR="006B5FE1" w:rsidRPr="007F1C3C" w:rsidRDefault="006B5FE1" w:rsidP="006B5FE1">
            <w:pPr>
              <w:tabs>
                <w:tab w:val="left" w:pos="993"/>
              </w:tabs>
              <w:suppressAutoHyphens w:val="0"/>
              <w:spacing w:line="348" w:lineRule="auto"/>
              <w:rPr>
                <w:lang w:val="kk-KZ"/>
              </w:rPr>
            </w:pPr>
            <w:r w:rsidRPr="007F1C3C">
              <w:rPr>
                <w:lang w:val="en-US"/>
              </w:rPr>
              <w:t>N</w:t>
            </w:r>
            <w:r w:rsidRPr="007F1C3C">
              <w:rPr>
                <w:lang w:val="kk-KZ"/>
              </w:rPr>
              <w:t>А</w:t>
            </w:r>
          </w:p>
        </w:tc>
        <w:tc>
          <w:tcPr>
            <w:tcW w:w="2545" w:type="dxa"/>
            <w:tcBorders>
              <w:top w:val="single" w:sz="4" w:space="0" w:color="auto"/>
            </w:tcBorders>
            <w:vAlign w:val="center"/>
          </w:tcPr>
          <w:p w14:paraId="56675592" w14:textId="7FAED171" w:rsidR="006B5FE1" w:rsidRPr="007F1C3C" w:rsidRDefault="006B5FE1" w:rsidP="006B5FE1">
            <w:pPr>
              <w:tabs>
                <w:tab w:val="left" w:pos="993"/>
              </w:tabs>
              <w:suppressAutoHyphens w:val="0"/>
              <w:spacing w:line="348" w:lineRule="auto"/>
              <w:rPr>
                <w:lang w:val="kk-KZ"/>
              </w:rPr>
            </w:pPr>
            <w:r w:rsidRPr="007F1C3C">
              <w:rPr>
                <w:lang w:val="kk-KZ"/>
              </w:rPr>
              <w:t>5714.54</w:t>
            </w:r>
            <w:r w:rsidRPr="007F1C3C">
              <w:rPr>
                <w:rFonts w:cs="Times New Roman"/>
              </w:rPr>
              <w:t>±472.81</w:t>
            </w:r>
          </w:p>
        </w:tc>
        <w:tc>
          <w:tcPr>
            <w:tcW w:w="1266" w:type="dxa"/>
            <w:tcBorders>
              <w:top w:val="single" w:sz="4" w:space="0" w:color="auto"/>
            </w:tcBorders>
            <w:vAlign w:val="center"/>
          </w:tcPr>
          <w:p w14:paraId="554A9E46" w14:textId="270ACF42" w:rsidR="006B5FE1" w:rsidRPr="007F1C3C" w:rsidRDefault="006B5FE1" w:rsidP="006B5FE1">
            <w:pPr>
              <w:tabs>
                <w:tab w:val="left" w:pos="993"/>
              </w:tabs>
              <w:suppressAutoHyphens w:val="0"/>
              <w:spacing w:line="348" w:lineRule="auto"/>
              <w:rPr>
                <w:lang w:val="kk-KZ"/>
              </w:rPr>
            </w:pPr>
            <w:r w:rsidRPr="007F1C3C">
              <w:rPr>
                <w:lang w:val="kk-KZ"/>
              </w:rPr>
              <w:t>1.07</w:t>
            </w:r>
          </w:p>
        </w:tc>
        <w:tc>
          <w:tcPr>
            <w:tcW w:w="838" w:type="dxa"/>
            <w:tcBorders>
              <w:top w:val="single" w:sz="4" w:space="0" w:color="auto"/>
            </w:tcBorders>
            <w:vAlign w:val="center"/>
          </w:tcPr>
          <w:p w14:paraId="2AA6D446" w14:textId="65CC5398" w:rsidR="006B5FE1" w:rsidRPr="007F1C3C" w:rsidRDefault="006B5FE1" w:rsidP="006B5FE1">
            <w:pPr>
              <w:tabs>
                <w:tab w:val="left" w:pos="993"/>
              </w:tabs>
              <w:suppressAutoHyphens w:val="0"/>
              <w:spacing w:line="348" w:lineRule="auto"/>
              <w:rPr>
                <w:lang w:val="kk-KZ"/>
              </w:rPr>
            </w:pPr>
            <w:r w:rsidRPr="007F1C3C">
              <w:rPr>
                <w:lang w:val="kk-KZ"/>
              </w:rPr>
              <w:t>-</w:t>
            </w:r>
          </w:p>
        </w:tc>
        <w:tc>
          <w:tcPr>
            <w:tcW w:w="1003" w:type="dxa"/>
            <w:tcBorders>
              <w:top w:val="single" w:sz="4" w:space="0" w:color="auto"/>
            </w:tcBorders>
            <w:vAlign w:val="center"/>
          </w:tcPr>
          <w:p w14:paraId="5D2A4A09" w14:textId="244CC303" w:rsidR="006B5FE1" w:rsidRPr="007F1C3C" w:rsidRDefault="006B5FE1" w:rsidP="006B5FE1">
            <w:pPr>
              <w:tabs>
                <w:tab w:val="left" w:pos="993"/>
              </w:tabs>
              <w:suppressAutoHyphens w:val="0"/>
              <w:spacing w:line="348" w:lineRule="auto"/>
              <w:rPr>
                <w:lang w:val="kk-KZ"/>
              </w:rPr>
            </w:pPr>
            <w:r w:rsidRPr="007F1C3C">
              <w:rPr>
                <w:lang w:val="en-US"/>
              </w:rPr>
              <w:t>N</w:t>
            </w:r>
            <w:r w:rsidRPr="007F1C3C">
              <w:rPr>
                <w:lang w:val="kk-KZ"/>
              </w:rPr>
              <w:t>А</w:t>
            </w:r>
          </w:p>
        </w:tc>
      </w:tr>
      <w:tr w:rsidR="006B5FE1" w:rsidRPr="007F1C3C" w14:paraId="289B10A7" w14:textId="77777777" w:rsidTr="00403D25">
        <w:tc>
          <w:tcPr>
            <w:tcW w:w="3198" w:type="dxa"/>
            <w:tcBorders>
              <w:top w:val="single" w:sz="4" w:space="0" w:color="auto"/>
            </w:tcBorders>
          </w:tcPr>
          <w:p w14:paraId="004E91ED" w14:textId="326EFFC5" w:rsidR="006B5FE1" w:rsidRPr="007F1C3C" w:rsidRDefault="006B5FE1" w:rsidP="006B5FE1">
            <w:pPr>
              <w:tabs>
                <w:tab w:val="left" w:pos="993"/>
              </w:tabs>
              <w:suppressAutoHyphens w:val="0"/>
              <w:spacing w:line="348" w:lineRule="auto"/>
              <w:rPr>
                <w:rFonts w:cs="Times New Roman"/>
                <w:lang w:val="en-US"/>
              </w:rPr>
            </w:pPr>
            <w:r w:rsidRPr="007F1C3C">
              <w:rPr>
                <w:rFonts w:cs="Times New Roman"/>
                <w:lang w:val="en-US"/>
              </w:rPr>
              <w:t>Nurly-Arasan hot spring, No.28</w:t>
            </w:r>
          </w:p>
        </w:tc>
        <w:tc>
          <w:tcPr>
            <w:tcW w:w="2545" w:type="dxa"/>
            <w:tcBorders>
              <w:top w:val="single" w:sz="4" w:space="0" w:color="auto"/>
            </w:tcBorders>
            <w:vAlign w:val="center"/>
          </w:tcPr>
          <w:p w14:paraId="6140CE51" w14:textId="7A4937AE" w:rsidR="006B5FE1" w:rsidRPr="007F1C3C" w:rsidRDefault="006B5FE1" w:rsidP="006B5FE1">
            <w:pPr>
              <w:tabs>
                <w:tab w:val="left" w:pos="993"/>
              </w:tabs>
              <w:suppressAutoHyphens w:val="0"/>
              <w:spacing w:line="348" w:lineRule="auto"/>
              <w:rPr>
                <w:lang w:val="kk-KZ"/>
              </w:rPr>
            </w:pPr>
            <w:r w:rsidRPr="007F1C3C">
              <w:rPr>
                <w:lang w:val="kk-KZ"/>
              </w:rPr>
              <w:t>1167.75</w:t>
            </w:r>
            <w:r w:rsidRPr="007F1C3C">
              <w:rPr>
                <w:rFonts w:cs="Times New Roman"/>
              </w:rPr>
              <w:t>±220.15*</w:t>
            </w:r>
          </w:p>
        </w:tc>
        <w:tc>
          <w:tcPr>
            <w:tcW w:w="1271" w:type="dxa"/>
            <w:tcBorders>
              <w:top w:val="single" w:sz="4" w:space="0" w:color="auto"/>
            </w:tcBorders>
            <w:vAlign w:val="center"/>
          </w:tcPr>
          <w:p w14:paraId="0E37F37D" w14:textId="5D1B6291" w:rsidR="006B5FE1" w:rsidRPr="007F1C3C" w:rsidRDefault="006B5FE1" w:rsidP="006B5FE1">
            <w:pPr>
              <w:tabs>
                <w:tab w:val="left" w:pos="993"/>
              </w:tabs>
              <w:suppressAutoHyphens w:val="0"/>
              <w:spacing w:line="348" w:lineRule="auto"/>
              <w:rPr>
                <w:lang w:val="kk-KZ"/>
              </w:rPr>
            </w:pPr>
            <w:r w:rsidRPr="007F1C3C">
              <w:rPr>
                <w:lang w:val="kk-KZ"/>
              </w:rPr>
              <w:t>0.70</w:t>
            </w:r>
          </w:p>
        </w:tc>
        <w:tc>
          <w:tcPr>
            <w:tcW w:w="927" w:type="dxa"/>
            <w:tcBorders>
              <w:top w:val="single" w:sz="4" w:space="0" w:color="auto"/>
            </w:tcBorders>
            <w:vAlign w:val="center"/>
          </w:tcPr>
          <w:p w14:paraId="1384C027" w14:textId="0A9BD772" w:rsidR="006B5FE1" w:rsidRPr="007F1C3C" w:rsidRDefault="006B5FE1" w:rsidP="006B5FE1">
            <w:pPr>
              <w:tabs>
                <w:tab w:val="left" w:pos="993"/>
              </w:tabs>
              <w:suppressAutoHyphens w:val="0"/>
              <w:spacing w:line="348" w:lineRule="auto"/>
              <w:rPr>
                <w:lang w:val="kk-KZ"/>
              </w:rPr>
            </w:pPr>
            <w:r w:rsidRPr="007F1C3C">
              <w:rPr>
                <w:lang w:val="kk-KZ"/>
              </w:rPr>
              <w:t>30.46</w:t>
            </w:r>
          </w:p>
        </w:tc>
        <w:tc>
          <w:tcPr>
            <w:tcW w:w="1003" w:type="dxa"/>
            <w:tcBorders>
              <w:top w:val="single" w:sz="4" w:space="0" w:color="auto"/>
            </w:tcBorders>
            <w:vAlign w:val="center"/>
          </w:tcPr>
          <w:p w14:paraId="66CC656B" w14:textId="6905449D" w:rsidR="006B5FE1" w:rsidRPr="007F1C3C" w:rsidRDefault="006B5FE1" w:rsidP="006B5FE1">
            <w:pPr>
              <w:tabs>
                <w:tab w:val="left" w:pos="993"/>
              </w:tabs>
              <w:suppressAutoHyphens w:val="0"/>
              <w:spacing w:line="348" w:lineRule="auto"/>
              <w:rPr>
                <w:lang w:val="kk-KZ"/>
              </w:rPr>
            </w:pPr>
            <w:r w:rsidRPr="007F1C3C">
              <w:rPr>
                <w:lang w:val="en-US"/>
              </w:rPr>
              <w:t>P</w:t>
            </w:r>
            <w:r w:rsidRPr="007F1C3C">
              <w:rPr>
                <w:lang w:val="kk-KZ"/>
              </w:rPr>
              <w:t>Т</w:t>
            </w:r>
          </w:p>
        </w:tc>
        <w:tc>
          <w:tcPr>
            <w:tcW w:w="2545" w:type="dxa"/>
            <w:tcBorders>
              <w:top w:val="single" w:sz="4" w:space="0" w:color="auto"/>
            </w:tcBorders>
            <w:vAlign w:val="center"/>
          </w:tcPr>
          <w:p w14:paraId="4A5B9E20" w14:textId="7E7424E9" w:rsidR="006B5FE1" w:rsidRPr="007F1C3C" w:rsidRDefault="006B5FE1" w:rsidP="006B5FE1">
            <w:pPr>
              <w:tabs>
                <w:tab w:val="left" w:pos="993"/>
              </w:tabs>
              <w:suppressAutoHyphens w:val="0"/>
              <w:spacing w:line="348" w:lineRule="auto"/>
              <w:rPr>
                <w:lang w:val="kk-KZ"/>
              </w:rPr>
            </w:pPr>
            <w:r w:rsidRPr="007F1C3C">
              <w:rPr>
                <w:lang w:val="kk-KZ"/>
              </w:rPr>
              <w:t>5095.34</w:t>
            </w:r>
            <w:r w:rsidRPr="007F1C3C">
              <w:rPr>
                <w:rFonts w:cs="Times New Roman"/>
              </w:rPr>
              <w:t>±343.95</w:t>
            </w:r>
          </w:p>
        </w:tc>
        <w:tc>
          <w:tcPr>
            <w:tcW w:w="1266" w:type="dxa"/>
            <w:tcBorders>
              <w:top w:val="single" w:sz="4" w:space="0" w:color="auto"/>
            </w:tcBorders>
            <w:vAlign w:val="center"/>
          </w:tcPr>
          <w:p w14:paraId="37CE0CD0" w14:textId="7D5D4DD5" w:rsidR="006B5FE1" w:rsidRPr="007F1C3C" w:rsidRDefault="006B5FE1" w:rsidP="006B5FE1">
            <w:pPr>
              <w:tabs>
                <w:tab w:val="left" w:pos="993"/>
              </w:tabs>
              <w:suppressAutoHyphens w:val="0"/>
              <w:spacing w:line="348" w:lineRule="auto"/>
              <w:rPr>
                <w:lang w:val="kk-KZ"/>
              </w:rPr>
            </w:pPr>
            <w:r w:rsidRPr="007F1C3C">
              <w:rPr>
                <w:lang w:val="kk-KZ"/>
              </w:rPr>
              <w:t>0.96</w:t>
            </w:r>
          </w:p>
        </w:tc>
        <w:tc>
          <w:tcPr>
            <w:tcW w:w="838" w:type="dxa"/>
            <w:tcBorders>
              <w:top w:val="single" w:sz="4" w:space="0" w:color="auto"/>
            </w:tcBorders>
            <w:vAlign w:val="center"/>
          </w:tcPr>
          <w:p w14:paraId="76CE6392" w14:textId="6800DED8" w:rsidR="006B5FE1" w:rsidRPr="007F1C3C" w:rsidRDefault="006B5FE1" w:rsidP="006B5FE1">
            <w:pPr>
              <w:tabs>
                <w:tab w:val="left" w:pos="993"/>
              </w:tabs>
              <w:suppressAutoHyphens w:val="0"/>
              <w:spacing w:line="348" w:lineRule="auto"/>
              <w:rPr>
                <w:lang w:val="kk-KZ"/>
              </w:rPr>
            </w:pPr>
            <w:r w:rsidRPr="007F1C3C">
              <w:rPr>
                <w:lang w:val="kk-KZ"/>
              </w:rPr>
              <w:t>4.17</w:t>
            </w:r>
          </w:p>
        </w:tc>
        <w:tc>
          <w:tcPr>
            <w:tcW w:w="1003" w:type="dxa"/>
            <w:tcBorders>
              <w:top w:val="single" w:sz="4" w:space="0" w:color="auto"/>
            </w:tcBorders>
            <w:vAlign w:val="center"/>
          </w:tcPr>
          <w:p w14:paraId="66CEDA56" w14:textId="0EDA320C" w:rsidR="006B5FE1" w:rsidRPr="007F1C3C" w:rsidRDefault="006B5FE1" w:rsidP="006B5FE1">
            <w:pPr>
              <w:tabs>
                <w:tab w:val="left" w:pos="993"/>
              </w:tabs>
              <w:suppressAutoHyphens w:val="0"/>
              <w:spacing w:line="348" w:lineRule="auto"/>
              <w:rPr>
                <w:lang w:val="kk-KZ"/>
              </w:rPr>
            </w:pPr>
            <w:r w:rsidRPr="007F1C3C">
              <w:rPr>
                <w:lang w:val="en-US"/>
              </w:rPr>
              <w:t>N</w:t>
            </w:r>
            <w:r w:rsidRPr="007F1C3C">
              <w:rPr>
                <w:lang w:val="kk-KZ"/>
              </w:rPr>
              <w:t>А</w:t>
            </w:r>
          </w:p>
        </w:tc>
      </w:tr>
      <w:tr w:rsidR="006B5FE1" w:rsidRPr="007F1C3C" w14:paraId="7AE66FB4" w14:textId="77777777" w:rsidTr="00403D25">
        <w:tc>
          <w:tcPr>
            <w:tcW w:w="3198" w:type="dxa"/>
            <w:tcBorders>
              <w:top w:val="single" w:sz="4" w:space="0" w:color="auto"/>
            </w:tcBorders>
          </w:tcPr>
          <w:p w14:paraId="06E045EC" w14:textId="5A394D18" w:rsidR="006B5FE1" w:rsidRPr="007F1C3C" w:rsidRDefault="006B5FE1" w:rsidP="006B5FE1">
            <w:pPr>
              <w:tabs>
                <w:tab w:val="left" w:pos="993"/>
              </w:tabs>
              <w:suppressAutoHyphens w:val="0"/>
              <w:spacing w:line="348" w:lineRule="auto"/>
              <w:rPr>
                <w:rFonts w:cs="Times New Roman"/>
              </w:rPr>
            </w:pPr>
            <w:r w:rsidRPr="007F1C3C">
              <w:t>River nameless, No.29</w:t>
            </w:r>
          </w:p>
        </w:tc>
        <w:tc>
          <w:tcPr>
            <w:tcW w:w="2545" w:type="dxa"/>
            <w:tcBorders>
              <w:top w:val="single" w:sz="4" w:space="0" w:color="auto"/>
            </w:tcBorders>
            <w:vAlign w:val="center"/>
          </w:tcPr>
          <w:p w14:paraId="64E732D8" w14:textId="2072C27A" w:rsidR="006B5FE1" w:rsidRPr="007F1C3C" w:rsidRDefault="006B5FE1" w:rsidP="006B5FE1">
            <w:pPr>
              <w:tabs>
                <w:tab w:val="left" w:pos="993"/>
              </w:tabs>
              <w:suppressAutoHyphens w:val="0"/>
              <w:spacing w:line="348" w:lineRule="auto"/>
              <w:rPr>
                <w:lang w:val="kk-KZ"/>
              </w:rPr>
            </w:pPr>
            <w:r w:rsidRPr="007F1C3C">
              <w:rPr>
                <w:lang w:val="kk-KZ"/>
              </w:rPr>
              <w:t>1377.87</w:t>
            </w:r>
            <w:r w:rsidRPr="007F1C3C">
              <w:rPr>
                <w:rFonts w:cs="Times New Roman"/>
              </w:rPr>
              <w:t>±102.40*</w:t>
            </w:r>
          </w:p>
        </w:tc>
        <w:tc>
          <w:tcPr>
            <w:tcW w:w="1271" w:type="dxa"/>
            <w:tcBorders>
              <w:top w:val="single" w:sz="4" w:space="0" w:color="auto"/>
            </w:tcBorders>
            <w:vAlign w:val="center"/>
          </w:tcPr>
          <w:p w14:paraId="14966695" w14:textId="009E1DCD" w:rsidR="006B5FE1" w:rsidRPr="007F1C3C" w:rsidRDefault="006B5FE1" w:rsidP="006B5FE1">
            <w:pPr>
              <w:tabs>
                <w:tab w:val="left" w:pos="993"/>
              </w:tabs>
              <w:suppressAutoHyphens w:val="0"/>
              <w:spacing w:line="348" w:lineRule="auto"/>
              <w:rPr>
                <w:lang w:val="kk-KZ"/>
              </w:rPr>
            </w:pPr>
            <w:r w:rsidRPr="007F1C3C">
              <w:rPr>
                <w:lang w:val="kk-KZ"/>
              </w:rPr>
              <w:t>0.82</w:t>
            </w:r>
          </w:p>
        </w:tc>
        <w:tc>
          <w:tcPr>
            <w:tcW w:w="927" w:type="dxa"/>
            <w:tcBorders>
              <w:top w:val="single" w:sz="4" w:space="0" w:color="auto"/>
            </w:tcBorders>
            <w:vAlign w:val="center"/>
          </w:tcPr>
          <w:p w14:paraId="68EA1AFF" w14:textId="477AD389" w:rsidR="006B5FE1" w:rsidRPr="007F1C3C" w:rsidRDefault="006B5FE1" w:rsidP="006B5FE1">
            <w:pPr>
              <w:tabs>
                <w:tab w:val="left" w:pos="993"/>
              </w:tabs>
              <w:suppressAutoHyphens w:val="0"/>
              <w:spacing w:line="348" w:lineRule="auto"/>
              <w:rPr>
                <w:lang w:val="kk-KZ"/>
              </w:rPr>
            </w:pPr>
            <w:r w:rsidRPr="007F1C3C">
              <w:rPr>
                <w:lang w:val="kk-KZ"/>
              </w:rPr>
              <w:t>17.95</w:t>
            </w:r>
          </w:p>
        </w:tc>
        <w:tc>
          <w:tcPr>
            <w:tcW w:w="1003" w:type="dxa"/>
            <w:tcBorders>
              <w:top w:val="single" w:sz="4" w:space="0" w:color="auto"/>
            </w:tcBorders>
            <w:vAlign w:val="center"/>
          </w:tcPr>
          <w:p w14:paraId="781AA3AA" w14:textId="74B9077D" w:rsidR="006B5FE1" w:rsidRPr="007F1C3C" w:rsidRDefault="006B5FE1" w:rsidP="006B5FE1">
            <w:pPr>
              <w:tabs>
                <w:tab w:val="left" w:pos="993"/>
              </w:tabs>
              <w:suppressAutoHyphens w:val="0"/>
              <w:spacing w:line="348" w:lineRule="auto"/>
              <w:rPr>
                <w:lang w:val="kk-KZ"/>
              </w:rPr>
            </w:pPr>
            <w:r w:rsidRPr="007F1C3C">
              <w:rPr>
                <w:lang w:val="en-US"/>
              </w:rPr>
              <w:t>P</w:t>
            </w:r>
            <w:r w:rsidRPr="007F1C3C">
              <w:rPr>
                <w:lang w:val="kk-KZ"/>
              </w:rPr>
              <w:t>Т</w:t>
            </w:r>
          </w:p>
        </w:tc>
        <w:tc>
          <w:tcPr>
            <w:tcW w:w="2545" w:type="dxa"/>
            <w:tcBorders>
              <w:top w:val="single" w:sz="4" w:space="0" w:color="auto"/>
            </w:tcBorders>
            <w:vAlign w:val="center"/>
          </w:tcPr>
          <w:p w14:paraId="3105BAB4" w14:textId="30F53403" w:rsidR="006B5FE1" w:rsidRPr="007F1C3C" w:rsidRDefault="006B5FE1" w:rsidP="006B5FE1">
            <w:pPr>
              <w:tabs>
                <w:tab w:val="left" w:pos="993"/>
              </w:tabs>
              <w:suppressAutoHyphens w:val="0"/>
              <w:spacing w:line="348" w:lineRule="auto"/>
              <w:rPr>
                <w:lang w:val="kk-KZ"/>
              </w:rPr>
            </w:pPr>
            <w:r w:rsidRPr="007F1C3C">
              <w:rPr>
                <w:lang w:val="kk-KZ"/>
              </w:rPr>
              <w:t>5619.38</w:t>
            </w:r>
            <w:r w:rsidRPr="007F1C3C">
              <w:rPr>
                <w:rFonts w:cs="Times New Roman"/>
              </w:rPr>
              <w:t>±371.68</w:t>
            </w:r>
          </w:p>
        </w:tc>
        <w:tc>
          <w:tcPr>
            <w:tcW w:w="1266" w:type="dxa"/>
            <w:tcBorders>
              <w:top w:val="single" w:sz="4" w:space="0" w:color="auto"/>
            </w:tcBorders>
            <w:vAlign w:val="center"/>
          </w:tcPr>
          <w:p w14:paraId="43D84E4D" w14:textId="2B3717A5" w:rsidR="006B5FE1" w:rsidRPr="007F1C3C" w:rsidRDefault="006B5FE1" w:rsidP="006B5FE1">
            <w:pPr>
              <w:tabs>
                <w:tab w:val="left" w:pos="993"/>
              </w:tabs>
              <w:suppressAutoHyphens w:val="0"/>
              <w:spacing w:line="348" w:lineRule="auto"/>
              <w:rPr>
                <w:lang w:val="kk-KZ"/>
              </w:rPr>
            </w:pPr>
            <w:r w:rsidRPr="007F1C3C">
              <w:rPr>
                <w:lang w:val="kk-KZ"/>
              </w:rPr>
              <w:t>1.06</w:t>
            </w:r>
          </w:p>
        </w:tc>
        <w:tc>
          <w:tcPr>
            <w:tcW w:w="838" w:type="dxa"/>
            <w:tcBorders>
              <w:top w:val="single" w:sz="4" w:space="0" w:color="auto"/>
            </w:tcBorders>
            <w:vAlign w:val="center"/>
          </w:tcPr>
          <w:p w14:paraId="5C40C1AE" w14:textId="4C473E34" w:rsidR="006B5FE1" w:rsidRPr="007F1C3C" w:rsidRDefault="006B5FE1" w:rsidP="006B5FE1">
            <w:pPr>
              <w:tabs>
                <w:tab w:val="left" w:pos="993"/>
              </w:tabs>
              <w:suppressAutoHyphens w:val="0"/>
              <w:spacing w:line="348" w:lineRule="auto"/>
              <w:rPr>
                <w:lang w:val="kk-KZ"/>
              </w:rPr>
            </w:pPr>
            <w:r w:rsidRPr="007F1C3C">
              <w:rPr>
                <w:lang w:val="kk-KZ"/>
              </w:rPr>
              <w:t>-</w:t>
            </w:r>
          </w:p>
        </w:tc>
        <w:tc>
          <w:tcPr>
            <w:tcW w:w="1003" w:type="dxa"/>
            <w:tcBorders>
              <w:top w:val="single" w:sz="4" w:space="0" w:color="auto"/>
            </w:tcBorders>
            <w:vAlign w:val="center"/>
          </w:tcPr>
          <w:p w14:paraId="3B5304A8" w14:textId="2294FECA" w:rsidR="006B5FE1" w:rsidRPr="007F1C3C" w:rsidRDefault="006B5FE1" w:rsidP="006B5FE1">
            <w:pPr>
              <w:tabs>
                <w:tab w:val="left" w:pos="993"/>
              </w:tabs>
              <w:suppressAutoHyphens w:val="0"/>
              <w:spacing w:line="348" w:lineRule="auto"/>
              <w:rPr>
                <w:lang w:val="kk-KZ"/>
              </w:rPr>
            </w:pPr>
            <w:r w:rsidRPr="007F1C3C">
              <w:rPr>
                <w:lang w:val="en-US"/>
              </w:rPr>
              <w:t>N</w:t>
            </w:r>
            <w:r w:rsidRPr="007F1C3C">
              <w:rPr>
                <w:lang w:val="kk-KZ"/>
              </w:rPr>
              <w:t>А</w:t>
            </w:r>
          </w:p>
        </w:tc>
      </w:tr>
      <w:tr w:rsidR="006B5FE1" w:rsidRPr="007F1C3C" w14:paraId="37EEED33" w14:textId="77777777" w:rsidTr="00403D25">
        <w:tc>
          <w:tcPr>
            <w:tcW w:w="3198" w:type="dxa"/>
            <w:tcBorders>
              <w:top w:val="single" w:sz="4" w:space="0" w:color="auto"/>
              <w:bottom w:val="single" w:sz="4" w:space="0" w:color="auto"/>
            </w:tcBorders>
          </w:tcPr>
          <w:p w14:paraId="2081E089" w14:textId="0E43A089" w:rsidR="006B5FE1" w:rsidRPr="007F1C3C" w:rsidRDefault="006B5FE1" w:rsidP="006B5FE1">
            <w:pPr>
              <w:tabs>
                <w:tab w:val="left" w:pos="993"/>
              </w:tabs>
              <w:suppressAutoHyphens w:val="0"/>
              <w:spacing w:line="348" w:lineRule="auto"/>
            </w:pPr>
            <w:r w:rsidRPr="007F1C3C">
              <w:t>Artesian well, No.30</w:t>
            </w:r>
          </w:p>
        </w:tc>
        <w:tc>
          <w:tcPr>
            <w:tcW w:w="2545" w:type="dxa"/>
            <w:tcBorders>
              <w:top w:val="single" w:sz="4" w:space="0" w:color="auto"/>
              <w:bottom w:val="single" w:sz="4" w:space="0" w:color="auto"/>
            </w:tcBorders>
            <w:vAlign w:val="center"/>
          </w:tcPr>
          <w:p w14:paraId="318FB7CB" w14:textId="3F96A68A" w:rsidR="006B5FE1" w:rsidRPr="007F1C3C" w:rsidRDefault="006B5FE1" w:rsidP="006B5FE1">
            <w:pPr>
              <w:tabs>
                <w:tab w:val="left" w:pos="993"/>
              </w:tabs>
              <w:suppressAutoHyphens w:val="0"/>
              <w:spacing w:line="348" w:lineRule="auto"/>
              <w:rPr>
                <w:lang w:val="kk-KZ"/>
              </w:rPr>
            </w:pPr>
            <w:r w:rsidRPr="007F1C3C">
              <w:rPr>
                <w:lang w:val="kk-KZ"/>
              </w:rPr>
              <w:t>1317.83</w:t>
            </w:r>
            <w:r w:rsidRPr="007F1C3C">
              <w:rPr>
                <w:rFonts w:cs="Times New Roman"/>
              </w:rPr>
              <w:t>±218.06*</w:t>
            </w:r>
          </w:p>
        </w:tc>
        <w:tc>
          <w:tcPr>
            <w:tcW w:w="1271" w:type="dxa"/>
            <w:tcBorders>
              <w:top w:val="single" w:sz="4" w:space="0" w:color="auto"/>
              <w:bottom w:val="single" w:sz="4" w:space="0" w:color="auto"/>
            </w:tcBorders>
            <w:vAlign w:val="center"/>
          </w:tcPr>
          <w:p w14:paraId="718AC048" w14:textId="6EB3D4F9" w:rsidR="006B5FE1" w:rsidRPr="007F1C3C" w:rsidRDefault="006B5FE1" w:rsidP="006B5FE1">
            <w:pPr>
              <w:tabs>
                <w:tab w:val="left" w:pos="993"/>
              </w:tabs>
              <w:suppressAutoHyphens w:val="0"/>
              <w:spacing w:line="348" w:lineRule="auto"/>
              <w:rPr>
                <w:lang w:val="kk-KZ"/>
              </w:rPr>
            </w:pPr>
            <w:r w:rsidRPr="007F1C3C">
              <w:rPr>
                <w:lang w:val="kk-KZ"/>
              </w:rPr>
              <w:t>0.78</w:t>
            </w:r>
          </w:p>
        </w:tc>
        <w:tc>
          <w:tcPr>
            <w:tcW w:w="927" w:type="dxa"/>
            <w:tcBorders>
              <w:top w:val="single" w:sz="4" w:space="0" w:color="auto"/>
              <w:bottom w:val="single" w:sz="4" w:space="0" w:color="auto"/>
            </w:tcBorders>
            <w:vAlign w:val="center"/>
          </w:tcPr>
          <w:p w14:paraId="72FF8CAE" w14:textId="4DEEB58E" w:rsidR="006B5FE1" w:rsidRPr="007F1C3C" w:rsidRDefault="006B5FE1" w:rsidP="006B5FE1">
            <w:pPr>
              <w:tabs>
                <w:tab w:val="left" w:pos="993"/>
              </w:tabs>
              <w:suppressAutoHyphens w:val="0"/>
              <w:spacing w:line="348" w:lineRule="auto"/>
              <w:rPr>
                <w:lang w:val="kk-KZ"/>
              </w:rPr>
            </w:pPr>
            <w:r w:rsidRPr="007F1C3C">
              <w:rPr>
                <w:lang w:val="kk-KZ"/>
              </w:rPr>
              <w:t>21.52</w:t>
            </w:r>
          </w:p>
        </w:tc>
        <w:tc>
          <w:tcPr>
            <w:tcW w:w="1003" w:type="dxa"/>
            <w:tcBorders>
              <w:top w:val="single" w:sz="4" w:space="0" w:color="auto"/>
              <w:bottom w:val="single" w:sz="4" w:space="0" w:color="auto"/>
            </w:tcBorders>
            <w:vAlign w:val="center"/>
          </w:tcPr>
          <w:p w14:paraId="50C4D93C" w14:textId="22971587" w:rsidR="006B5FE1" w:rsidRPr="007F1C3C" w:rsidRDefault="006B5FE1" w:rsidP="006B5FE1">
            <w:pPr>
              <w:tabs>
                <w:tab w:val="left" w:pos="993"/>
              </w:tabs>
              <w:suppressAutoHyphens w:val="0"/>
              <w:spacing w:line="348" w:lineRule="auto"/>
              <w:rPr>
                <w:lang w:val="kk-KZ"/>
              </w:rPr>
            </w:pPr>
            <w:r w:rsidRPr="007F1C3C">
              <w:rPr>
                <w:lang w:val="en-US"/>
              </w:rPr>
              <w:t>P</w:t>
            </w:r>
            <w:r w:rsidRPr="007F1C3C">
              <w:rPr>
                <w:lang w:val="kk-KZ"/>
              </w:rPr>
              <w:t>Т</w:t>
            </w:r>
          </w:p>
        </w:tc>
        <w:tc>
          <w:tcPr>
            <w:tcW w:w="2545" w:type="dxa"/>
            <w:tcBorders>
              <w:top w:val="single" w:sz="4" w:space="0" w:color="auto"/>
              <w:bottom w:val="single" w:sz="4" w:space="0" w:color="auto"/>
            </w:tcBorders>
            <w:vAlign w:val="center"/>
          </w:tcPr>
          <w:p w14:paraId="2ACEAD89" w14:textId="2A2231D1" w:rsidR="006B5FE1" w:rsidRPr="007F1C3C" w:rsidRDefault="006B5FE1" w:rsidP="006B5FE1">
            <w:pPr>
              <w:tabs>
                <w:tab w:val="left" w:pos="993"/>
              </w:tabs>
              <w:suppressAutoHyphens w:val="0"/>
              <w:spacing w:line="348" w:lineRule="auto"/>
              <w:rPr>
                <w:lang w:val="kk-KZ"/>
              </w:rPr>
            </w:pPr>
            <w:r w:rsidRPr="007F1C3C">
              <w:rPr>
                <w:lang w:val="kk-KZ"/>
              </w:rPr>
              <w:t>5965.89</w:t>
            </w:r>
            <w:r w:rsidRPr="007F1C3C">
              <w:rPr>
                <w:rFonts w:cs="Times New Roman"/>
              </w:rPr>
              <w:t>±315.45</w:t>
            </w:r>
          </w:p>
        </w:tc>
        <w:tc>
          <w:tcPr>
            <w:tcW w:w="1266" w:type="dxa"/>
            <w:tcBorders>
              <w:top w:val="single" w:sz="4" w:space="0" w:color="auto"/>
              <w:bottom w:val="single" w:sz="4" w:space="0" w:color="auto"/>
            </w:tcBorders>
            <w:vAlign w:val="center"/>
          </w:tcPr>
          <w:p w14:paraId="55E43955" w14:textId="665EB9C2" w:rsidR="006B5FE1" w:rsidRPr="007F1C3C" w:rsidRDefault="006B5FE1" w:rsidP="006B5FE1">
            <w:pPr>
              <w:tabs>
                <w:tab w:val="left" w:pos="993"/>
              </w:tabs>
              <w:suppressAutoHyphens w:val="0"/>
              <w:spacing w:line="348" w:lineRule="auto"/>
              <w:rPr>
                <w:lang w:val="kk-KZ"/>
              </w:rPr>
            </w:pPr>
            <w:r w:rsidRPr="007F1C3C">
              <w:rPr>
                <w:lang w:val="kk-KZ"/>
              </w:rPr>
              <w:t>1.12</w:t>
            </w:r>
          </w:p>
        </w:tc>
        <w:tc>
          <w:tcPr>
            <w:tcW w:w="838" w:type="dxa"/>
            <w:tcBorders>
              <w:top w:val="single" w:sz="4" w:space="0" w:color="auto"/>
              <w:bottom w:val="single" w:sz="4" w:space="0" w:color="auto"/>
            </w:tcBorders>
            <w:vAlign w:val="center"/>
          </w:tcPr>
          <w:p w14:paraId="2F78668B" w14:textId="0BB9CAC9" w:rsidR="006B5FE1" w:rsidRPr="007F1C3C" w:rsidRDefault="006B5FE1" w:rsidP="006B5FE1">
            <w:pPr>
              <w:tabs>
                <w:tab w:val="left" w:pos="993"/>
              </w:tabs>
              <w:suppressAutoHyphens w:val="0"/>
              <w:spacing w:line="348" w:lineRule="auto"/>
              <w:rPr>
                <w:lang w:val="kk-KZ"/>
              </w:rPr>
            </w:pPr>
            <w:r w:rsidRPr="007F1C3C">
              <w:rPr>
                <w:lang w:val="kk-KZ"/>
              </w:rPr>
              <w:t>-</w:t>
            </w:r>
          </w:p>
        </w:tc>
        <w:tc>
          <w:tcPr>
            <w:tcW w:w="1003" w:type="dxa"/>
            <w:tcBorders>
              <w:top w:val="single" w:sz="4" w:space="0" w:color="auto"/>
              <w:bottom w:val="single" w:sz="4" w:space="0" w:color="auto"/>
            </w:tcBorders>
            <w:vAlign w:val="center"/>
          </w:tcPr>
          <w:p w14:paraId="3902B538" w14:textId="066589B4" w:rsidR="006B5FE1" w:rsidRPr="007F1C3C" w:rsidRDefault="006B5FE1" w:rsidP="006B5FE1">
            <w:pPr>
              <w:tabs>
                <w:tab w:val="left" w:pos="993"/>
              </w:tabs>
              <w:suppressAutoHyphens w:val="0"/>
              <w:spacing w:line="348" w:lineRule="auto"/>
              <w:rPr>
                <w:lang w:val="kk-KZ"/>
              </w:rPr>
            </w:pPr>
            <w:r w:rsidRPr="007F1C3C">
              <w:rPr>
                <w:lang w:val="en-US"/>
              </w:rPr>
              <w:t>N</w:t>
            </w:r>
            <w:r w:rsidRPr="007F1C3C">
              <w:rPr>
                <w:lang w:val="kk-KZ"/>
              </w:rPr>
              <w:t>А</w:t>
            </w:r>
          </w:p>
        </w:tc>
      </w:tr>
      <w:tr w:rsidR="006B5FE1" w:rsidRPr="007F1C3C" w14:paraId="0EC1DA00" w14:textId="77777777" w:rsidTr="00E549E4">
        <w:trPr>
          <w:trHeight w:val="312"/>
        </w:trPr>
        <w:tc>
          <w:tcPr>
            <w:tcW w:w="14596" w:type="dxa"/>
            <w:gridSpan w:val="9"/>
            <w:tcBorders>
              <w:top w:val="single" w:sz="4" w:space="0" w:color="auto"/>
              <w:bottom w:val="single" w:sz="4" w:space="0" w:color="auto"/>
            </w:tcBorders>
          </w:tcPr>
          <w:p w14:paraId="11769F16" w14:textId="79D80535" w:rsidR="006B5FE1" w:rsidRPr="007F1C3C" w:rsidRDefault="006B5FE1" w:rsidP="006B5FE1">
            <w:pPr>
              <w:tabs>
                <w:tab w:val="left" w:pos="993"/>
              </w:tabs>
              <w:suppressAutoHyphens w:val="0"/>
              <w:spacing w:line="348" w:lineRule="auto"/>
              <w:rPr>
                <w:lang w:val="kk-KZ"/>
              </w:rPr>
            </w:pPr>
            <w:r w:rsidRPr="007F1C3C">
              <w:t>Балкашский район</w:t>
            </w:r>
          </w:p>
        </w:tc>
      </w:tr>
      <w:tr w:rsidR="006B5FE1" w:rsidRPr="007F1C3C" w14:paraId="57700F94" w14:textId="77777777" w:rsidTr="00403D25">
        <w:tc>
          <w:tcPr>
            <w:tcW w:w="3198" w:type="dxa"/>
            <w:tcBorders>
              <w:top w:val="single" w:sz="4" w:space="0" w:color="auto"/>
            </w:tcBorders>
          </w:tcPr>
          <w:p w14:paraId="725564E3" w14:textId="54A47239" w:rsidR="006B5FE1" w:rsidRPr="007F1C3C" w:rsidRDefault="006B5FE1" w:rsidP="006B5FE1">
            <w:pPr>
              <w:tabs>
                <w:tab w:val="left" w:pos="993"/>
              </w:tabs>
              <w:suppressAutoHyphens w:val="0"/>
              <w:spacing w:line="348" w:lineRule="auto"/>
            </w:pPr>
            <w:r w:rsidRPr="007F1C3C">
              <w:rPr>
                <w:rFonts w:cs="Times New Roman"/>
              </w:rPr>
              <w:t>Ile River, No.53-2</w:t>
            </w:r>
          </w:p>
        </w:tc>
        <w:tc>
          <w:tcPr>
            <w:tcW w:w="2545" w:type="dxa"/>
            <w:tcBorders>
              <w:top w:val="single" w:sz="4" w:space="0" w:color="auto"/>
            </w:tcBorders>
            <w:vAlign w:val="center"/>
          </w:tcPr>
          <w:p w14:paraId="510C5478" w14:textId="25F71053" w:rsidR="006B5FE1" w:rsidRPr="007F1C3C" w:rsidRDefault="006B5FE1" w:rsidP="006B5FE1">
            <w:pPr>
              <w:tabs>
                <w:tab w:val="left" w:pos="993"/>
              </w:tabs>
              <w:suppressAutoHyphens w:val="0"/>
              <w:spacing w:line="348" w:lineRule="auto"/>
              <w:rPr>
                <w:lang w:val="kk-KZ"/>
              </w:rPr>
            </w:pPr>
            <w:r w:rsidRPr="007F1C3C">
              <w:rPr>
                <w:lang w:val="kk-KZ"/>
              </w:rPr>
              <w:t>1377.54</w:t>
            </w:r>
            <w:r w:rsidRPr="007F1C3C">
              <w:rPr>
                <w:rFonts w:cs="Times New Roman"/>
              </w:rPr>
              <w:t>±268.79</w:t>
            </w:r>
          </w:p>
        </w:tc>
        <w:tc>
          <w:tcPr>
            <w:tcW w:w="1271" w:type="dxa"/>
            <w:tcBorders>
              <w:top w:val="single" w:sz="4" w:space="0" w:color="auto"/>
            </w:tcBorders>
            <w:vAlign w:val="center"/>
          </w:tcPr>
          <w:p w14:paraId="6111711C" w14:textId="58016E18" w:rsidR="006B5FE1" w:rsidRPr="007F1C3C" w:rsidRDefault="006B5FE1" w:rsidP="006B5FE1">
            <w:pPr>
              <w:tabs>
                <w:tab w:val="left" w:pos="993"/>
              </w:tabs>
              <w:suppressAutoHyphens w:val="0"/>
              <w:spacing w:line="348" w:lineRule="auto"/>
              <w:rPr>
                <w:lang w:val="kk-KZ"/>
              </w:rPr>
            </w:pPr>
            <w:r w:rsidRPr="007F1C3C">
              <w:rPr>
                <w:lang w:val="kk-KZ"/>
              </w:rPr>
              <w:t>0.82</w:t>
            </w:r>
          </w:p>
        </w:tc>
        <w:tc>
          <w:tcPr>
            <w:tcW w:w="927" w:type="dxa"/>
            <w:tcBorders>
              <w:top w:val="single" w:sz="4" w:space="0" w:color="auto"/>
            </w:tcBorders>
            <w:vAlign w:val="center"/>
          </w:tcPr>
          <w:p w14:paraId="752D2020" w14:textId="1B9C1945" w:rsidR="006B5FE1" w:rsidRPr="007F1C3C" w:rsidRDefault="006B5FE1" w:rsidP="006B5FE1">
            <w:pPr>
              <w:tabs>
                <w:tab w:val="left" w:pos="993"/>
              </w:tabs>
              <w:suppressAutoHyphens w:val="0"/>
              <w:spacing w:line="348" w:lineRule="auto"/>
              <w:rPr>
                <w:lang w:val="kk-KZ"/>
              </w:rPr>
            </w:pPr>
            <w:r w:rsidRPr="007F1C3C">
              <w:rPr>
                <w:lang w:val="kk-KZ"/>
              </w:rPr>
              <w:t>17.97</w:t>
            </w:r>
          </w:p>
        </w:tc>
        <w:tc>
          <w:tcPr>
            <w:tcW w:w="1003" w:type="dxa"/>
            <w:tcBorders>
              <w:top w:val="single" w:sz="4" w:space="0" w:color="auto"/>
            </w:tcBorders>
            <w:vAlign w:val="center"/>
          </w:tcPr>
          <w:p w14:paraId="5F366D79" w14:textId="6C5623DB" w:rsidR="006B5FE1" w:rsidRPr="007F1C3C" w:rsidRDefault="006B5FE1" w:rsidP="006B5FE1">
            <w:pPr>
              <w:tabs>
                <w:tab w:val="left" w:pos="993"/>
              </w:tabs>
              <w:suppressAutoHyphens w:val="0"/>
              <w:spacing w:line="348" w:lineRule="auto"/>
              <w:rPr>
                <w:lang w:val="kk-KZ"/>
              </w:rPr>
            </w:pPr>
            <w:r w:rsidRPr="007F1C3C">
              <w:rPr>
                <w:lang w:val="en-US"/>
              </w:rPr>
              <w:t>N</w:t>
            </w:r>
            <w:r w:rsidRPr="007F1C3C">
              <w:rPr>
                <w:lang w:val="kk-KZ"/>
              </w:rPr>
              <w:t>А</w:t>
            </w:r>
          </w:p>
        </w:tc>
        <w:tc>
          <w:tcPr>
            <w:tcW w:w="2545" w:type="dxa"/>
            <w:tcBorders>
              <w:top w:val="single" w:sz="4" w:space="0" w:color="auto"/>
            </w:tcBorders>
            <w:vAlign w:val="center"/>
          </w:tcPr>
          <w:p w14:paraId="4612B2EB" w14:textId="77C3C827" w:rsidR="006B5FE1" w:rsidRPr="007F1C3C" w:rsidRDefault="006B5FE1" w:rsidP="006B5FE1">
            <w:pPr>
              <w:tabs>
                <w:tab w:val="left" w:pos="993"/>
              </w:tabs>
              <w:suppressAutoHyphens w:val="0"/>
              <w:spacing w:line="348" w:lineRule="auto"/>
              <w:rPr>
                <w:lang w:val="kk-KZ"/>
              </w:rPr>
            </w:pPr>
            <w:r w:rsidRPr="007F1C3C">
              <w:rPr>
                <w:lang w:val="kk-KZ"/>
              </w:rPr>
              <w:t>6370.21</w:t>
            </w:r>
            <w:r w:rsidRPr="007F1C3C">
              <w:rPr>
                <w:rFonts w:cs="Times New Roman"/>
              </w:rPr>
              <w:t>±416.87</w:t>
            </w:r>
          </w:p>
        </w:tc>
        <w:tc>
          <w:tcPr>
            <w:tcW w:w="1266" w:type="dxa"/>
            <w:tcBorders>
              <w:top w:val="single" w:sz="4" w:space="0" w:color="auto"/>
            </w:tcBorders>
            <w:vAlign w:val="center"/>
          </w:tcPr>
          <w:p w14:paraId="5666B3CB" w14:textId="0832C777" w:rsidR="006B5FE1" w:rsidRPr="007F1C3C" w:rsidRDefault="006B5FE1" w:rsidP="006B5FE1">
            <w:pPr>
              <w:tabs>
                <w:tab w:val="left" w:pos="993"/>
              </w:tabs>
              <w:suppressAutoHyphens w:val="0"/>
              <w:spacing w:line="348" w:lineRule="auto"/>
              <w:rPr>
                <w:lang w:val="kk-KZ"/>
              </w:rPr>
            </w:pPr>
            <w:r w:rsidRPr="007F1C3C">
              <w:rPr>
                <w:lang w:val="kk-KZ"/>
              </w:rPr>
              <w:t>1.20</w:t>
            </w:r>
          </w:p>
        </w:tc>
        <w:tc>
          <w:tcPr>
            <w:tcW w:w="838" w:type="dxa"/>
            <w:tcBorders>
              <w:top w:val="single" w:sz="4" w:space="0" w:color="auto"/>
            </w:tcBorders>
            <w:vAlign w:val="center"/>
          </w:tcPr>
          <w:p w14:paraId="3D0C4518" w14:textId="2D50BAD7" w:rsidR="006B5FE1" w:rsidRPr="007F1C3C" w:rsidRDefault="006B5FE1" w:rsidP="006B5FE1">
            <w:pPr>
              <w:tabs>
                <w:tab w:val="left" w:pos="993"/>
              </w:tabs>
              <w:suppressAutoHyphens w:val="0"/>
              <w:spacing w:line="348" w:lineRule="auto"/>
              <w:rPr>
                <w:lang w:val="kk-KZ"/>
              </w:rPr>
            </w:pPr>
            <w:r w:rsidRPr="007F1C3C">
              <w:rPr>
                <w:lang w:val="kk-KZ"/>
              </w:rPr>
              <w:t>-</w:t>
            </w:r>
          </w:p>
        </w:tc>
        <w:tc>
          <w:tcPr>
            <w:tcW w:w="1003" w:type="dxa"/>
            <w:tcBorders>
              <w:top w:val="single" w:sz="4" w:space="0" w:color="auto"/>
            </w:tcBorders>
            <w:vAlign w:val="center"/>
          </w:tcPr>
          <w:p w14:paraId="1AC37519" w14:textId="3D911A94" w:rsidR="006B5FE1" w:rsidRPr="007F1C3C" w:rsidRDefault="006B5FE1" w:rsidP="006B5FE1">
            <w:pPr>
              <w:tabs>
                <w:tab w:val="left" w:pos="993"/>
              </w:tabs>
              <w:suppressAutoHyphens w:val="0"/>
              <w:spacing w:line="348" w:lineRule="auto"/>
              <w:rPr>
                <w:lang w:val="kk-KZ"/>
              </w:rPr>
            </w:pPr>
            <w:r w:rsidRPr="007F1C3C">
              <w:rPr>
                <w:lang w:val="en-US"/>
              </w:rPr>
              <w:t>N</w:t>
            </w:r>
            <w:r w:rsidRPr="007F1C3C">
              <w:rPr>
                <w:lang w:val="kk-KZ"/>
              </w:rPr>
              <w:t>А</w:t>
            </w:r>
          </w:p>
        </w:tc>
      </w:tr>
      <w:tr w:rsidR="006B5FE1" w:rsidRPr="007F1C3C" w14:paraId="02CB820E" w14:textId="77777777" w:rsidTr="00403D25">
        <w:tc>
          <w:tcPr>
            <w:tcW w:w="3198" w:type="dxa"/>
            <w:tcBorders>
              <w:top w:val="single" w:sz="4" w:space="0" w:color="auto"/>
              <w:bottom w:val="single" w:sz="4" w:space="0" w:color="auto"/>
            </w:tcBorders>
          </w:tcPr>
          <w:p w14:paraId="7EE23FBC" w14:textId="0DDAE1E6" w:rsidR="006B5FE1" w:rsidRPr="007F1C3C" w:rsidRDefault="006B5FE1" w:rsidP="006B5FE1">
            <w:pPr>
              <w:tabs>
                <w:tab w:val="left" w:pos="993"/>
              </w:tabs>
              <w:suppressAutoHyphens w:val="0"/>
              <w:spacing w:line="348" w:lineRule="auto"/>
              <w:rPr>
                <w:rFonts w:cs="Times New Roman"/>
              </w:rPr>
            </w:pPr>
            <w:r w:rsidRPr="007F1C3C">
              <w:rPr>
                <w:rFonts w:cs="Times New Roman"/>
              </w:rPr>
              <w:t>Ile River, No.53-3</w:t>
            </w:r>
          </w:p>
        </w:tc>
        <w:tc>
          <w:tcPr>
            <w:tcW w:w="2545" w:type="dxa"/>
            <w:tcBorders>
              <w:top w:val="single" w:sz="4" w:space="0" w:color="auto"/>
              <w:bottom w:val="single" w:sz="4" w:space="0" w:color="auto"/>
            </w:tcBorders>
          </w:tcPr>
          <w:p w14:paraId="48B40156" w14:textId="61D70855" w:rsidR="006B5FE1" w:rsidRPr="007F1C3C" w:rsidRDefault="006B5FE1" w:rsidP="006B5FE1">
            <w:pPr>
              <w:tabs>
                <w:tab w:val="left" w:pos="993"/>
              </w:tabs>
              <w:suppressAutoHyphens w:val="0"/>
              <w:spacing w:line="348" w:lineRule="auto"/>
              <w:rPr>
                <w:lang w:val="kk-KZ"/>
              </w:rPr>
            </w:pPr>
            <w:r w:rsidRPr="007F1C3C">
              <w:rPr>
                <w:lang w:val="kk-KZ"/>
              </w:rPr>
              <w:t>1282.75</w:t>
            </w:r>
            <w:r w:rsidRPr="007F1C3C">
              <w:rPr>
                <w:rFonts w:cs="Times New Roman"/>
              </w:rPr>
              <w:t>±267.57*</w:t>
            </w:r>
          </w:p>
        </w:tc>
        <w:tc>
          <w:tcPr>
            <w:tcW w:w="1271" w:type="dxa"/>
            <w:tcBorders>
              <w:top w:val="single" w:sz="4" w:space="0" w:color="auto"/>
              <w:bottom w:val="single" w:sz="4" w:space="0" w:color="auto"/>
            </w:tcBorders>
          </w:tcPr>
          <w:p w14:paraId="3CA42BC4" w14:textId="4B9D3D32" w:rsidR="006B5FE1" w:rsidRPr="007F1C3C" w:rsidRDefault="006B5FE1" w:rsidP="006B5FE1">
            <w:pPr>
              <w:tabs>
                <w:tab w:val="left" w:pos="993"/>
              </w:tabs>
              <w:suppressAutoHyphens w:val="0"/>
              <w:spacing w:line="348" w:lineRule="auto"/>
              <w:rPr>
                <w:lang w:val="kk-KZ"/>
              </w:rPr>
            </w:pPr>
            <w:r w:rsidRPr="007F1C3C">
              <w:rPr>
                <w:lang w:val="kk-KZ"/>
              </w:rPr>
              <w:t>0.76</w:t>
            </w:r>
          </w:p>
        </w:tc>
        <w:tc>
          <w:tcPr>
            <w:tcW w:w="927" w:type="dxa"/>
            <w:tcBorders>
              <w:top w:val="single" w:sz="4" w:space="0" w:color="auto"/>
              <w:bottom w:val="single" w:sz="4" w:space="0" w:color="auto"/>
            </w:tcBorders>
          </w:tcPr>
          <w:p w14:paraId="012FCAC9" w14:textId="6D8EBA14" w:rsidR="006B5FE1" w:rsidRPr="007F1C3C" w:rsidRDefault="006B5FE1" w:rsidP="006B5FE1">
            <w:pPr>
              <w:tabs>
                <w:tab w:val="left" w:pos="993"/>
              </w:tabs>
              <w:suppressAutoHyphens w:val="0"/>
              <w:spacing w:line="348" w:lineRule="auto"/>
              <w:rPr>
                <w:lang w:val="kk-KZ"/>
              </w:rPr>
            </w:pPr>
            <w:r w:rsidRPr="007F1C3C">
              <w:rPr>
                <w:lang w:val="kk-KZ"/>
              </w:rPr>
              <w:t>23.61</w:t>
            </w:r>
          </w:p>
        </w:tc>
        <w:tc>
          <w:tcPr>
            <w:tcW w:w="1003" w:type="dxa"/>
            <w:tcBorders>
              <w:top w:val="single" w:sz="4" w:space="0" w:color="auto"/>
              <w:bottom w:val="single" w:sz="4" w:space="0" w:color="auto"/>
            </w:tcBorders>
          </w:tcPr>
          <w:p w14:paraId="21832690" w14:textId="0A39AA97" w:rsidR="006B5FE1" w:rsidRPr="007F1C3C" w:rsidRDefault="006B5FE1" w:rsidP="006B5FE1">
            <w:pPr>
              <w:tabs>
                <w:tab w:val="left" w:pos="993"/>
              </w:tabs>
              <w:suppressAutoHyphens w:val="0"/>
              <w:spacing w:line="348" w:lineRule="auto"/>
              <w:rPr>
                <w:lang w:val="kk-KZ"/>
              </w:rPr>
            </w:pPr>
            <w:r w:rsidRPr="007F1C3C">
              <w:rPr>
                <w:lang w:val="en-US"/>
              </w:rPr>
              <w:t>P</w:t>
            </w:r>
            <w:r w:rsidRPr="007F1C3C">
              <w:rPr>
                <w:lang w:val="kk-KZ"/>
              </w:rPr>
              <w:t>Т</w:t>
            </w:r>
          </w:p>
        </w:tc>
        <w:tc>
          <w:tcPr>
            <w:tcW w:w="2545" w:type="dxa"/>
            <w:tcBorders>
              <w:top w:val="single" w:sz="4" w:space="0" w:color="auto"/>
              <w:bottom w:val="single" w:sz="4" w:space="0" w:color="auto"/>
            </w:tcBorders>
          </w:tcPr>
          <w:p w14:paraId="3F6B15DD" w14:textId="1B63C183" w:rsidR="006B5FE1" w:rsidRPr="007F1C3C" w:rsidRDefault="006B5FE1" w:rsidP="006B5FE1">
            <w:pPr>
              <w:tabs>
                <w:tab w:val="left" w:pos="993"/>
              </w:tabs>
              <w:suppressAutoHyphens w:val="0"/>
              <w:spacing w:line="348" w:lineRule="auto"/>
              <w:rPr>
                <w:lang w:val="kk-KZ"/>
              </w:rPr>
            </w:pPr>
            <w:r w:rsidRPr="007F1C3C">
              <w:rPr>
                <w:lang w:val="kk-KZ"/>
              </w:rPr>
              <w:t>5661.22</w:t>
            </w:r>
            <w:r w:rsidRPr="007F1C3C">
              <w:rPr>
                <w:rFonts w:cs="Times New Roman"/>
              </w:rPr>
              <w:t>±433.11</w:t>
            </w:r>
          </w:p>
        </w:tc>
        <w:tc>
          <w:tcPr>
            <w:tcW w:w="1266" w:type="dxa"/>
            <w:tcBorders>
              <w:top w:val="single" w:sz="4" w:space="0" w:color="auto"/>
              <w:bottom w:val="single" w:sz="4" w:space="0" w:color="auto"/>
            </w:tcBorders>
          </w:tcPr>
          <w:p w14:paraId="0A32A36E" w14:textId="6C0D1BE0" w:rsidR="006B5FE1" w:rsidRPr="007F1C3C" w:rsidRDefault="006B5FE1" w:rsidP="006B5FE1">
            <w:pPr>
              <w:tabs>
                <w:tab w:val="left" w:pos="993"/>
              </w:tabs>
              <w:suppressAutoHyphens w:val="0"/>
              <w:spacing w:line="348" w:lineRule="auto"/>
              <w:rPr>
                <w:lang w:val="kk-KZ"/>
              </w:rPr>
            </w:pPr>
            <w:r w:rsidRPr="007F1C3C">
              <w:rPr>
                <w:lang w:val="kk-KZ"/>
              </w:rPr>
              <w:t>1.06</w:t>
            </w:r>
          </w:p>
        </w:tc>
        <w:tc>
          <w:tcPr>
            <w:tcW w:w="838" w:type="dxa"/>
            <w:tcBorders>
              <w:top w:val="single" w:sz="4" w:space="0" w:color="auto"/>
              <w:bottom w:val="single" w:sz="4" w:space="0" w:color="auto"/>
            </w:tcBorders>
          </w:tcPr>
          <w:p w14:paraId="53B4708D" w14:textId="5013CAE1" w:rsidR="006B5FE1" w:rsidRPr="007F1C3C" w:rsidRDefault="006B5FE1" w:rsidP="006B5FE1">
            <w:pPr>
              <w:tabs>
                <w:tab w:val="left" w:pos="993"/>
              </w:tabs>
              <w:suppressAutoHyphens w:val="0"/>
              <w:spacing w:line="348" w:lineRule="auto"/>
              <w:rPr>
                <w:lang w:val="kk-KZ"/>
              </w:rPr>
            </w:pPr>
            <w:r w:rsidRPr="007F1C3C">
              <w:rPr>
                <w:lang w:val="kk-KZ"/>
              </w:rPr>
              <w:t>-</w:t>
            </w:r>
          </w:p>
        </w:tc>
        <w:tc>
          <w:tcPr>
            <w:tcW w:w="1003" w:type="dxa"/>
            <w:tcBorders>
              <w:top w:val="single" w:sz="4" w:space="0" w:color="auto"/>
              <w:bottom w:val="single" w:sz="4" w:space="0" w:color="auto"/>
            </w:tcBorders>
          </w:tcPr>
          <w:p w14:paraId="4C4EB6E6" w14:textId="07771BF1" w:rsidR="006B5FE1" w:rsidRPr="007F1C3C" w:rsidRDefault="006B5FE1" w:rsidP="006B5FE1">
            <w:pPr>
              <w:tabs>
                <w:tab w:val="left" w:pos="993"/>
              </w:tabs>
              <w:suppressAutoHyphens w:val="0"/>
              <w:spacing w:line="348" w:lineRule="auto"/>
              <w:rPr>
                <w:lang w:val="kk-KZ"/>
              </w:rPr>
            </w:pPr>
            <w:r w:rsidRPr="007F1C3C">
              <w:rPr>
                <w:lang w:val="en-US"/>
              </w:rPr>
              <w:t>N</w:t>
            </w:r>
            <w:r w:rsidRPr="007F1C3C">
              <w:rPr>
                <w:lang w:val="kk-KZ"/>
              </w:rPr>
              <w:t>А</w:t>
            </w:r>
          </w:p>
        </w:tc>
      </w:tr>
      <w:tr w:rsidR="006B5FE1" w:rsidRPr="007F1C3C" w14:paraId="6671DD37" w14:textId="77777777" w:rsidTr="00403D25">
        <w:tc>
          <w:tcPr>
            <w:tcW w:w="3198" w:type="dxa"/>
            <w:tcBorders>
              <w:top w:val="single" w:sz="4" w:space="0" w:color="auto"/>
              <w:bottom w:val="single" w:sz="4" w:space="0" w:color="auto"/>
            </w:tcBorders>
          </w:tcPr>
          <w:p w14:paraId="024A4EA1" w14:textId="5B54EE22" w:rsidR="006B5FE1" w:rsidRPr="007F1C3C" w:rsidRDefault="006B5FE1" w:rsidP="006B5FE1">
            <w:pPr>
              <w:tabs>
                <w:tab w:val="left" w:pos="993"/>
              </w:tabs>
              <w:suppressAutoHyphens w:val="0"/>
              <w:spacing w:line="348" w:lineRule="auto"/>
              <w:rPr>
                <w:rFonts w:cs="Times New Roman"/>
              </w:rPr>
            </w:pPr>
            <w:r w:rsidRPr="007F1C3C">
              <w:rPr>
                <w:rFonts w:cs="Times New Roman"/>
              </w:rPr>
              <w:t>Ile River, No.53-4</w:t>
            </w:r>
          </w:p>
        </w:tc>
        <w:tc>
          <w:tcPr>
            <w:tcW w:w="2545" w:type="dxa"/>
            <w:tcBorders>
              <w:top w:val="single" w:sz="4" w:space="0" w:color="auto"/>
              <w:bottom w:val="single" w:sz="4" w:space="0" w:color="auto"/>
            </w:tcBorders>
          </w:tcPr>
          <w:p w14:paraId="77B73487" w14:textId="29D3B7E1" w:rsidR="006B5FE1" w:rsidRPr="007F1C3C" w:rsidRDefault="006B5FE1" w:rsidP="006B5FE1">
            <w:pPr>
              <w:tabs>
                <w:tab w:val="left" w:pos="993"/>
              </w:tabs>
              <w:suppressAutoHyphens w:val="0"/>
              <w:spacing w:line="348" w:lineRule="auto"/>
              <w:rPr>
                <w:lang w:val="kk-KZ"/>
              </w:rPr>
            </w:pPr>
            <w:r w:rsidRPr="007F1C3C">
              <w:rPr>
                <w:lang w:val="kk-KZ"/>
              </w:rPr>
              <w:t>1288.67</w:t>
            </w:r>
            <w:r w:rsidRPr="007F1C3C">
              <w:rPr>
                <w:rFonts w:cs="Times New Roman"/>
              </w:rPr>
              <w:t>±237.62*</w:t>
            </w:r>
          </w:p>
        </w:tc>
        <w:tc>
          <w:tcPr>
            <w:tcW w:w="1271" w:type="dxa"/>
            <w:tcBorders>
              <w:top w:val="single" w:sz="4" w:space="0" w:color="auto"/>
              <w:bottom w:val="single" w:sz="4" w:space="0" w:color="auto"/>
            </w:tcBorders>
          </w:tcPr>
          <w:p w14:paraId="4A671F2A" w14:textId="0FCD1F44" w:rsidR="006B5FE1" w:rsidRPr="007F1C3C" w:rsidRDefault="006B5FE1" w:rsidP="006B5FE1">
            <w:pPr>
              <w:tabs>
                <w:tab w:val="left" w:pos="993"/>
              </w:tabs>
              <w:suppressAutoHyphens w:val="0"/>
              <w:spacing w:line="348" w:lineRule="auto"/>
              <w:rPr>
                <w:lang w:val="kk-KZ"/>
              </w:rPr>
            </w:pPr>
            <w:r w:rsidRPr="007F1C3C">
              <w:rPr>
                <w:lang w:val="kk-KZ"/>
              </w:rPr>
              <w:t>0.77</w:t>
            </w:r>
          </w:p>
        </w:tc>
        <w:tc>
          <w:tcPr>
            <w:tcW w:w="927" w:type="dxa"/>
            <w:tcBorders>
              <w:top w:val="single" w:sz="4" w:space="0" w:color="auto"/>
              <w:bottom w:val="single" w:sz="4" w:space="0" w:color="auto"/>
            </w:tcBorders>
          </w:tcPr>
          <w:p w14:paraId="712377D4" w14:textId="4FB45253" w:rsidR="006B5FE1" w:rsidRPr="007F1C3C" w:rsidRDefault="006B5FE1" w:rsidP="006B5FE1">
            <w:pPr>
              <w:tabs>
                <w:tab w:val="left" w:pos="993"/>
              </w:tabs>
              <w:suppressAutoHyphens w:val="0"/>
              <w:spacing w:line="348" w:lineRule="auto"/>
              <w:rPr>
                <w:lang w:val="kk-KZ"/>
              </w:rPr>
            </w:pPr>
            <w:r w:rsidRPr="007F1C3C">
              <w:rPr>
                <w:lang w:val="kk-KZ"/>
              </w:rPr>
              <w:t>23.26</w:t>
            </w:r>
          </w:p>
        </w:tc>
        <w:tc>
          <w:tcPr>
            <w:tcW w:w="1003" w:type="dxa"/>
            <w:tcBorders>
              <w:top w:val="single" w:sz="4" w:space="0" w:color="auto"/>
              <w:bottom w:val="single" w:sz="4" w:space="0" w:color="auto"/>
            </w:tcBorders>
          </w:tcPr>
          <w:p w14:paraId="78B8FD98" w14:textId="267A1DAE" w:rsidR="006B5FE1" w:rsidRPr="007F1C3C" w:rsidRDefault="006B5FE1" w:rsidP="006B5FE1">
            <w:pPr>
              <w:tabs>
                <w:tab w:val="left" w:pos="993"/>
              </w:tabs>
              <w:suppressAutoHyphens w:val="0"/>
              <w:spacing w:line="348" w:lineRule="auto"/>
              <w:rPr>
                <w:lang w:val="kk-KZ"/>
              </w:rPr>
            </w:pPr>
            <w:r w:rsidRPr="007F1C3C">
              <w:rPr>
                <w:lang w:val="en-US"/>
              </w:rPr>
              <w:t>P</w:t>
            </w:r>
            <w:r w:rsidRPr="007F1C3C">
              <w:rPr>
                <w:lang w:val="kk-KZ"/>
              </w:rPr>
              <w:t>Т</w:t>
            </w:r>
          </w:p>
        </w:tc>
        <w:tc>
          <w:tcPr>
            <w:tcW w:w="2545" w:type="dxa"/>
            <w:tcBorders>
              <w:top w:val="single" w:sz="4" w:space="0" w:color="auto"/>
              <w:bottom w:val="single" w:sz="4" w:space="0" w:color="auto"/>
            </w:tcBorders>
          </w:tcPr>
          <w:p w14:paraId="6BE59A8A" w14:textId="4946C5D9" w:rsidR="006B5FE1" w:rsidRPr="007F1C3C" w:rsidRDefault="006B5FE1" w:rsidP="006B5FE1">
            <w:pPr>
              <w:tabs>
                <w:tab w:val="left" w:pos="993"/>
              </w:tabs>
              <w:suppressAutoHyphens w:val="0"/>
              <w:spacing w:line="348" w:lineRule="auto"/>
              <w:rPr>
                <w:lang w:val="kk-KZ"/>
              </w:rPr>
            </w:pPr>
            <w:r w:rsidRPr="007F1C3C">
              <w:rPr>
                <w:lang w:val="kk-KZ"/>
              </w:rPr>
              <w:t>5711.94</w:t>
            </w:r>
            <w:r w:rsidRPr="007F1C3C">
              <w:rPr>
                <w:rFonts w:cs="Times New Roman"/>
              </w:rPr>
              <w:t>±390.09</w:t>
            </w:r>
          </w:p>
        </w:tc>
        <w:tc>
          <w:tcPr>
            <w:tcW w:w="1266" w:type="dxa"/>
            <w:tcBorders>
              <w:top w:val="single" w:sz="4" w:space="0" w:color="auto"/>
              <w:bottom w:val="single" w:sz="4" w:space="0" w:color="auto"/>
            </w:tcBorders>
          </w:tcPr>
          <w:p w14:paraId="626696BE" w14:textId="785E1940" w:rsidR="006B5FE1" w:rsidRPr="007F1C3C" w:rsidRDefault="006B5FE1" w:rsidP="006B5FE1">
            <w:pPr>
              <w:tabs>
                <w:tab w:val="left" w:pos="993"/>
              </w:tabs>
              <w:suppressAutoHyphens w:val="0"/>
              <w:spacing w:line="348" w:lineRule="auto"/>
              <w:rPr>
                <w:lang w:val="kk-KZ"/>
              </w:rPr>
            </w:pPr>
            <w:r w:rsidRPr="007F1C3C">
              <w:rPr>
                <w:lang w:val="kk-KZ"/>
              </w:rPr>
              <w:t>1.07</w:t>
            </w:r>
          </w:p>
        </w:tc>
        <w:tc>
          <w:tcPr>
            <w:tcW w:w="838" w:type="dxa"/>
            <w:tcBorders>
              <w:top w:val="single" w:sz="4" w:space="0" w:color="auto"/>
              <w:bottom w:val="single" w:sz="4" w:space="0" w:color="auto"/>
            </w:tcBorders>
          </w:tcPr>
          <w:p w14:paraId="14B1E58C" w14:textId="26907DF6" w:rsidR="006B5FE1" w:rsidRPr="007F1C3C" w:rsidRDefault="006B5FE1" w:rsidP="006B5FE1">
            <w:pPr>
              <w:tabs>
                <w:tab w:val="left" w:pos="993"/>
              </w:tabs>
              <w:suppressAutoHyphens w:val="0"/>
              <w:spacing w:line="348" w:lineRule="auto"/>
              <w:rPr>
                <w:lang w:val="kk-KZ"/>
              </w:rPr>
            </w:pPr>
            <w:r w:rsidRPr="007F1C3C">
              <w:rPr>
                <w:lang w:val="kk-KZ"/>
              </w:rPr>
              <w:t>-</w:t>
            </w:r>
          </w:p>
        </w:tc>
        <w:tc>
          <w:tcPr>
            <w:tcW w:w="1003" w:type="dxa"/>
            <w:tcBorders>
              <w:top w:val="single" w:sz="4" w:space="0" w:color="auto"/>
              <w:bottom w:val="single" w:sz="4" w:space="0" w:color="auto"/>
            </w:tcBorders>
          </w:tcPr>
          <w:p w14:paraId="07BFDC44" w14:textId="2A1B0288" w:rsidR="006B5FE1" w:rsidRPr="007F1C3C" w:rsidRDefault="006B5FE1" w:rsidP="006B5FE1">
            <w:pPr>
              <w:tabs>
                <w:tab w:val="left" w:pos="993"/>
              </w:tabs>
              <w:suppressAutoHyphens w:val="0"/>
              <w:spacing w:line="348" w:lineRule="auto"/>
              <w:rPr>
                <w:lang w:val="kk-KZ"/>
              </w:rPr>
            </w:pPr>
            <w:r w:rsidRPr="007F1C3C">
              <w:rPr>
                <w:lang w:val="en-US"/>
              </w:rPr>
              <w:t>N</w:t>
            </w:r>
            <w:r w:rsidRPr="007F1C3C">
              <w:rPr>
                <w:lang w:val="kk-KZ"/>
              </w:rPr>
              <w:t>А</w:t>
            </w:r>
          </w:p>
        </w:tc>
      </w:tr>
      <w:tr w:rsidR="006B5FE1" w:rsidRPr="00A04F33" w14:paraId="2B7BAD15" w14:textId="77777777" w:rsidTr="00E549E4">
        <w:tc>
          <w:tcPr>
            <w:tcW w:w="14596" w:type="dxa"/>
            <w:gridSpan w:val="9"/>
            <w:tcBorders>
              <w:top w:val="single" w:sz="4" w:space="0" w:color="auto"/>
            </w:tcBorders>
          </w:tcPr>
          <w:p w14:paraId="172BDAE9" w14:textId="77777777" w:rsidR="006B5FE1" w:rsidRPr="007F1C3C" w:rsidRDefault="006B5FE1" w:rsidP="006B5FE1">
            <w:pPr>
              <w:tabs>
                <w:tab w:val="left" w:pos="993"/>
              </w:tabs>
              <w:suppressAutoHyphens w:val="0"/>
              <w:spacing w:line="350" w:lineRule="auto"/>
              <w:ind w:firstLine="709"/>
              <w:jc w:val="both"/>
              <w:rPr>
                <w:rFonts w:cs="Times New Roman"/>
                <w:lang w:val="en-US"/>
              </w:rPr>
            </w:pPr>
            <w:r w:rsidRPr="007F1C3C">
              <w:rPr>
                <w:rFonts w:cs="Times New Roman"/>
                <w:lang w:val="en-US"/>
              </w:rPr>
              <w:t>Note: * - p &lt;0.05, ** - p &lt;0.01, *** - p &lt;0.001 in comparison with distilled water;</w:t>
            </w:r>
          </w:p>
          <w:p w14:paraId="47C6FDAE" w14:textId="5511A4F1" w:rsidR="006B5FE1" w:rsidRPr="007F1C3C" w:rsidRDefault="006B5FE1" w:rsidP="006B5FE1">
            <w:pPr>
              <w:tabs>
                <w:tab w:val="left" w:pos="993"/>
              </w:tabs>
              <w:suppressAutoHyphens w:val="0"/>
              <w:spacing w:line="350" w:lineRule="auto"/>
              <w:ind w:firstLine="709"/>
              <w:jc w:val="both"/>
              <w:rPr>
                <w:rFonts w:cs="Times New Roman"/>
                <w:lang w:val="en-US"/>
              </w:rPr>
            </w:pPr>
            <w:r w:rsidRPr="007F1C3C">
              <w:rPr>
                <w:rFonts w:cs="Times New Roman"/>
                <w:lang w:val="en-US"/>
              </w:rPr>
              <w:t>Positive control: peroxide (pKatG-lux), paraquat (pSoxS-lux); RLU - relative light units, TI – Toxicity index</w:t>
            </w:r>
          </w:p>
          <w:p w14:paraId="2D1576CF" w14:textId="706E6B1D" w:rsidR="006B5FE1" w:rsidRPr="007F1C3C" w:rsidRDefault="006B5FE1" w:rsidP="006B5FE1">
            <w:pPr>
              <w:tabs>
                <w:tab w:val="left" w:pos="993"/>
              </w:tabs>
              <w:suppressAutoHyphens w:val="0"/>
              <w:spacing w:line="348" w:lineRule="auto"/>
              <w:ind w:firstLine="709"/>
              <w:jc w:val="both"/>
              <w:rPr>
                <w:rFonts w:cs="Times New Roman"/>
                <w:lang w:val="en-US"/>
              </w:rPr>
            </w:pPr>
            <w:r w:rsidRPr="007F1C3C">
              <w:rPr>
                <w:rFonts w:cs="Times New Roman"/>
                <w:lang w:val="en-US"/>
              </w:rPr>
              <w:t>PA - prooxidant activity, NA - no prooxidant / toxic activity, PT - possible toxicity</w:t>
            </w:r>
          </w:p>
        </w:tc>
      </w:tr>
    </w:tbl>
    <w:p w14:paraId="376BD181" w14:textId="61B54487" w:rsidR="00F96FF7" w:rsidRPr="007F1C3C" w:rsidRDefault="006B5FE1" w:rsidP="00F96FF7">
      <w:pPr>
        <w:tabs>
          <w:tab w:val="left" w:pos="993"/>
        </w:tabs>
        <w:suppressAutoHyphens w:val="0"/>
        <w:jc w:val="both"/>
        <w:rPr>
          <w:lang w:val="kk-KZ"/>
        </w:rPr>
      </w:pPr>
      <w:r w:rsidRPr="007F1C3C">
        <w:rPr>
          <w:lang w:val="en-US"/>
        </w:rPr>
        <w:lastRenderedPageBreak/>
        <w:t>Table</w:t>
      </w:r>
      <w:r w:rsidRPr="007F1C3C">
        <w:rPr>
          <w:lang w:val="kk-KZ"/>
        </w:rPr>
        <w:t xml:space="preserve"> </w:t>
      </w:r>
      <w:r w:rsidRPr="007F1C3C">
        <w:rPr>
          <w:lang w:val="en-US"/>
        </w:rPr>
        <w:t>6</w:t>
      </w:r>
      <w:r w:rsidRPr="007F1C3C">
        <w:rPr>
          <w:lang w:val="kk-KZ"/>
        </w:rPr>
        <w:t xml:space="preserve"> – </w:t>
      </w:r>
      <w:r w:rsidRPr="007F1C3C">
        <w:rPr>
          <w:rFonts w:eastAsia="Calibri" w:cs="Times New Roman"/>
          <w:lang w:val="kk-KZ" w:eastAsia="ru-RU"/>
        </w:rPr>
        <w:t xml:space="preserve">The effect of water samples </w:t>
      </w:r>
      <w:r w:rsidRPr="007F1C3C">
        <w:rPr>
          <w:rStyle w:val="tlid-translation"/>
          <w:rFonts w:cs="Times New Roman"/>
          <w:lang w:val="kk-KZ"/>
        </w:rPr>
        <w:t>(201</w:t>
      </w:r>
      <w:r w:rsidRPr="007F1C3C">
        <w:rPr>
          <w:rStyle w:val="tlid-translation"/>
          <w:rFonts w:cs="Times New Roman"/>
          <w:lang w:val="en-US"/>
        </w:rPr>
        <w:t>9</w:t>
      </w:r>
      <w:r w:rsidRPr="007F1C3C">
        <w:rPr>
          <w:rStyle w:val="tlid-translation"/>
          <w:rFonts w:cs="Times New Roman"/>
          <w:lang w:val="kk-KZ"/>
        </w:rPr>
        <w:t xml:space="preserve">) </w:t>
      </w:r>
      <w:r w:rsidRPr="007F1C3C">
        <w:rPr>
          <w:rFonts w:eastAsia="Calibri" w:cs="Times New Roman"/>
          <w:lang w:val="kk-KZ" w:eastAsia="ru-RU"/>
        </w:rPr>
        <w:t>on the luminescence of bacteria</w:t>
      </w:r>
      <w:r w:rsidRPr="007F1C3C">
        <w:rPr>
          <w:rFonts w:ascii="LiteraturnayaC-Bold" w:eastAsia="Calibri" w:hAnsi="LiteraturnayaC-Bold" w:cs="LiteraturnayaC-Bold"/>
          <w:b/>
          <w:bCs/>
          <w:sz w:val="20"/>
          <w:szCs w:val="20"/>
          <w:lang w:val="kk-KZ" w:eastAsia="ru-RU"/>
        </w:rPr>
        <w:t xml:space="preserve"> </w:t>
      </w:r>
      <w:r w:rsidRPr="007F1C3C">
        <w:rPr>
          <w:rStyle w:val="tlid-translation"/>
          <w:i/>
          <w:iCs/>
          <w:lang w:val="kk-KZ"/>
        </w:rPr>
        <w:t>E. coli</w:t>
      </w:r>
      <w:r w:rsidRPr="007F1C3C">
        <w:rPr>
          <w:rStyle w:val="tlid-translation"/>
          <w:lang w:val="kk-KZ"/>
        </w:rPr>
        <w:t xml:space="preserve"> MG1655 (</w:t>
      </w:r>
      <w:r w:rsidRPr="007F1C3C">
        <w:rPr>
          <w:lang w:val="kk-KZ"/>
        </w:rPr>
        <w:t>pKatG-</w:t>
      </w:r>
      <w:r w:rsidRPr="007F1C3C">
        <w:rPr>
          <w:i/>
          <w:lang w:val="kk-KZ"/>
        </w:rPr>
        <w:t>lux</w:t>
      </w:r>
      <w:r w:rsidRPr="007F1C3C">
        <w:rPr>
          <w:rStyle w:val="tlid-translation"/>
          <w:lang w:val="kk-KZ"/>
        </w:rPr>
        <w:t xml:space="preserve">) and </w:t>
      </w:r>
      <w:r w:rsidRPr="007F1C3C">
        <w:rPr>
          <w:rStyle w:val="tlid-translation"/>
          <w:i/>
          <w:iCs/>
          <w:lang w:val="kk-KZ"/>
        </w:rPr>
        <w:t>E. coli</w:t>
      </w:r>
      <w:r w:rsidRPr="007F1C3C">
        <w:rPr>
          <w:rStyle w:val="tlid-translation"/>
          <w:lang w:val="kk-KZ"/>
        </w:rPr>
        <w:t xml:space="preserve"> MG1655 (</w:t>
      </w:r>
      <w:r w:rsidRPr="007F1C3C">
        <w:rPr>
          <w:lang w:val="kk-KZ"/>
        </w:rPr>
        <w:t>pSoxS</w:t>
      </w:r>
      <w:r w:rsidRPr="007F1C3C">
        <w:rPr>
          <w:i/>
          <w:lang w:val="kk-KZ"/>
        </w:rPr>
        <w:t>-lux</w:t>
      </w:r>
      <w:r w:rsidRPr="007F1C3C">
        <w:rPr>
          <w:rStyle w:val="tlid-translation"/>
          <w:lang w:val="kk-KZ"/>
        </w:rPr>
        <w:t xml:space="preserve">) strain (prooxidant activity) </w:t>
      </w:r>
    </w:p>
    <w:tbl>
      <w:tblPr>
        <w:tblStyle w:val="affc"/>
        <w:tblW w:w="0" w:type="auto"/>
        <w:tblLayout w:type="fixed"/>
        <w:tblLook w:val="04A0" w:firstRow="1" w:lastRow="0" w:firstColumn="1" w:lastColumn="0" w:noHBand="0" w:noVBand="1"/>
      </w:tblPr>
      <w:tblGrid>
        <w:gridCol w:w="2784"/>
        <w:gridCol w:w="2520"/>
        <w:gridCol w:w="1250"/>
        <w:gridCol w:w="1116"/>
        <w:gridCol w:w="1003"/>
        <w:gridCol w:w="2688"/>
        <w:gridCol w:w="1202"/>
        <w:gridCol w:w="996"/>
        <w:gridCol w:w="1003"/>
      </w:tblGrid>
      <w:tr w:rsidR="00D30D53" w:rsidRPr="00A04F33" w14:paraId="3A0D4A8E" w14:textId="77777777" w:rsidTr="006B5FE1">
        <w:tc>
          <w:tcPr>
            <w:tcW w:w="2784" w:type="dxa"/>
            <w:vMerge w:val="restart"/>
          </w:tcPr>
          <w:p w14:paraId="6AD2B094" w14:textId="5E4EC293" w:rsidR="00A6408C" w:rsidRPr="007F1C3C" w:rsidRDefault="009C609D" w:rsidP="00A6408C">
            <w:pPr>
              <w:tabs>
                <w:tab w:val="left" w:pos="993"/>
              </w:tabs>
              <w:suppressAutoHyphens w:val="0"/>
              <w:spacing w:line="360" w:lineRule="auto"/>
              <w:jc w:val="both"/>
              <w:rPr>
                <w:lang w:val="kk-KZ"/>
              </w:rPr>
            </w:pPr>
            <w:r w:rsidRPr="007F1C3C">
              <w:rPr>
                <w:lang w:val="kk-KZ"/>
              </w:rPr>
              <w:t>Water samples</w:t>
            </w:r>
          </w:p>
        </w:tc>
        <w:tc>
          <w:tcPr>
            <w:tcW w:w="5889" w:type="dxa"/>
            <w:gridSpan w:val="4"/>
            <w:vAlign w:val="center"/>
          </w:tcPr>
          <w:p w14:paraId="1EB3390E" w14:textId="7C611301" w:rsidR="00A6408C" w:rsidRPr="007F1C3C" w:rsidRDefault="00A6408C" w:rsidP="00A6408C">
            <w:pPr>
              <w:tabs>
                <w:tab w:val="left" w:pos="993"/>
              </w:tabs>
              <w:suppressAutoHyphens w:val="0"/>
              <w:spacing w:line="360" w:lineRule="auto"/>
              <w:jc w:val="both"/>
              <w:rPr>
                <w:lang w:val="kk-KZ"/>
              </w:rPr>
            </w:pPr>
            <w:r w:rsidRPr="007F1C3C">
              <w:rPr>
                <w:i/>
                <w:lang w:val="kk-KZ"/>
              </w:rPr>
              <w:t xml:space="preserve">E. coli </w:t>
            </w:r>
            <w:r w:rsidRPr="007F1C3C">
              <w:rPr>
                <w:lang w:val="kk-KZ"/>
              </w:rPr>
              <w:t>MG1655 (pKatG-</w:t>
            </w:r>
            <w:r w:rsidRPr="007F1C3C">
              <w:rPr>
                <w:i/>
                <w:lang w:val="kk-KZ"/>
              </w:rPr>
              <w:t>lux</w:t>
            </w:r>
            <w:r w:rsidRPr="007F1C3C">
              <w:rPr>
                <w:lang w:val="kk-KZ"/>
              </w:rPr>
              <w:t>)</w:t>
            </w:r>
          </w:p>
        </w:tc>
        <w:tc>
          <w:tcPr>
            <w:tcW w:w="5889" w:type="dxa"/>
            <w:gridSpan w:val="4"/>
            <w:vAlign w:val="center"/>
          </w:tcPr>
          <w:p w14:paraId="499D7E91" w14:textId="332301E1" w:rsidR="00A6408C" w:rsidRPr="007F1C3C" w:rsidRDefault="00A6408C" w:rsidP="00A6408C">
            <w:pPr>
              <w:tabs>
                <w:tab w:val="left" w:pos="993"/>
              </w:tabs>
              <w:suppressAutoHyphens w:val="0"/>
              <w:spacing w:line="360" w:lineRule="auto"/>
              <w:jc w:val="both"/>
              <w:rPr>
                <w:lang w:val="kk-KZ"/>
              </w:rPr>
            </w:pPr>
            <w:r w:rsidRPr="007F1C3C">
              <w:rPr>
                <w:i/>
                <w:iCs/>
                <w:lang w:val="kk-KZ"/>
              </w:rPr>
              <w:t xml:space="preserve">Е. coli </w:t>
            </w:r>
            <w:r w:rsidRPr="007F1C3C">
              <w:rPr>
                <w:lang w:val="kk-KZ"/>
              </w:rPr>
              <w:t>MG 1655 (pSoxS</w:t>
            </w:r>
            <w:r w:rsidRPr="007F1C3C">
              <w:rPr>
                <w:i/>
                <w:lang w:val="kk-KZ"/>
              </w:rPr>
              <w:t>-lux</w:t>
            </w:r>
            <w:r w:rsidRPr="007F1C3C">
              <w:rPr>
                <w:lang w:val="kk-KZ"/>
              </w:rPr>
              <w:t>)</w:t>
            </w:r>
          </w:p>
        </w:tc>
      </w:tr>
      <w:tr w:rsidR="006B5FE1" w:rsidRPr="007F1C3C" w14:paraId="54C2985F" w14:textId="77777777" w:rsidTr="006B5FE1">
        <w:tc>
          <w:tcPr>
            <w:tcW w:w="2784" w:type="dxa"/>
            <w:vMerge/>
          </w:tcPr>
          <w:p w14:paraId="2AF2072C" w14:textId="77777777" w:rsidR="006B5FE1" w:rsidRPr="007F1C3C" w:rsidRDefault="006B5FE1" w:rsidP="006B5FE1">
            <w:pPr>
              <w:tabs>
                <w:tab w:val="left" w:pos="993"/>
              </w:tabs>
              <w:suppressAutoHyphens w:val="0"/>
              <w:spacing w:line="360" w:lineRule="auto"/>
              <w:jc w:val="both"/>
              <w:rPr>
                <w:lang w:val="kk-KZ"/>
              </w:rPr>
            </w:pPr>
          </w:p>
        </w:tc>
        <w:tc>
          <w:tcPr>
            <w:tcW w:w="2520" w:type="dxa"/>
          </w:tcPr>
          <w:p w14:paraId="2209F7CE" w14:textId="21125548" w:rsidR="006B5FE1" w:rsidRPr="007F1C3C" w:rsidRDefault="006B5FE1" w:rsidP="006B5FE1">
            <w:pPr>
              <w:tabs>
                <w:tab w:val="left" w:pos="993"/>
              </w:tabs>
              <w:suppressAutoHyphens w:val="0"/>
              <w:spacing w:line="360" w:lineRule="auto"/>
              <w:jc w:val="both"/>
              <w:rPr>
                <w:lang w:val="kk-KZ"/>
              </w:rPr>
            </w:pPr>
            <w:r w:rsidRPr="007F1C3C">
              <w:rPr>
                <w:rFonts w:eastAsia="LiteraturnayaC" w:cs="Times New Roman"/>
                <w:lang w:eastAsia="ru-RU"/>
              </w:rPr>
              <w:t>Luminescence</w:t>
            </w:r>
            <w:r w:rsidRPr="007F1C3C">
              <w:rPr>
                <w:rFonts w:cs="Times New Roman"/>
              </w:rPr>
              <w:t>, RLU</w:t>
            </w:r>
          </w:p>
        </w:tc>
        <w:tc>
          <w:tcPr>
            <w:tcW w:w="1250" w:type="dxa"/>
          </w:tcPr>
          <w:p w14:paraId="5EBF6C37" w14:textId="77777777" w:rsidR="006B5FE1" w:rsidRPr="007F1C3C" w:rsidRDefault="006B5FE1" w:rsidP="006B5FE1">
            <w:pPr>
              <w:suppressAutoHyphens w:val="0"/>
              <w:autoSpaceDE w:val="0"/>
              <w:autoSpaceDN w:val="0"/>
              <w:adjustRightInd w:val="0"/>
              <w:rPr>
                <w:rFonts w:eastAsia="LiteraturnayaC" w:cs="Times New Roman"/>
                <w:lang w:eastAsia="ru-RU"/>
              </w:rPr>
            </w:pPr>
            <w:r w:rsidRPr="007F1C3C">
              <w:rPr>
                <w:rFonts w:eastAsia="LiteraturnayaC" w:cs="Times New Roman"/>
                <w:lang w:eastAsia="ru-RU"/>
              </w:rPr>
              <w:t>Induction</w:t>
            </w:r>
          </w:p>
          <w:p w14:paraId="737464FC" w14:textId="70A75B89" w:rsidR="006B5FE1" w:rsidRPr="007F1C3C" w:rsidRDefault="006B5FE1" w:rsidP="006B5FE1">
            <w:pPr>
              <w:tabs>
                <w:tab w:val="left" w:pos="993"/>
              </w:tabs>
              <w:suppressAutoHyphens w:val="0"/>
              <w:spacing w:line="360" w:lineRule="auto"/>
              <w:jc w:val="both"/>
              <w:rPr>
                <w:lang w:val="kk-KZ"/>
              </w:rPr>
            </w:pPr>
            <w:r w:rsidRPr="007F1C3C">
              <w:rPr>
                <w:rFonts w:eastAsia="LiteraturnayaC" w:cs="Times New Roman"/>
                <w:lang w:eastAsia="ru-RU"/>
              </w:rPr>
              <w:t>factor</w:t>
            </w:r>
          </w:p>
        </w:tc>
        <w:tc>
          <w:tcPr>
            <w:tcW w:w="1116" w:type="dxa"/>
          </w:tcPr>
          <w:p w14:paraId="53531EDE" w14:textId="541A0192" w:rsidR="006B5FE1" w:rsidRPr="007F1C3C" w:rsidRDefault="006B5FE1" w:rsidP="006B5FE1">
            <w:pPr>
              <w:tabs>
                <w:tab w:val="left" w:pos="993"/>
              </w:tabs>
              <w:suppressAutoHyphens w:val="0"/>
              <w:spacing w:line="360" w:lineRule="auto"/>
              <w:jc w:val="both"/>
              <w:rPr>
                <w:lang w:val="kk-KZ"/>
              </w:rPr>
            </w:pPr>
            <w:r w:rsidRPr="007F1C3C">
              <w:rPr>
                <w:rFonts w:cs="Times New Roman"/>
                <w:lang w:val="kk-KZ"/>
              </w:rPr>
              <w:t>Т</w:t>
            </w:r>
            <w:r w:rsidRPr="007F1C3C">
              <w:rPr>
                <w:rFonts w:cs="Times New Roman"/>
                <w:lang w:val="en-US"/>
              </w:rPr>
              <w:t>I</w:t>
            </w:r>
            <w:r w:rsidRPr="007F1C3C">
              <w:rPr>
                <w:rFonts w:cs="Times New Roman"/>
                <w:lang w:val="kk-KZ"/>
              </w:rPr>
              <w:t>, %</w:t>
            </w:r>
          </w:p>
        </w:tc>
        <w:tc>
          <w:tcPr>
            <w:tcW w:w="1003" w:type="dxa"/>
          </w:tcPr>
          <w:p w14:paraId="36D40649" w14:textId="17E64C0B" w:rsidR="006B5FE1" w:rsidRPr="007F1C3C" w:rsidRDefault="006B5FE1" w:rsidP="006B5FE1">
            <w:pPr>
              <w:tabs>
                <w:tab w:val="left" w:pos="993"/>
              </w:tabs>
              <w:suppressAutoHyphens w:val="0"/>
              <w:spacing w:line="360" w:lineRule="auto"/>
              <w:jc w:val="both"/>
              <w:rPr>
                <w:lang w:val="kk-KZ"/>
              </w:rPr>
            </w:pPr>
            <w:r w:rsidRPr="007F1C3C">
              <w:rPr>
                <w:rFonts w:cs="Times New Roman"/>
                <w:lang w:val="en-US"/>
              </w:rPr>
              <w:t>Activity</w:t>
            </w:r>
          </w:p>
        </w:tc>
        <w:tc>
          <w:tcPr>
            <w:tcW w:w="2688" w:type="dxa"/>
          </w:tcPr>
          <w:p w14:paraId="7F01FDFA" w14:textId="1058FF09" w:rsidR="006B5FE1" w:rsidRPr="007F1C3C" w:rsidRDefault="006B5FE1" w:rsidP="006B5FE1">
            <w:pPr>
              <w:tabs>
                <w:tab w:val="left" w:pos="993"/>
              </w:tabs>
              <w:suppressAutoHyphens w:val="0"/>
              <w:spacing w:line="360" w:lineRule="auto"/>
              <w:jc w:val="both"/>
              <w:rPr>
                <w:lang w:val="kk-KZ"/>
              </w:rPr>
            </w:pPr>
            <w:r w:rsidRPr="007F1C3C">
              <w:rPr>
                <w:rFonts w:eastAsia="LiteraturnayaC" w:cs="Times New Roman"/>
                <w:lang w:eastAsia="ru-RU"/>
              </w:rPr>
              <w:t>Luminescence</w:t>
            </w:r>
            <w:r w:rsidRPr="007F1C3C">
              <w:rPr>
                <w:rFonts w:cs="Times New Roman"/>
              </w:rPr>
              <w:t>, RLU</w:t>
            </w:r>
          </w:p>
        </w:tc>
        <w:tc>
          <w:tcPr>
            <w:tcW w:w="1202" w:type="dxa"/>
          </w:tcPr>
          <w:p w14:paraId="5079C0B2" w14:textId="77777777" w:rsidR="006B5FE1" w:rsidRPr="007F1C3C" w:rsidRDefault="006B5FE1" w:rsidP="006B5FE1">
            <w:pPr>
              <w:suppressAutoHyphens w:val="0"/>
              <w:autoSpaceDE w:val="0"/>
              <w:autoSpaceDN w:val="0"/>
              <w:adjustRightInd w:val="0"/>
              <w:rPr>
                <w:rFonts w:eastAsia="LiteraturnayaC" w:cs="Times New Roman"/>
                <w:lang w:eastAsia="ru-RU"/>
              </w:rPr>
            </w:pPr>
            <w:r w:rsidRPr="007F1C3C">
              <w:rPr>
                <w:rFonts w:eastAsia="LiteraturnayaC" w:cs="Times New Roman"/>
                <w:lang w:eastAsia="ru-RU"/>
              </w:rPr>
              <w:t>Induction</w:t>
            </w:r>
          </w:p>
          <w:p w14:paraId="0A794966" w14:textId="69E24DFE" w:rsidR="006B5FE1" w:rsidRPr="007F1C3C" w:rsidRDefault="006B5FE1" w:rsidP="006B5FE1">
            <w:pPr>
              <w:tabs>
                <w:tab w:val="left" w:pos="993"/>
              </w:tabs>
              <w:suppressAutoHyphens w:val="0"/>
              <w:spacing w:line="360" w:lineRule="auto"/>
              <w:jc w:val="both"/>
              <w:rPr>
                <w:lang w:val="kk-KZ"/>
              </w:rPr>
            </w:pPr>
            <w:r w:rsidRPr="007F1C3C">
              <w:rPr>
                <w:rFonts w:eastAsia="LiteraturnayaC" w:cs="Times New Roman"/>
                <w:lang w:eastAsia="ru-RU"/>
              </w:rPr>
              <w:t>factor</w:t>
            </w:r>
          </w:p>
        </w:tc>
        <w:tc>
          <w:tcPr>
            <w:tcW w:w="996" w:type="dxa"/>
          </w:tcPr>
          <w:p w14:paraId="6A017EFB" w14:textId="394B823A" w:rsidR="006B5FE1" w:rsidRPr="007F1C3C" w:rsidRDefault="006B5FE1" w:rsidP="006B5FE1">
            <w:pPr>
              <w:tabs>
                <w:tab w:val="left" w:pos="993"/>
              </w:tabs>
              <w:suppressAutoHyphens w:val="0"/>
              <w:spacing w:line="360" w:lineRule="auto"/>
              <w:jc w:val="both"/>
              <w:rPr>
                <w:lang w:val="kk-KZ"/>
              </w:rPr>
            </w:pPr>
            <w:r w:rsidRPr="007F1C3C">
              <w:rPr>
                <w:rFonts w:cs="Times New Roman"/>
                <w:lang w:val="kk-KZ"/>
              </w:rPr>
              <w:t>Т</w:t>
            </w:r>
            <w:r w:rsidRPr="007F1C3C">
              <w:rPr>
                <w:rFonts w:cs="Times New Roman"/>
                <w:lang w:val="en-US"/>
              </w:rPr>
              <w:t>I</w:t>
            </w:r>
            <w:r w:rsidRPr="007F1C3C">
              <w:rPr>
                <w:rFonts w:cs="Times New Roman"/>
                <w:lang w:val="kk-KZ"/>
              </w:rPr>
              <w:t>, %</w:t>
            </w:r>
          </w:p>
        </w:tc>
        <w:tc>
          <w:tcPr>
            <w:tcW w:w="1003" w:type="dxa"/>
          </w:tcPr>
          <w:p w14:paraId="56715479" w14:textId="5BE1E5EA" w:rsidR="006B5FE1" w:rsidRPr="007F1C3C" w:rsidRDefault="006B5FE1" w:rsidP="006B5FE1">
            <w:pPr>
              <w:tabs>
                <w:tab w:val="left" w:pos="993"/>
              </w:tabs>
              <w:suppressAutoHyphens w:val="0"/>
              <w:spacing w:line="360" w:lineRule="auto"/>
              <w:jc w:val="both"/>
              <w:rPr>
                <w:lang w:val="kk-KZ"/>
              </w:rPr>
            </w:pPr>
            <w:r w:rsidRPr="007F1C3C">
              <w:rPr>
                <w:rFonts w:cs="Times New Roman"/>
                <w:lang w:val="en-US"/>
              </w:rPr>
              <w:t>Activity</w:t>
            </w:r>
          </w:p>
        </w:tc>
      </w:tr>
      <w:tr w:rsidR="006B5FE1" w:rsidRPr="007F1C3C" w14:paraId="6BDF7C34" w14:textId="77777777" w:rsidTr="006B5FE1">
        <w:tc>
          <w:tcPr>
            <w:tcW w:w="2784" w:type="dxa"/>
          </w:tcPr>
          <w:p w14:paraId="6A7DB36A" w14:textId="2055BC25" w:rsidR="006B5FE1" w:rsidRPr="007F1C3C" w:rsidRDefault="006B5FE1" w:rsidP="006B5FE1">
            <w:pPr>
              <w:tabs>
                <w:tab w:val="left" w:pos="993"/>
              </w:tabs>
              <w:suppressAutoHyphens w:val="0"/>
              <w:spacing w:line="360" w:lineRule="auto"/>
              <w:jc w:val="center"/>
              <w:rPr>
                <w:lang w:val="kk-KZ"/>
              </w:rPr>
            </w:pPr>
            <w:r w:rsidRPr="007F1C3C">
              <w:rPr>
                <w:lang w:val="kk-KZ"/>
              </w:rPr>
              <w:t>1</w:t>
            </w:r>
          </w:p>
        </w:tc>
        <w:tc>
          <w:tcPr>
            <w:tcW w:w="2520" w:type="dxa"/>
          </w:tcPr>
          <w:p w14:paraId="7358D900" w14:textId="141F8CCB" w:rsidR="006B5FE1" w:rsidRPr="007F1C3C" w:rsidRDefault="006B5FE1" w:rsidP="006B5FE1">
            <w:pPr>
              <w:tabs>
                <w:tab w:val="left" w:pos="993"/>
              </w:tabs>
              <w:suppressAutoHyphens w:val="0"/>
              <w:spacing w:line="360" w:lineRule="auto"/>
              <w:jc w:val="center"/>
            </w:pPr>
            <w:r w:rsidRPr="007F1C3C">
              <w:t>2</w:t>
            </w:r>
          </w:p>
        </w:tc>
        <w:tc>
          <w:tcPr>
            <w:tcW w:w="1250" w:type="dxa"/>
          </w:tcPr>
          <w:p w14:paraId="3289C518" w14:textId="196907D0" w:rsidR="006B5FE1" w:rsidRPr="007F1C3C" w:rsidRDefault="006B5FE1" w:rsidP="006B5FE1">
            <w:pPr>
              <w:tabs>
                <w:tab w:val="left" w:pos="993"/>
              </w:tabs>
              <w:suppressAutoHyphens w:val="0"/>
              <w:spacing w:line="360" w:lineRule="auto"/>
              <w:jc w:val="center"/>
            </w:pPr>
            <w:r w:rsidRPr="007F1C3C">
              <w:t>3</w:t>
            </w:r>
          </w:p>
        </w:tc>
        <w:tc>
          <w:tcPr>
            <w:tcW w:w="1116" w:type="dxa"/>
          </w:tcPr>
          <w:p w14:paraId="6A5AF95E" w14:textId="6D5D75A6" w:rsidR="006B5FE1" w:rsidRPr="007F1C3C" w:rsidRDefault="006B5FE1" w:rsidP="006B5FE1">
            <w:pPr>
              <w:tabs>
                <w:tab w:val="left" w:pos="993"/>
              </w:tabs>
              <w:suppressAutoHyphens w:val="0"/>
              <w:spacing w:line="360" w:lineRule="auto"/>
              <w:jc w:val="center"/>
              <w:rPr>
                <w:lang w:val="kk-KZ"/>
              </w:rPr>
            </w:pPr>
            <w:r w:rsidRPr="007F1C3C">
              <w:rPr>
                <w:lang w:val="kk-KZ"/>
              </w:rPr>
              <w:t>4</w:t>
            </w:r>
          </w:p>
        </w:tc>
        <w:tc>
          <w:tcPr>
            <w:tcW w:w="1003" w:type="dxa"/>
          </w:tcPr>
          <w:p w14:paraId="3F1D6836" w14:textId="35775F43" w:rsidR="006B5FE1" w:rsidRPr="007F1C3C" w:rsidRDefault="006B5FE1" w:rsidP="006B5FE1">
            <w:pPr>
              <w:tabs>
                <w:tab w:val="left" w:pos="993"/>
              </w:tabs>
              <w:suppressAutoHyphens w:val="0"/>
              <w:spacing w:line="360" w:lineRule="auto"/>
              <w:jc w:val="center"/>
            </w:pPr>
            <w:r w:rsidRPr="007F1C3C">
              <w:t>5</w:t>
            </w:r>
          </w:p>
        </w:tc>
        <w:tc>
          <w:tcPr>
            <w:tcW w:w="2688" w:type="dxa"/>
          </w:tcPr>
          <w:p w14:paraId="6633AA05" w14:textId="3F8E4DDA" w:rsidR="006B5FE1" w:rsidRPr="007F1C3C" w:rsidRDefault="006B5FE1" w:rsidP="006B5FE1">
            <w:pPr>
              <w:tabs>
                <w:tab w:val="left" w:pos="993"/>
              </w:tabs>
              <w:suppressAutoHyphens w:val="0"/>
              <w:spacing w:line="360" w:lineRule="auto"/>
              <w:jc w:val="center"/>
            </w:pPr>
            <w:r w:rsidRPr="007F1C3C">
              <w:t>6</w:t>
            </w:r>
          </w:p>
        </w:tc>
        <w:tc>
          <w:tcPr>
            <w:tcW w:w="1202" w:type="dxa"/>
          </w:tcPr>
          <w:p w14:paraId="670E69D1" w14:textId="514D8D18" w:rsidR="006B5FE1" w:rsidRPr="007F1C3C" w:rsidRDefault="006B5FE1" w:rsidP="006B5FE1">
            <w:pPr>
              <w:tabs>
                <w:tab w:val="left" w:pos="993"/>
              </w:tabs>
              <w:suppressAutoHyphens w:val="0"/>
              <w:spacing w:line="360" w:lineRule="auto"/>
              <w:jc w:val="center"/>
            </w:pPr>
            <w:r w:rsidRPr="007F1C3C">
              <w:t>7</w:t>
            </w:r>
          </w:p>
        </w:tc>
        <w:tc>
          <w:tcPr>
            <w:tcW w:w="996" w:type="dxa"/>
          </w:tcPr>
          <w:p w14:paraId="2EFE5543" w14:textId="272AB6F3" w:rsidR="006B5FE1" w:rsidRPr="007F1C3C" w:rsidRDefault="006B5FE1" w:rsidP="006B5FE1">
            <w:pPr>
              <w:tabs>
                <w:tab w:val="left" w:pos="993"/>
              </w:tabs>
              <w:suppressAutoHyphens w:val="0"/>
              <w:spacing w:line="360" w:lineRule="auto"/>
              <w:jc w:val="center"/>
              <w:rPr>
                <w:lang w:val="kk-KZ"/>
              </w:rPr>
            </w:pPr>
            <w:r w:rsidRPr="007F1C3C">
              <w:rPr>
                <w:lang w:val="kk-KZ"/>
              </w:rPr>
              <w:t>8</w:t>
            </w:r>
          </w:p>
        </w:tc>
        <w:tc>
          <w:tcPr>
            <w:tcW w:w="1003" w:type="dxa"/>
          </w:tcPr>
          <w:p w14:paraId="6E19B91D" w14:textId="2CB94AF7" w:rsidR="006B5FE1" w:rsidRPr="007F1C3C" w:rsidRDefault="006B5FE1" w:rsidP="006B5FE1">
            <w:pPr>
              <w:tabs>
                <w:tab w:val="left" w:pos="993"/>
              </w:tabs>
              <w:suppressAutoHyphens w:val="0"/>
              <w:spacing w:line="360" w:lineRule="auto"/>
              <w:jc w:val="center"/>
            </w:pPr>
            <w:r w:rsidRPr="007F1C3C">
              <w:t>9</w:t>
            </w:r>
          </w:p>
        </w:tc>
      </w:tr>
      <w:tr w:rsidR="006B5FE1" w:rsidRPr="007F1C3C" w14:paraId="2EA26386" w14:textId="77777777" w:rsidTr="006B5FE1">
        <w:tc>
          <w:tcPr>
            <w:tcW w:w="2784" w:type="dxa"/>
          </w:tcPr>
          <w:p w14:paraId="485C5C5D" w14:textId="3DA743D9" w:rsidR="006B5FE1" w:rsidRPr="007F1C3C" w:rsidRDefault="006B5FE1" w:rsidP="006B5FE1">
            <w:pPr>
              <w:tabs>
                <w:tab w:val="left" w:pos="993"/>
              </w:tabs>
              <w:suppressAutoHyphens w:val="0"/>
              <w:spacing w:line="360" w:lineRule="auto"/>
              <w:jc w:val="both"/>
              <w:rPr>
                <w:lang w:val="kk-KZ"/>
              </w:rPr>
            </w:pPr>
            <w:r w:rsidRPr="007F1C3C">
              <w:rPr>
                <w:lang w:val="en-US"/>
              </w:rPr>
              <w:t>Distilled water</w:t>
            </w:r>
          </w:p>
        </w:tc>
        <w:tc>
          <w:tcPr>
            <w:tcW w:w="2520" w:type="dxa"/>
            <w:vAlign w:val="center"/>
          </w:tcPr>
          <w:p w14:paraId="1A502C30" w14:textId="36D3BF79" w:rsidR="006B5FE1" w:rsidRPr="007F1C3C" w:rsidRDefault="006B5FE1" w:rsidP="006B5FE1">
            <w:pPr>
              <w:tabs>
                <w:tab w:val="left" w:pos="993"/>
              </w:tabs>
              <w:suppressAutoHyphens w:val="0"/>
              <w:spacing w:line="360" w:lineRule="auto"/>
              <w:jc w:val="both"/>
              <w:rPr>
                <w:lang w:val="kk-KZ"/>
              </w:rPr>
            </w:pPr>
            <w:r w:rsidRPr="007F1C3C">
              <w:rPr>
                <w:rFonts w:cs="Times New Roman"/>
              </w:rPr>
              <w:t>2693.86±251.45</w:t>
            </w:r>
          </w:p>
        </w:tc>
        <w:tc>
          <w:tcPr>
            <w:tcW w:w="1250" w:type="dxa"/>
            <w:vAlign w:val="center"/>
          </w:tcPr>
          <w:p w14:paraId="10BBDD18" w14:textId="339E8ADC" w:rsidR="006B5FE1" w:rsidRPr="007F1C3C" w:rsidRDefault="006B5FE1" w:rsidP="006B5FE1">
            <w:pPr>
              <w:tabs>
                <w:tab w:val="left" w:pos="993"/>
              </w:tabs>
              <w:suppressAutoHyphens w:val="0"/>
              <w:spacing w:line="360" w:lineRule="auto"/>
              <w:jc w:val="both"/>
              <w:rPr>
                <w:lang w:val="kk-KZ"/>
              </w:rPr>
            </w:pPr>
          </w:p>
        </w:tc>
        <w:tc>
          <w:tcPr>
            <w:tcW w:w="1116" w:type="dxa"/>
            <w:vAlign w:val="center"/>
          </w:tcPr>
          <w:p w14:paraId="121DA947" w14:textId="794DAACE" w:rsidR="006B5FE1" w:rsidRPr="007F1C3C" w:rsidRDefault="006B5FE1" w:rsidP="006B5FE1">
            <w:pPr>
              <w:tabs>
                <w:tab w:val="left" w:pos="993"/>
              </w:tabs>
              <w:suppressAutoHyphens w:val="0"/>
              <w:spacing w:line="360" w:lineRule="auto"/>
              <w:jc w:val="both"/>
              <w:rPr>
                <w:lang w:val="kk-KZ"/>
              </w:rPr>
            </w:pPr>
          </w:p>
        </w:tc>
        <w:tc>
          <w:tcPr>
            <w:tcW w:w="1003" w:type="dxa"/>
            <w:vAlign w:val="center"/>
          </w:tcPr>
          <w:p w14:paraId="16F3CE2E" w14:textId="0AC316C8" w:rsidR="006B5FE1" w:rsidRPr="007F1C3C" w:rsidRDefault="006B5FE1" w:rsidP="006B5FE1">
            <w:pPr>
              <w:tabs>
                <w:tab w:val="left" w:pos="993"/>
              </w:tabs>
              <w:suppressAutoHyphens w:val="0"/>
              <w:spacing w:line="360" w:lineRule="auto"/>
              <w:jc w:val="both"/>
              <w:rPr>
                <w:lang w:val="kk-KZ"/>
              </w:rPr>
            </w:pPr>
          </w:p>
        </w:tc>
        <w:tc>
          <w:tcPr>
            <w:tcW w:w="2688" w:type="dxa"/>
            <w:vAlign w:val="center"/>
          </w:tcPr>
          <w:p w14:paraId="223975D5" w14:textId="6D9F848D" w:rsidR="006B5FE1" w:rsidRPr="007F1C3C" w:rsidRDefault="006B5FE1" w:rsidP="006B5FE1">
            <w:pPr>
              <w:tabs>
                <w:tab w:val="left" w:pos="993"/>
              </w:tabs>
              <w:suppressAutoHyphens w:val="0"/>
              <w:spacing w:line="360" w:lineRule="auto"/>
              <w:jc w:val="both"/>
              <w:rPr>
                <w:lang w:val="kk-KZ"/>
              </w:rPr>
            </w:pPr>
            <w:r w:rsidRPr="007F1C3C">
              <w:rPr>
                <w:rFonts w:cs="Times New Roman"/>
                <w:lang w:val="en-US"/>
              </w:rPr>
              <w:t>3052</w:t>
            </w:r>
            <w:r w:rsidRPr="007F1C3C">
              <w:rPr>
                <w:rFonts w:cs="Times New Roman"/>
              </w:rPr>
              <w:t>.</w:t>
            </w:r>
            <w:r w:rsidRPr="007F1C3C">
              <w:rPr>
                <w:rFonts w:cs="Times New Roman"/>
                <w:lang w:val="en-US"/>
              </w:rPr>
              <w:t>30</w:t>
            </w:r>
            <w:r w:rsidRPr="007F1C3C">
              <w:rPr>
                <w:rFonts w:cs="Times New Roman"/>
              </w:rPr>
              <w:t>±</w:t>
            </w:r>
            <w:r w:rsidRPr="007F1C3C">
              <w:rPr>
                <w:rFonts w:cs="Times New Roman"/>
                <w:lang w:val="en-US"/>
              </w:rPr>
              <w:t>587.99</w:t>
            </w:r>
          </w:p>
        </w:tc>
        <w:tc>
          <w:tcPr>
            <w:tcW w:w="1202" w:type="dxa"/>
            <w:vAlign w:val="center"/>
          </w:tcPr>
          <w:p w14:paraId="116A2BEC" w14:textId="1E1CC1EE" w:rsidR="006B5FE1" w:rsidRPr="007F1C3C" w:rsidRDefault="006B5FE1" w:rsidP="006B5FE1">
            <w:pPr>
              <w:tabs>
                <w:tab w:val="left" w:pos="993"/>
              </w:tabs>
              <w:suppressAutoHyphens w:val="0"/>
              <w:spacing w:line="360" w:lineRule="auto"/>
              <w:jc w:val="both"/>
              <w:rPr>
                <w:lang w:val="kk-KZ"/>
              </w:rPr>
            </w:pPr>
          </w:p>
        </w:tc>
        <w:tc>
          <w:tcPr>
            <w:tcW w:w="996" w:type="dxa"/>
            <w:vAlign w:val="center"/>
          </w:tcPr>
          <w:p w14:paraId="3123B169" w14:textId="127B4542" w:rsidR="006B5FE1" w:rsidRPr="007F1C3C" w:rsidRDefault="006B5FE1" w:rsidP="006B5FE1">
            <w:pPr>
              <w:tabs>
                <w:tab w:val="left" w:pos="993"/>
              </w:tabs>
              <w:suppressAutoHyphens w:val="0"/>
              <w:spacing w:line="360" w:lineRule="auto"/>
              <w:jc w:val="both"/>
              <w:rPr>
                <w:lang w:val="kk-KZ"/>
              </w:rPr>
            </w:pPr>
          </w:p>
        </w:tc>
        <w:tc>
          <w:tcPr>
            <w:tcW w:w="1003" w:type="dxa"/>
            <w:vAlign w:val="center"/>
          </w:tcPr>
          <w:p w14:paraId="4159D738" w14:textId="6EF6F0A8" w:rsidR="006B5FE1" w:rsidRPr="007F1C3C" w:rsidRDefault="006B5FE1" w:rsidP="006B5FE1">
            <w:pPr>
              <w:tabs>
                <w:tab w:val="left" w:pos="993"/>
              </w:tabs>
              <w:suppressAutoHyphens w:val="0"/>
              <w:spacing w:line="360" w:lineRule="auto"/>
              <w:jc w:val="both"/>
              <w:rPr>
                <w:lang w:val="kk-KZ"/>
              </w:rPr>
            </w:pPr>
          </w:p>
        </w:tc>
      </w:tr>
      <w:tr w:rsidR="006B5FE1" w:rsidRPr="007F1C3C" w14:paraId="467776F6" w14:textId="77777777" w:rsidTr="006B5FE1">
        <w:tc>
          <w:tcPr>
            <w:tcW w:w="2784" w:type="dxa"/>
          </w:tcPr>
          <w:p w14:paraId="26D0DFE7" w14:textId="15807A44" w:rsidR="006B5FE1" w:rsidRPr="007F1C3C" w:rsidRDefault="006B5FE1" w:rsidP="006B5FE1">
            <w:pPr>
              <w:tabs>
                <w:tab w:val="left" w:pos="993"/>
              </w:tabs>
              <w:suppressAutoHyphens w:val="0"/>
              <w:spacing w:line="360" w:lineRule="auto"/>
              <w:jc w:val="both"/>
              <w:rPr>
                <w:lang w:val="kk-KZ"/>
              </w:rPr>
            </w:pPr>
            <w:r w:rsidRPr="007F1C3C">
              <w:rPr>
                <w:lang w:val="en-US"/>
              </w:rPr>
              <w:t>Positive control</w:t>
            </w:r>
          </w:p>
        </w:tc>
        <w:tc>
          <w:tcPr>
            <w:tcW w:w="2520" w:type="dxa"/>
            <w:vAlign w:val="center"/>
          </w:tcPr>
          <w:p w14:paraId="362A5AB0" w14:textId="55A97B8E" w:rsidR="006B5FE1" w:rsidRPr="007F1C3C" w:rsidRDefault="006B5FE1" w:rsidP="006B5FE1">
            <w:pPr>
              <w:tabs>
                <w:tab w:val="left" w:pos="993"/>
              </w:tabs>
              <w:suppressAutoHyphens w:val="0"/>
              <w:spacing w:line="360" w:lineRule="auto"/>
              <w:jc w:val="both"/>
              <w:rPr>
                <w:lang w:val="kk-KZ"/>
              </w:rPr>
            </w:pPr>
            <w:r w:rsidRPr="007F1C3C">
              <w:rPr>
                <w:rFonts w:cs="Times New Roman"/>
              </w:rPr>
              <w:t>59804.16±4710.72***</w:t>
            </w:r>
          </w:p>
        </w:tc>
        <w:tc>
          <w:tcPr>
            <w:tcW w:w="1250" w:type="dxa"/>
            <w:vAlign w:val="center"/>
          </w:tcPr>
          <w:p w14:paraId="11E5ED81" w14:textId="48140512" w:rsidR="006B5FE1" w:rsidRPr="007F1C3C" w:rsidRDefault="006B5FE1" w:rsidP="006B5FE1">
            <w:pPr>
              <w:tabs>
                <w:tab w:val="left" w:pos="993"/>
              </w:tabs>
              <w:suppressAutoHyphens w:val="0"/>
              <w:spacing w:line="360" w:lineRule="auto"/>
              <w:jc w:val="both"/>
              <w:rPr>
                <w:lang w:val="kk-KZ"/>
              </w:rPr>
            </w:pPr>
            <w:r w:rsidRPr="007F1C3C">
              <w:t>25.40</w:t>
            </w:r>
          </w:p>
        </w:tc>
        <w:tc>
          <w:tcPr>
            <w:tcW w:w="1116" w:type="dxa"/>
            <w:vAlign w:val="center"/>
          </w:tcPr>
          <w:p w14:paraId="3CD51FFE" w14:textId="5DDC2F55" w:rsidR="006B5FE1" w:rsidRPr="007F1C3C" w:rsidRDefault="006B5FE1" w:rsidP="006B5FE1">
            <w:pPr>
              <w:tabs>
                <w:tab w:val="left" w:pos="993"/>
              </w:tabs>
              <w:suppressAutoHyphens w:val="0"/>
              <w:spacing w:line="360" w:lineRule="auto"/>
              <w:jc w:val="both"/>
              <w:rPr>
                <w:lang w:val="kk-KZ"/>
              </w:rPr>
            </w:pPr>
            <w:r w:rsidRPr="007F1C3C">
              <w:rPr>
                <w:lang w:val="kk-KZ"/>
              </w:rPr>
              <w:t>-</w:t>
            </w:r>
          </w:p>
        </w:tc>
        <w:tc>
          <w:tcPr>
            <w:tcW w:w="1003" w:type="dxa"/>
            <w:vAlign w:val="center"/>
          </w:tcPr>
          <w:p w14:paraId="57391A9B" w14:textId="5CF55B93"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А</w:t>
            </w:r>
          </w:p>
        </w:tc>
        <w:tc>
          <w:tcPr>
            <w:tcW w:w="2688" w:type="dxa"/>
            <w:vAlign w:val="center"/>
          </w:tcPr>
          <w:p w14:paraId="44BE8327" w14:textId="59261C6F" w:rsidR="006B5FE1" w:rsidRPr="007F1C3C" w:rsidRDefault="006B5FE1" w:rsidP="006B5FE1">
            <w:pPr>
              <w:tabs>
                <w:tab w:val="left" w:pos="993"/>
              </w:tabs>
              <w:suppressAutoHyphens w:val="0"/>
              <w:spacing w:line="360" w:lineRule="auto"/>
              <w:jc w:val="both"/>
              <w:rPr>
                <w:lang w:val="kk-KZ"/>
              </w:rPr>
            </w:pPr>
            <w:r w:rsidRPr="007F1C3C">
              <w:rPr>
                <w:rFonts w:cs="Times New Roman"/>
                <w:lang w:val="en-US"/>
              </w:rPr>
              <w:t>27763</w:t>
            </w:r>
            <w:r w:rsidRPr="007F1C3C">
              <w:rPr>
                <w:rFonts w:cs="Times New Roman"/>
              </w:rPr>
              <w:t>.79±6195.81***</w:t>
            </w:r>
          </w:p>
        </w:tc>
        <w:tc>
          <w:tcPr>
            <w:tcW w:w="1202" w:type="dxa"/>
            <w:vAlign w:val="center"/>
          </w:tcPr>
          <w:p w14:paraId="5BBA36A6" w14:textId="6F2130F2" w:rsidR="006B5FE1" w:rsidRPr="007F1C3C" w:rsidRDefault="006B5FE1" w:rsidP="006B5FE1">
            <w:pPr>
              <w:tabs>
                <w:tab w:val="left" w:pos="993"/>
              </w:tabs>
              <w:suppressAutoHyphens w:val="0"/>
              <w:spacing w:line="360" w:lineRule="auto"/>
              <w:jc w:val="both"/>
              <w:rPr>
                <w:lang w:val="kk-KZ"/>
              </w:rPr>
            </w:pPr>
            <w:r w:rsidRPr="007F1C3C">
              <w:t>7.76</w:t>
            </w:r>
          </w:p>
        </w:tc>
        <w:tc>
          <w:tcPr>
            <w:tcW w:w="996" w:type="dxa"/>
            <w:vAlign w:val="center"/>
          </w:tcPr>
          <w:p w14:paraId="11CF6316" w14:textId="116A4847" w:rsidR="006B5FE1" w:rsidRPr="007F1C3C" w:rsidRDefault="006B5FE1" w:rsidP="006B5FE1">
            <w:pPr>
              <w:tabs>
                <w:tab w:val="left" w:pos="993"/>
              </w:tabs>
              <w:suppressAutoHyphens w:val="0"/>
              <w:spacing w:line="360" w:lineRule="auto"/>
              <w:jc w:val="both"/>
              <w:rPr>
                <w:lang w:val="kk-KZ"/>
              </w:rPr>
            </w:pPr>
            <w:r w:rsidRPr="007F1C3C">
              <w:rPr>
                <w:lang w:val="kk-KZ"/>
              </w:rPr>
              <w:t>-</w:t>
            </w:r>
          </w:p>
        </w:tc>
        <w:tc>
          <w:tcPr>
            <w:tcW w:w="1003" w:type="dxa"/>
            <w:vAlign w:val="center"/>
          </w:tcPr>
          <w:p w14:paraId="5C19023B" w14:textId="2A3D6939"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А</w:t>
            </w:r>
          </w:p>
        </w:tc>
      </w:tr>
      <w:tr w:rsidR="006B5FE1" w:rsidRPr="007F1C3C" w14:paraId="03706696" w14:textId="77777777" w:rsidTr="006B5FE1">
        <w:tc>
          <w:tcPr>
            <w:tcW w:w="14562" w:type="dxa"/>
            <w:gridSpan w:val="9"/>
          </w:tcPr>
          <w:p w14:paraId="420CE315" w14:textId="6D0B373A" w:rsidR="006B5FE1" w:rsidRPr="007F1C3C" w:rsidRDefault="006B5FE1" w:rsidP="006B5FE1">
            <w:pPr>
              <w:tabs>
                <w:tab w:val="left" w:pos="993"/>
              </w:tabs>
              <w:suppressAutoHyphens w:val="0"/>
              <w:spacing w:line="360" w:lineRule="auto"/>
              <w:jc w:val="both"/>
              <w:rPr>
                <w:lang w:val="kk-KZ"/>
              </w:rPr>
            </w:pPr>
            <w:r w:rsidRPr="007F1C3C">
              <w:rPr>
                <w:lang w:val="en-US"/>
              </w:rPr>
              <w:t>Zhambyl district</w:t>
            </w:r>
          </w:p>
        </w:tc>
      </w:tr>
      <w:tr w:rsidR="006B5FE1" w:rsidRPr="007F1C3C" w14:paraId="3C33C37E" w14:textId="77777777" w:rsidTr="006B5FE1">
        <w:tc>
          <w:tcPr>
            <w:tcW w:w="2784" w:type="dxa"/>
          </w:tcPr>
          <w:p w14:paraId="0A1C46B0" w14:textId="170CC615" w:rsidR="006B5FE1" w:rsidRPr="007F1C3C" w:rsidRDefault="006B5FE1" w:rsidP="006B5FE1">
            <w:pPr>
              <w:tabs>
                <w:tab w:val="left" w:pos="993"/>
              </w:tabs>
              <w:suppressAutoHyphens w:val="0"/>
              <w:spacing w:line="360" w:lineRule="auto"/>
              <w:jc w:val="both"/>
              <w:rPr>
                <w:lang w:val="kk-KZ"/>
              </w:rPr>
            </w:pPr>
            <w:r w:rsidRPr="007F1C3C">
              <w:rPr>
                <w:rFonts w:cs="Times New Roman"/>
              </w:rPr>
              <w:t>Kopa River, No.1</w:t>
            </w:r>
          </w:p>
        </w:tc>
        <w:tc>
          <w:tcPr>
            <w:tcW w:w="2520" w:type="dxa"/>
            <w:vAlign w:val="center"/>
          </w:tcPr>
          <w:p w14:paraId="79D07845" w14:textId="344D0677" w:rsidR="006B5FE1" w:rsidRPr="007F1C3C" w:rsidRDefault="006B5FE1" w:rsidP="006B5FE1">
            <w:pPr>
              <w:tabs>
                <w:tab w:val="left" w:pos="993"/>
              </w:tabs>
              <w:suppressAutoHyphens w:val="0"/>
              <w:spacing w:line="360" w:lineRule="auto"/>
              <w:jc w:val="both"/>
              <w:rPr>
                <w:lang w:val="kk-KZ"/>
              </w:rPr>
            </w:pPr>
            <w:r w:rsidRPr="007F1C3C">
              <w:rPr>
                <w:rFonts w:cs="Times New Roman"/>
              </w:rPr>
              <w:t>2678.18±402.26</w:t>
            </w:r>
          </w:p>
        </w:tc>
        <w:tc>
          <w:tcPr>
            <w:tcW w:w="1250" w:type="dxa"/>
            <w:vAlign w:val="center"/>
          </w:tcPr>
          <w:p w14:paraId="4DA2E0F5" w14:textId="698A1F0E" w:rsidR="006B5FE1" w:rsidRPr="007F1C3C" w:rsidRDefault="006B5FE1" w:rsidP="006B5FE1">
            <w:pPr>
              <w:tabs>
                <w:tab w:val="left" w:pos="993"/>
              </w:tabs>
              <w:suppressAutoHyphens w:val="0"/>
              <w:spacing w:line="360" w:lineRule="auto"/>
              <w:jc w:val="both"/>
              <w:rPr>
                <w:lang w:val="kk-KZ"/>
              </w:rPr>
            </w:pPr>
            <w:r w:rsidRPr="007F1C3C">
              <w:t>0.92</w:t>
            </w:r>
          </w:p>
        </w:tc>
        <w:tc>
          <w:tcPr>
            <w:tcW w:w="1116" w:type="dxa"/>
            <w:vAlign w:val="center"/>
          </w:tcPr>
          <w:p w14:paraId="7C9CF470" w14:textId="238B60F9" w:rsidR="006B5FE1" w:rsidRPr="007F1C3C" w:rsidRDefault="006B5FE1" w:rsidP="006B5FE1">
            <w:pPr>
              <w:tabs>
                <w:tab w:val="left" w:pos="993"/>
              </w:tabs>
              <w:suppressAutoHyphens w:val="0"/>
              <w:spacing w:line="360" w:lineRule="auto"/>
              <w:jc w:val="both"/>
              <w:rPr>
                <w:lang w:val="kk-KZ"/>
              </w:rPr>
            </w:pPr>
            <w:r w:rsidRPr="007F1C3C">
              <w:rPr>
                <w:lang w:val="kk-KZ"/>
              </w:rPr>
              <w:t>8.39</w:t>
            </w:r>
          </w:p>
        </w:tc>
        <w:tc>
          <w:tcPr>
            <w:tcW w:w="1003" w:type="dxa"/>
            <w:vAlign w:val="center"/>
          </w:tcPr>
          <w:p w14:paraId="2C5A59EF" w14:textId="1D11ED6C"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c>
          <w:tcPr>
            <w:tcW w:w="2688" w:type="dxa"/>
            <w:vAlign w:val="center"/>
          </w:tcPr>
          <w:p w14:paraId="2138F95F" w14:textId="7E2146E5" w:rsidR="006B5FE1" w:rsidRPr="007F1C3C" w:rsidRDefault="006B5FE1" w:rsidP="006B5FE1">
            <w:pPr>
              <w:tabs>
                <w:tab w:val="left" w:pos="993"/>
              </w:tabs>
              <w:suppressAutoHyphens w:val="0"/>
              <w:spacing w:line="360" w:lineRule="auto"/>
              <w:jc w:val="both"/>
              <w:rPr>
                <w:lang w:val="kk-KZ"/>
              </w:rPr>
            </w:pPr>
            <w:r w:rsidRPr="007F1C3C">
              <w:rPr>
                <w:rFonts w:cs="Times New Roman"/>
              </w:rPr>
              <w:t>2785.08±945.00</w:t>
            </w:r>
          </w:p>
        </w:tc>
        <w:tc>
          <w:tcPr>
            <w:tcW w:w="1202" w:type="dxa"/>
            <w:vAlign w:val="center"/>
          </w:tcPr>
          <w:p w14:paraId="21C3794C" w14:textId="55EC42BF" w:rsidR="006B5FE1" w:rsidRPr="007F1C3C" w:rsidRDefault="006B5FE1" w:rsidP="006B5FE1">
            <w:pPr>
              <w:tabs>
                <w:tab w:val="left" w:pos="993"/>
              </w:tabs>
              <w:suppressAutoHyphens w:val="0"/>
              <w:spacing w:line="360" w:lineRule="auto"/>
              <w:jc w:val="both"/>
              <w:rPr>
                <w:lang w:val="kk-KZ"/>
              </w:rPr>
            </w:pPr>
            <w:r w:rsidRPr="007F1C3C">
              <w:t>0.93</w:t>
            </w:r>
          </w:p>
        </w:tc>
        <w:tc>
          <w:tcPr>
            <w:tcW w:w="996" w:type="dxa"/>
            <w:vAlign w:val="center"/>
          </w:tcPr>
          <w:p w14:paraId="63110C88" w14:textId="423C6AE8" w:rsidR="006B5FE1" w:rsidRPr="007F1C3C" w:rsidRDefault="006B5FE1" w:rsidP="006B5FE1">
            <w:pPr>
              <w:tabs>
                <w:tab w:val="left" w:pos="993"/>
              </w:tabs>
              <w:suppressAutoHyphens w:val="0"/>
              <w:spacing w:line="360" w:lineRule="auto"/>
              <w:jc w:val="both"/>
              <w:rPr>
                <w:lang w:val="kk-KZ"/>
              </w:rPr>
            </w:pPr>
            <w:r w:rsidRPr="007F1C3C">
              <w:rPr>
                <w:lang w:val="kk-KZ"/>
              </w:rPr>
              <w:t>7.27</w:t>
            </w:r>
          </w:p>
        </w:tc>
        <w:tc>
          <w:tcPr>
            <w:tcW w:w="1003" w:type="dxa"/>
            <w:vAlign w:val="center"/>
          </w:tcPr>
          <w:p w14:paraId="201AB8E4" w14:textId="593E64AC"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17852BDC" w14:textId="77777777" w:rsidTr="006B5FE1">
        <w:tc>
          <w:tcPr>
            <w:tcW w:w="2784" w:type="dxa"/>
          </w:tcPr>
          <w:p w14:paraId="28DF8940" w14:textId="28AF966E" w:rsidR="006B5FE1" w:rsidRPr="007F1C3C" w:rsidRDefault="006B5FE1" w:rsidP="006B5FE1">
            <w:pPr>
              <w:tabs>
                <w:tab w:val="left" w:pos="993"/>
              </w:tabs>
              <w:suppressAutoHyphens w:val="0"/>
              <w:spacing w:line="360" w:lineRule="auto"/>
              <w:jc w:val="both"/>
              <w:rPr>
                <w:lang w:val="kk-KZ"/>
              </w:rPr>
            </w:pPr>
            <w:r w:rsidRPr="007F1C3C">
              <w:rPr>
                <w:rFonts w:cs="Times New Roman"/>
              </w:rPr>
              <w:t>Targap River, No.2</w:t>
            </w:r>
          </w:p>
        </w:tc>
        <w:tc>
          <w:tcPr>
            <w:tcW w:w="2520" w:type="dxa"/>
            <w:vAlign w:val="center"/>
          </w:tcPr>
          <w:p w14:paraId="22A112E0" w14:textId="3E40F9E9" w:rsidR="006B5FE1" w:rsidRPr="007F1C3C" w:rsidRDefault="006B5FE1" w:rsidP="006B5FE1">
            <w:pPr>
              <w:tabs>
                <w:tab w:val="left" w:pos="993"/>
              </w:tabs>
              <w:suppressAutoHyphens w:val="0"/>
              <w:spacing w:line="360" w:lineRule="auto"/>
              <w:jc w:val="both"/>
              <w:rPr>
                <w:lang w:val="kk-KZ"/>
              </w:rPr>
            </w:pPr>
            <w:r w:rsidRPr="007F1C3C">
              <w:rPr>
                <w:rFonts w:cs="Times New Roman"/>
              </w:rPr>
              <w:t>2455.28±299.05</w:t>
            </w:r>
          </w:p>
        </w:tc>
        <w:tc>
          <w:tcPr>
            <w:tcW w:w="1250" w:type="dxa"/>
            <w:vAlign w:val="center"/>
          </w:tcPr>
          <w:p w14:paraId="185DDED0" w14:textId="2F4DDF8B" w:rsidR="006B5FE1" w:rsidRPr="007F1C3C" w:rsidRDefault="006B5FE1" w:rsidP="006B5FE1">
            <w:pPr>
              <w:tabs>
                <w:tab w:val="left" w:pos="993"/>
              </w:tabs>
              <w:suppressAutoHyphens w:val="0"/>
              <w:spacing w:line="360" w:lineRule="auto"/>
              <w:jc w:val="both"/>
              <w:rPr>
                <w:lang w:val="kk-KZ"/>
              </w:rPr>
            </w:pPr>
            <w:r w:rsidRPr="007F1C3C">
              <w:t>0.86</w:t>
            </w:r>
          </w:p>
        </w:tc>
        <w:tc>
          <w:tcPr>
            <w:tcW w:w="1116" w:type="dxa"/>
            <w:vAlign w:val="center"/>
          </w:tcPr>
          <w:p w14:paraId="64399752" w14:textId="777872DA" w:rsidR="006B5FE1" w:rsidRPr="007F1C3C" w:rsidRDefault="006B5FE1" w:rsidP="006B5FE1">
            <w:pPr>
              <w:tabs>
                <w:tab w:val="left" w:pos="993"/>
              </w:tabs>
              <w:suppressAutoHyphens w:val="0"/>
              <w:spacing w:line="360" w:lineRule="auto"/>
              <w:jc w:val="both"/>
              <w:rPr>
                <w:lang w:val="kk-KZ"/>
              </w:rPr>
            </w:pPr>
            <w:r w:rsidRPr="007F1C3C">
              <w:rPr>
                <w:lang w:val="kk-KZ"/>
              </w:rPr>
              <w:t>13.96</w:t>
            </w:r>
          </w:p>
        </w:tc>
        <w:tc>
          <w:tcPr>
            <w:tcW w:w="1003" w:type="dxa"/>
            <w:vAlign w:val="center"/>
          </w:tcPr>
          <w:p w14:paraId="106F02C1" w14:textId="1F808F54"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c>
          <w:tcPr>
            <w:tcW w:w="2688" w:type="dxa"/>
            <w:vAlign w:val="center"/>
          </w:tcPr>
          <w:p w14:paraId="0DC9510D" w14:textId="1B08E0A9" w:rsidR="006B5FE1" w:rsidRPr="007F1C3C" w:rsidRDefault="006B5FE1" w:rsidP="006B5FE1">
            <w:pPr>
              <w:tabs>
                <w:tab w:val="left" w:pos="993"/>
              </w:tabs>
              <w:suppressAutoHyphens w:val="0"/>
              <w:spacing w:line="360" w:lineRule="auto"/>
              <w:jc w:val="both"/>
              <w:rPr>
                <w:lang w:val="kk-KZ"/>
              </w:rPr>
            </w:pPr>
            <w:r w:rsidRPr="007F1C3C">
              <w:rPr>
                <w:rFonts w:cs="Times New Roman"/>
              </w:rPr>
              <w:t>2825.50±958.98</w:t>
            </w:r>
          </w:p>
        </w:tc>
        <w:tc>
          <w:tcPr>
            <w:tcW w:w="1202" w:type="dxa"/>
            <w:vAlign w:val="center"/>
          </w:tcPr>
          <w:p w14:paraId="7F371644" w14:textId="08DD8C47" w:rsidR="006B5FE1" w:rsidRPr="007F1C3C" w:rsidRDefault="006B5FE1" w:rsidP="006B5FE1">
            <w:pPr>
              <w:tabs>
                <w:tab w:val="left" w:pos="993"/>
              </w:tabs>
              <w:suppressAutoHyphens w:val="0"/>
              <w:spacing w:line="360" w:lineRule="auto"/>
              <w:jc w:val="both"/>
              <w:rPr>
                <w:lang w:val="kk-KZ"/>
              </w:rPr>
            </w:pPr>
            <w:r w:rsidRPr="007F1C3C">
              <w:t>0.93</w:t>
            </w:r>
          </w:p>
        </w:tc>
        <w:tc>
          <w:tcPr>
            <w:tcW w:w="996" w:type="dxa"/>
            <w:vAlign w:val="center"/>
          </w:tcPr>
          <w:p w14:paraId="7F5E37E5" w14:textId="6603D621" w:rsidR="006B5FE1" w:rsidRPr="007F1C3C" w:rsidRDefault="006B5FE1" w:rsidP="006B5FE1">
            <w:pPr>
              <w:tabs>
                <w:tab w:val="left" w:pos="993"/>
              </w:tabs>
              <w:suppressAutoHyphens w:val="0"/>
              <w:spacing w:line="360" w:lineRule="auto"/>
              <w:jc w:val="both"/>
              <w:rPr>
                <w:lang w:val="kk-KZ"/>
              </w:rPr>
            </w:pPr>
            <w:r w:rsidRPr="007F1C3C">
              <w:rPr>
                <w:lang w:val="kk-KZ"/>
              </w:rPr>
              <w:t>7.21</w:t>
            </w:r>
          </w:p>
        </w:tc>
        <w:tc>
          <w:tcPr>
            <w:tcW w:w="1003" w:type="dxa"/>
            <w:vAlign w:val="center"/>
          </w:tcPr>
          <w:p w14:paraId="5C933C82" w14:textId="71786868"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50D681F3" w14:textId="77777777" w:rsidTr="006B5FE1">
        <w:tc>
          <w:tcPr>
            <w:tcW w:w="2784" w:type="dxa"/>
          </w:tcPr>
          <w:p w14:paraId="79D94C5D" w14:textId="7BD9E4A4"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Uzyn Kargaly River, No.4</w:t>
            </w:r>
          </w:p>
        </w:tc>
        <w:tc>
          <w:tcPr>
            <w:tcW w:w="2520" w:type="dxa"/>
            <w:vAlign w:val="center"/>
          </w:tcPr>
          <w:p w14:paraId="20538638" w14:textId="2D9C80DA"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2327.40±260.06</w:t>
            </w:r>
          </w:p>
        </w:tc>
        <w:tc>
          <w:tcPr>
            <w:tcW w:w="1250" w:type="dxa"/>
            <w:vAlign w:val="center"/>
          </w:tcPr>
          <w:p w14:paraId="3F50E4B1" w14:textId="14C1D272" w:rsidR="006B5FE1" w:rsidRPr="007F1C3C" w:rsidRDefault="006B5FE1" w:rsidP="006B5FE1">
            <w:pPr>
              <w:tabs>
                <w:tab w:val="left" w:pos="993"/>
              </w:tabs>
              <w:suppressAutoHyphens w:val="0"/>
              <w:spacing w:line="360" w:lineRule="auto"/>
              <w:jc w:val="both"/>
            </w:pPr>
            <w:r w:rsidRPr="007F1C3C">
              <w:t>0.82</w:t>
            </w:r>
          </w:p>
        </w:tc>
        <w:tc>
          <w:tcPr>
            <w:tcW w:w="1116" w:type="dxa"/>
            <w:vAlign w:val="center"/>
          </w:tcPr>
          <w:p w14:paraId="1D6225AE" w14:textId="76D0D97E" w:rsidR="006B5FE1" w:rsidRPr="007F1C3C" w:rsidRDefault="006B5FE1" w:rsidP="006B5FE1">
            <w:pPr>
              <w:tabs>
                <w:tab w:val="left" w:pos="993"/>
              </w:tabs>
              <w:suppressAutoHyphens w:val="0"/>
              <w:spacing w:line="360" w:lineRule="auto"/>
              <w:jc w:val="both"/>
              <w:rPr>
                <w:lang w:val="kk-KZ"/>
              </w:rPr>
            </w:pPr>
            <w:r w:rsidRPr="007F1C3C">
              <w:rPr>
                <w:lang w:val="kk-KZ"/>
              </w:rPr>
              <w:t>18.35</w:t>
            </w:r>
          </w:p>
        </w:tc>
        <w:tc>
          <w:tcPr>
            <w:tcW w:w="1003" w:type="dxa"/>
            <w:vAlign w:val="center"/>
          </w:tcPr>
          <w:p w14:paraId="594C53B5" w14:textId="0B2EA8C7"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c>
          <w:tcPr>
            <w:tcW w:w="2688" w:type="dxa"/>
            <w:vAlign w:val="center"/>
          </w:tcPr>
          <w:p w14:paraId="60343C3D" w14:textId="3B453F6A"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2757.98±945.10</w:t>
            </w:r>
          </w:p>
        </w:tc>
        <w:tc>
          <w:tcPr>
            <w:tcW w:w="1202" w:type="dxa"/>
            <w:vAlign w:val="center"/>
          </w:tcPr>
          <w:p w14:paraId="4EF7E92B" w14:textId="6367DE96" w:rsidR="006B5FE1" w:rsidRPr="007F1C3C" w:rsidRDefault="006B5FE1" w:rsidP="006B5FE1">
            <w:pPr>
              <w:tabs>
                <w:tab w:val="left" w:pos="993"/>
              </w:tabs>
              <w:suppressAutoHyphens w:val="0"/>
              <w:spacing w:line="360" w:lineRule="auto"/>
              <w:jc w:val="both"/>
            </w:pPr>
            <w:r w:rsidRPr="007F1C3C">
              <w:t>0.91</w:t>
            </w:r>
          </w:p>
        </w:tc>
        <w:tc>
          <w:tcPr>
            <w:tcW w:w="996" w:type="dxa"/>
            <w:vAlign w:val="center"/>
          </w:tcPr>
          <w:p w14:paraId="17B8FDE0" w14:textId="16BCF3CF" w:rsidR="006B5FE1" w:rsidRPr="007F1C3C" w:rsidRDefault="006B5FE1" w:rsidP="006B5FE1">
            <w:pPr>
              <w:tabs>
                <w:tab w:val="left" w:pos="993"/>
              </w:tabs>
              <w:suppressAutoHyphens w:val="0"/>
              <w:spacing w:line="360" w:lineRule="auto"/>
              <w:jc w:val="both"/>
              <w:rPr>
                <w:lang w:val="kk-KZ"/>
              </w:rPr>
            </w:pPr>
            <w:r w:rsidRPr="007F1C3C">
              <w:rPr>
                <w:lang w:val="kk-KZ"/>
              </w:rPr>
              <w:t>8.95</w:t>
            </w:r>
          </w:p>
        </w:tc>
        <w:tc>
          <w:tcPr>
            <w:tcW w:w="1003" w:type="dxa"/>
            <w:vAlign w:val="center"/>
          </w:tcPr>
          <w:p w14:paraId="2EF03964" w14:textId="47CD953E"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1168B0F0" w14:textId="77777777" w:rsidTr="006B5FE1">
        <w:tc>
          <w:tcPr>
            <w:tcW w:w="14562" w:type="dxa"/>
            <w:gridSpan w:val="9"/>
          </w:tcPr>
          <w:p w14:paraId="7A89BEC6" w14:textId="2137BD6D" w:rsidR="006B5FE1" w:rsidRPr="007F1C3C" w:rsidRDefault="006B5FE1" w:rsidP="006B5FE1">
            <w:pPr>
              <w:tabs>
                <w:tab w:val="left" w:pos="993"/>
              </w:tabs>
              <w:suppressAutoHyphens w:val="0"/>
              <w:spacing w:line="360" w:lineRule="auto"/>
              <w:jc w:val="both"/>
              <w:rPr>
                <w:lang w:val="kk-KZ"/>
              </w:rPr>
            </w:pPr>
            <w:r w:rsidRPr="007F1C3C">
              <w:rPr>
                <w:lang w:val="kk-KZ"/>
              </w:rPr>
              <w:t>Karasay district</w:t>
            </w:r>
          </w:p>
        </w:tc>
      </w:tr>
      <w:tr w:rsidR="006B5FE1" w:rsidRPr="007F1C3C" w14:paraId="125482F2" w14:textId="77777777" w:rsidTr="006B5FE1">
        <w:tc>
          <w:tcPr>
            <w:tcW w:w="2784" w:type="dxa"/>
          </w:tcPr>
          <w:p w14:paraId="7DEF5DC2" w14:textId="2EB06938"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Shamalgan River, No.5</w:t>
            </w:r>
          </w:p>
        </w:tc>
        <w:tc>
          <w:tcPr>
            <w:tcW w:w="2520" w:type="dxa"/>
            <w:vAlign w:val="center"/>
          </w:tcPr>
          <w:p w14:paraId="62ECE472" w14:textId="1D63756B" w:rsidR="006B5FE1" w:rsidRPr="007F1C3C" w:rsidRDefault="006B5FE1" w:rsidP="006B5FE1">
            <w:pPr>
              <w:tabs>
                <w:tab w:val="left" w:pos="993"/>
              </w:tabs>
              <w:suppressAutoHyphens w:val="0"/>
              <w:spacing w:line="360" w:lineRule="auto"/>
              <w:jc w:val="both"/>
              <w:rPr>
                <w:rFonts w:cs="Times New Roman"/>
                <w:lang w:val="en-US"/>
              </w:rPr>
            </w:pPr>
            <w:r w:rsidRPr="007F1C3C">
              <w:rPr>
                <w:rFonts w:cs="Times New Roman"/>
              </w:rPr>
              <w:t>2238.75±334.02</w:t>
            </w:r>
            <w:r w:rsidRPr="007F1C3C">
              <w:rPr>
                <w:rFonts w:cs="Times New Roman"/>
                <w:lang w:val="en-US"/>
              </w:rPr>
              <w:t>*</w:t>
            </w:r>
          </w:p>
        </w:tc>
        <w:tc>
          <w:tcPr>
            <w:tcW w:w="1250" w:type="dxa"/>
            <w:vAlign w:val="center"/>
          </w:tcPr>
          <w:p w14:paraId="3504C4C1" w14:textId="0551A0D8" w:rsidR="006B5FE1" w:rsidRPr="007F1C3C" w:rsidRDefault="006B5FE1" w:rsidP="006B5FE1">
            <w:pPr>
              <w:tabs>
                <w:tab w:val="left" w:pos="993"/>
              </w:tabs>
              <w:suppressAutoHyphens w:val="0"/>
              <w:spacing w:line="360" w:lineRule="auto"/>
              <w:jc w:val="both"/>
            </w:pPr>
            <w:r w:rsidRPr="007F1C3C">
              <w:t>0.77</w:t>
            </w:r>
          </w:p>
        </w:tc>
        <w:tc>
          <w:tcPr>
            <w:tcW w:w="1116" w:type="dxa"/>
            <w:vAlign w:val="center"/>
          </w:tcPr>
          <w:p w14:paraId="12FCE3B4" w14:textId="78C61FAE" w:rsidR="006B5FE1" w:rsidRPr="007F1C3C" w:rsidRDefault="006B5FE1" w:rsidP="006B5FE1">
            <w:pPr>
              <w:tabs>
                <w:tab w:val="left" w:pos="993"/>
              </w:tabs>
              <w:suppressAutoHyphens w:val="0"/>
              <w:spacing w:line="360" w:lineRule="auto"/>
              <w:jc w:val="both"/>
              <w:rPr>
                <w:lang w:val="kk-KZ"/>
              </w:rPr>
            </w:pPr>
            <w:r w:rsidRPr="007F1C3C">
              <w:rPr>
                <w:lang w:val="kk-KZ"/>
              </w:rPr>
              <w:t>23.32</w:t>
            </w:r>
          </w:p>
        </w:tc>
        <w:tc>
          <w:tcPr>
            <w:tcW w:w="1003" w:type="dxa"/>
            <w:vAlign w:val="center"/>
          </w:tcPr>
          <w:p w14:paraId="0AB81DBA" w14:textId="244C293F"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Т</w:t>
            </w:r>
          </w:p>
        </w:tc>
        <w:tc>
          <w:tcPr>
            <w:tcW w:w="2688" w:type="dxa"/>
            <w:vAlign w:val="center"/>
          </w:tcPr>
          <w:p w14:paraId="545917ED" w14:textId="67EC9288"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2717.23±918.33</w:t>
            </w:r>
          </w:p>
        </w:tc>
        <w:tc>
          <w:tcPr>
            <w:tcW w:w="1202" w:type="dxa"/>
            <w:vAlign w:val="center"/>
          </w:tcPr>
          <w:p w14:paraId="78F7B124" w14:textId="16926F9C" w:rsidR="006B5FE1" w:rsidRPr="007F1C3C" w:rsidRDefault="006B5FE1" w:rsidP="006B5FE1">
            <w:pPr>
              <w:tabs>
                <w:tab w:val="left" w:pos="993"/>
              </w:tabs>
              <w:suppressAutoHyphens w:val="0"/>
              <w:spacing w:line="360" w:lineRule="auto"/>
              <w:jc w:val="both"/>
            </w:pPr>
            <w:r w:rsidRPr="007F1C3C">
              <w:t>0.90</w:t>
            </w:r>
          </w:p>
        </w:tc>
        <w:tc>
          <w:tcPr>
            <w:tcW w:w="996" w:type="dxa"/>
            <w:vAlign w:val="center"/>
          </w:tcPr>
          <w:p w14:paraId="5153AE4F" w14:textId="78C9E632" w:rsidR="006B5FE1" w:rsidRPr="007F1C3C" w:rsidRDefault="006B5FE1" w:rsidP="006B5FE1">
            <w:pPr>
              <w:tabs>
                <w:tab w:val="left" w:pos="993"/>
              </w:tabs>
              <w:suppressAutoHyphens w:val="0"/>
              <w:spacing w:line="360" w:lineRule="auto"/>
              <w:jc w:val="both"/>
              <w:rPr>
                <w:lang w:val="kk-KZ"/>
              </w:rPr>
            </w:pPr>
            <w:r w:rsidRPr="007F1C3C">
              <w:rPr>
                <w:lang w:val="kk-KZ"/>
              </w:rPr>
              <w:t>9.84</w:t>
            </w:r>
          </w:p>
        </w:tc>
        <w:tc>
          <w:tcPr>
            <w:tcW w:w="1003" w:type="dxa"/>
            <w:vAlign w:val="center"/>
          </w:tcPr>
          <w:p w14:paraId="1252ECD6" w14:textId="24770584"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21C896B9" w14:textId="77777777" w:rsidTr="006B5FE1">
        <w:tc>
          <w:tcPr>
            <w:tcW w:w="2784" w:type="dxa"/>
          </w:tcPr>
          <w:p w14:paraId="4D17DBD6" w14:textId="0076CE1E"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Kaskelen River, No.6</w:t>
            </w:r>
          </w:p>
        </w:tc>
        <w:tc>
          <w:tcPr>
            <w:tcW w:w="2520" w:type="dxa"/>
            <w:vAlign w:val="center"/>
          </w:tcPr>
          <w:p w14:paraId="27598705" w14:textId="0B9C46B7" w:rsidR="006B5FE1" w:rsidRPr="007F1C3C" w:rsidRDefault="006B5FE1" w:rsidP="006B5FE1">
            <w:pPr>
              <w:tabs>
                <w:tab w:val="left" w:pos="993"/>
              </w:tabs>
              <w:suppressAutoHyphens w:val="0"/>
              <w:spacing w:line="360" w:lineRule="auto"/>
              <w:jc w:val="both"/>
              <w:rPr>
                <w:rFonts w:cs="Times New Roman"/>
                <w:lang w:val="en-US"/>
              </w:rPr>
            </w:pPr>
            <w:r w:rsidRPr="007F1C3C">
              <w:rPr>
                <w:rFonts w:cs="Times New Roman"/>
              </w:rPr>
              <w:t>2304.48±316.42</w:t>
            </w:r>
            <w:r w:rsidRPr="007F1C3C">
              <w:rPr>
                <w:rFonts w:cs="Times New Roman"/>
                <w:lang w:val="en-US"/>
              </w:rPr>
              <w:t>*</w:t>
            </w:r>
          </w:p>
        </w:tc>
        <w:tc>
          <w:tcPr>
            <w:tcW w:w="1250" w:type="dxa"/>
            <w:vAlign w:val="center"/>
          </w:tcPr>
          <w:p w14:paraId="309DA255" w14:textId="27942116" w:rsidR="006B5FE1" w:rsidRPr="007F1C3C" w:rsidRDefault="006B5FE1" w:rsidP="006B5FE1">
            <w:pPr>
              <w:tabs>
                <w:tab w:val="left" w:pos="993"/>
              </w:tabs>
              <w:suppressAutoHyphens w:val="0"/>
              <w:spacing w:line="360" w:lineRule="auto"/>
              <w:jc w:val="both"/>
            </w:pPr>
            <w:r w:rsidRPr="007F1C3C">
              <w:t>0.79</w:t>
            </w:r>
          </w:p>
        </w:tc>
        <w:tc>
          <w:tcPr>
            <w:tcW w:w="1116" w:type="dxa"/>
            <w:vAlign w:val="center"/>
          </w:tcPr>
          <w:p w14:paraId="2A6976B7" w14:textId="63BA5C7B" w:rsidR="006B5FE1" w:rsidRPr="007F1C3C" w:rsidRDefault="006B5FE1" w:rsidP="006B5FE1">
            <w:pPr>
              <w:tabs>
                <w:tab w:val="left" w:pos="993"/>
              </w:tabs>
              <w:suppressAutoHyphens w:val="0"/>
              <w:spacing w:line="360" w:lineRule="auto"/>
              <w:jc w:val="both"/>
              <w:rPr>
                <w:lang w:val="kk-KZ"/>
              </w:rPr>
            </w:pPr>
            <w:r w:rsidRPr="007F1C3C">
              <w:rPr>
                <w:lang w:val="kk-KZ"/>
              </w:rPr>
              <w:t>20.53</w:t>
            </w:r>
          </w:p>
        </w:tc>
        <w:tc>
          <w:tcPr>
            <w:tcW w:w="1003" w:type="dxa"/>
            <w:vAlign w:val="center"/>
          </w:tcPr>
          <w:p w14:paraId="2AFC0A2C" w14:textId="0F6365DF"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Т</w:t>
            </w:r>
          </w:p>
        </w:tc>
        <w:tc>
          <w:tcPr>
            <w:tcW w:w="2688" w:type="dxa"/>
            <w:vAlign w:val="center"/>
          </w:tcPr>
          <w:p w14:paraId="221EFC99" w14:textId="29CD81D2"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2578.73±803.52</w:t>
            </w:r>
          </w:p>
        </w:tc>
        <w:tc>
          <w:tcPr>
            <w:tcW w:w="1202" w:type="dxa"/>
            <w:vAlign w:val="center"/>
          </w:tcPr>
          <w:p w14:paraId="19CD3F6B" w14:textId="584232E9" w:rsidR="006B5FE1" w:rsidRPr="007F1C3C" w:rsidRDefault="006B5FE1" w:rsidP="006B5FE1">
            <w:pPr>
              <w:tabs>
                <w:tab w:val="left" w:pos="993"/>
              </w:tabs>
              <w:suppressAutoHyphens w:val="0"/>
              <w:spacing w:line="360" w:lineRule="auto"/>
              <w:jc w:val="both"/>
            </w:pPr>
            <w:r w:rsidRPr="007F1C3C">
              <w:t>0.89</w:t>
            </w:r>
          </w:p>
        </w:tc>
        <w:tc>
          <w:tcPr>
            <w:tcW w:w="996" w:type="dxa"/>
            <w:vAlign w:val="center"/>
          </w:tcPr>
          <w:p w14:paraId="7206AA6F" w14:textId="0ABA0521" w:rsidR="006B5FE1" w:rsidRPr="007F1C3C" w:rsidRDefault="006B5FE1" w:rsidP="006B5FE1">
            <w:pPr>
              <w:tabs>
                <w:tab w:val="left" w:pos="993"/>
              </w:tabs>
              <w:suppressAutoHyphens w:val="0"/>
              <w:spacing w:line="360" w:lineRule="auto"/>
              <w:jc w:val="both"/>
              <w:rPr>
                <w:lang w:val="kk-KZ"/>
              </w:rPr>
            </w:pPr>
            <w:r w:rsidRPr="007F1C3C">
              <w:rPr>
                <w:lang w:val="kk-KZ"/>
              </w:rPr>
              <w:t>10.84</w:t>
            </w:r>
          </w:p>
        </w:tc>
        <w:tc>
          <w:tcPr>
            <w:tcW w:w="1003" w:type="dxa"/>
            <w:vAlign w:val="center"/>
          </w:tcPr>
          <w:p w14:paraId="04C557DE" w14:textId="062FC887"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28B969BB" w14:textId="77777777" w:rsidTr="006B5FE1">
        <w:tc>
          <w:tcPr>
            <w:tcW w:w="14562" w:type="dxa"/>
            <w:gridSpan w:val="9"/>
          </w:tcPr>
          <w:p w14:paraId="4EC64E5F" w14:textId="5B4BEC60" w:rsidR="006B5FE1" w:rsidRPr="007F1C3C" w:rsidRDefault="006B5FE1" w:rsidP="006B5FE1">
            <w:pPr>
              <w:tabs>
                <w:tab w:val="left" w:pos="993"/>
              </w:tabs>
              <w:suppressAutoHyphens w:val="0"/>
              <w:spacing w:line="360" w:lineRule="auto"/>
              <w:jc w:val="both"/>
              <w:rPr>
                <w:lang w:val="kk-KZ"/>
              </w:rPr>
            </w:pPr>
            <w:r w:rsidRPr="007F1C3C">
              <w:rPr>
                <w:lang w:val="kk-KZ"/>
              </w:rPr>
              <w:t>Raiymbek district</w:t>
            </w:r>
          </w:p>
        </w:tc>
      </w:tr>
      <w:tr w:rsidR="006B5FE1" w:rsidRPr="007F1C3C" w14:paraId="4E16BB45" w14:textId="77777777" w:rsidTr="006B5FE1">
        <w:tc>
          <w:tcPr>
            <w:tcW w:w="2784" w:type="dxa"/>
          </w:tcPr>
          <w:p w14:paraId="78145861" w14:textId="25824FDC"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Kolsay Lake, No.31</w:t>
            </w:r>
          </w:p>
        </w:tc>
        <w:tc>
          <w:tcPr>
            <w:tcW w:w="2520" w:type="dxa"/>
            <w:vAlign w:val="center"/>
          </w:tcPr>
          <w:p w14:paraId="3F8F77DA" w14:textId="7A355FE6" w:rsidR="006B5FE1" w:rsidRPr="007F1C3C" w:rsidRDefault="006B5FE1" w:rsidP="006B5FE1">
            <w:pPr>
              <w:tabs>
                <w:tab w:val="left" w:pos="993"/>
              </w:tabs>
              <w:suppressAutoHyphens w:val="0"/>
              <w:spacing w:line="360" w:lineRule="auto"/>
              <w:jc w:val="both"/>
              <w:rPr>
                <w:rFonts w:cs="Times New Roman"/>
                <w:lang w:val="en-US"/>
              </w:rPr>
            </w:pPr>
            <w:r w:rsidRPr="007F1C3C">
              <w:rPr>
                <w:rFonts w:cs="Times New Roman"/>
              </w:rPr>
              <w:t>2298.15±311.69</w:t>
            </w:r>
            <w:r w:rsidRPr="007F1C3C">
              <w:rPr>
                <w:rFonts w:cs="Times New Roman"/>
                <w:lang w:val="en-US"/>
              </w:rPr>
              <w:t>*</w:t>
            </w:r>
          </w:p>
        </w:tc>
        <w:tc>
          <w:tcPr>
            <w:tcW w:w="1250" w:type="dxa"/>
            <w:vAlign w:val="center"/>
          </w:tcPr>
          <w:p w14:paraId="7DF5AE59" w14:textId="0D45983E" w:rsidR="006B5FE1" w:rsidRPr="007F1C3C" w:rsidRDefault="006B5FE1" w:rsidP="006B5FE1">
            <w:pPr>
              <w:tabs>
                <w:tab w:val="left" w:pos="993"/>
              </w:tabs>
              <w:suppressAutoHyphens w:val="0"/>
              <w:spacing w:line="360" w:lineRule="auto"/>
              <w:jc w:val="both"/>
            </w:pPr>
            <w:r w:rsidRPr="007F1C3C">
              <w:t>0.79</w:t>
            </w:r>
          </w:p>
        </w:tc>
        <w:tc>
          <w:tcPr>
            <w:tcW w:w="1116" w:type="dxa"/>
            <w:vAlign w:val="center"/>
          </w:tcPr>
          <w:p w14:paraId="552E8976" w14:textId="19C8B7C2" w:rsidR="006B5FE1" w:rsidRPr="007F1C3C" w:rsidRDefault="006B5FE1" w:rsidP="006B5FE1">
            <w:pPr>
              <w:tabs>
                <w:tab w:val="left" w:pos="993"/>
              </w:tabs>
              <w:suppressAutoHyphens w:val="0"/>
              <w:spacing w:line="360" w:lineRule="auto"/>
              <w:jc w:val="both"/>
              <w:rPr>
                <w:lang w:val="kk-KZ"/>
              </w:rPr>
            </w:pPr>
            <w:r w:rsidRPr="007F1C3C">
              <w:rPr>
                <w:lang w:val="kk-KZ"/>
              </w:rPr>
              <w:t>20.52</w:t>
            </w:r>
          </w:p>
        </w:tc>
        <w:tc>
          <w:tcPr>
            <w:tcW w:w="1003" w:type="dxa"/>
            <w:vAlign w:val="center"/>
          </w:tcPr>
          <w:p w14:paraId="755C5AE4" w14:textId="487BBC37"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Т</w:t>
            </w:r>
          </w:p>
        </w:tc>
        <w:tc>
          <w:tcPr>
            <w:tcW w:w="2688" w:type="dxa"/>
            <w:vAlign w:val="center"/>
          </w:tcPr>
          <w:p w14:paraId="7317D3A9" w14:textId="38134C95"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2496.05±806.33</w:t>
            </w:r>
          </w:p>
        </w:tc>
        <w:tc>
          <w:tcPr>
            <w:tcW w:w="1202" w:type="dxa"/>
            <w:vAlign w:val="center"/>
          </w:tcPr>
          <w:p w14:paraId="741FFDE4" w14:textId="2AA4D85C" w:rsidR="006B5FE1" w:rsidRPr="007F1C3C" w:rsidRDefault="006B5FE1" w:rsidP="006B5FE1">
            <w:pPr>
              <w:tabs>
                <w:tab w:val="left" w:pos="993"/>
              </w:tabs>
              <w:suppressAutoHyphens w:val="0"/>
              <w:spacing w:line="360" w:lineRule="auto"/>
              <w:jc w:val="both"/>
            </w:pPr>
            <w:r w:rsidRPr="007F1C3C">
              <w:t>0.85</w:t>
            </w:r>
          </w:p>
        </w:tc>
        <w:tc>
          <w:tcPr>
            <w:tcW w:w="996" w:type="dxa"/>
            <w:vAlign w:val="center"/>
          </w:tcPr>
          <w:p w14:paraId="0A5C0BA4" w14:textId="3EE44AA0" w:rsidR="006B5FE1" w:rsidRPr="007F1C3C" w:rsidRDefault="006B5FE1" w:rsidP="006B5FE1">
            <w:pPr>
              <w:tabs>
                <w:tab w:val="left" w:pos="993"/>
              </w:tabs>
              <w:suppressAutoHyphens w:val="0"/>
              <w:spacing w:line="360" w:lineRule="auto"/>
              <w:jc w:val="both"/>
              <w:rPr>
                <w:lang w:val="kk-KZ"/>
              </w:rPr>
            </w:pPr>
            <w:r w:rsidRPr="007F1C3C">
              <w:rPr>
                <w:lang w:val="kk-KZ"/>
              </w:rPr>
              <w:t>14.60</w:t>
            </w:r>
          </w:p>
        </w:tc>
        <w:tc>
          <w:tcPr>
            <w:tcW w:w="1003" w:type="dxa"/>
            <w:vAlign w:val="center"/>
          </w:tcPr>
          <w:p w14:paraId="08375724" w14:textId="68A01A7A"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4E9D8270" w14:textId="77777777" w:rsidTr="006B5FE1">
        <w:tc>
          <w:tcPr>
            <w:tcW w:w="2784" w:type="dxa"/>
          </w:tcPr>
          <w:p w14:paraId="39BD2296" w14:textId="40AF3F1C"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spring-5, No.32</w:t>
            </w:r>
          </w:p>
        </w:tc>
        <w:tc>
          <w:tcPr>
            <w:tcW w:w="2520" w:type="dxa"/>
            <w:vAlign w:val="center"/>
          </w:tcPr>
          <w:p w14:paraId="27E4A471" w14:textId="6CACE207" w:rsidR="006B5FE1" w:rsidRPr="007F1C3C" w:rsidRDefault="006B5FE1" w:rsidP="006B5FE1">
            <w:pPr>
              <w:tabs>
                <w:tab w:val="left" w:pos="993"/>
              </w:tabs>
              <w:suppressAutoHyphens w:val="0"/>
              <w:spacing w:line="360" w:lineRule="auto"/>
              <w:jc w:val="both"/>
              <w:rPr>
                <w:rFonts w:cs="Times New Roman"/>
                <w:lang w:val="en-US"/>
              </w:rPr>
            </w:pPr>
            <w:r w:rsidRPr="007F1C3C">
              <w:rPr>
                <w:rFonts w:cs="Times New Roman"/>
              </w:rPr>
              <w:t>2224.85±297.14</w:t>
            </w:r>
            <w:r w:rsidRPr="007F1C3C">
              <w:rPr>
                <w:rFonts w:cs="Times New Roman"/>
                <w:lang w:val="en-US"/>
              </w:rPr>
              <w:t>*</w:t>
            </w:r>
          </w:p>
        </w:tc>
        <w:tc>
          <w:tcPr>
            <w:tcW w:w="1250" w:type="dxa"/>
            <w:vAlign w:val="center"/>
          </w:tcPr>
          <w:p w14:paraId="098555A0" w14:textId="41EE2F68" w:rsidR="006B5FE1" w:rsidRPr="007F1C3C" w:rsidRDefault="006B5FE1" w:rsidP="006B5FE1">
            <w:pPr>
              <w:tabs>
                <w:tab w:val="left" w:pos="993"/>
              </w:tabs>
              <w:suppressAutoHyphens w:val="0"/>
              <w:spacing w:line="360" w:lineRule="auto"/>
              <w:jc w:val="both"/>
            </w:pPr>
            <w:r w:rsidRPr="007F1C3C">
              <w:t>0.77</w:t>
            </w:r>
          </w:p>
        </w:tc>
        <w:tc>
          <w:tcPr>
            <w:tcW w:w="1116" w:type="dxa"/>
            <w:vAlign w:val="center"/>
          </w:tcPr>
          <w:p w14:paraId="5B32950B" w14:textId="443E5C3A" w:rsidR="006B5FE1" w:rsidRPr="007F1C3C" w:rsidRDefault="006B5FE1" w:rsidP="006B5FE1">
            <w:pPr>
              <w:tabs>
                <w:tab w:val="left" w:pos="993"/>
              </w:tabs>
              <w:suppressAutoHyphens w:val="0"/>
              <w:spacing w:line="360" w:lineRule="auto"/>
              <w:jc w:val="both"/>
              <w:rPr>
                <w:lang w:val="kk-KZ"/>
              </w:rPr>
            </w:pPr>
            <w:r w:rsidRPr="007F1C3C">
              <w:rPr>
                <w:lang w:val="kk-KZ"/>
              </w:rPr>
              <w:t>23.39</w:t>
            </w:r>
          </w:p>
        </w:tc>
        <w:tc>
          <w:tcPr>
            <w:tcW w:w="1003" w:type="dxa"/>
            <w:vAlign w:val="center"/>
          </w:tcPr>
          <w:p w14:paraId="3E8CB07F" w14:textId="1AF5B82B"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Т</w:t>
            </w:r>
          </w:p>
        </w:tc>
        <w:tc>
          <w:tcPr>
            <w:tcW w:w="2688" w:type="dxa"/>
            <w:vAlign w:val="center"/>
          </w:tcPr>
          <w:p w14:paraId="365BC863" w14:textId="5E2C9130"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2481.80±805.32</w:t>
            </w:r>
          </w:p>
        </w:tc>
        <w:tc>
          <w:tcPr>
            <w:tcW w:w="1202" w:type="dxa"/>
            <w:vAlign w:val="center"/>
          </w:tcPr>
          <w:p w14:paraId="7A23460B" w14:textId="740636B3" w:rsidR="006B5FE1" w:rsidRPr="007F1C3C" w:rsidRDefault="006B5FE1" w:rsidP="006B5FE1">
            <w:pPr>
              <w:tabs>
                <w:tab w:val="left" w:pos="993"/>
              </w:tabs>
              <w:suppressAutoHyphens w:val="0"/>
              <w:spacing w:line="360" w:lineRule="auto"/>
              <w:jc w:val="both"/>
            </w:pPr>
            <w:r w:rsidRPr="007F1C3C">
              <w:t>0.86</w:t>
            </w:r>
          </w:p>
        </w:tc>
        <w:tc>
          <w:tcPr>
            <w:tcW w:w="996" w:type="dxa"/>
            <w:vAlign w:val="center"/>
          </w:tcPr>
          <w:p w14:paraId="36430A29" w14:textId="5B1C307D" w:rsidR="006B5FE1" w:rsidRPr="007F1C3C" w:rsidRDefault="006B5FE1" w:rsidP="006B5FE1">
            <w:pPr>
              <w:tabs>
                <w:tab w:val="left" w:pos="993"/>
              </w:tabs>
              <w:suppressAutoHyphens w:val="0"/>
              <w:spacing w:line="360" w:lineRule="auto"/>
              <w:jc w:val="both"/>
              <w:rPr>
                <w:lang w:val="kk-KZ"/>
              </w:rPr>
            </w:pPr>
            <w:r w:rsidRPr="007F1C3C">
              <w:rPr>
                <w:lang w:val="kk-KZ"/>
              </w:rPr>
              <w:t>14.08</w:t>
            </w:r>
          </w:p>
        </w:tc>
        <w:tc>
          <w:tcPr>
            <w:tcW w:w="1003" w:type="dxa"/>
            <w:vAlign w:val="center"/>
          </w:tcPr>
          <w:p w14:paraId="44E98B9B" w14:textId="55F55C4E"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6965EDF2" w14:textId="77777777" w:rsidTr="006B5FE1">
        <w:tc>
          <w:tcPr>
            <w:tcW w:w="2784" w:type="dxa"/>
          </w:tcPr>
          <w:p w14:paraId="6A9E6277" w14:textId="57BA44B8"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Kaindy River, No.33</w:t>
            </w:r>
          </w:p>
        </w:tc>
        <w:tc>
          <w:tcPr>
            <w:tcW w:w="2520" w:type="dxa"/>
            <w:vAlign w:val="center"/>
          </w:tcPr>
          <w:p w14:paraId="59346B76" w14:textId="3F6820E7" w:rsidR="006B5FE1" w:rsidRPr="007F1C3C" w:rsidRDefault="006B5FE1" w:rsidP="006B5FE1">
            <w:pPr>
              <w:tabs>
                <w:tab w:val="left" w:pos="993"/>
              </w:tabs>
              <w:suppressAutoHyphens w:val="0"/>
              <w:spacing w:line="360" w:lineRule="auto"/>
              <w:jc w:val="both"/>
              <w:rPr>
                <w:rFonts w:cs="Times New Roman"/>
                <w:lang w:val="en-US"/>
              </w:rPr>
            </w:pPr>
            <w:r w:rsidRPr="007F1C3C">
              <w:rPr>
                <w:rFonts w:cs="Times New Roman"/>
              </w:rPr>
              <w:t>2200.58±314.60</w:t>
            </w:r>
            <w:r w:rsidRPr="007F1C3C">
              <w:rPr>
                <w:rFonts w:cs="Times New Roman"/>
                <w:lang w:val="en-US"/>
              </w:rPr>
              <w:t>*</w:t>
            </w:r>
          </w:p>
        </w:tc>
        <w:tc>
          <w:tcPr>
            <w:tcW w:w="1250" w:type="dxa"/>
            <w:vAlign w:val="center"/>
          </w:tcPr>
          <w:p w14:paraId="4B0B6DDA" w14:textId="699D7B0D" w:rsidR="006B5FE1" w:rsidRPr="007F1C3C" w:rsidRDefault="006B5FE1" w:rsidP="006B5FE1">
            <w:pPr>
              <w:tabs>
                <w:tab w:val="left" w:pos="993"/>
              </w:tabs>
              <w:suppressAutoHyphens w:val="0"/>
              <w:spacing w:line="360" w:lineRule="auto"/>
              <w:jc w:val="both"/>
            </w:pPr>
            <w:r w:rsidRPr="007F1C3C">
              <w:t>0.76</w:t>
            </w:r>
          </w:p>
        </w:tc>
        <w:tc>
          <w:tcPr>
            <w:tcW w:w="1116" w:type="dxa"/>
            <w:vAlign w:val="center"/>
          </w:tcPr>
          <w:p w14:paraId="108211D3" w14:textId="2764F33D" w:rsidR="006B5FE1" w:rsidRPr="007F1C3C" w:rsidRDefault="006B5FE1" w:rsidP="006B5FE1">
            <w:pPr>
              <w:tabs>
                <w:tab w:val="left" w:pos="993"/>
              </w:tabs>
              <w:suppressAutoHyphens w:val="0"/>
              <w:spacing w:line="360" w:lineRule="auto"/>
              <w:jc w:val="both"/>
              <w:rPr>
                <w:lang w:val="kk-KZ"/>
              </w:rPr>
            </w:pPr>
            <w:r w:rsidRPr="007F1C3C">
              <w:rPr>
                <w:lang w:val="kk-KZ"/>
              </w:rPr>
              <w:t>24.50</w:t>
            </w:r>
          </w:p>
        </w:tc>
        <w:tc>
          <w:tcPr>
            <w:tcW w:w="1003" w:type="dxa"/>
            <w:vAlign w:val="center"/>
          </w:tcPr>
          <w:p w14:paraId="68F28605" w14:textId="28368C7E"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Т</w:t>
            </w:r>
          </w:p>
        </w:tc>
        <w:tc>
          <w:tcPr>
            <w:tcW w:w="2688" w:type="dxa"/>
            <w:vAlign w:val="center"/>
          </w:tcPr>
          <w:p w14:paraId="3B0C5AC3" w14:textId="32EE34D8"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2456.88±736.99</w:t>
            </w:r>
          </w:p>
        </w:tc>
        <w:tc>
          <w:tcPr>
            <w:tcW w:w="1202" w:type="dxa"/>
            <w:vAlign w:val="center"/>
          </w:tcPr>
          <w:p w14:paraId="6402C8B9" w14:textId="5694309F" w:rsidR="006B5FE1" w:rsidRPr="007F1C3C" w:rsidRDefault="006B5FE1" w:rsidP="006B5FE1">
            <w:pPr>
              <w:tabs>
                <w:tab w:val="left" w:pos="993"/>
              </w:tabs>
              <w:suppressAutoHyphens w:val="0"/>
              <w:spacing w:line="360" w:lineRule="auto"/>
              <w:jc w:val="both"/>
            </w:pPr>
            <w:r w:rsidRPr="007F1C3C">
              <w:t>0.87</w:t>
            </w:r>
          </w:p>
        </w:tc>
        <w:tc>
          <w:tcPr>
            <w:tcW w:w="996" w:type="dxa"/>
            <w:vAlign w:val="center"/>
          </w:tcPr>
          <w:p w14:paraId="59DB51E6" w14:textId="1A3676E6" w:rsidR="006B5FE1" w:rsidRPr="007F1C3C" w:rsidRDefault="006B5FE1" w:rsidP="006B5FE1">
            <w:pPr>
              <w:tabs>
                <w:tab w:val="left" w:pos="993"/>
              </w:tabs>
              <w:suppressAutoHyphens w:val="0"/>
              <w:spacing w:line="360" w:lineRule="auto"/>
              <w:jc w:val="both"/>
              <w:rPr>
                <w:lang w:val="kk-KZ"/>
              </w:rPr>
            </w:pPr>
            <w:r w:rsidRPr="007F1C3C">
              <w:rPr>
                <w:lang w:val="kk-KZ"/>
              </w:rPr>
              <w:t>12.93</w:t>
            </w:r>
          </w:p>
        </w:tc>
        <w:tc>
          <w:tcPr>
            <w:tcW w:w="1003" w:type="dxa"/>
            <w:vAlign w:val="center"/>
          </w:tcPr>
          <w:p w14:paraId="4DE1C596" w14:textId="5D3077D9"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2BFED01C" w14:textId="77777777" w:rsidTr="006B5FE1">
        <w:tc>
          <w:tcPr>
            <w:tcW w:w="2784" w:type="dxa"/>
          </w:tcPr>
          <w:p w14:paraId="0300986E" w14:textId="4E1FEBFC"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Kaindy Lake, No.34</w:t>
            </w:r>
          </w:p>
        </w:tc>
        <w:tc>
          <w:tcPr>
            <w:tcW w:w="2520" w:type="dxa"/>
            <w:vAlign w:val="center"/>
          </w:tcPr>
          <w:p w14:paraId="48E4711A" w14:textId="18C30939" w:rsidR="006B5FE1" w:rsidRPr="007F1C3C" w:rsidRDefault="006B5FE1" w:rsidP="006B5FE1">
            <w:pPr>
              <w:tabs>
                <w:tab w:val="left" w:pos="993"/>
              </w:tabs>
              <w:suppressAutoHyphens w:val="0"/>
              <w:spacing w:line="360" w:lineRule="auto"/>
              <w:jc w:val="both"/>
              <w:rPr>
                <w:rFonts w:cs="Times New Roman"/>
                <w:lang w:val="en-US"/>
              </w:rPr>
            </w:pPr>
            <w:r w:rsidRPr="007F1C3C">
              <w:rPr>
                <w:rFonts w:cs="Times New Roman"/>
              </w:rPr>
              <w:t>2188.05±290.40</w:t>
            </w:r>
            <w:r w:rsidRPr="007F1C3C">
              <w:rPr>
                <w:rFonts w:cs="Times New Roman"/>
                <w:lang w:val="en-US"/>
              </w:rPr>
              <w:t>*</w:t>
            </w:r>
          </w:p>
        </w:tc>
        <w:tc>
          <w:tcPr>
            <w:tcW w:w="1250" w:type="dxa"/>
            <w:vAlign w:val="center"/>
          </w:tcPr>
          <w:p w14:paraId="7ED3D4AD" w14:textId="59868C7F" w:rsidR="006B5FE1" w:rsidRPr="007F1C3C" w:rsidRDefault="006B5FE1" w:rsidP="006B5FE1">
            <w:pPr>
              <w:tabs>
                <w:tab w:val="left" w:pos="993"/>
              </w:tabs>
              <w:suppressAutoHyphens w:val="0"/>
              <w:spacing w:line="360" w:lineRule="auto"/>
              <w:jc w:val="both"/>
            </w:pPr>
            <w:r w:rsidRPr="007F1C3C">
              <w:t>0.75</w:t>
            </w:r>
          </w:p>
        </w:tc>
        <w:tc>
          <w:tcPr>
            <w:tcW w:w="1116" w:type="dxa"/>
            <w:vAlign w:val="center"/>
          </w:tcPr>
          <w:p w14:paraId="1F92E6B6" w14:textId="66D440A7" w:rsidR="006B5FE1" w:rsidRPr="007F1C3C" w:rsidRDefault="006B5FE1" w:rsidP="006B5FE1">
            <w:pPr>
              <w:tabs>
                <w:tab w:val="left" w:pos="993"/>
              </w:tabs>
              <w:suppressAutoHyphens w:val="0"/>
              <w:spacing w:line="360" w:lineRule="auto"/>
              <w:jc w:val="both"/>
              <w:rPr>
                <w:lang w:val="kk-KZ"/>
              </w:rPr>
            </w:pPr>
            <w:r w:rsidRPr="007F1C3C">
              <w:rPr>
                <w:lang w:val="kk-KZ"/>
              </w:rPr>
              <w:t>24.63</w:t>
            </w:r>
          </w:p>
        </w:tc>
        <w:tc>
          <w:tcPr>
            <w:tcW w:w="1003" w:type="dxa"/>
            <w:vAlign w:val="center"/>
          </w:tcPr>
          <w:p w14:paraId="61A9A351" w14:textId="741C5C0E"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Т</w:t>
            </w:r>
          </w:p>
        </w:tc>
        <w:tc>
          <w:tcPr>
            <w:tcW w:w="2688" w:type="dxa"/>
            <w:vAlign w:val="center"/>
          </w:tcPr>
          <w:p w14:paraId="43EB340A" w14:textId="22161A1E"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2480.90±790.41</w:t>
            </w:r>
          </w:p>
        </w:tc>
        <w:tc>
          <w:tcPr>
            <w:tcW w:w="1202" w:type="dxa"/>
            <w:vAlign w:val="center"/>
          </w:tcPr>
          <w:p w14:paraId="313846C4" w14:textId="7C9CD724" w:rsidR="006B5FE1" w:rsidRPr="007F1C3C" w:rsidRDefault="006B5FE1" w:rsidP="006B5FE1">
            <w:pPr>
              <w:tabs>
                <w:tab w:val="left" w:pos="993"/>
              </w:tabs>
              <w:suppressAutoHyphens w:val="0"/>
              <w:spacing w:line="360" w:lineRule="auto"/>
              <w:jc w:val="both"/>
            </w:pPr>
            <w:r w:rsidRPr="007F1C3C">
              <w:t>0.86</w:t>
            </w:r>
          </w:p>
        </w:tc>
        <w:tc>
          <w:tcPr>
            <w:tcW w:w="996" w:type="dxa"/>
            <w:vAlign w:val="center"/>
          </w:tcPr>
          <w:p w14:paraId="56FF8C97" w14:textId="365F1F02" w:rsidR="006B5FE1" w:rsidRPr="007F1C3C" w:rsidRDefault="006B5FE1" w:rsidP="006B5FE1">
            <w:pPr>
              <w:tabs>
                <w:tab w:val="left" w:pos="993"/>
              </w:tabs>
              <w:suppressAutoHyphens w:val="0"/>
              <w:spacing w:line="360" w:lineRule="auto"/>
              <w:jc w:val="both"/>
              <w:rPr>
                <w:lang w:val="kk-KZ"/>
              </w:rPr>
            </w:pPr>
            <w:r w:rsidRPr="007F1C3C">
              <w:rPr>
                <w:lang w:val="kk-KZ"/>
              </w:rPr>
              <w:t>14.14</w:t>
            </w:r>
          </w:p>
        </w:tc>
        <w:tc>
          <w:tcPr>
            <w:tcW w:w="1003" w:type="dxa"/>
            <w:vAlign w:val="center"/>
          </w:tcPr>
          <w:p w14:paraId="24C17052" w14:textId="735E6311"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13413D80" w14:textId="77777777" w:rsidTr="006B5FE1">
        <w:tc>
          <w:tcPr>
            <w:tcW w:w="14562" w:type="dxa"/>
            <w:gridSpan w:val="9"/>
            <w:tcBorders>
              <w:bottom w:val="single" w:sz="4" w:space="0" w:color="auto"/>
            </w:tcBorders>
          </w:tcPr>
          <w:p w14:paraId="2F921BCC" w14:textId="1CFB89CE" w:rsidR="006B5FE1" w:rsidRPr="007F1C3C" w:rsidRDefault="006B5FE1" w:rsidP="006B5FE1">
            <w:pPr>
              <w:tabs>
                <w:tab w:val="left" w:pos="993"/>
              </w:tabs>
              <w:suppressAutoHyphens w:val="0"/>
              <w:spacing w:line="360" w:lineRule="auto"/>
              <w:jc w:val="both"/>
              <w:rPr>
                <w:lang w:val="kk-KZ"/>
              </w:rPr>
            </w:pPr>
            <w:r w:rsidRPr="007F1C3C">
              <w:rPr>
                <w:lang w:val="kk-KZ"/>
              </w:rPr>
              <w:t>Koksu district</w:t>
            </w:r>
          </w:p>
        </w:tc>
      </w:tr>
      <w:tr w:rsidR="006B5FE1" w:rsidRPr="007F1C3C" w14:paraId="6633911B" w14:textId="77777777" w:rsidTr="006B5FE1">
        <w:tc>
          <w:tcPr>
            <w:tcW w:w="2784" w:type="dxa"/>
            <w:tcBorders>
              <w:bottom w:val="single" w:sz="4" w:space="0" w:color="auto"/>
            </w:tcBorders>
          </w:tcPr>
          <w:p w14:paraId="10E8C43A" w14:textId="5FA47AEC"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Kishi Byzhy River, No.35</w:t>
            </w:r>
          </w:p>
        </w:tc>
        <w:tc>
          <w:tcPr>
            <w:tcW w:w="2520" w:type="dxa"/>
            <w:tcBorders>
              <w:bottom w:val="single" w:sz="4" w:space="0" w:color="auto"/>
            </w:tcBorders>
            <w:vAlign w:val="center"/>
          </w:tcPr>
          <w:p w14:paraId="4CBCAFA0" w14:textId="6F990B5A" w:rsidR="006B5FE1" w:rsidRPr="007F1C3C" w:rsidRDefault="006B5FE1" w:rsidP="006B5FE1">
            <w:pPr>
              <w:tabs>
                <w:tab w:val="left" w:pos="993"/>
              </w:tabs>
              <w:suppressAutoHyphens w:val="0"/>
              <w:spacing w:line="360" w:lineRule="auto"/>
              <w:jc w:val="both"/>
              <w:rPr>
                <w:rFonts w:cs="Times New Roman"/>
                <w:lang w:val="en-US"/>
              </w:rPr>
            </w:pPr>
            <w:r w:rsidRPr="007F1C3C">
              <w:rPr>
                <w:rFonts w:cs="Times New Roman"/>
              </w:rPr>
              <w:t>1997.98±256.34</w:t>
            </w:r>
            <w:r w:rsidRPr="007F1C3C">
              <w:rPr>
                <w:rFonts w:cs="Times New Roman"/>
                <w:lang w:val="en-US"/>
              </w:rPr>
              <w:t>***</w:t>
            </w:r>
          </w:p>
        </w:tc>
        <w:tc>
          <w:tcPr>
            <w:tcW w:w="1250" w:type="dxa"/>
            <w:tcBorders>
              <w:bottom w:val="single" w:sz="4" w:space="0" w:color="auto"/>
            </w:tcBorders>
            <w:vAlign w:val="center"/>
          </w:tcPr>
          <w:p w14:paraId="7DAA5CB2" w14:textId="3D82C841" w:rsidR="006B5FE1" w:rsidRPr="007F1C3C" w:rsidRDefault="006B5FE1" w:rsidP="006B5FE1">
            <w:pPr>
              <w:tabs>
                <w:tab w:val="left" w:pos="993"/>
              </w:tabs>
              <w:suppressAutoHyphens w:val="0"/>
              <w:spacing w:line="360" w:lineRule="auto"/>
              <w:jc w:val="both"/>
            </w:pPr>
            <w:r w:rsidRPr="007F1C3C">
              <w:t>0.76</w:t>
            </w:r>
          </w:p>
        </w:tc>
        <w:tc>
          <w:tcPr>
            <w:tcW w:w="1116" w:type="dxa"/>
            <w:tcBorders>
              <w:bottom w:val="single" w:sz="4" w:space="0" w:color="auto"/>
            </w:tcBorders>
            <w:vAlign w:val="center"/>
          </w:tcPr>
          <w:p w14:paraId="0BB31520" w14:textId="67ABA399" w:rsidR="006B5FE1" w:rsidRPr="007F1C3C" w:rsidRDefault="006B5FE1" w:rsidP="006B5FE1">
            <w:pPr>
              <w:tabs>
                <w:tab w:val="left" w:pos="993"/>
              </w:tabs>
              <w:suppressAutoHyphens w:val="0"/>
              <w:spacing w:line="360" w:lineRule="auto"/>
              <w:jc w:val="both"/>
              <w:rPr>
                <w:lang w:val="kk-KZ"/>
              </w:rPr>
            </w:pPr>
            <w:r w:rsidRPr="007F1C3C">
              <w:rPr>
                <w:lang w:val="kk-KZ"/>
              </w:rPr>
              <w:t>23.54</w:t>
            </w:r>
          </w:p>
        </w:tc>
        <w:tc>
          <w:tcPr>
            <w:tcW w:w="1003" w:type="dxa"/>
            <w:tcBorders>
              <w:bottom w:val="single" w:sz="4" w:space="0" w:color="auto"/>
            </w:tcBorders>
            <w:vAlign w:val="center"/>
          </w:tcPr>
          <w:p w14:paraId="703E14DC" w14:textId="018C5DBA"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Т</w:t>
            </w:r>
          </w:p>
        </w:tc>
        <w:tc>
          <w:tcPr>
            <w:tcW w:w="2688" w:type="dxa"/>
            <w:tcBorders>
              <w:bottom w:val="single" w:sz="4" w:space="0" w:color="auto"/>
            </w:tcBorders>
            <w:vAlign w:val="center"/>
          </w:tcPr>
          <w:p w14:paraId="18B32A85" w14:textId="314C74C7"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3204.70±1153.15</w:t>
            </w:r>
          </w:p>
        </w:tc>
        <w:tc>
          <w:tcPr>
            <w:tcW w:w="1202" w:type="dxa"/>
            <w:tcBorders>
              <w:bottom w:val="single" w:sz="4" w:space="0" w:color="auto"/>
            </w:tcBorders>
            <w:vAlign w:val="center"/>
          </w:tcPr>
          <w:p w14:paraId="2C72E7B1" w14:textId="7F1DA89B" w:rsidR="006B5FE1" w:rsidRPr="007F1C3C" w:rsidRDefault="006B5FE1" w:rsidP="006B5FE1">
            <w:pPr>
              <w:tabs>
                <w:tab w:val="left" w:pos="993"/>
              </w:tabs>
              <w:suppressAutoHyphens w:val="0"/>
              <w:spacing w:line="360" w:lineRule="auto"/>
              <w:jc w:val="both"/>
            </w:pPr>
            <w:r w:rsidRPr="007F1C3C">
              <w:t>0.87</w:t>
            </w:r>
          </w:p>
        </w:tc>
        <w:tc>
          <w:tcPr>
            <w:tcW w:w="996" w:type="dxa"/>
            <w:tcBorders>
              <w:bottom w:val="single" w:sz="4" w:space="0" w:color="auto"/>
            </w:tcBorders>
            <w:vAlign w:val="center"/>
          </w:tcPr>
          <w:p w14:paraId="4F2F2DB1" w14:textId="6298545F" w:rsidR="006B5FE1" w:rsidRPr="007F1C3C" w:rsidRDefault="006B5FE1" w:rsidP="006B5FE1">
            <w:pPr>
              <w:tabs>
                <w:tab w:val="left" w:pos="993"/>
              </w:tabs>
              <w:suppressAutoHyphens w:val="0"/>
              <w:spacing w:line="360" w:lineRule="auto"/>
              <w:jc w:val="both"/>
              <w:rPr>
                <w:lang w:val="kk-KZ"/>
              </w:rPr>
            </w:pPr>
            <w:r w:rsidRPr="007F1C3C">
              <w:rPr>
                <w:lang w:val="kk-KZ"/>
              </w:rPr>
              <w:t>13.09</w:t>
            </w:r>
          </w:p>
        </w:tc>
        <w:tc>
          <w:tcPr>
            <w:tcW w:w="1003" w:type="dxa"/>
            <w:tcBorders>
              <w:bottom w:val="single" w:sz="4" w:space="0" w:color="auto"/>
            </w:tcBorders>
            <w:vAlign w:val="center"/>
          </w:tcPr>
          <w:p w14:paraId="5FF8C893" w14:textId="3B8FD21C"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158FEEC9" w14:textId="77777777" w:rsidTr="006B5FE1">
        <w:tc>
          <w:tcPr>
            <w:tcW w:w="2784" w:type="dxa"/>
            <w:tcBorders>
              <w:top w:val="single" w:sz="4" w:space="0" w:color="auto"/>
              <w:left w:val="nil"/>
              <w:bottom w:val="nil"/>
              <w:right w:val="nil"/>
            </w:tcBorders>
          </w:tcPr>
          <w:p w14:paraId="656C5611" w14:textId="77777777" w:rsidR="006B5FE1" w:rsidRPr="007F1C3C" w:rsidRDefault="006B5FE1" w:rsidP="006B5FE1">
            <w:pPr>
              <w:tabs>
                <w:tab w:val="left" w:pos="993"/>
              </w:tabs>
              <w:suppressAutoHyphens w:val="0"/>
              <w:spacing w:line="360" w:lineRule="auto"/>
              <w:jc w:val="both"/>
              <w:rPr>
                <w:rFonts w:cs="Times New Roman"/>
                <w:sz w:val="2"/>
                <w:szCs w:val="2"/>
              </w:rPr>
            </w:pPr>
          </w:p>
        </w:tc>
        <w:tc>
          <w:tcPr>
            <w:tcW w:w="2520" w:type="dxa"/>
            <w:tcBorders>
              <w:top w:val="single" w:sz="4" w:space="0" w:color="auto"/>
              <w:left w:val="nil"/>
              <w:bottom w:val="nil"/>
              <w:right w:val="nil"/>
            </w:tcBorders>
            <w:vAlign w:val="center"/>
          </w:tcPr>
          <w:p w14:paraId="082EC403" w14:textId="77777777" w:rsidR="006B5FE1" w:rsidRPr="007F1C3C" w:rsidRDefault="006B5FE1" w:rsidP="006B5FE1">
            <w:pPr>
              <w:tabs>
                <w:tab w:val="left" w:pos="993"/>
              </w:tabs>
              <w:suppressAutoHyphens w:val="0"/>
              <w:spacing w:line="360" w:lineRule="auto"/>
              <w:jc w:val="both"/>
              <w:rPr>
                <w:rFonts w:cs="Times New Roman"/>
                <w:sz w:val="2"/>
                <w:szCs w:val="2"/>
              </w:rPr>
            </w:pPr>
          </w:p>
        </w:tc>
        <w:tc>
          <w:tcPr>
            <w:tcW w:w="1250" w:type="dxa"/>
            <w:tcBorders>
              <w:top w:val="single" w:sz="4" w:space="0" w:color="auto"/>
              <w:left w:val="nil"/>
              <w:bottom w:val="nil"/>
              <w:right w:val="nil"/>
            </w:tcBorders>
            <w:vAlign w:val="center"/>
          </w:tcPr>
          <w:p w14:paraId="052267E8" w14:textId="77777777" w:rsidR="006B5FE1" w:rsidRPr="007F1C3C" w:rsidRDefault="006B5FE1" w:rsidP="006B5FE1">
            <w:pPr>
              <w:tabs>
                <w:tab w:val="left" w:pos="993"/>
              </w:tabs>
              <w:suppressAutoHyphens w:val="0"/>
              <w:spacing w:line="360" w:lineRule="auto"/>
              <w:jc w:val="both"/>
              <w:rPr>
                <w:sz w:val="2"/>
                <w:szCs w:val="2"/>
              </w:rPr>
            </w:pPr>
          </w:p>
        </w:tc>
        <w:tc>
          <w:tcPr>
            <w:tcW w:w="1116" w:type="dxa"/>
            <w:tcBorders>
              <w:top w:val="single" w:sz="4" w:space="0" w:color="auto"/>
              <w:left w:val="nil"/>
              <w:bottom w:val="nil"/>
              <w:right w:val="nil"/>
            </w:tcBorders>
            <w:vAlign w:val="center"/>
          </w:tcPr>
          <w:p w14:paraId="13F8E755" w14:textId="77777777" w:rsidR="006B5FE1" w:rsidRPr="007F1C3C" w:rsidRDefault="006B5FE1" w:rsidP="006B5FE1">
            <w:pPr>
              <w:tabs>
                <w:tab w:val="left" w:pos="993"/>
              </w:tabs>
              <w:suppressAutoHyphens w:val="0"/>
              <w:spacing w:line="360" w:lineRule="auto"/>
              <w:jc w:val="both"/>
              <w:rPr>
                <w:sz w:val="2"/>
                <w:szCs w:val="2"/>
                <w:lang w:val="kk-KZ"/>
              </w:rPr>
            </w:pPr>
          </w:p>
        </w:tc>
        <w:tc>
          <w:tcPr>
            <w:tcW w:w="1003" w:type="dxa"/>
            <w:tcBorders>
              <w:top w:val="single" w:sz="4" w:space="0" w:color="auto"/>
              <w:left w:val="nil"/>
              <w:bottom w:val="nil"/>
              <w:right w:val="nil"/>
            </w:tcBorders>
            <w:vAlign w:val="center"/>
          </w:tcPr>
          <w:p w14:paraId="4ECF5642" w14:textId="77777777" w:rsidR="006B5FE1" w:rsidRPr="007F1C3C" w:rsidRDefault="006B5FE1" w:rsidP="006B5FE1">
            <w:pPr>
              <w:tabs>
                <w:tab w:val="left" w:pos="993"/>
              </w:tabs>
              <w:suppressAutoHyphens w:val="0"/>
              <w:spacing w:line="360" w:lineRule="auto"/>
              <w:jc w:val="both"/>
              <w:rPr>
                <w:sz w:val="2"/>
                <w:szCs w:val="2"/>
                <w:lang w:val="kk-KZ"/>
              </w:rPr>
            </w:pPr>
          </w:p>
        </w:tc>
        <w:tc>
          <w:tcPr>
            <w:tcW w:w="2688" w:type="dxa"/>
            <w:tcBorders>
              <w:top w:val="single" w:sz="4" w:space="0" w:color="auto"/>
              <w:left w:val="nil"/>
              <w:bottom w:val="nil"/>
              <w:right w:val="nil"/>
            </w:tcBorders>
            <w:vAlign w:val="center"/>
          </w:tcPr>
          <w:p w14:paraId="032D0C87" w14:textId="77777777" w:rsidR="006B5FE1" w:rsidRPr="007F1C3C" w:rsidRDefault="006B5FE1" w:rsidP="006B5FE1">
            <w:pPr>
              <w:tabs>
                <w:tab w:val="left" w:pos="993"/>
              </w:tabs>
              <w:suppressAutoHyphens w:val="0"/>
              <w:spacing w:line="360" w:lineRule="auto"/>
              <w:jc w:val="both"/>
              <w:rPr>
                <w:rFonts w:cs="Times New Roman"/>
                <w:sz w:val="2"/>
                <w:szCs w:val="2"/>
              </w:rPr>
            </w:pPr>
          </w:p>
        </w:tc>
        <w:tc>
          <w:tcPr>
            <w:tcW w:w="1202" w:type="dxa"/>
            <w:tcBorders>
              <w:top w:val="single" w:sz="4" w:space="0" w:color="auto"/>
              <w:left w:val="nil"/>
              <w:bottom w:val="nil"/>
              <w:right w:val="nil"/>
            </w:tcBorders>
            <w:vAlign w:val="center"/>
          </w:tcPr>
          <w:p w14:paraId="724655C1" w14:textId="77777777" w:rsidR="006B5FE1" w:rsidRPr="007F1C3C" w:rsidRDefault="006B5FE1" w:rsidP="006B5FE1">
            <w:pPr>
              <w:tabs>
                <w:tab w:val="left" w:pos="993"/>
              </w:tabs>
              <w:suppressAutoHyphens w:val="0"/>
              <w:spacing w:line="360" w:lineRule="auto"/>
              <w:jc w:val="both"/>
              <w:rPr>
                <w:sz w:val="2"/>
                <w:szCs w:val="2"/>
              </w:rPr>
            </w:pPr>
          </w:p>
        </w:tc>
        <w:tc>
          <w:tcPr>
            <w:tcW w:w="996" w:type="dxa"/>
            <w:tcBorders>
              <w:top w:val="single" w:sz="4" w:space="0" w:color="auto"/>
              <w:left w:val="nil"/>
              <w:bottom w:val="nil"/>
              <w:right w:val="nil"/>
            </w:tcBorders>
            <w:vAlign w:val="center"/>
          </w:tcPr>
          <w:p w14:paraId="0F54CE98" w14:textId="77777777" w:rsidR="006B5FE1" w:rsidRPr="007F1C3C" w:rsidRDefault="006B5FE1" w:rsidP="006B5FE1">
            <w:pPr>
              <w:tabs>
                <w:tab w:val="left" w:pos="993"/>
              </w:tabs>
              <w:suppressAutoHyphens w:val="0"/>
              <w:spacing w:line="360" w:lineRule="auto"/>
              <w:jc w:val="both"/>
              <w:rPr>
                <w:sz w:val="2"/>
                <w:szCs w:val="2"/>
                <w:lang w:val="kk-KZ"/>
              </w:rPr>
            </w:pPr>
          </w:p>
        </w:tc>
        <w:tc>
          <w:tcPr>
            <w:tcW w:w="1003" w:type="dxa"/>
            <w:tcBorders>
              <w:top w:val="single" w:sz="4" w:space="0" w:color="auto"/>
              <w:left w:val="nil"/>
              <w:bottom w:val="nil"/>
              <w:right w:val="nil"/>
            </w:tcBorders>
            <w:vAlign w:val="center"/>
          </w:tcPr>
          <w:p w14:paraId="438662FA" w14:textId="77777777" w:rsidR="006B5FE1" w:rsidRPr="007F1C3C" w:rsidRDefault="006B5FE1" w:rsidP="006B5FE1">
            <w:pPr>
              <w:tabs>
                <w:tab w:val="left" w:pos="993"/>
              </w:tabs>
              <w:suppressAutoHyphens w:val="0"/>
              <w:spacing w:line="360" w:lineRule="auto"/>
              <w:jc w:val="both"/>
              <w:rPr>
                <w:sz w:val="2"/>
                <w:szCs w:val="2"/>
                <w:lang w:val="kk-KZ"/>
              </w:rPr>
            </w:pPr>
          </w:p>
        </w:tc>
      </w:tr>
      <w:tr w:rsidR="006B5FE1" w:rsidRPr="007F1C3C" w14:paraId="1BD358A2" w14:textId="77777777" w:rsidTr="006B5FE1">
        <w:tc>
          <w:tcPr>
            <w:tcW w:w="14562" w:type="dxa"/>
            <w:gridSpan w:val="9"/>
            <w:tcBorders>
              <w:top w:val="nil"/>
              <w:left w:val="nil"/>
              <w:bottom w:val="single" w:sz="4" w:space="0" w:color="auto"/>
              <w:right w:val="nil"/>
            </w:tcBorders>
          </w:tcPr>
          <w:p w14:paraId="6089A6DD" w14:textId="56955FD4" w:rsidR="006B5FE1" w:rsidRPr="007F1C3C" w:rsidRDefault="006B5FE1" w:rsidP="006B5FE1">
            <w:pPr>
              <w:tabs>
                <w:tab w:val="left" w:pos="993"/>
              </w:tabs>
              <w:suppressAutoHyphens w:val="0"/>
              <w:spacing w:line="360" w:lineRule="auto"/>
              <w:jc w:val="both"/>
              <w:rPr>
                <w:lang w:val="kk-KZ"/>
              </w:rPr>
            </w:pPr>
            <w:r w:rsidRPr="007F1C3C">
              <w:rPr>
                <w:lang w:val="kk-KZ"/>
              </w:rPr>
              <w:lastRenderedPageBreak/>
              <w:t>Continuation of Table 6</w:t>
            </w:r>
          </w:p>
        </w:tc>
      </w:tr>
      <w:tr w:rsidR="006B5FE1" w:rsidRPr="007F1C3C" w14:paraId="2A767369" w14:textId="77777777" w:rsidTr="006B5FE1">
        <w:tc>
          <w:tcPr>
            <w:tcW w:w="2784" w:type="dxa"/>
            <w:tcBorders>
              <w:top w:val="single" w:sz="4" w:space="0" w:color="auto"/>
            </w:tcBorders>
          </w:tcPr>
          <w:p w14:paraId="3B832E8D" w14:textId="6AB06913" w:rsidR="006B5FE1" w:rsidRPr="007F1C3C" w:rsidRDefault="006B5FE1" w:rsidP="006B5FE1">
            <w:pPr>
              <w:tabs>
                <w:tab w:val="left" w:pos="993"/>
              </w:tabs>
              <w:suppressAutoHyphens w:val="0"/>
              <w:spacing w:line="360" w:lineRule="auto"/>
              <w:jc w:val="center"/>
              <w:rPr>
                <w:rFonts w:cs="Times New Roman"/>
              </w:rPr>
            </w:pPr>
            <w:r w:rsidRPr="007F1C3C">
              <w:rPr>
                <w:rFonts w:cs="Times New Roman"/>
              </w:rPr>
              <w:t>1</w:t>
            </w:r>
          </w:p>
        </w:tc>
        <w:tc>
          <w:tcPr>
            <w:tcW w:w="2520" w:type="dxa"/>
            <w:tcBorders>
              <w:top w:val="single" w:sz="4" w:space="0" w:color="auto"/>
            </w:tcBorders>
            <w:vAlign w:val="center"/>
          </w:tcPr>
          <w:p w14:paraId="329DB1BD" w14:textId="0CBBEF33" w:rsidR="006B5FE1" w:rsidRPr="007F1C3C" w:rsidRDefault="006B5FE1" w:rsidP="006B5FE1">
            <w:pPr>
              <w:tabs>
                <w:tab w:val="left" w:pos="993"/>
              </w:tabs>
              <w:suppressAutoHyphens w:val="0"/>
              <w:spacing w:line="360" w:lineRule="auto"/>
              <w:jc w:val="center"/>
              <w:rPr>
                <w:rFonts w:cs="Times New Roman"/>
              </w:rPr>
            </w:pPr>
            <w:r w:rsidRPr="007F1C3C">
              <w:rPr>
                <w:lang w:val="kk-KZ"/>
              </w:rPr>
              <w:t>2</w:t>
            </w:r>
          </w:p>
        </w:tc>
        <w:tc>
          <w:tcPr>
            <w:tcW w:w="1250" w:type="dxa"/>
            <w:tcBorders>
              <w:top w:val="single" w:sz="4" w:space="0" w:color="auto"/>
            </w:tcBorders>
            <w:vAlign w:val="center"/>
          </w:tcPr>
          <w:p w14:paraId="66B86352" w14:textId="20D41D38" w:rsidR="006B5FE1" w:rsidRPr="007F1C3C" w:rsidRDefault="006B5FE1" w:rsidP="006B5FE1">
            <w:pPr>
              <w:tabs>
                <w:tab w:val="left" w:pos="993"/>
              </w:tabs>
              <w:suppressAutoHyphens w:val="0"/>
              <w:spacing w:line="360" w:lineRule="auto"/>
              <w:jc w:val="center"/>
            </w:pPr>
            <w:r w:rsidRPr="007F1C3C">
              <w:rPr>
                <w:lang w:val="kk-KZ"/>
              </w:rPr>
              <w:t>3</w:t>
            </w:r>
          </w:p>
        </w:tc>
        <w:tc>
          <w:tcPr>
            <w:tcW w:w="1116" w:type="dxa"/>
            <w:tcBorders>
              <w:top w:val="single" w:sz="4" w:space="0" w:color="auto"/>
            </w:tcBorders>
            <w:vAlign w:val="center"/>
          </w:tcPr>
          <w:p w14:paraId="4AC71B74" w14:textId="0471AED6" w:rsidR="006B5FE1" w:rsidRPr="007F1C3C" w:rsidRDefault="006B5FE1" w:rsidP="006B5FE1">
            <w:pPr>
              <w:tabs>
                <w:tab w:val="left" w:pos="993"/>
              </w:tabs>
              <w:suppressAutoHyphens w:val="0"/>
              <w:spacing w:line="360" w:lineRule="auto"/>
              <w:jc w:val="center"/>
              <w:rPr>
                <w:lang w:val="kk-KZ"/>
              </w:rPr>
            </w:pPr>
            <w:r w:rsidRPr="007F1C3C">
              <w:rPr>
                <w:lang w:val="kk-KZ"/>
              </w:rPr>
              <w:t>4</w:t>
            </w:r>
          </w:p>
        </w:tc>
        <w:tc>
          <w:tcPr>
            <w:tcW w:w="1003" w:type="dxa"/>
            <w:tcBorders>
              <w:top w:val="single" w:sz="4" w:space="0" w:color="auto"/>
            </w:tcBorders>
            <w:vAlign w:val="center"/>
          </w:tcPr>
          <w:p w14:paraId="537502BD" w14:textId="184CF1C8" w:rsidR="006B5FE1" w:rsidRPr="007F1C3C" w:rsidRDefault="006B5FE1" w:rsidP="006B5FE1">
            <w:pPr>
              <w:tabs>
                <w:tab w:val="left" w:pos="993"/>
              </w:tabs>
              <w:suppressAutoHyphens w:val="0"/>
              <w:spacing w:line="360" w:lineRule="auto"/>
              <w:jc w:val="center"/>
              <w:rPr>
                <w:lang w:val="kk-KZ"/>
              </w:rPr>
            </w:pPr>
            <w:r w:rsidRPr="007F1C3C">
              <w:rPr>
                <w:lang w:val="kk-KZ"/>
              </w:rPr>
              <w:t>5</w:t>
            </w:r>
          </w:p>
        </w:tc>
        <w:tc>
          <w:tcPr>
            <w:tcW w:w="2688" w:type="dxa"/>
            <w:tcBorders>
              <w:top w:val="single" w:sz="4" w:space="0" w:color="auto"/>
            </w:tcBorders>
            <w:vAlign w:val="center"/>
          </w:tcPr>
          <w:p w14:paraId="4AF6DF15" w14:textId="5AE4354F" w:rsidR="006B5FE1" w:rsidRPr="007F1C3C" w:rsidRDefault="006B5FE1" w:rsidP="006B5FE1">
            <w:pPr>
              <w:tabs>
                <w:tab w:val="left" w:pos="993"/>
              </w:tabs>
              <w:suppressAutoHyphens w:val="0"/>
              <w:spacing w:line="360" w:lineRule="auto"/>
              <w:jc w:val="center"/>
              <w:rPr>
                <w:rFonts w:cs="Times New Roman"/>
              </w:rPr>
            </w:pPr>
            <w:r w:rsidRPr="007F1C3C">
              <w:rPr>
                <w:lang w:val="kk-KZ"/>
              </w:rPr>
              <w:t>6</w:t>
            </w:r>
          </w:p>
        </w:tc>
        <w:tc>
          <w:tcPr>
            <w:tcW w:w="1202" w:type="dxa"/>
            <w:tcBorders>
              <w:top w:val="single" w:sz="4" w:space="0" w:color="auto"/>
            </w:tcBorders>
            <w:vAlign w:val="center"/>
          </w:tcPr>
          <w:p w14:paraId="7BD8FAF9" w14:textId="7FDE059E" w:rsidR="006B5FE1" w:rsidRPr="007F1C3C" w:rsidRDefault="006B5FE1" w:rsidP="006B5FE1">
            <w:pPr>
              <w:tabs>
                <w:tab w:val="left" w:pos="993"/>
              </w:tabs>
              <w:suppressAutoHyphens w:val="0"/>
              <w:spacing w:line="360" w:lineRule="auto"/>
              <w:jc w:val="center"/>
            </w:pPr>
            <w:r w:rsidRPr="007F1C3C">
              <w:rPr>
                <w:lang w:val="kk-KZ"/>
              </w:rPr>
              <w:t>7</w:t>
            </w:r>
          </w:p>
        </w:tc>
        <w:tc>
          <w:tcPr>
            <w:tcW w:w="996" w:type="dxa"/>
            <w:tcBorders>
              <w:top w:val="single" w:sz="4" w:space="0" w:color="auto"/>
            </w:tcBorders>
            <w:vAlign w:val="center"/>
          </w:tcPr>
          <w:p w14:paraId="4E211433" w14:textId="038A6A26" w:rsidR="006B5FE1" w:rsidRPr="007F1C3C" w:rsidRDefault="006B5FE1" w:rsidP="006B5FE1">
            <w:pPr>
              <w:tabs>
                <w:tab w:val="left" w:pos="993"/>
              </w:tabs>
              <w:suppressAutoHyphens w:val="0"/>
              <w:spacing w:line="360" w:lineRule="auto"/>
              <w:jc w:val="center"/>
              <w:rPr>
                <w:lang w:val="kk-KZ"/>
              </w:rPr>
            </w:pPr>
            <w:r w:rsidRPr="007F1C3C">
              <w:rPr>
                <w:lang w:val="kk-KZ"/>
              </w:rPr>
              <w:t>8</w:t>
            </w:r>
          </w:p>
        </w:tc>
        <w:tc>
          <w:tcPr>
            <w:tcW w:w="1003" w:type="dxa"/>
            <w:tcBorders>
              <w:top w:val="single" w:sz="4" w:space="0" w:color="auto"/>
            </w:tcBorders>
            <w:vAlign w:val="center"/>
          </w:tcPr>
          <w:p w14:paraId="6610B82D" w14:textId="7016EF12" w:rsidR="006B5FE1" w:rsidRPr="007F1C3C" w:rsidRDefault="006B5FE1" w:rsidP="006B5FE1">
            <w:pPr>
              <w:tabs>
                <w:tab w:val="left" w:pos="993"/>
              </w:tabs>
              <w:suppressAutoHyphens w:val="0"/>
              <w:spacing w:line="360" w:lineRule="auto"/>
              <w:jc w:val="center"/>
              <w:rPr>
                <w:lang w:val="kk-KZ"/>
              </w:rPr>
            </w:pPr>
            <w:r w:rsidRPr="007F1C3C">
              <w:rPr>
                <w:lang w:val="kk-KZ"/>
              </w:rPr>
              <w:t>9</w:t>
            </w:r>
          </w:p>
        </w:tc>
      </w:tr>
      <w:tr w:rsidR="006B5FE1" w:rsidRPr="007F1C3C" w14:paraId="4F93A580" w14:textId="77777777" w:rsidTr="006B5FE1">
        <w:tc>
          <w:tcPr>
            <w:tcW w:w="2784" w:type="dxa"/>
          </w:tcPr>
          <w:p w14:paraId="596CB3C9" w14:textId="38FEECB7"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Byzhy River, No.36</w:t>
            </w:r>
          </w:p>
        </w:tc>
        <w:tc>
          <w:tcPr>
            <w:tcW w:w="2520" w:type="dxa"/>
            <w:vAlign w:val="center"/>
          </w:tcPr>
          <w:p w14:paraId="3A3A1E5B" w14:textId="1BE9D5A8" w:rsidR="006B5FE1" w:rsidRPr="007F1C3C" w:rsidRDefault="006B5FE1" w:rsidP="006B5FE1">
            <w:pPr>
              <w:tabs>
                <w:tab w:val="left" w:pos="993"/>
              </w:tabs>
              <w:suppressAutoHyphens w:val="0"/>
              <w:spacing w:line="360" w:lineRule="auto"/>
              <w:jc w:val="both"/>
              <w:rPr>
                <w:rFonts w:cs="Times New Roman"/>
                <w:lang w:val="en-US"/>
              </w:rPr>
            </w:pPr>
            <w:r w:rsidRPr="007F1C3C">
              <w:rPr>
                <w:rFonts w:cs="Times New Roman"/>
              </w:rPr>
              <w:t>1890.13±232.92</w:t>
            </w:r>
            <w:r w:rsidRPr="007F1C3C">
              <w:rPr>
                <w:rFonts w:cs="Times New Roman"/>
                <w:lang w:val="en-US"/>
              </w:rPr>
              <w:t>***</w:t>
            </w:r>
          </w:p>
        </w:tc>
        <w:tc>
          <w:tcPr>
            <w:tcW w:w="1250" w:type="dxa"/>
            <w:vAlign w:val="center"/>
          </w:tcPr>
          <w:p w14:paraId="62AB57F5" w14:textId="04CA532A" w:rsidR="006B5FE1" w:rsidRPr="007F1C3C" w:rsidRDefault="006B5FE1" w:rsidP="006B5FE1">
            <w:pPr>
              <w:tabs>
                <w:tab w:val="left" w:pos="993"/>
              </w:tabs>
              <w:suppressAutoHyphens w:val="0"/>
              <w:spacing w:line="360" w:lineRule="auto"/>
              <w:jc w:val="both"/>
            </w:pPr>
            <w:r w:rsidRPr="007F1C3C">
              <w:t>0.72</w:t>
            </w:r>
          </w:p>
        </w:tc>
        <w:tc>
          <w:tcPr>
            <w:tcW w:w="1116" w:type="dxa"/>
            <w:vAlign w:val="center"/>
          </w:tcPr>
          <w:p w14:paraId="625A361B" w14:textId="1918D569" w:rsidR="006B5FE1" w:rsidRPr="007F1C3C" w:rsidRDefault="006B5FE1" w:rsidP="006B5FE1">
            <w:pPr>
              <w:tabs>
                <w:tab w:val="left" w:pos="993"/>
              </w:tabs>
              <w:suppressAutoHyphens w:val="0"/>
              <w:spacing w:line="360" w:lineRule="auto"/>
              <w:jc w:val="both"/>
              <w:rPr>
                <w:lang w:val="kk-KZ"/>
              </w:rPr>
            </w:pPr>
            <w:r w:rsidRPr="007F1C3C">
              <w:rPr>
                <w:lang w:val="kk-KZ"/>
              </w:rPr>
              <w:t>27.57</w:t>
            </w:r>
          </w:p>
        </w:tc>
        <w:tc>
          <w:tcPr>
            <w:tcW w:w="1003" w:type="dxa"/>
            <w:vAlign w:val="center"/>
          </w:tcPr>
          <w:p w14:paraId="39DA9D6C" w14:textId="2106BD32"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Т</w:t>
            </w:r>
          </w:p>
        </w:tc>
        <w:tc>
          <w:tcPr>
            <w:tcW w:w="2688" w:type="dxa"/>
            <w:vAlign w:val="center"/>
          </w:tcPr>
          <w:p w14:paraId="12D61C7E" w14:textId="12FAD486"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3141.50±1169.20</w:t>
            </w:r>
          </w:p>
        </w:tc>
        <w:tc>
          <w:tcPr>
            <w:tcW w:w="1202" w:type="dxa"/>
            <w:vAlign w:val="center"/>
          </w:tcPr>
          <w:p w14:paraId="3B0FC299" w14:textId="1744F381" w:rsidR="006B5FE1" w:rsidRPr="007F1C3C" w:rsidRDefault="006B5FE1" w:rsidP="006B5FE1">
            <w:pPr>
              <w:tabs>
                <w:tab w:val="left" w:pos="993"/>
              </w:tabs>
              <w:suppressAutoHyphens w:val="0"/>
              <w:spacing w:line="360" w:lineRule="auto"/>
              <w:jc w:val="both"/>
            </w:pPr>
            <w:r w:rsidRPr="007F1C3C">
              <w:t>0.84</w:t>
            </w:r>
          </w:p>
        </w:tc>
        <w:tc>
          <w:tcPr>
            <w:tcW w:w="996" w:type="dxa"/>
            <w:vAlign w:val="center"/>
          </w:tcPr>
          <w:p w14:paraId="66A94398" w14:textId="332B4F1C" w:rsidR="006B5FE1" w:rsidRPr="007F1C3C" w:rsidRDefault="006B5FE1" w:rsidP="006B5FE1">
            <w:pPr>
              <w:tabs>
                <w:tab w:val="left" w:pos="993"/>
              </w:tabs>
              <w:suppressAutoHyphens w:val="0"/>
              <w:spacing w:line="360" w:lineRule="auto"/>
              <w:jc w:val="both"/>
              <w:rPr>
                <w:lang w:val="kk-KZ"/>
              </w:rPr>
            </w:pPr>
            <w:r w:rsidRPr="007F1C3C">
              <w:rPr>
                <w:lang w:val="kk-KZ"/>
              </w:rPr>
              <w:t>15.80</w:t>
            </w:r>
          </w:p>
        </w:tc>
        <w:tc>
          <w:tcPr>
            <w:tcW w:w="1003" w:type="dxa"/>
            <w:vAlign w:val="center"/>
          </w:tcPr>
          <w:p w14:paraId="0692FA29" w14:textId="5E12BA8A"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2D910588" w14:textId="77777777" w:rsidTr="006B5FE1">
        <w:tc>
          <w:tcPr>
            <w:tcW w:w="14562" w:type="dxa"/>
            <w:gridSpan w:val="9"/>
          </w:tcPr>
          <w:p w14:paraId="29C960BD" w14:textId="1939FF82" w:rsidR="006B5FE1" w:rsidRPr="007F1C3C" w:rsidRDefault="006B5FE1" w:rsidP="006B5FE1">
            <w:pPr>
              <w:tabs>
                <w:tab w:val="left" w:pos="993"/>
              </w:tabs>
              <w:suppressAutoHyphens w:val="0"/>
              <w:spacing w:line="360" w:lineRule="auto"/>
              <w:jc w:val="both"/>
              <w:rPr>
                <w:lang w:val="kk-KZ"/>
              </w:rPr>
            </w:pPr>
            <w:r w:rsidRPr="007F1C3C">
              <w:rPr>
                <w:lang w:val="kk-KZ"/>
              </w:rPr>
              <w:t>Eskeldi district</w:t>
            </w:r>
          </w:p>
        </w:tc>
      </w:tr>
      <w:tr w:rsidR="006B5FE1" w:rsidRPr="007F1C3C" w14:paraId="5E1503DB" w14:textId="77777777" w:rsidTr="006B5FE1">
        <w:tc>
          <w:tcPr>
            <w:tcW w:w="2784" w:type="dxa"/>
          </w:tcPr>
          <w:p w14:paraId="512D1177" w14:textId="646521E9" w:rsidR="006B5FE1" w:rsidRPr="007F1C3C" w:rsidRDefault="006B5FE1" w:rsidP="006B5FE1">
            <w:pPr>
              <w:spacing w:line="355" w:lineRule="auto"/>
              <w:ind w:left="-34" w:right="-34"/>
              <w:rPr>
                <w:rFonts w:cs="Times New Roman"/>
              </w:rPr>
            </w:pPr>
            <w:r w:rsidRPr="007F1C3C">
              <w:rPr>
                <w:rFonts w:cs="Times New Roman"/>
              </w:rPr>
              <w:t>Koksu River, No.37-1</w:t>
            </w:r>
          </w:p>
        </w:tc>
        <w:tc>
          <w:tcPr>
            <w:tcW w:w="2520" w:type="dxa"/>
            <w:vAlign w:val="center"/>
          </w:tcPr>
          <w:p w14:paraId="4903F3BF" w14:textId="60F0AA4E" w:rsidR="006B5FE1" w:rsidRPr="007F1C3C" w:rsidRDefault="006B5FE1" w:rsidP="006B5FE1">
            <w:pPr>
              <w:tabs>
                <w:tab w:val="left" w:pos="993"/>
              </w:tabs>
              <w:suppressAutoHyphens w:val="0"/>
              <w:spacing w:line="360" w:lineRule="auto"/>
              <w:jc w:val="both"/>
              <w:rPr>
                <w:rFonts w:cs="Times New Roman"/>
                <w:lang w:val="en-US"/>
              </w:rPr>
            </w:pPr>
            <w:r w:rsidRPr="007F1C3C">
              <w:rPr>
                <w:rFonts w:cs="Times New Roman"/>
              </w:rPr>
              <w:t>1848.78±221.80</w:t>
            </w:r>
            <w:r w:rsidRPr="007F1C3C">
              <w:rPr>
                <w:rFonts w:cs="Times New Roman"/>
                <w:lang w:val="en-US"/>
              </w:rPr>
              <w:t>***</w:t>
            </w:r>
          </w:p>
        </w:tc>
        <w:tc>
          <w:tcPr>
            <w:tcW w:w="1250" w:type="dxa"/>
            <w:vAlign w:val="center"/>
          </w:tcPr>
          <w:p w14:paraId="37AAC758" w14:textId="0DBF1EF4" w:rsidR="006B5FE1" w:rsidRPr="007F1C3C" w:rsidRDefault="006B5FE1" w:rsidP="006B5FE1">
            <w:pPr>
              <w:tabs>
                <w:tab w:val="left" w:pos="993"/>
              </w:tabs>
              <w:suppressAutoHyphens w:val="0"/>
              <w:spacing w:line="360" w:lineRule="auto"/>
              <w:jc w:val="both"/>
            </w:pPr>
            <w:r w:rsidRPr="007F1C3C">
              <w:t>0.71</w:t>
            </w:r>
          </w:p>
        </w:tc>
        <w:tc>
          <w:tcPr>
            <w:tcW w:w="1116" w:type="dxa"/>
            <w:vAlign w:val="center"/>
          </w:tcPr>
          <w:p w14:paraId="2DAE5675" w14:textId="475D07A7" w:rsidR="006B5FE1" w:rsidRPr="007F1C3C" w:rsidRDefault="006B5FE1" w:rsidP="006B5FE1">
            <w:pPr>
              <w:tabs>
                <w:tab w:val="left" w:pos="993"/>
              </w:tabs>
              <w:suppressAutoHyphens w:val="0"/>
              <w:spacing w:line="360" w:lineRule="auto"/>
              <w:jc w:val="both"/>
              <w:rPr>
                <w:lang w:val="kk-KZ"/>
              </w:rPr>
            </w:pPr>
            <w:r w:rsidRPr="007F1C3C">
              <w:rPr>
                <w:lang w:val="kk-KZ"/>
              </w:rPr>
              <w:t>29.19</w:t>
            </w:r>
          </w:p>
        </w:tc>
        <w:tc>
          <w:tcPr>
            <w:tcW w:w="1003" w:type="dxa"/>
            <w:vAlign w:val="center"/>
          </w:tcPr>
          <w:p w14:paraId="14379807" w14:textId="5F61C214"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Т</w:t>
            </w:r>
          </w:p>
        </w:tc>
        <w:tc>
          <w:tcPr>
            <w:tcW w:w="2688" w:type="dxa"/>
            <w:vAlign w:val="center"/>
          </w:tcPr>
          <w:p w14:paraId="33D00FFF" w14:textId="04121B98" w:rsidR="006B5FE1" w:rsidRPr="007F1C3C" w:rsidRDefault="006B5FE1" w:rsidP="006B5FE1">
            <w:pPr>
              <w:tabs>
                <w:tab w:val="left" w:pos="993"/>
              </w:tabs>
              <w:suppressAutoHyphens w:val="0"/>
              <w:spacing w:line="360" w:lineRule="auto"/>
              <w:jc w:val="both"/>
              <w:rPr>
                <w:rFonts w:cs="Times New Roman"/>
                <w:lang w:val="en-US"/>
              </w:rPr>
            </w:pPr>
            <w:r w:rsidRPr="007F1C3C">
              <w:rPr>
                <w:rFonts w:cs="Times New Roman"/>
              </w:rPr>
              <w:t>2939.93±1091.20</w:t>
            </w:r>
            <w:r w:rsidRPr="007F1C3C">
              <w:rPr>
                <w:rFonts w:cs="Times New Roman"/>
                <w:lang w:val="en-US"/>
              </w:rPr>
              <w:t>**</w:t>
            </w:r>
          </w:p>
        </w:tc>
        <w:tc>
          <w:tcPr>
            <w:tcW w:w="1202" w:type="dxa"/>
            <w:vAlign w:val="center"/>
          </w:tcPr>
          <w:p w14:paraId="5002801A" w14:textId="75AAA2F3" w:rsidR="006B5FE1" w:rsidRPr="007F1C3C" w:rsidRDefault="006B5FE1" w:rsidP="006B5FE1">
            <w:pPr>
              <w:tabs>
                <w:tab w:val="left" w:pos="993"/>
              </w:tabs>
              <w:suppressAutoHyphens w:val="0"/>
              <w:spacing w:line="360" w:lineRule="auto"/>
              <w:jc w:val="both"/>
            </w:pPr>
            <w:r w:rsidRPr="007F1C3C">
              <w:t>0.80</w:t>
            </w:r>
          </w:p>
        </w:tc>
        <w:tc>
          <w:tcPr>
            <w:tcW w:w="996" w:type="dxa"/>
            <w:vAlign w:val="center"/>
          </w:tcPr>
          <w:p w14:paraId="0AF956D1" w14:textId="5AB27B8F" w:rsidR="006B5FE1" w:rsidRPr="007F1C3C" w:rsidRDefault="006B5FE1" w:rsidP="006B5FE1">
            <w:pPr>
              <w:tabs>
                <w:tab w:val="left" w:pos="993"/>
              </w:tabs>
              <w:suppressAutoHyphens w:val="0"/>
              <w:spacing w:line="360" w:lineRule="auto"/>
              <w:jc w:val="both"/>
              <w:rPr>
                <w:lang w:val="kk-KZ"/>
              </w:rPr>
            </w:pPr>
            <w:r w:rsidRPr="007F1C3C">
              <w:rPr>
                <w:lang w:val="kk-KZ"/>
              </w:rPr>
              <w:t>20.45</w:t>
            </w:r>
            <w:r w:rsidRPr="007F1C3C">
              <w:rPr>
                <w:rFonts w:cs="Times New Roman"/>
              </w:rPr>
              <w:t xml:space="preserve"> </w:t>
            </w:r>
          </w:p>
        </w:tc>
        <w:tc>
          <w:tcPr>
            <w:tcW w:w="1003" w:type="dxa"/>
            <w:vAlign w:val="center"/>
          </w:tcPr>
          <w:p w14:paraId="1A843C96" w14:textId="41FA3597"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Т</w:t>
            </w:r>
          </w:p>
        </w:tc>
      </w:tr>
      <w:tr w:rsidR="006B5FE1" w:rsidRPr="007F1C3C" w14:paraId="5F46370F" w14:textId="77777777" w:rsidTr="006B5FE1">
        <w:tc>
          <w:tcPr>
            <w:tcW w:w="2784" w:type="dxa"/>
          </w:tcPr>
          <w:p w14:paraId="749AF799" w14:textId="08EA73A9"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Koksu River, No.37-2</w:t>
            </w:r>
          </w:p>
        </w:tc>
        <w:tc>
          <w:tcPr>
            <w:tcW w:w="2520" w:type="dxa"/>
            <w:vAlign w:val="center"/>
          </w:tcPr>
          <w:p w14:paraId="78198B7C" w14:textId="7D0CEB4C" w:rsidR="006B5FE1" w:rsidRPr="007F1C3C" w:rsidRDefault="006B5FE1" w:rsidP="006B5FE1">
            <w:pPr>
              <w:tabs>
                <w:tab w:val="left" w:pos="993"/>
              </w:tabs>
              <w:suppressAutoHyphens w:val="0"/>
              <w:spacing w:line="360" w:lineRule="auto"/>
              <w:jc w:val="both"/>
              <w:rPr>
                <w:rFonts w:cs="Times New Roman"/>
                <w:lang w:val="en-US"/>
              </w:rPr>
            </w:pPr>
            <w:r w:rsidRPr="007F1C3C">
              <w:rPr>
                <w:rFonts w:cs="Times New Roman"/>
              </w:rPr>
              <w:t>1831.18±226.94</w:t>
            </w:r>
            <w:r w:rsidRPr="007F1C3C">
              <w:rPr>
                <w:rFonts w:cs="Times New Roman"/>
                <w:lang w:val="en-US"/>
              </w:rPr>
              <w:t>***</w:t>
            </w:r>
          </w:p>
        </w:tc>
        <w:tc>
          <w:tcPr>
            <w:tcW w:w="1250" w:type="dxa"/>
            <w:vAlign w:val="center"/>
          </w:tcPr>
          <w:p w14:paraId="07090B43" w14:textId="4F78CA5B" w:rsidR="006B5FE1" w:rsidRPr="007F1C3C" w:rsidRDefault="006B5FE1" w:rsidP="006B5FE1">
            <w:pPr>
              <w:tabs>
                <w:tab w:val="left" w:pos="993"/>
              </w:tabs>
              <w:suppressAutoHyphens w:val="0"/>
              <w:spacing w:line="360" w:lineRule="auto"/>
              <w:jc w:val="both"/>
            </w:pPr>
            <w:r w:rsidRPr="007F1C3C">
              <w:t>0.70</w:t>
            </w:r>
          </w:p>
        </w:tc>
        <w:tc>
          <w:tcPr>
            <w:tcW w:w="1116" w:type="dxa"/>
            <w:vAlign w:val="center"/>
          </w:tcPr>
          <w:p w14:paraId="0101BC85" w14:textId="30B9AFEF" w:rsidR="006B5FE1" w:rsidRPr="007F1C3C" w:rsidRDefault="006B5FE1" w:rsidP="006B5FE1">
            <w:pPr>
              <w:tabs>
                <w:tab w:val="left" w:pos="993"/>
              </w:tabs>
              <w:suppressAutoHyphens w:val="0"/>
              <w:spacing w:line="360" w:lineRule="auto"/>
              <w:jc w:val="both"/>
              <w:rPr>
                <w:lang w:val="kk-KZ"/>
              </w:rPr>
            </w:pPr>
            <w:r w:rsidRPr="007F1C3C">
              <w:rPr>
                <w:lang w:val="kk-KZ"/>
              </w:rPr>
              <w:t>29.93</w:t>
            </w:r>
          </w:p>
        </w:tc>
        <w:tc>
          <w:tcPr>
            <w:tcW w:w="1003" w:type="dxa"/>
            <w:vAlign w:val="center"/>
          </w:tcPr>
          <w:p w14:paraId="3AA9F01E" w14:textId="1B7F1C64"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Т</w:t>
            </w:r>
          </w:p>
        </w:tc>
        <w:tc>
          <w:tcPr>
            <w:tcW w:w="2688" w:type="dxa"/>
            <w:vAlign w:val="center"/>
          </w:tcPr>
          <w:p w14:paraId="246D7269" w14:textId="6FCBA927" w:rsidR="006B5FE1" w:rsidRPr="007F1C3C" w:rsidRDefault="006B5FE1" w:rsidP="006B5FE1">
            <w:pPr>
              <w:tabs>
                <w:tab w:val="left" w:pos="993"/>
              </w:tabs>
              <w:suppressAutoHyphens w:val="0"/>
              <w:spacing w:line="360" w:lineRule="auto"/>
              <w:jc w:val="both"/>
              <w:rPr>
                <w:rFonts w:cs="Times New Roman"/>
                <w:lang w:val="en-US"/>
              </w:rPr>
            </w:pPr>
            <w:r w:rsidRPr="007F1C3C">
              <w:rPr>
                <w:rFonts w:cs="Times New Roman"/>
              </w:rPr>
              <w:t>2969.05±1069.34</w:t>
            </w:r>
            <w:r w:rsidRPr="007F1C3C">
              <w:rPr>
                <w:rFonts w:cs="Times New Roman"/>
                <w:lang w:val="en-US"/>
              </w:rPr>
              <w:t>**</w:t>
            </w:r>
          </w:p>
        </w:tc>
        <w:tc>
          <w:tcPr>
            <w:tcW w:w="1202" w:type="dxa"/>
            <w:vAlign w:val="center"/>
          </w:tcPr>
          <w:p w14:paraId="15CAFE57" w14:textId="0B0903F4" w:rsidR="006B5FE1" w:rsidRPr="007F1C3C" w:rsidRDefault="006B5FE1" w:rsidP="006B5FE1">
            <w:pPr>
              <w:tabs>
                <w:tab w:val="left" w:pos="993"/>
              </w:tabs>
              <w:suppressAutoHyphens w:val="0"/>
              <w:spacing w:line="360" w:lineRule="auto"/>
              <w:jc w:val="both"/>
            </w:pPr>
            <w:r w:rsidRPr="007F1C3C">
              <w:t>0.81</w:t>
            </w:r>
          </w:p>
        </w:tc>
        <w:tc>
          <w:tcPr>
            <w:tcW w:w="996" w:type="dxa"/>
            <w:vAlign w:val="center"/>
          </w:tcPr>
          <w:p w14:paraId="278BFB11" w14:textId="50E60958" w:rsidR="006B5FE1" w:rsidRPr="007F1C3C" w:rsidRDefault="006B5FE1" w:rsidP="006B5FE1">
            <w:pPr>
              <w:tabs>
                <w:tab w:val="left" w:pos="993"/>
              </w:tabs>
              <w:suppressAutoHyphens w:val="0"/>
              <w:spacing w:line="360" w:lineRule="auto"/>
              <w:jc w:val="both"/>
              <w:rPr>
                <w:lang w:val="kk-KZ"/>
              </w:rPr>
            </w:pPr>
            <w:r w:rsidRPr="007F1C3C">
              <w:rPr>
                <w:lang w:val="kk-KZ"/>
              </w:rPr>
              <w:t>18.61</w:t>
            </w:r>
          </w:p>
        </w:tc>
        <w:tc>
          <w:tcPr>
            <w:tcW w:w="1003" w:type="dxa"/>
            <w:vAlign w:val="center"/>
          </w:tcPr>
          <w:p w14:paraId="402B7C24" w14:textId="4BF23663"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Т</w:t>
            </w:r>
          </w:p>
        </w:tc>
      </w:tr>
      <w:tr w:rsidR="006B5FE1" w:rsidRPr="007F1C3C" w14:paraId="505AB2A9" w14:textId="77777777" w:rsidTr="006B5FE1">
        <w:tc>
          <w:tcPr>
            <w:tcW w:w="2784" w:type="dxa"/>
          </w:tcPr>
          <w:p w14:paraId="06912CBF" w14:textId="68F25658"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Karatal River, No.38-1</w:t>
            </w:r>
          </w:p>
        </w:tc>
        <w:tc>
          <w:tcPr>
            <w:tcW w:w="2520" w:type="dxa"/>
            <w:vAlign w:val="center"/>
          </w:tcPr>
          <w:p w14:paraId="0A6E5FCD" w14:textId="73ABCB6D" w:rsidR="006B5FE1" w:rsidRPr="007F1C3C" w:rsidRDefault="006B5FE1" w:rsidP="006B5FE1">
            <w:pPr>
              <w:tabs>
                <w:tab w:val="left" w:pos="993"/>
              </w:tabs>
              <w:suppressAutoHyphens w:val="0"/>
              <w:spacing w:line="360" w:lineRule="auto"/>
              <w:jc w:val="both"/>
              <w:rPr>
                <w:rFonts w:cs="Times New Roman"/>
                <w:lang w:val="en-US"/>
              </w:rPr>
            </w:pPr>
            <w:r w:rsidRPr="007F1C3C">
              <w:rPr>
                <w:rFonts w:cs="Times New Roman"/>
              </w:rPr>
              <w:t>1777.08±274.67</w:t>
            </w:r>
            <w:r w:rsidRPr="007F1C3C">
              <w:rPr>
                <w:rFonts w:cs="Times New Roman"/>
                <w:lang w:val="en-US"/>
              </w:rPr>
              <w:t>*</w:t>
            </w:r>
          </w:p>
        </w:tc>
        <w:tc>
          <w:tcPr>
            <w:tcW w:w="1250" w:type="dxa"/>
            <w:vAlign w:val="center"/>
          </w:tcPr>
          <w:p w14:paraId="475DE8BB" w14:textId="67F7F0A7" w:rsidR="006B5FE1" w:rsidRPr="007F1C3C" w:rsidRDefault="006B5FE1" w:rsidP="006B5FE1">
            <w:pPr>
              <w:tabs>
                <w:tab w:val="left" w:pos="993"/>
              </w:tabs>
              <w:suppressAutoHyphens w:val="0"/>
              <w:spacing w:line="360" w:lineRule="auto"/>
              <w:jc w:val="both"/>
            </w:pPr>
            <w:r w:rsidRPr="007F1C3C">
              <w:t>0.76</w:t>
            </w:r>
          </w:p>
        </w:tc>
        <w:tc>
          <w:tcPr>
            <w:tcW w:w="1116" w:type="dxa"/>
            <w:vAlign w:val="center"/>
          </w:tcPr>
          <w:p w14:paraId="78B61CAE" w14:textId="5E9F204A" w:rsidR="006B5FE1" w:rsidRPr="007F1C3C" w:rsidRDefault="006B5FE1" w:rsidP="006B5FE1">
            <w:pPr>
              <w:tabs>
                <w:tab w:val="left" w:pos="993"/>
              </w:tabs>
              <w:suppressAutoHyphens w:val="0"/>
              <w:spacing w:line="360" w:lineRule="auto"/>
              <w:jc w:val="both"/>
              <w:rPr>
                <w:lang w:val="kk-KZ"/>
              </w:rPr>
            </w:pPr>
            <w:r w:rsidRPr="007F1C3C">
              <w:rPr>
                <w:lang w:val="kk-KZ"/>
              </w:rPr>
              <w:t>23.52</w:t>
            </w:r>
          </w:p>
        </w:tc>
        <w:tc>
          <w:tcPr>
            <w:tcW w:w="1003" w:type="dxa"/>
            <w:vAlign w:val="center"/>
          </w:tcPr>
          <w:p w14:paraId="7D773BBD" w14:textId="66A111FC"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Т</w:t>
            </w:r>
          </w:p>
        </w:tc>
        <w:tc>
          <w:tcPr>
            <w:tcW w:w="2688" w:type="dxa"/>
            <w:vAlign w:val="center"/>
          </w:tcPr>
          <w:p w14:paraId="623BBDAA" w14:textId="022B1DD4"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2368.10±825.29</w:t>
            </w:r>
          </w:p>
        </w:tc>
        <w:tc>
          <w:tcPr>
            <w:tcW w:w="1202" w:type="dxa"/>
            <w:vAlign w:val="center"/>
          </w:tcPr>
          <w:p w14:paraId="28E81447" w14:textId="3E295E28" w:rsidR="006B5FE1" w:rsidRPr="007F1C3C" w:rsidRDefault="006B5FE1" w:rsidP="006B5FE1">
            <w:pPr>
              <w:tabs>
                <w:tab w:val="left" w:pos="993"/>
              </w:tabs>
              <w:suppressAutoHyphens w:val="0"/>
              <w:spacing w:line="360" w:lineRule="auto"/>
              <w:jc w:val="both"/>
            </w:pPr>
            <w:r w:rsidRPr="007F1C3C">
              <w:t>0.87</w:t>
            </w:r>
          </w:p>
        </w:tc>
        <w:tc>
          <w:tcPr>
            <w:tcW w:w="996" w:type="dxa"/>
            <w:vAlign w:val="center"/>
          </w:tcPr>
          <w:p w14:paraId="6A5EA262" w14:textId="37BEF5DE" w:rsidR="006B5FE1" w:rsidRPr="007F1C3C" w:rsidRDefault="006B5FE1" w:rsidP="006B5FE1">
            <w:pPr>
              <w:tabs>
                <w:tab w:val="left" w:pos="993"/>
              </w:tabs>
              <w:suppressAutoHyphens w:val="0"/>
              <w:spacing w:line="360" w:lineRule="auto"/>
              <w:jc w:val="both"/>
              <w:rPr>
                <w:lang w:val="kk-KZ"/>
              </w:rPr>
            </w:pPr>
            <w:r w:rsidRPr="007F1C3C">
              <w:rPr>
                <w:lang w:val="kk-KZ"/>
              </w:rPr>
              <w:t>13.37</w:t>
            </w:r>
          </w:p>
        </w:tc>
        <w:tc>
          <w:tcPr>
            <w:tcW w:w="1003" w:type="dxa"/>
            <w:vAlign w:val="center"/>
          </w:tcPr>
          <w:p w14:paraId="4B888B74" w14:textId="502A07E2"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А</w:t>
            </w:r>
          </w:p>
        </w:tc>
      </w:tr>
      <w:tr w:rsidR="006B5FE1" w:rsidRPr="007F1C3C" w14:paraId="66163C1C" w14:textId="77777777" w:rsidTr="006B5FE1">
        <w:tc>
          <w:tcPr>
            <w:tcW w:w="2784" w:type="dxa"/>
          </w:tcPr>
          <w:p w14:paraId="0EBC0D7B" w14:textId="4BAEF6E1"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Karatal River, No.38-2</w:t>
            </w:r>
          </w:p>
        </w:tc>
        <w:tc>
          <w:tcPr>
            <w:tcW w:w="2520" w:type="dxa"/>
            <w:vAlign w:val="center"/>
          </w:tcPr>
          <w:p w14:paraId="5F5DF349" w14:textId="5A9A58D1"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2291.08±192.69</w:t>
            </w:r>
          </w:p>
        </w:tc>
        <w:tc>
          <w:tcPr>
            <w:tcW w:w="1250" w:type="dxa"/>
            <w:vAlign w:val="center"/>
          </w:tcPr>
          <w:p w14:paraId="324B1BED" w14:textId="4B7ED12B" w:rsidR="006B5FE1" w:rsidRPr="007F1C3C" w:rsidRDefault="006B5FE1" w:rsidP="006B5FE1">
            <w:pPr>
              <w:tabs>
                <w:tab w:val="left" w:pos="993"/>
              </w:tabs>
              <w:suppressAutoHyphens w:val="0"/>
              <w:spacing w:line="360" w:lineRule="auto"/>
              <w:jc w:val="both"/>
            </w:pPr>
            <w:r w:rsidRPr="007F1C3C">
              <w:t>0.89</w:t>
            </w:r>
          </w:p>
        </w:tc>
        <w:tc>
          <w:tcPr>
            <w:tcW w:w="1116" w:type="dxa"/>
            <w:vAlign w:val="center"/>
          </w:tcPr>
          <w:p w14:paraId="067B15DD" w14:textId="274C7412" w:rsidR="006B5FE1" w:rsidRPr="007F1C3C" w:rsidRDefault="006B5FE1" w:rsidP="006B5FE1">
            <w:pPr>
              <w:tabs>
                <w:tab w:val="left" w:pos="993"/>
              </w:tabs>
              <w:suppressAutoHyphens w:val="0"/>
              <w:spacing w:line="360" w:lineRule="auto"/>
              <w:jc w:val="both"/>
              <w:rPr>
                <w:lang w:val="kk-KZ"/>
              </w:rPr>
            </w:pPr>
            <w:r w:rsidRPr="007F1C3C">
              <w:rPr>
                <w:lang w:val="kk-KZ"/>
              </w:rPr>
              <w:t>10.65</w:t>
            </w:r>
          </w:p>
        </w:tc>
        <w:tc>
          <w:tcPr>
            <w:tcW w:w="1003" w:type="dxa"/>
            <w:vAlign w:val="center"/>
          </w:tcPr>
          <w:p w14:paraId="3B026CB1" w14:textId="2DD87DBD"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c>
          <w:tcPr>
            <w:tcW w:w="2688" w:type="dxa"/>
            <w:vAlign w:val="center"/>
          </w:tcPr>
          <w:p w14:paraId="67109EFC" w14:textId="18AF95DE"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3098.85±1063.24</w:t>
            </w:r>
          </w:p>
        </w:tc>
        <w:tc>
          <w:tcPr>
            <w:tcW w:w="1202" w:type="dxa"/>
            <w:vAlign w:val="center"/>
          </w:tcPr>
          <w:p w14:paraId="03B01DD7" w14:textId="7B2CB566" w:rsidR="006B5FE1" w:rsidRPr="007F1C3C" w:rsidRDefault="006B5FE1" w:rsidP="006B5FE1">
            <w:pPr>
              <w:tabs>
                <w:tab w:val="left" w:pos="993"/>
              </w:tabs>
              <w:suppressAutoHyphens w:val="0"/>
              <w:spacing w:line="360" w:lineRule="auto"/>
              <w:jc w:val="both"/>
            </w:pPr>
            <w:r w:rsidRPr="007F1C3C">
              <w:t>0.87</w:t>
            </w:r>
          </w:p>
        </w:tc>
        <w:tc>
          <w:tcPr>
            <w:tcW w:w="996" w:type="dxa"/>
            <w:vAlign w:val="center"/>
          </w:tcPr>
          <w:p w14:paraId="167570FD" w14:textId="6770346E" w:rsidR="006B5FE1" w:rsidRPr="007F1C3C" w:rsidRDefault="006B5FE1" w:rsidP="006B5FE1">
            <w:pPr>
              <w:tabs>
                <w:tab w:val="left" w:pos="993"/>
              </w:tabs>
              <w:suppressAutoHyphens w:val="0"/>
              <w:spacing w:line="360" w:lineRule="auto"/>
              <w:jc w:val="both"/>
              <w:rPr>
                <w:lang w:val="kk-KZ"/>
              </w:rPr>
            </w:pPr>
            <w:r w:rsidRPr="007F1C3C">
              <w:rPr>
                <w:lang w:val="kk-KZ"/>
              </w:rPr>
              <w:t>13.41</w:t>
            </w:r>
          </w:p>
        </w:tc>
        <w:tc>
          <w:tcPr>
            <w:tcW w:w="1003" w:type="dxa"/>
            <w:vAlign w:val="center"/>
          </w:tcPr>
          <w:p w14:paraId="327C5002" w14:textId="1BD42558"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52BCA876" w14:textId="77777777" w:rsidTr="006B5FE1">
        <w:tc>
          <w:tcPr>
            <w:tcW w:w="2784" w:type="dxa"/>
          </w:tcPr>
          <w:p w14:paraId="39C02D45" w14:textId="75FBBF1F"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Balykty River, No.39</w:t>
            </w:r>
          </w:p>
        </w:tc>
        <w:tc>
          <w:tcPr>
            <w:tcW w:w="2520" w:type="dxa"/>
            <w:vAlign w:val="center"/>
          </w:tcPr>
          <w:p w14:paraId="1C959320" w14:textId="720244A1" w:rsidR="006B5FE1" w:rsidRPr="007F1C3C" w:rsidRDefault="006B5FE1" w:rsidP="006B5FE1">
            <w:pPr>
              <w:tabs>
                <w:tab w:val="left" w:pos="993"/>
              </w:tabs>
              <w:suppressAutoHyphens w:val="0"/>
              <w:spacing w:line="360" w:lineRule="auto"/>
              <w:jc w:val="both"/>
              <w:rPr>
                <w:rFonts w:cs="Times New Roman"/>
                <w:lang w:val="en-US"/>
              </w:rPr>
            </w:pPr>
            <w:r w:rsidRPr="007F1C3C">
              <w:rPr>
                <w:rFonts w:cs="Times New Roman"/>
              </w:rPr>
              <w:t>1842.88±212.83</w:t>
            </w:r>
            <w:r w:rsidRPr="007F1C3C">
              <w:rPr>
                <w:rFonts w:cs="Times New Roman"/>
                <w:lang w:val="en-US"/>
              </w:rPr>
              <w:t>***</w:t>
            </w:r>
          </w:p>
        </w:tc>
        <w:tc>
          <w:tcPr>
            <w:tcW w:w="1250" w:type="dxa"/>
            <w:vAlign w:val="center"/>
          </w:tcPr>
          <w:p w14:paraId="3139EB0C" w14:textId="11608627" w:rsidR="006B5FE1" w:rsidRPr="007F1C3C" w:rsidRDefault="006B5FE1" w:rsidP="006B5FE1">
            <w:pPr>
              <w:tabs>
                <w:tab w:val="left" w:pos="993"/>
              </w:tabs>
              <w:suppressAutoHyphens w:val="0"/>
              <w:spacing w:line="360" w:lineRule="auto"/>
              <w:jc w:val="both"/>
            </w:pPr>
            <w:r w:rsidRPr="007F1C3C">
              <w:t>0.71</w:t>
            </w:r>
          </w:p>
        </w:tc>
        <w:tc>
          <w:tcPr>
            <w:tcW w:w="1116" w:type="dxa"/>
            <w:vAlign w:val="center"/>
          </w:tcPr>
          <w:p w14:paraId="15FAFC96" w14:textId="55B9706F" w:rsidR="006B5FE1" w:rsidRPr="007F1C3C" w:rsidRDefault="006B5FE1" w:rsidP="006B5FE1">
            <w:pPr>
              <w:tabs>
                <w:tab w:val="left" w:pos="993"/>
              </w:tabs>
              <w:suppressAutoHyphens w:val="0"/>
              <w:spacing w:line="360" w:lineRule="auto"/>
              <w:jc w:val="both"/>
              <w:rPr>
                <w:lang w:val="kk-KZ"/>
              </w:rPr>
            </w:pPr>
            <w:r w:rsidRPr="007F1C3C">
              <w:rPr>
                <w:lang w:val="kk-KZ"/>
              </w:rPr>
              <w:t>29.17</w:t>
            </w:r>
          </w:p>
        </w:tc>
        <w:tc>
          <w:tcPr>
            <w:tcW w:w="1003" w:type="dxa"/>
            <w:vAlign w:val="center"/>
          </w:tcPr>
          <w:p w14:paraId="58B8B612" w14:textId="2C7B5A31"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Т</w:t>
            </w:r>
          </w:p>
        </w:tc>
        <w:tc>
          <w:tcPr>
            <w:tcW w:w="2688" w:type="dxa"/>
            <w:vAlign w:val="center"/>
          </w:tcPr>
          <w:p w14:paraId="412DB77E" w14:textId="7B6F5D82"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3030.00±1056.84</w:t>
            </w:r>
          </w:p>
        </w:tc>
        <w:tc>
          <w:tcPr>
            <w:tcW w:w="1202" w:type="dxa"/>
            <w:vAlign w:val="center"/>
          </w:tcPr>
          <w:p w14:paraId="11E52648" w14:textId="49F7E7BB" w:rsidR="006B5FE1" w:rsidRPr="007F1C3C" w:rsidRDefault="006B5FE1" w:rsidP="006B5FE1">
            <w:pPr>
              <w:tabs>
                <w:tab w:val="left" w:pos="993"/>
              </w:tabs>
              <w:suppressAutoHyphens w:val="0"/>
              <w:spacing w:line="360" w:lineRule="auto"/>
              <w:jc w:val="both"/>
            </w:pPr>
            <w:r w:rsidRPr="007F1C3C">
              <w:t>0.83</w:t>
            </w:r>
          </w:p>
        </w:tc>
        <w:tc>
          <w:tcPr>
            <w:tcW w:w="996" w:type="dxa"/>
            <w:vAlign w:val="center"/>
          </w:tcPr>
          <w:p w14:paraId="1EFA52E7" w14:textId="7AE2AFE5" w:rsidR="006B5FE1" w:rsidRPr="007F1C3C" w:rsidRDefault="006B5FE1" w:rsidP="006B5FE1">
            <w:pPr>
              <w:tabs>
                <w:tab w:val="left" w:pos="993"/>
              </w:tabs>
              <w:suppressAutoHyphens w:val="0"/>
              <w:spacing w:line="360" w:lineRule="auto"/>
              <w:jc w:val="both"/>
              <w:rPr>
                <w:lang w:val="kk-KZ"/>
              </w:rPr>
            </w:pPr>
            <w:r w:rsidRPr="007F1C3C">
              <w:rPr>
                <w:lang w:val="kk-KZ"/>
              </w:rPr>
              <w:t>17.07</w:t>
            </w:r>
          </w:p>
        </w:tc>
        <w:tc>
          <w:tcPr>
            <w:tcW w:w="1003" w:type="dxa"/>
            <w:vAlign w:val="center"/>
          </w:tcPr>
          <w:p w14:paraId="044B2AFC" w14:textId="63803863"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03A97474" w14:textId="77777777" w:rsidTr="006B5FE1">
        <w:tc>
          <w:tcPr>
            <w:tcW w:w="2784" w:type="dxa"/>
          </w:tcPr>
          <w:p w14:paraId="73CF9233" w14:textId="3F7042E6"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Chuzha River, No.40</w:t>
            </w:r>
          </w:p>
        </w:tc>
        <w:tc>
          <w:tcPr>
            <w:tcW w:w="2520" w:type="dxa"/>
            <w:vAlign w:val="center"/>
          </w:tcPr>
          <w:p w14:paraId="7D28AF07" w14:textId="5C0FD43D" w:rsidR="006B5FE1" w:rsidRPr="007F1C3C" w:rsidRDefault="006B5FE1" w:rsidP="006B5FE1">
            <w:pPr>
              <w:tabs>
                <w:tab w:val="left" w:pos="993"/>
              </w:tabs>
              <w:suppressAutoHyphens w:val="0"/>
              <w:spacing w:line="360" w:lineRule="auto"/>
              <w:jc w:val="both"/>
              <w:rPr>
                <w:rFonts w:cs="Times New Roman"/>
                <w:lang w:val="en-US"/>
              </w:rPr>
            </w:pPr>
            <w:r w:rsidRPr="007F1C3C">
              <w:rPr>
                <w:rFonts w:cs="Times New Roman"/>
              </w:rPr>
              <w:t>1732.83±265.01</w:t>
            </w:r>
            <w:r w:rsidRPr="007F1C3C">
              <w:rPr>
                <w:rFonts w:cs="Times New Roman"/>
                <w:lang w:val="en-US"/>
              </w:rPr>
              <w:t>*</w:t>
            </w:r>
          </w:p>
        </w:tc>
        <w:tc>
          <w:tcPr>
            <w:tcW w:w="1250" w:type="dxa"/>
            <w:vAlign w:val="center"/>
          </w:tcPr>
          <w:p w14:paraId="1CCF8D2A" w14:textId="3F0734EC" w:rsidR="006B5FE1" w:rsidRPr="007F1C3C" w:rsidRDefault="006B5FE1" w:rsidP="006B5FE1">
            <w:pPr>
              <w:tabs>
                <w:tab w:val="left" w:pos="993"/>
              </w:tabs>
              <w:suppressAutoHyphens w:val="0"/>
              <w:spacing w:line="360" w:lineRule="auto"/>
              <w:jc w:val="both"/>
            </w:pPr>
            <w:r w:rsidRPr="007F1C3C">
              <w:t>0.75</w:t>
            </w:r>
          </w:p>
        </w:tc>
        <w:tc>
          <w:tcPr>
            <w:tcW w:w="1116" w:type="dxa"/>
            <w:vAlign w:val="center"/>
          </w:tcPr>
          <w:p w14:paraId="61675434" w14:textId="461B43D7" w:rsidR="006B5FE1" w:rsidRPr="007F1C3C" w:rsidRDefault="006B5FE1" w:rsidP="006B5FE1">
            <w:pPr>
              <w:tabs>
                <w:tab w:val="left" w:pos="993"/>
              </w:tabs>
              <w:suppressAutoHyphens w:val="0"/>
              <w:spacing w:line="360" w:lineRule="auto"/>
              <w:jc w:val="both"/>
              <w:rPr>
                <w:lang w:val="kk-KZ"/>
              </w:rPr>
            </w:pPr>
            <w:r w:rsidRPr="007F1C3C">
              <w:rPr>
                <w:lang w:val="kk-KZ"/>
              </w:rPr>
              <w:t>25.25</w:t>
            </w:r>
          </w:p>
        </w:tc>
        <w:tc>
          <w:tcPr>
            <w:tcW w:w="1003" w:type="dxa"/>
            <w:vAlign w:val="center"/>
          </w:tcPr>
          <w:p w14:paraId="541647D3" w14:textId="1061120E"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Т</w:t>
            </w:r>
          </w:p>
        </w:tc>
        <w:tc>
          <w:tcPr>
            <w:tcW w:w="2688" w:type="dxa"/>
            <w:vAlign w:val="center"/>
          </w:tcPr>
          <w:p w14:paraId="75CE49EF" w14:textId="4304D670"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2396.26±869.13</w:t>
            </w:r>
          </w:p>
        </w:tc>
        <w:tc>
          <w:tcPr>
            <w:tcW w:w="1202" w:type="dxa"/>
            <w:vAlign w:val="center"/>
          </w:tcPr>
          <w:p w14:paraId="05F73F54" w14:textId="35FFE99D" w:rsidR="006B5FE1" w:rsidRPr="007F1C3C" w:rsidRDefault="006B5FE1" w:rsidP="006B5FE1">
            <w:pPr>
              <w:tabs>
                <w:tab w:val="left" w:pos="993"/>
              </w:tabs>
              <w:suppressAutoHyphens w:val="0"/>
              <w:spacing w:line="360" w:lineRule="auto"/>
              <w:jc w:val="both"/>
            </w:pPr>
            <w:r w:rsidRPr="007F1C3C">
              <w:t>0.87</w:t>
            </w:r>
          </w:p>
        </w:tc>
        <w:tc>
          <w:tcPr>
            <w:tcW w:w="996" w:type="dxa"/>
            <w:vAlign w:val="center"/>
          </w:tcPr>
          <w:p w14:paraId="79452366" w14:textId="06341B1B" w:rsidR="006B5FE1" w:rsidRPr="007F1C3C" w:rsidRDefault="006B5FE1" w:rsidP="006B5FE1">
            <w:pPr>
              <w:tabs>
                <w:tab w:val="left" w:pos="993"/>
              </w:tabs>
              <w:suppressAutoHyphens w:val="0"/>
              <w:spacing w:line="360" w:lineRule="auto"/>
              <w:jc w:val="both"/>
              <w:rPr>
                <w:lang w:val="kk-KZ"/>
              </w:rPr>
            </w:pPr>
            <w:r w:rsidRPr="007F1C3C">
              <w:rPr>
                <w:lang w:val="kk-KZ"/>
              </w:rPr>
              <w:t>13.10</w:t>
            </w:r>
          </w:p>
        </w:tc>
        <w:tc>
          <w:tcPr>
            <w:tcW w:w="1003" w:type="dxa"/>
            <w:vAlign w:val="center"/>
          </w:tcPr>
          <w:p w14:paraId="6C6BEE7F" w14:textId="2645C150"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46FBF499" w14:textId="77777777" w:rsidTr="006B5FE1">
        <w:tc>
          <w:tcPr>
            <w:tcW w:w="2784" w:type="dxa"/>
          </w:tcPr>
          <w:p w14:paraId="68895FF9" w14:textId="37A15569"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spring-6 "Korinskie klyuchi", No.41</w:t>
            </w:r>
          </w:p>
        </w:tc>
        <w:tc>
          <w:tcPr>
            <w:tcW w:w="2520" w:type="dxa"/>
            <w:vAlign w:val="center"/>
          </w:tcPr>
          <w:p w14:paraId="7933BD7A" w14:textId="664E1CD2" w:rsidR="006B5FE1" w:rsidRPr="007F1C3C" w:rsidRDefault="006B5FE1" w:rsidP="006B5FE1">
            <w:pPr>
              <w:tabs>
                <w:tab w:val="left" w:pos="993"/>
              </w:tabs>
              <w:suppressAutoHyphens w:val="0"/>
              <w:spacing w:line="360" w:lineRule="auto"/>
              <w:jc w:val="both"/>
              <w:rPr>
                <w:rFonts w:cs="Times New Roman"/>
                <w:lang w:val="en-US"/>
              </w:rPr>
            </w:pPr>
            <w:r w:rsidRPr="007F1C3C">
              <w:rPr>
                <w:rFonts w:cs="Times New Roman"/>
              </w:rPr>
              <w:t>1752.00±258.84</w:t>
            </w:r>
            <w:r w:rsidRPr="007F1C3C">
              <w:rPr>
                <w:rFonts w:cs="Times New Roman"/>
                <w:lang w:val="en-US"/>
              </w:rPr>
              <w:t>*</w:t>
            </w:r>
          </w:p>
        </w:tc>
        <w:tc>
          <w:tcPr>
            <w:tcW w:w="1250" w:type="dxa"/>
            <w:vAlign w:val="center"/>
          </w:tcPr>
          <w:p w14:paraId="50F8F259" w14:textId="128628C4" w:rsidR="006B5FE1" w:rsidRPr="007F1C3C" w:rsidRDefault="006B5FE1" w:rsidP="006B5FE1">
            <w:pPr>
              <w:tabs>
                <w:tab w:val="left" w:pos="993"/>
              </w:tabs>
              <w:suppressAutoHyphens w:val="0"/>
              <w:spacing w:line="360" w:lineRule="auto"/>
              <w:jc w:val="both"/>
            </w:pPr>
            <w:r w:rsidRPr="007F1C3C">
              <w:t>0.75</w:t>
            </w:r>
          </w:p>
        </w:tc>
        <w:tc>
          <w:tcPr>
            <w:tcW w:w="1116" w:type="dxa"/>
            <w:vAlign w:val="center"/>
          </w:tcPr>
          <w:p w14:paraId="79761213" w14:textId="1F067011" w:rsidR="006B5FE1" w:rsidRPr="007F1C3C" w:rsidRDefault="006B5FE1" w:rsidP="006B5FE1">
            <w:pPr>
              <w:tabs>
                <w:tab w:val="left" w:pos="993"/>
              </w:tabs>
              <w:suppressAutoHyphens w:val="0"/>
              <w:spacing w:line="360" w:lineRule="auto"/>
              <w:jc w:val="both"/>
              <w:rPr>
                <w:lang w:val="kk-KZ"/>
              </w:rPr>
            </w:pPr>
            <w:r w:rsidRPr="007F1C3C">
              <w:rPr>
                <w:lang w:val="kk-KZ"/>
              </w:rPr>
              <w:t>24.53</w:t>
            </w:r>
          </w:p>
        </w:tc>
        <w:tc>
          <w:tcPr>
            <w:tcW w:w="1003" w:type="dxa"/>
            <w:vAlign w:val="center"/>
          </w:tcPr>
          <w:p w14:paraId="41A069A0" w14:textId="146E7975"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Т</w:t>
            </w:r>
          </w:p>
        </w:tc>
        <w:tc>
          <w:tcPr>
            <w:tcW w:w="2688" w:type="dxa"/>
            <w:vAlign w:val="center"/>
          </w:tcPr>
          <w:p w14:paraId="4200E961" w14:textId="6420E1F8"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2491.10±878.82</w:t>
            </w:r>
          </w:p>
        </w:tc>
        <w:tc>
          <w:tcPr>
            <w:tcW w:w="1202" w:type="dxa"/>
            <w:vAlign w:val="center"/>
          </w:tcPr>
          <w:p w14:paraId="3806084E" w14:textId="2FD1B36C" w:rsidR="006B5FE1" w:rsidRPr="007F1C3C" w:rsidRDefault="006B5FE1" w:rsidP="006B5FE1">
            <w:pPr>
              <w:tabs>
                <w:tab w:val="left" w:pos="993"/>
              </w:tabs>
              <w:suppressAutoHyphens w:val="0"/>
              <w:spacing w:line="360" w:lineRule="auto"/>
              <w:jc w:val="both"/>
            </w:pPr>
            <w:r w:rsidRPr="007F1C3C">
              <w:t>0.91</w:t>
            </w:r>
          </w:p>
        </w:tc>
        <w:tc>
          <w:tcPr>
            <w:tcW w:w="996" w:type="dxa"/>
            <w:vAlign w:val="center"/>
          </w:tcPr>
          <w:p w14:paraId="5A79588C" w14:textId="2D17C214" w:rsidR="006B5FE1" w:rsidRPr="007F1C3C" w:rsidRDefault="006B5FE1" w:rsidP="006B5FE1">
            <w:pPr>
              <w:tabs>
                <w:tab w:val="left" w:pos="993"/>
              </w:tabs>
              <w:suppressAutoHyphens w:val="0"/>
              <w:spacing w:line="360" w:lineRule="auto"/>
              <w:jc w:val="both"/>
              <w:rPr>
                <w:lang w:val="kk-KZ"/>
              </w:rPr>
            </w:pPr>
            <w:r w:rsidRPr="007F1C3C">
              <w:rPr>
                <w:lang w:val="kk-KZ"/>
              </w:rPr>
              <w:t>9.44</w:t>
            </w:r>
          </w:p>
        </w:tc>
        <w:tc>
          <w:tcPr>
            <w:tcW w:w="1003" w:type="dxa"/>
            <w:vAlign w:val="center"/>
          </w:tcPr>
          <w:p w14:paraId="7C46E63F" w14:textId="2C354DDF"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168922A5" w14:textId="77777777" w:rsidTr="006B5FE1">
        <w:tc>
          <w:tcPr>
            <w:tcW w:w="2784" w:type="dxa"/>
          </w:tcPr>
          <w:p w14:paraId="57ACB48D" w14:textId="48E516B1"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Kora River, No.42</w:t>
            </w:r>
          </w:p>
        </w:tc>
        <w:tc>
          <w:tcPr>
            <w:tcW w:w="2520" w:type="dxa"/>
            <w:vAlign w:val="center"/>
          </w:tcPr>
          <w:p w14:paraId="17977C49" w14:textId="5DB49D5F" w:rsidR="006B5FE1" w:rsidRPr="007F1C3C" w:rsidRDefault="006B5FE1" w:rsidP="006B5FE1">
            <w:pPr>
              <w:tabs>
                <w:tab w:val="left" w:pos="993"/>
              </w:tabs>
              <w:suppressAutoHyphens w:val="0"/>
              <w:spacing w:line="360" w:lineRule="auto"/>
              <w:jc w:val="both"/>
              <w:rPr>
                <w:rFonts w:cs="Times New Roman"/>
                <w:lang w:val="en-US"/>
              </w:rPr>
            </w:pPr>
            <w:r w:rsidRPr="007F1C3C">
              <w:rPr>
                <w:rFonts w:cs="Times New Roman"/>
              </w:rPr>
              <w:t>1775.80±282.14</w:t>
            </w:r>
            <w:r w:rsidRPr="007F1C3C">
              <w:rPr>
                <w:rFonts w:cs="Times New Roman"/>
                <w:lang w:val="en-US"/>
              </w:rPr>
              <w:t>*</w:t>
            </w:r>
          </w:p>
        </w:tc>
        <w:tc>
          <w:tcPr>
            <w:tcW w:w="1250" w:type="dxa"/>
            <w:vAlign w:val="center"/>
          </w:tcPr>
          <w:p w14:paraId="2987C80D" w14:textId="3FD69150" w:rsidR="006B5FE1" w:rsidRPr="007F1C3C" w:rsidRDefault="006B5FE1" w:rsidP="006B5FE1">
            <w:pPr>
              <w:tabs>
                <w:tab w:val="left" w:pos="993"/>
              </w:tabs>
              <w:suppressAutoHyphens w:val="0"/>
              <w:spacing w:line="360" w:lineRule="auto"/>
              <w:jc w:val="both"/>
            </w:pPr>
            <w:r w:rsidRPr="007F1C3C">
              <w:t>0.76</w:t>
            </w:r>
          </w:p>
        </w:tc>
        <w:tc>
          <w:tcPr>
            <w:tcW w:w="1116" w:type="dxa"/>
            <w:vAlign w:val="center"/>
          </w:tcPr>
          <w:p w14:paraId="591251CB" w14:textId="5505F14D" w:rsidR="006B5FE1" w:rsidRPr="007F1C3C" w:rsidRDefault="006B5FE1" w:rsidP="006B5FE1">
            <w:pPr>
              <w:tabs>
                <w:tab w:val="left" w:pos="993"/>
              </w:tabs>
              <w:suppressAutoHyphens w:val="0"/>
              <w:spacing w:line="360" w:lineRule="auto"/>
              <w:jc w:val="both"/>
              <w:rPr>
                <w:lang w:val="kk-KZ"/>
              </w:rPr>
            </w:pPr>
            <w:r w:rsidRPr="007F1C3C">
              <w:rPr>
                <w:lang w:val="kk-KZ"/>
              </w:rPr>
              <w:t>24.14</w:t>
            </w:r>
          </w:p>
        </w:tc>
        <w:tc>
          <w:tcPr>
            <w:tcW w:w="1003" w:type="dxa"/>
            <w:vAlign w:val="center"/>
          </w:tcPr>
          <w:p w14:paraId="2ED8C5FE" w14:textId="51F96AC1"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Т</w:t>
            </w:r>
          </w:p>
        </w:tc>
        <w:tc>
          <w:tcPr>
            <w:tcW w:w="2688" w:type="dxa"/>
            <w:vAlign w:val="center"/>
          </w:tcPr>
          <w:p w14:paraId="4D3074AB" w14:textId="28B632DA"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2531.06±888.89</w:t>
            </w:r>
          </w:p>
        </w:tc>
        <w:tc>
          <w:tcPr>
            <w:tcW w:w="1202" w:type="dxa"/>
            <w:vAlign w:val="center"/>
          </w:tcPr>
          <w:p w14:paraId="56F8A454" w14:textId="0180FE26" w:rsidR="006B5FE1" w:rsidRPr="007F1C3C" w:rsidRDefault="006B5FE1" w:rsidP="006B5FE1">
            <w:pPr>
              <w:tabs>
                <w:tab w:val="left" w:pos="993"/>
              </w:tabs>
              <w:suppressAutoHyphens w:val="0"/>
              <w:spacing w:line="360" w:lineRule="auto"/>
              <w:jc w:val="both"/>
            </w:pPr>
            <w:r w:rsidRPr="007F1C3C">
              <w:t>0.92</w:t>
            </w:r>
          </w:p>
        </w:tc>
        <w:tc>
          <w:tcPr>
            <w:tcW w:w="996" w:type="dxa"/>
            <w:vAlign w:val="center"/>
          </w:tcPr>
          <w:p w14:paraId="1BC50D0D" w14:textId="16108C29" w:rsidR="006B5FE1" w:rsidRPr="007F1C3C" w:rsidRDefault="006B5FE1" w:rsidP="006B5FE1">
            <w:pPr>
              <w:tabs>
                <w:tab w:val="left" w:pos="993"/>
              </w:tabs>
              <w:suppressAutoHyphens w:val="0"/>
              <w:spacing w:line="360" w:lineRule="auto"/>
              <w:jc w:val="both"/>
              <w:rPr>
                <w:lang w:val="kk-KZ"/>
              </w:rPr>
            </w:pPr>
            <w:r w:rsidRPr="007F1C3C">
              <w:rPr>
                <w:lang w:val="kk-KZ"/>
              </w:rPr>
              <w:t>7.81</w:t>
            </w:r>
          </w:p>
        </w:tc>
        <w:tc>
          <w:tcPr>
            <w:tcW w:w="1003" w:type="dxa"/>
            <w:vAlign w:val="center"/>
          </w:tcPr>
          <w:p w14:paraId="719259BA" w14:textId="57E4129D"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2116EF0C" w14:textId="77777777" w:rsidTr="006B5FE1">
        <w:tc>
          <w:tcPr>
            <w:tcW w:w="14562" w:type="dxa"/>
            <w:gridSpan w:val="9"/>
          </w:tcPr>
          <w:p w14:paraId="150CA4B2" w14:textId="016B6B6C" w:rsidR="006B5FE1" w:rsidRPr="007F1C3C" w:rsidRDefault="006B5FE1" w:rsidP="006B5FE1">
            <w:pPr>
              <w:tabs>
                <w:tab w:val="left" w:pos="993"/>
              </w:tabs>
              <w:suppressAutoHyphens w:val="0"/>
              <w:spacing w:line="360" w:lineRule="auto"/>
              <w:jc w:val="both"/>
              <w:rPr>
                <w:lang w:val="kk-KZ"/>
              </w:rPr>
            </w:pPr>
            <w:r w:rsidRPr="007F1C3C">
              <w:rPr>
                <w:lang w:val="kk-KZ"/>
              </w:rPr>
              <w:t>Aksu district</w:t>
            </w:r>
          </w:p>
        </w:tc>
      </w:tr>
      <w:tr w:rsidR="006B5FE1" w:rsidRPr="007F1C3C" w14:paraId="57FA0287" w14:textId="77777777" w:rsidTr="006B5FE1">
        <w:tc>
          <w:tcPr>
            <w:tcW w:w="2784" w:type="dxa"/>
          </w:tcPr>
          <w:p w14:paraId="48EE3817" w14:textId="77984AD4"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Ak eshki River, No.43</w:t>
            </w:r>
          </w:p>
        </w:tc>
        <w:tc>
          <w:tcPr>
            <w:tcW w:w="2520" w:type="dxa"/>
            <w:vAlign w:val="center"/>
          </w:tcPr>
          <w:p w14:paraId="75EAAF22" w14:textId="26337EA7" w:rsidR="006B5FE1" w:rsidRPr="007F1C3C" w:rsidRDefault="006B5FE1" w:rsidP="006B5FE1">
            <w:pPr>
              <w:tabs>
                <w:tab w:val="left" w:pos="993"/>
              </w:tabs>
              <w:suppressAutoHyphens w:val="0"/>
              <w:spacing w:line="360" w:lineRule="auto"/>
              <w:jc w:val="both"/>
              <w:rPr>
                <w:rFonts w:cs="Times New Roman"/>
                <w:lang w:val="en-US"/>
              </w:rPr>
            </w:pPr>
            <w:r w:rsidRPr="007F1C3C">
              <w:rPr>
                <w:rFonts w:cs="Times New Roman"/>
              </w:rPr>
              <w:t>1908.80±235.12</w:t>
            </w:r>
            <w:r w:rsidRPr="007F1C3C">
              <w:rPr>
                <w:rFonts w:cs="Times New Roman"/>
                <w:lang w:val="en-US"/>
              </w:rPr>
              <w:t>***</w:t>
            </w:r>
          </w:p>
        </w:tc>
        <w:tc>
          <w:tcPr>
            <w:tcW w:w="1250" w:type="dxa"/>
            <w:vAlign w:val="center"/>
          </w:tcPr>
          <w:p w14:paraId="474D90F4" w14:textId="20E51C41" w:rsidR="006B5FE1" w:rsidRPr="007F1C3C" w:rsidRDefault="006B5FE1" w:rsidP="006B5FE1">
            <w:pPr>
              <w:tabs>
                <w:tab w:val="left" w:pos="993"/>
              </w:tabs>
              <w:suppressAutoHyphens w:val="0"/>
              <w:spacing w:line="360" w:lineRule="auto"/>
              <w:jc w:val="both"/>
            </w:pPr>
            <w:r w:rsidRPr="007F1C3C">
              <w:t>0.73</w:t>
            </w:r>
          </w:p>
        </w:tc>
        <w:tc>
          <w:tcPr>
            <w:tcW w:w="1116" w:type="dxa"/>
            <w:vAlign w:val="center"/>
          </w:tcPr>
          <w:p w14:paraId="05BEC62C" w14:textId="60802DBC" w:rsidR="006B5FE1" w:rsidRPr="007F1C3C" w:rsidRDefault="006B5FE1" w:rsidP="006B5FE1">
            <w:pPr>
              <w:tabs>
                <w:tab w:val="left" w:pos="993"/>
              </w:tabs>
              <w:suppressAutoHyphens w:val="0"/>
              <w:spacing w:line="360" w:lineRule="auto"/>
              <w:jc w:val="both"/>
              <w:rPr>
                <w:lang w:val="kk-KZ"/>
              </w:rPr>
            </w:pPr>
            <w:r w:rsidRPr="007F1C3C">
              <w:rPr>
                <w:lang w:val="kk-KZ"/>
              </w:rPr>
              <w:t>26.99</w:t>
            </w:r>
          </w:p>
        </w:tc>
        <w:tc>
          <w:tcPr>
            <w:tcW w:w="1003" w:type="dxa"/>
            <w:vAlign w:val="center"/>
          </w:tcPr>
          <w:p w14:paraId="02C53E2F" w14:textId="7FE7C099"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Т</w:t>
            </w:r>
          </w:p>
        </w:tc>
        <w:tc>
          <w:tcPr>
            <w:tcW w:w="2688" w:type="dxa"/>
            <w:vAlign w:val="center"/>
          </w:tcPr>
          <w:p w14:paraId="63EF4D64" w14:textId="78D4A670" w:rsidR="006B5FE1" w:rsidRPr="007F1C3C" w:rsidRDefault="006B5FE1" w:rsidP="006B5FE1">
            <w:pPr>
              <w:tabs>
                <w:tab w:val="left" w:pos="993"/>
              </w:tabs>
              <w:suppressAutoHyphens w:val="0"/>
              <w:spacing w:line="360" w:lineRule="auto"/>
              <w:jc w:val="both"/>
              <w:rPr>
                <w:rFonts w:cs="Times New Roman"/>
                <w:lang w:val="en-US"/>
              </w:rPr>
            </w:pPr>
            <w:r w:rsidRPr="007F1C3C">
              <w:rPr>
                <w:rFonts w:cs="Times New Roman"/>
              </w:rPr>
              <w:t>3032.08±1071.53</w:t>
            </w:r>
            <w:r w:rsidRPr="007F1C3C">
              <w:rPr>
                <w:rFonts w:cs="Times New Roman"/>
                <w:lang w:val="en-US"/>
              </w:rPr>
              <w:t>*</w:t>
            </w:r>
          </w:p>
        </w:tc>
        <w:tc>
          <w:tcPr>
            <w:tcW w:w="1202" w:type="dxa"/>
            <w:vAlign w:val="center"/>
          </w:tcPr>
          <w:p w14:paraId="6E78D7A2" w14:textId="2DD73E6B" w:rsidR="006B5FE1" w:rsidRPr="007F1C3C" w:rsidRDefault="006B5FE1" w:rsidP="006B5FE1">
            <w:pPr>
              <w:tabs>
                <w:tab w:val="left" w:pos="993"/>
              </w:tabs>
              <w:suppressAutoHyphens w:val="0"/>
              <w:spacing w:line="360" w:lineRule="auto"/>
              <w:jc w:val="both"/>
            </w:pPr>
            <w:r w:rsidRPr="007F1C3C">
              <w:t>0.83</w:t>
            </w:r>
          </w:p>
        </w:tc>
        <w:tc>
          <w:tcPr>
            <w:tcW w:w="996" w:type="dxa"/>
            <w:vAlign w:val="center"/>
          </w:tcPr>
          <w:p w14:paraId="2CF55EAF" w14:textId="12E31CBA" w:rsidR="006B5FE1" w:rsidRPr="007F1C3C" w:rsidRDefault="006B5FE1" w:rsidP="006B5FE1">
            <w:pPr>
              <w:tabs>
                <w:tab w:val="left" w:pos="993"/>
              </w:tabs>
              <w:suppressAutoHyphens w:val="0"/>
              <w:spacing w:line="360" w:lineRule="auto"/>
              <w:jc w:val="both"/>
              <w:rPr>
                <w:lang w:val="kk-KZ"/>
              </w:rPr>
            </w:pPr>
            <w:r w:rsidRPr="007F1C3C">
              <w:rPr>
                <w:lang w:val="kk-KZ"/>
              </w:rPr>
              <w:t>17.19</w:t>
            </w:r>
          </w:p>
        </w:tc>
        <w:tc>
          <w:tcPr>
            <w:tcW w:w="1003" w:type="dxa"/>
            <w:vAlign w:val="center"/>
          </w:tcPr>
          <w:p w14:paraId="5C3E2ABA" w14:textId="65BD13F3"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Т</w:t>
            </w:r>
          </w:p>
        </w:tc>
      </w:tr>
      <w:tr w:rsidR="006B5FE1" w:rsidRPr="007F1C3C" w14:paraId="032F72D6" w14:textId="77777777" w:rsidTr="006B5FE1">
        <w:tc>
          <w:tcPr>
            <w:tcW w:w="2784" w:type="dxa"/>
          </w:tcPr>
          <w:p w14:paraId="5B3D7B67" w14:textId="6DF26530"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Koldenen River, No.44</w:t>
            </w:r>
          </w:p>
        </w:tc>
        <w:tc>
          <w:tcPr>
            <w:tcW w:w="2520" w:type="dxa"/>
            <w:vAlign w:val="center"/>
          </w:tcPr>
          <w:p w14:paraId="60B3FAF4" w14:textId="586D33D5" w:rsidR="006B5FE1" w:rsidRPr="007F1C3C" w:rsidRDefault="006B5FE1" w:rsidP="006B5FE1">
            <w:pPr>
              <w:tabs>
                <w:tab w:val="left" w:pos="993"/>
              </w:tabs>
              <w:suppressAutoHyphens w:val="0"/>
              <w:spacing w:line="360" w:lineRule="auto"/>
              <w:jc w:val="both"/>
              <w:rPr>
                <w:rFonts w:cs="Times New Roman"/>
                <w:lang w:val="en-US"/>
              </w:rPr>
            </w:pPr>
            <w:r w:rsidRPr="007F1C3C">
              <w:rPr>
                <w:rFonts w:cs="Times New Roman"/>
              </w:rPr>
              <w:t>1843.25±198.70</w:t>
            </w:r>
            <w:r w:rsidRPr="007F1C3C">
              <w:rPr>
                <w:rFonts w:cs="Times New Roman"/>
                <w:lang w:val="en-US"/>
              </w:rPr>
              <w:t>***</w:t>
            </w:r>
          </w:p>
        </w:tc>
        <w:tc>
          <w:tcPr>
            <w:tcW w:w="1250" w:type="dxa"/>
            <w:vAlign w:val="center"/>
          </w:tcPr>
          <w:p w14:paraId="73AF48FD" w14:textId="66949EEB" w:rsidR="006B5FE1" w:rsidRPr="007F1C3C" w:rsidRDefault="006B5FE1" w:rsidP="006B5FE1">
            <w:pPr>
              <w:tabs>
                <w:tab w:val="left" w:pos="993"/>
              </w:tabs>
              <w:suppressAutoHyphens w:val="0"/>
              <w:spacing w:line="360" w:lineRule="auto"/>
              <w:jc w:val="both"/>
            </w:pPr>
            <w:r w:rsidRPr="007F1C3C">
              <w:t>0.71</w:t>
            </w:r>
          </w:p>
        </w:tc>
        <w:tc>
          <w:tcPr>
            <w:tcW w:w="1116" w:type="dxa"/>
            <w:vAlign w:val="center"/>
          </w:tcPr>
          <w:p w14:paraId="269016C3" w14:textId="0EA3F483" w:rsidR="006B5FE1" w:rsidRPr="007F1C3C" w:rsidRDefault="006B5FE1" w:rsidP="006B5FE1">
            <w:pPr>
              <w:tabs>
                <w:tab w:val="left" w:pos="993"/>
              </w:tabs>
              <w:suppressAutoHyphens w:val="0"/>
              <w:spacing w:line="360" w:lineRule="auto"/>
              <w:jc w:val="both"/>
              <w:rPr>
                <w:lang w:val="kk-KZ"/>
              </w:rPr>
            </w:pPr>
            <w:r w:rsidRPr="007F1C3C">
              <w:rPr>
                <w:lang w:val="kk-KZ"/>
              </w:rPr>
              <w:t>28.83</w:t>
            </w:r>
          </w:p>
        </w:tc>
        <w:tc>
          <w:tcPr>
            <w:tcW w:w="1003" w:type="dxa"/>
            <w:vAlign w:val="center"/>
          </w:tcPr>
          <w:p w14:paraId="00C5EC45" w14:textId="5BD16A3D"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Т</w:t>
            </w:r>
          </w:p>
        </w:tc>
        <w:tc>
          <w:tcPr>
            <w:tcW w:w="2688" w:type="dxa"/>
            <w:vAlign w:val="center"/>
          </w:tcPr>
          <w:p w14:paraId="4405B3BC" w14:textId="1823BB5B" w:rsidR="006B5FE1" w:rsidRPr="007F1C3C" w:rsidRDefault="006B5FE1" w:rsidP="006B5FE1">
            <w:pPr>
              <w:tabs>
                <w:tab w:val="left" w:pos="993"/>
              </w:tabs>
              <w:suppressAutoHyphens w:val="0"/>
              <w:spacing w:line="360" w:lineRule="auto"/>
              <w:jc w:val="both"/>
              <w:rPr>
                <w:rFonts w:cs="Times New Roman"/>
                <w:lang w:val="en-US"/>
              </w:rPr>
            </w:pPr>
            <w:r w:rsidRPr="007F1C3C">
              <w:rPr>
                <w:rFonts w:cs="Times New Roman"/>
              </w:rPr>
              <w:t>2886.58±1025.85</w:t>
            </w:r>
            <w:r w:rsidRPr="007F1C3C">
              <w:rPr>
                <w:rFonts w:cs="Times New Roman"/>
                <w:lang w:val="en-US"/>
              </w:rPr>
              <w:t>**</w:t>
            </w:r>
          </w:p>
        </w:tc>
        <w:tc>
          <w:tcPr>
            <w:tcW w:w="1202" w:type="dxa"/>
            <w:vAlign w:val="center"/>
          </w:tcPr>
          <w:p w14:paraId="29CD14A2" w14:textId="6445FED3" w:rsidR="006B5FE1" w:rsidRPr="007F1C3C" w:rsidRDefault="006B5FE1" w:rsidP="006B5FE1">
            <w:pPr>
              <w:tabs>
                <w:tab w:val="left" w:pos="993"/>
              </w:tabs>
              <w:suppressAutoHyphens w:val="0"/>
              <w:spacing w:line="360" w:lineRule="auto"/>
              <w:jc w:val="both"/>
            </w:pPr>
            <w:r w:rsidRPr="007F1C3C">
              <w:t>0.79</w:t>
            </w:r>
          </w:p>
        </w:tc>
        <w:tc>
          <w:tcPr>
            <w:tcW w:w="996" w:type="dxa"/>
            <w:vAlign w:val="center"/>
          </w:tcPr>
          <w:p w14:paraId="3B9D47EB" w14:textId="01FE467F" w:rsidR="006B5FE1" w:rsidRPr="007F1C3C" w:rsidRDefault="006B5FE1" w:rsidP="006B5FE1">
            <w:pPr>
              <w:tabs>
                <w:tab w:val="left" w:pos="993"/>
              </w:tabs>
              <w:suppressAutoHyphens w:val="0"/>
              <w:spacing w:line="360" w:lineRule="auto"/>
              <w:jc w:val="both"/>
              <w:rPr>
                <w:lang w:val="kk-KZ"/>
              </w:rPr>
            </w:pPr>
            <w:r w:rsidRPr="007F1C3C">
              <w:rPr>
                <w:lang w:val="kk-KZ"/>
              </w:rPr>
              <w:t>20.66</w:t>
            </w:r>
          </w:p>
        </w:tc>
        <w:tc>
          <w:tcPr>
            <w:tcW w:w="1003" w:type="dxa"/>
            <w:vAlign w:val="center"/>
          </w:tcPr>
          <w:p w14:paraId="1BDCDDA3" w14:textId="7607BBD6"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Т</w:t>
            </w:r>
          </w:p>
        </w:tc>
      </w:tr>
      <w:tr w:rsidR="006B5FE1" w:rsidRPr="007F1C3C" w14:paraId="76115B66" w14:textId="77777777" w:rsidTr="006B5FE1">
        <w:tc>
          <w:tcPr>
            <w:tcW w:w="14562" w:type="dxa"/>
            <w:gridSpan w:val="9"/>
          </w:tcPr>
          <w:p w14:paraId="336CF575" w14:textId="0C390852" w:rsidR="006B5FE1" w:rsidRPr="007F1C3C" w:rsidRDefault="006B5FE1" w:rsidP="006B5FE1">
            <w:pPr>
              <w:tabs>
                <w:tab w:val="left" w:pos="993"/>
              </w:tabs>
              <w:suppressAutoHyphens w:val="0"/>
              <w:spacing w:line="360" w:lineRule="auto"/>
              <w:jc w:val="both"/>
              <w:rPr>
                <w:lang w:val="kk-KZ"/>
              </w:rPr>
            </w:pPr>
            <w:r w:rsidRPr="007F1C3C">
              <w:rPr>
                <w:lang w:val="kk-KZ"/>
              </w:rPr>
              <w:t>Sarkand district</w:t>
            </w:r>
          </w:p>
        </w:tc>
      </w:tr>
      <w:tr w:rsidR="006B5FE1" w:rsidRPr="007F1C3C" w14:paraId="79C0535D" w14:textId="77777777" w:rsidTr="006B5FE1">
        <w:tc>
          <w:tcPr>
            <w:tcW w:w="2784" w:type="dxa"/>
          </w:tcPr>
          <w:p w14:paraId="740EB747" w14:textId="6849ADEF"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Aksu River, No.45</w:t>
            </w:r>
          </w:p>
        </w:tc>
        <w:tc>
          <w:tcPr>
            <w:tcW w:w="2520" w:type="dxa"/>
            <w:vAlign w:val="center"/>
          </w:tcPr>
          <w:p w14:paraId="739A0B70" w14:textId="129ABBC3" w:rsidR="006B5FE1" w:rsidRPr="007F1C3C" w:rsidRDefault="006B5FE1" w:rsidP="006B5FE1">
            <w:pPr>
              <w:tabs>
                <w:tab w:val="left" w:pos="993"/>
              </w:tabs>
              <w:suppressAutoHyphens w:val="0"/>
              <w:spacing w:line="360" w:lineRule="auto"/>
              <w:jc w:val="both"/>
              <w:rPr>
                <w:rFonts w:cs="Times New Roman"/>
                <w:lang w:val="en-US"/>
              </w:rPr>
            </w:pPr>
            <w:r w:rsidRPr="007F1C3C">
              <w:rPr>
                <w:rFonts w:cs="Times New Roman"/>
              </w:rPr>
              <w:t>1970.43±217.97</w:t>
            </w:r>
            <w:r w:rsidRPr="007F1C3C">
              <w:rPr>
                <w:rFonts w:cs="Times New Roman"/>
                <w:lang w:val="en-US"/>
              </w:rPr>
              <w:t>***</w:t>
            </w:r>
          </w:p>
        </w:tc>
        <w:tc>
          <w:tcPr>
            <w:tcW w:w="1250" w:type="dxa"/>
            <w:vAlign w:val="center"/>
          </w:tcPr>
          <w:p w14:paraId="77B5B036" w14:textId="67FB40A1" w:rsidR="006B5FE1" w:rsidRPr="007F1C3C" w:rsidRDefault="006B5FE1" w:rsidP="006B5FE1">
            <w:pPr>
              <w:tabs>
                <w:tab w:val="left" w:pos="993"/>
              </w:tabs>
              <w:suppressAutoHyphens w:val="0"/>
              <w:spacing w:line="360" w:lineRule="auto"/>
              <w:jc w:val="both"/>
            </w:pPr>
            <w:r w:rsidRPr="007F1C3C">
              <w:t>0.76</w:t>
            </w:r>
          </w:p>
        </w:tc>
        <w:tc>
          <w:tcPr>
            <w:tcW w:w="1116" w:type="dxa"/>
            <w:vAlign w:val="center"/>
          </w:tcPr>
          <w:p w14:paraId="1035F072" w14:textId="221E12A2" w:rsidR="006B5FE1" w:rsidRPr="007F1C3C" w:rsidRDefault="006B5FE1" w:rsidP="006B5FE1">
            <w:pPr>
              <w:tabs>
                <w:tab w:val="left" w:pos="993"/>
              </w:tabs>
              <w:suppressAutoHyphens w:val="0"/>
              <w:spacing w:line="360" w:lineRule="auto"/>
              <w:jc w:val="both"/>
              <w:rPr>
                <w:lang w:val="kk-KZ"/>
              </w:rPr>
            </w:pPr>
            <w:r w:rsidRPr="007F1C3C">
              <w:rPr>
                <w:lang w:val="kk-KZ"/>
              </w:rPr>
              <w:t>24.09</w:t>
            </w:r>
          </w:p>
        </w:tc>
        <w:tc>
          <w:tcPr>
            <w:tcW w:w="1003" w:type="dxa"/>
            <w:vAlign w:val="center"/>
          </w:tcPr>
          <w:p w14:paraId="0055FD64" w14:textId="1DA87AA8"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Т</w:t>
            </w:r>
          </w:p>
        </w:tc>
        <w:tc>
          <w:tcPr>
            <w:tcW w:w="2688" w:type="dxa"/>
            <w:vAlign w:val="center"/>
          </w:tcPr>
          <w:p w14:paraId="7DE68CBD" w14:textId="0A9CAB5B" w:rsidR="006B5FE1" w:rsidRPr="007F1C3C" w:rsidRDefault="006B5FE1" w:rsidP="006B5FE1">
            <w:pPr>
              <w:tabs>
                <w:tab w:val="left" w:pos="993"/>
              </w:tabs>
              <w:suppressAutoHyphens w:val="0"/>
              <w:spacing w:line="360" w:lineRule="auto"/>
              <w:jc w:val="both"/>
              <w:rPr>
                <w:rFonts w:cs="Times New Roman"/>
                <w:lang w:val="en-US"/>
              </w:rPr>
            </w:pPr>
            <w:r w:rsidRPr="007F1C3C">
              <w:rPr>
                <w:rFonts w:cs="Times New Roman"/>
              </w:rPr>
              <w:t>3044.58±1063.75</w:t>
            </w:r>
            <w:r w:rsidRPr="007F1C3C">
              <w:rPr>
                <w:rFonts w:cs="Times New Roman"/>
                <w:lang w:val="en-US"/>
              </w:rPr>
              <w:t>*</w:t>
            </w:r>
          </w:p>
        </w:tc>
        <w:tc>
          <w:tcPr>
            <w:tcW w:w="1202" w:type="dxa"/>
            <w:vAlign w:val="center"/>
          </w:tcPr>
          <w:p w14:paraId="10B21D55" w14:textId="37666CB2" w:rsidR="006B5FE1" w:rsidRPr="007F1C3C" w:rsidRDefault="006B5FE1" w:rsidP="006B5FE1">
            <w:pPr>
              <w:tabs>
                <w:tab w:val="left" w:pos="993"/>
              </w:tabs>
              <w:suppressAutoHyphens w:val="0"/>
              <w:spacing w:line="360" w:lineRule="auto"/>
              <w:jc w:val="both"/>
            </w:pPr>
            <w:r w:rsidRPr="007F1C3C">
              <w:t>0.84</w:t>
            </w:r>
          </w:p>
        </w:tc>
        <w:tc>
          <w:tcPr>
            <w:tcW w:w="996" w:type="dxa"/>
            <w:vAlign w:val="center"/>
          </w:tcPr>
          <w:p w14:paraId="1C1C12AF" w14:textId="3DBE976D" w:rsidR="006B5FE1" w:rsidRPr="007F1C3C" w:rsidRDefault="006B5FE1" w:rsidP="006B5FE1">
            <w:pPr>
              <w:tabs>
                <w:tab w:val="left" w:pos="993"/>
              </w:tabs>
              <w:suppressAutoHyphens w:val="0"/>
              <w:spacing w:line="360" w:lineRule="auto"/>
              <w:jc w:val="both"/>
              <w:rPr>
                <w:lang w:val="kk-KZ"/>
              </w:rPr>
            </w:pPr>
            <w:r w:rsidRPr="007F1C3C">
              <w:rPr>
                <w:lang w:val="kk-KZ"/>
              </w:rPr>
              <w:t>15.9</w:t>
            </w:r>
            <w:r w:rsidRPr="007F1C3C">
              <w:rPr>
                <w:lang w:val="en-US"/>
              </w:rPr>
              <w:t>6</w:t>
            </w:r>
          </w:p>
        </w:tc>
        <w:tc>
          <w:tcPr>
            <w:tcW w:w="1003" w:type="dxa"/>
            <w:vAlign w:val="center"/>
          </w:tcPr>
          <w:p w14:paraId="7C057E04" w14:textId="20C8F3C5"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Т</w:t>
            </w:r>
          </w:p>
        </w:tc>
      </w:tr>
      <w:tr w:rsidR="006B5FE1" w:rsidRPr="007F1C3C" w14:paraId="70FE1FFF" w14:textId="77777777" w:rsidTr="006B5FE1">
        <w:tc>
          <w:tcPr>
            <w:tcW w:w="2784" w:type="dxa"/>
          </w:tcPr>
          <w:p w14:paraId="3FAAFBF6" w14:textId="6CA5A57A"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Lepsy River, No.46</w:t>
            </w:r>
          </w:p>
        </w:tc>
        <w:tc>
          <w:tcPr>
            <w:tcW w:w="2520" w:type="dxa"/>
            <w:vAlign w:val="center"/>
          </w:tcPr>
          <w:p w14:paraId="1D90F1E6" w14:textId="2D77AD0A" w:rsidR="006B5FE1" w:rsidRPr="007F1C3C" w:rsidRDefault="006B5FE1" w:rsidP="006B5FE1">
            <w:pPr>
              <w:tabs>
                <w:tab w:val="left" w:pos="993"/>
              </w:tabs>
              <w:suppressAutoHyphens w:val="0"/>
              <w:spacing w:line="360" w:lineRule="auto"/>
              <w:jc w:val="both"/>
              <w:rPr>
                <w:rFonts w:cs="Times New Roman"/>
                <w:lang w:val="en-US"/>
              </w:rPr>
            </w:pPr>
            <w:r w:rsidRPr="007F1C3C">
              <w:rPr>
                <w:rFonts w:cs="Times New Roman"/>
              </w:rPr>
              <w:t>2053.00±222.00</w:t>
            </w:r>
            <w:r w:rsidRPr="007F1C3C">
              <w:rPr>
                <w:rFonts w:cs="Times New Roman"/>
                <w:lang w:val="en-US"/>
              </w:rPr>
              <w:t>***</w:t>
            </w:r>
          </w:p>
        </w:tc>
        <w:tc>
          <w:tcPr>
            <w:tcW w:w="1250" w:type="dxa"/>
            <w:vAlign w:val="center"/>
          </w:tcPr>
          <w:p w14:paraId="5C9CBCC0" w14:textId="1038149F" w:rsidR="006B5FE1" w:rsidRPr="007F1C3C" w:rsidRDefault="006B5FE1" w:rsidP="006B5FE1">
            <w:pPr>
              <w:tabs>
                <w:tab w:val="left" w:pos="993"/>
              </w:tabs>
              <w:suppressAutoHyphens w:val="0"/>
              <w:spacing w:line="360" w:lineRule="auto"/>
              <w:jc w:val="both"/>
            </w:pPr>
            <w:r w:rsidRPr="007F1C3C">
              <w:t>0.79</w:t>
            </w:r>
          </w:p>
        </w:tc>
        <w:tc>
          <w:tcPr>
            <w:tcW w:w="1116" w:type="dxa"/>
            <w:vAlign w:val="center"/>
          </w:tcPr>
          <w:p w14:paraId="0401F46F" w14:textId="2804EB3E" w:rsidR="006B5FE1" w:rsidRPr="007F1C3C" w:rsidRDefault="006B5FE1" w:rsidP="006B5FE1">
            <w:pPr>
              <w:tabs>
                <w:tab w:val="left" w:pos="993"/>
              </w:tabs>
              <w:suppressAutoHyphens w:val="0"/>
              <w:spacing w:line="360" w:lineRule="auto"/>
              <w:jc w:val="both"/>
              <w:rPr>
                <w:lang w:val="kk-KZ"/>
              </w:rPr>
            </w:pPr>
            <w:r w:rsidRPr="007F1C3C">
              <w:rPr>
                <w:lang w:val="kk-KZ"/>
              </w:rPr>
              <w:t>20.81</w:t>
            </w:r>
          </w:p>
        </w:tc>
        <w:tc>
          <w:tcPr>
            <w:tcW w:w="1003" w:type="dxa"/>
            <w:vAlign w:val="center"/>
          </w:tcPr>
          <w:p w14:paraId="5A0B0244" w14:textId="4D2B20F8"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Т</w:t>
            </w:r>
          </w:p>
        </w:tc>
        <w:tc>
          <w:tcPr>
            <w:tcW w:w="2688" w:type="dxa"/>
            <w:vAlign w:val="center"/>
          </w:tcPr>
          <w:p w14:paraId="7362D087" w14:textId="3CC57DEF"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3124.63±1054.12</w:t>
            </w:r>
          </w:p>
        </w:tc>
        <w:tc>
          <w:tcPr>
            <w:tcW w:w="1202" w:type="dxa"/>
            <w:vAlign w:val="center"/>
          </w:tcPr>
          <w:p w14:paraId="30E6C57A" w14:textId="7BB8DA51" w:rsidR="006B5FE1" w:rsidRPr="007F1C3C" w:rsidRDefault="006B5FE1" w:rsidP="006B5FE1">
            <w:pPr>
              <w:tabs>
                <w:tab w:val="left" w:pos="993"/>
              </w:tabs>
              <w:suppressAutoHyphens w:val="0"/>
              <w:spacing w:line="360" w:lineRule="auto"/>
              <w:jc w:val="both"/>
            </w:pPr>
            <w:r w:rsidRPr="007F1C3C">
              <w:t>0.87</w:t>
            </w:r>
          </w:p>
        </w:tc>
        <w:tc>
          <w:tcPr>
            <w:tcW w:w="996" w:type="dxa"/>
            <w:vAlign w:val="center"/>
          </w:tcPr>
          <w:p w14:paraId="2032ABAB" w14:textId="6EED317F" w:rsidR="006B5FE1" w:rsidRPr="007F1C3C" w:rsidRDefault="006B5FE1" w:rsidP="006B5FE1">
            <w:pPr>
              <w:tabs>
                <w:tab w:val="left" w:pos="993"/>
              </w:tabs>
              <w:suppressAutoHyphens w:val="0"/>
              <w:spacing w:line="360" w:lineRule="auto"/>
              <w:jc w:val="both"/>
              <w:rPr>
                <w:lang w:val="kk-KZ"/>
              </w:rPr>
            </w:pPr>
            <w:r w:rsidRPr="007F1C3C">
              <w:rPr>
                <w:lang w:val="kk-KZ"/>
              </w:rPr>
              <w:t>12.86</w:t>
            </w:r>
          </w:p>
        </w:tc>
        <w:tc>
          <w:tcPr>
            <w:tcW w:w="1003" w:type="dxa"/>
            <w:vAlign w:val="center"/>
          </w:tcPr>
          <w:p w14:paraId="52F08A80" w14:textId="26843B17"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0E130517" w14:textId="77777777" w:rsidTr="006B5FE1">
        <w:tc>
          <w:tcPr>
            <w:tcW w:w="14562" w:type="dxa"/>
            <w:gridSpan w:val="9"/>
            <w:tcBorders>
              <w:bottom w:val="single" w:sz="4" w:space="0" w:color="auto"/>
            </w:tcBorders>
          </w:tcPr>
          <w:p w14:paraId="35E43005" w14:textId="71340EDE" w:rsidR="006B5FE1" w:rsidRPr="007F1C3C" w:rsidRDefault="006B5FE1" w:rsidP="006B5FE1">
            <w:pPr>
              <w:tabs>
                <w:tab w:val="left" w:pos="993"/>
              </w:tabs>
              <w:suppressAutoHyphens w:val="0"/>
              <w:spacing w:line="360" w:lineRule="auto"/>
              <w:jc w:val="both"/>
              <w:rPr>
                <w:lang w:val="kk-KZ"/>
              </w:rPr>
            </w:pPr>
            <w:r w:rsidRPr="007F1C3C">
              <w:rPr>
                <w:lang w:val="kk-KZ"/>
              </w:rPr>
              <w:t>Uygur district</w:t>
            </w:r>
          </w:p>
        </w:tc>
      </w:tr>
      <w:tr w:rsidR="006B5FE1" w:rsidRPr="007F1C3C" w14:paraId="3F092774" w14:textId="77777777" w:rsidTr="006B5FE1">
        <w:tc>
          <w:tcPr>
            <w:tcW w:w="2784" w:type="dxa"/>
            <w:tcBorders>
              <w:bottom w:val="single" w:sz="4" w:space="0" w:color="auto"/>
            </w:tcBorders>
          </w:tcPr>
          <w:p w14:paraId="37C15ABD" w14:textId="04CF1915"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Charyn River, No.47</w:t>
            </w:r>
          </w:p>
        </w:tc>
        <w:tc>
          <w:tcPr>
            <w:tcW w:w="2520" w:type="dxa"/>
            <w:tcBorders>
              <w:bottom w:val="single" w:sz="4" w:space="0" w:color="auto"/>
            </w:tcBorders>
            <w:vAlign w:val="center"/>
          </w:tcPr>
          <w:p w14:paraId="0FC2D330" w14:textId="3703FEAC"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1785.00±247.60</w:t>
            </w:r>
          </w:p>
        </w:tc>
        <w:tc>
          <w:tcPr>
            <w:tcW w:w="1250" w:type="dxa"/>
            <w:tcBorders>
              <w:bottom w:val="single" w:sz="4" w:space="0" w:color="auto"/>
            </w:tcBorders>
            <w:vAlign w:val="center"/>
          </w:tcPr>
          <w:p w14:paraId="402C99B3" w14:textId="5A47B2CC" w:rsidR="006B5FE1" w:rsidRPr="007F1C3C" w:rsidRDefault="006B5FE1" w:rsidP="006B5FE1">
            <w:pPr>
              <w:tabs>
                <w:tab w:val="left" w:pos="993"/>
              </w:tabs>
              <w:suppressAutoHyphens w:val="0"/>
              <w:spacing w:line="360" w:lineRule="auto"/>
              <w:jc w:val="both"/>
            </w:pPr>
            <w:r w:rsidRPr="007F1C3C">
              <w:t>0.78</w:t>
            </w:r>
          </w:p>
        </w:tc>
        <w:tc>
          <w:tcPr>
            <w:tcW w:w="1116" w:type="dxa"/>
            <w:tcBorders>
              <w:bottom w:val="single" w:sz="4" w:space="0" w:color="auto"/>
            </w:tcBorders>
            <w:vAlign w:val="center"/>
          </w:tcPr>
          <w:p w14:paraId="0A1149E3" w14:textId="0D315E90" w:rsidR="006B5FE1" w:rsidRPr="007F1C3C" w:rsidRDefault="006B5FE1" w:rsidP="006B5FE1">
            <w:pPr>
              <w:tabs>
                <w:tab w:val="left" w:pos="993"/>
              </w:tabs>
              <w:suppressAutoHyphens w:val="0"/>
              <w:spacing w:line="360" w:lineRule="auto"/>
              <w:jc w:val="both"/>
              <w:rPr>
                <w:lang w:val="kk-KZ"/>
              </w:rPr>
            </w:pPr>
            <w:r w:rsidRPr="007F1C3C">
              <w:rPr>
                <w:lang w:val="kk-KZ"/>
              </w:rPr>
              <w:t>21.78</w:t>
            </w:r>
          </w:p>
        </w:tc>
        <w:tc>
          <w:tcPr>
            <w:tcW w:w="1003" w:type="dxa"/>
            <w:tcBorders>
              <w:bottom w:val="single" w:sz="4" w:space="0" w:color="auto"/>
            </w:tcBorders>
            <w:vAlign w:val="center"/>
          </w:tcPr>
          <w:p w14:paraId="544C457B" w14:textId="6F146D13"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c>
          <w:tcPr>
            <w:tcW w:w="2688" w:type="dxa"/>
            <w:tcBorders>
              <w:bottom w:val="single" w:sz="4" w:space="0" w:color="auto"/>
            </w:tcBorders>
            <w:vAlign w:val="center"/>
          </w:tcPr>
          <w:p w14:paraId="0D126C7C" w14:textId="7B7F2621"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2327.44±825.92</w:t>
            </w:r>
          </w:p>
        </w:tc>
        <w:tc>
          <w:tcPr>
            <w:tcW w:w="1202" w:type="dxa"/>
            <w:tcBorders>
              <w:bottom w:val="single" w:sz="4" w:space="0" w:color="auto"/>
            </w:tcBorders>
            <w:vAlign w:val="center"/>
          </w:tcPr>
          <w:p w14:paraId="16D87AA3" w14:textId="4A878833" w:rsidR="006B5FE1" w:rsidRPr="007F1C3C" w:rsidRDefault="006B5FE1" w:rsidP="006B5FE1">
            <w:pPr>
              <w:tabs>
                <w:tab w:val="left" w:pos="993"/>
              </w:tabs>
              <w:suppressAutoHyphens w:val="0"/>
              <w:spacing w:line="360" w:lineRule="auto"/>
              <w:jc w:val="both"/>
            </w:pPr>
            <w:r w:rsidRPr="007F1C3C">
              <w:t>0.85</w:t>
            </w:r>
          </w:p>
        </w:tc>
        <w:tc>
          <w:tcPr>
            <w:tcW w:w="996" w:type="dxa"/>
            <w:tcBorders>
              <w:bottom w:val="single" w:sz="4" w:space="0" w:color="auto"/>
            </w:tcBorders>
            <w:vAlign w:val="center"/>
          </w:tcPr>
          <w:p w14:paraId="09E56B6D" w14:textId="090C8A93" w:rsidR="006B5FE1" w:rsidRPr="007F1C3C" w:rsidRDefault="006B5FE1" w:rsidP="006B5FE1">
            <w:pPr>
              <w:tabs>
                <w:tab w:val="left" w:pos="993"/>
              </w:tabs>
              <w:suppressAutoHyphens w:val="0"/>
              <w:spacing w:line="360" w:lineRule="auto"/>
              <w:jc w:val="both"/>
              <w:rPr>
                <w:lang w:val="kk-KZ"/>
              </w:rPr>
            </w:pPr>
            <w:r w:rsidRPr="007F1C3C">
              <w:rPr>
                <w:lang w:val="kk-KZ"/>
              </w:rPr>
              <w:t>15.20</w:t>
            </w:r>
          </w:p>
        </w:tc>
        <w:tc>
          <w:tcPr>
            <w:tcW w:w="1003" w:type="dxa"/>
            <w:tcBorders>
              <w:bottom w:val="single" w:sz="4" w:space="0" w:color="auto"/>
            </w:tcBorders>
            <w:vAlign w:val="center"/>
          </w:tcPr>
          <w:p w14:paraId="4156EE84" w14:textId="6682FF09"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120968BE" w14:textId="77777777" w:rsidTr="006B5FE1">
        <w:tc>
          <w:tcPr>
            <w:tcW w:w="2784" w:type="dxa"/>
            <w:tcBorders>
              <w:top w:val="single" w:sz="4" w:space="0" w:color="auto"/>
              <w:left w:val="nil"/>
              <w:bottom w:val="nil"/>
              <w:right w:val="nil"/>
            </w:tcBorders>
          </w:tcPr>
          <w:p w14:paraId="727FED8F" w14:textId="77777777" w:rsidR="006B5FE1" w:rsidRPr="007F1C3C" w:rsidRDefault="006B5FE1" w:rsidP="006B5FE1">
            <w:pPr>
              <w:tabs>
                <w:tab w:val="left" w:pos="993"/>
              </w:tabs>
              <w:suppressAutoHyphens w:val="0"/>
              <w:spacing w:line="360" w:lineRule="auto"/>
              <w:jc w:val="both"/>
              <w:rPr>
                <w:rFonts w:cs="Times New Roman"/>
                <w:sz w:val="2"/>
                <w:szCs w:val="2"/>
              </w:rPr>
            </w:pPr>
          </w:p>
        </w:tc>
        <w:tc>
          <w:tcPr>
            <w:tcW w:w="2520" w:type="dxa"/>
            <w:tcBorders>
              <w:top w:val="single" w:sz="4" w:space="0" w:color="auto"/>
              <w:left w:val="nil"/>
              <w:bottom w:val="nil"/>
              <w:right w:val="nil"/>
            </w:tcBorders>
            <w:vAlign w:val="center"/>
          </w:tcPr>
          <w:p w14:paraId="30C972D9" w14:textId="77777777" w:rsidR="006B5FE1" w:rsidRPr="007F1C3C" w:rsidRDefault="006B5FE1" w:rsidP="006B5FE1">
            <w:pPr>
              <w:tabs>
                <w:tab w:val="left" w:pos="993"/>
              </w:tabs>
              <w:suppressAutoHyphens w:val="0"/>
              <w:spacing w:line="360" w:lineRule="auto"/>
              <w:jc w:val="both"/>
              <w:rPr>
                <w:rFonts w:cs="Times New Roman"/>
                <w:sz w:val="2"/>
                <w:szCs w:val="2"/>
              </w:rPr>
            </w:pPr>
          </w:p>
        </w:tc>
        <w:tc>
          <w:tcPr>
            <w:tcW w:w="1250" w:type="dxa"/>
            <w:tcBorders>
              <w:top w:val="single" w:sz="4" w:space="0" w:color="auto"/>
              <w:left w:val="nil"/>
              <w:bottom w:val="nil"/>
              <w:right w:val="nil"/>
            </w:tcBorders>
            <w:vAlign w:val="center"/>
          </w:tcPr>
          <w:p w14:paraId="3B47B7E3" w14:textId="77777777" w:rsidR="006B5FE1" w:rsidRPr="007F1C3C" w:rsidRDefault="006B5FE1" w:rsidP="006B5FE1">
            <w:pPr>
              <w:tabs>
                <w:tab w:val="left" w:pos="993"/>
              </w:tabs>
              <w:suppressAutoHyphens w:val="0"/>
              <w:spacing w:line="360" w:lineRule="auto"/>
              <w:jc w:val="both"/>
              <w:rPr>
                <w:sz w:val="2"/>
                <w:szCs w:val="2"/>
              </w:rPr>
            </w:pPr>
          </w:p>
        </w:tc>
        <w:tc>
          <w:tcPr>
            <w:tcW w:w="1116" w:type="dxa"/>
            <w:tcBorders>
              <w:top w:val="single" w:sz="4" w:space="0" w:color="auto"/>
              <w:left w:val="nil"/>
              <w:bottom w:val="nil"/>
              <w:right w:val="nil"/>
            </w:tcBorders>
            <w:vAlign w:val="center"/>
          </w:tcPr>
          <w:p w14:paraId="49665D20" w14:textId="77777777" w:rsidR="006B5FE1" w:rsidRPr="007F1C3C" w:rsidRDefault="006B5FE1" w:rsidP="006B5FE1">
            <w:pPr>
              <w:tabs>
                <w:tab w:val="left" w:pos="993"/>
              </w:tabs>
              <w:suppressAutoHyphens w:val="0"/>
              <w:spacing w:line="360" w:lineRule="auto"/>
              <w:jc w:val="both"/>
              <w:rPr>
                <w:sz w:val="2"/>
                <w:szCs w:val="2"/>
                <w:lang w:val="kk-KZ"/>
              </w:rPr>
            </w:pPr>
          </w:p>
        </w:tc>
        <w:tc>
          <w:tcPr>
            <w:tcW w:w="1003" w:type="dxa"/>
            <w:tcBorders>
              <w:top w:val="single" w:sz="4" w:space="0" w:color="auto"/>
              <w:left w:val="nil"/>
              <w:bottom w:val="nil"/>
              <w:right w:val="nil"/>
            </w:tcBorders>
            <w:vAlign w:val="center"/>
          </w:tcPr>
          <w:p w14:paraId="770F7069" w14:textId="77777777" w:rsidR="006B5FE1" w:rsidRPr="007F1C3C" w:rsidRDefault="006B5FE1" w:rsidP="006B5FE1">
            <w:pPr>
              <w:tabs>
                <w:tab w:val="left" w:pos="993"/>
              </w:tabs>
              <w:suppressAutoHyphens w:val="0"/>
              <w:spacing w:line="360" w:lineRule="auto"/>
              <w:jc w:val="both"/>
              <w:rPr>
                <w:sz w:val="2"/>
                <w:szCs w:val="2"/>
                <w:lang w:val="kk-KZ"/>
              </w:rPr>
            </w:pPr>
          </w:p>
        </w:tc>
        <w:tc>
          <w:tcPr>
            <w:tcW w:w="2688" w:type="dxa"/>
            <w:tcBorders>
              <w:top w:val="single" w:sz="4" w:space="0" w:color="auto"/>
              <w:left w:val="nil"/>
              <w:bottom w:val="nil"/>
              <w:right w:val="nil"/>
            </w:tcBorders>
            <w:vAlign w:val="center"/>
          </w:tcPr>
          <w:p w14:paraId="2658598B" w14:textId="77777777" w:rsidR="006B5FE1" w:rsidRPr="007F1C3C" w:rsidRDefault="006B5FE1" w:rsidP="006B5FE1">
            <w:pPr>
              <w:tabs>
                <w:tab w:val="left" w:pos="993"/>
              </w:tabs>
              <w:suppressAutoHyphens w:val="0"/>
              <w:spacing w:line="360" w:lineRule="auto"/>
              <w:jc w:val="both"/>
              <w:rPr>
                <w:rFonts w:cs="Times New Roman"/>
                <w:sz w:val="2"/>
                <w:szCs w:val="2"/>
              </w:rPr>
            </w:pPr>
          </w:p>
        </w:tc>
        <w:tc>
          <w:tcPr>
            <w:tcW w:w="1202" w:type="dxa"/>
            <w:tcBorders>
              <w:top w:val="single" w:sz="4" w:space="0" w:color="auto"/>
              <w:left w:val="nil"/>
              <w:bottom w:val="nil"/>
              <w:right w:val="nil"/>
            </w:tcBorders>
            <w:vAlign w:val="center"/>
          </w:tcPr>
          <w:p w14:paraId="266FE477" w14:textId="77777777" w:rsidR="006B5FE1" w:rsidRPr="007F1C3C" w:rsidRDefault="006B5FE1" w:rsidP="006B5FE1">
            <w:pPr>
              <w:tabs>
                <w:tab w:val="left" w:pos="993"/>
              </w:tabs>
              <w:suppressAutoHyphens w:val="0"/>
              <w:spacing w:line="360" w:lineRule="auto"/>
              <w:jc w:val="both"/>
              <w:rPr>
                <w:sz w:val="2"/>
                <w:szCs w:val="2"/>
              </w:rPr>
            </w:pPr>
          </w:p>
        </w:tc>
        <w:tc>
          <w:tcPr>
            <w:tcW w:w="996" w:type="dxa"/>
            <w:tcBorders>
              <w:top w:val="single" w:sz="4" w:space="0" w:color="auto"/>
              <w:left w:val="nil"/>
              <w:bottom w:val="nil"/>
              <w:right w:val="nil"/>
            </w:tcBorders>
            <w:vAlign w:val="center"/>
          </w:tcPr>
          <w:p w14:paraId="2D9C8133" w14:textId="77777777" w:rsidR="006B5FE1" w:rsidRPr="007F1C3C" w:rsidRDefault="006B5FE1" w:rsidP="006B5FE1">
            <w:pPr>
              <w:tabs>
                <w:tab w:val="left" w:pos="993"/>
              </w:tabs>
              <w:suppressAutoHyphens w:val="0"/>
              <w:spacing w:line="360" w:lineRule="auto"/>
              <w:jc w:val="both"/>
              <w:rPr>
                <w:sz w:val="2"/>
                <w:szCs w:val="2"/>
                <w:lang w:val="kk-KZ"/>
              </w:rPr>
            </w:pPr>
          </w:p>
        </w:tc>
        <w:tc>
          <w:tcPr>
            <w:tcW w:w="1003" w:type="dxa"/>
            <w:tcBorders>
              <w:top w:val="single" w:sz="4" w:space="0" w:color="auto"/>
              <w:left w:val="nil"/>
              <w:bottom w:val="nil"/>
              <w:right w:val="nil"/>
            </w:tcBorders>
            <w:vAlign w:val="center"/>
          </w:tcPr>
          <w:p w14:paraId="68153E71" w14:textId="77777777" w:rsidR="006B5FE1" w:rsidRPr="007F1C3C" w:rsidRDefault="006B5FE1" w:rsidP="006B5FE1">
            <w:pPr>
              <w:tabs>
                <w:tab w:val="left" w:pos="993"/>
              </w:tabs>
              <w:suppressAutoHyphens w:val="0"/>
              <w:spacing w:line="360" w:lineRule="auto"/>
              <w:jc w:val="both"/>
              <w:rPr>
                <w:sz w:val="2"/>
                <w:szCs w:val="2"/>
                <w:lang w:val="kk-KZ"/>
              </w:rPr>
            </w:pPr>
          </w:p>
        </w:tc>
      </w:tr>
      <w:tr w:rsidR="006B5FE1" w:rsidRPr="007F1C3C" w14:paraId="04771640" w14:textId="77777777" w:rsidTr="006B5FE1">
        <w:tc>
          <w:tcPr>
            <w:tcW w:w="14562" w:type="dxa"/>
            <w:gridSpan w:val="9"/>
            <w:tcBorders>
              <w:top w:val="nil"/>
              <w:left w:val="nil"/>
              <w:bottom w:val="single" w:sz="4" w:space="0" w:color="auto"/>
              <w:right w:val="nil"/>
            </w:tcBorders>
          </w:tcPr>
          <w:p w14:paraId="2B916908" w14:textId="3E023791" w:rsidR="006B5FE1" w:rsidRPr="007F1C3C" w:rsidRDefault="006B5FE1" w:rsidP="006B5FE1">
            <w:pPr>
              <w:tabs>
                <w:tab w:val="left" w:pos="993"/>
              </w:tabs>
              <w:suppressAutoHyphens w:val="0"/>
              <w:spacing w:line="360" w:lineRule="auto"/>
              <w:jc w:val="both"/>
              <w:rPr>
                <w:lang w:val="kk-KZ"/>
              </w:rPr>
            </w:pPr>
            <w:r w:rsidRPr="007F1C3C">
              <w:rPr>
                <w:lang w:val="kk-KZ"/>
              </w:rPr>
              <w:lastRenderedPageBreak/>
              <w:t>Continuation of Table 6</w:t>
            </w:r>
          </w:p>
        </w:tc>
      </w:tr>
      <w:tr w:rsidR="006B5FE1" w:rsidRPr="007F1C3C" w14:paraId="121CFE45" w14:textId="77777777" w:rsidTr="006B5FE1">
        <w:tc>
          <w:tcPr>
            <w:tcW w:w="2784" w:type="dxa"/>
            <w:tcBorders>
              <w:top w:val="single" w:sz="4" w:space="0" w:color="auto"/>
            </w:tcBorders>
          </w:tcPr>
          <w:p w14:paraId="358A65EC" w14:textId="7D56A6A4" w:rsidR="006B5FE1" w:rsidRPr="007F1C3C" w:rsidRDefault="006B5FE1" w:rsidP="006B5FE1">
            <w:pPr>
              <w:tabs>
                <w:tab w:val="left" w:pos="993"/>
              </w:tabs>
              <w:suppressAutoHyphens w:val="0"/>
              <w:spacing w:line="360" w:lineRule="auto"/>
              <w:jc w:val="center"/>
              <w:rPr>
                <w:rFonts w:cs="Times New Roman"/>
              </w:rPr>
            </w:pPr>
            <w:r w:rsidRPr="007F1C3C">
              <w:rPr>
                <w:rFonts w:cs="Times New Roman"/>
              </w:rPr>
              <w:t>1</w:t>
            </w:r>
          </w:p>
        </w:tc>
        <w:tc>
          <w:tcPr>
            <w:tcW w:w="2520" w:type="dxa"/>
            <w:tcBorders>
              <w:top w:val="single" w:sz="4" w:space="0" w:color="auto"/>
            </w:tcBorders>
          </w:tcPr>
          <w:p w14:paraId="1974ED85" w14:textId="0043E4DB" w:rsidR="006B5FE1" w:rsidRPr="007F1C3C" w:rsidRDefault="006B5FE1" w:rsidP="006B5FE1">
            <w:pPr>
              <w:tabs>
                <w:tab w:val="left" w:pos="993"/>
              </w:tabs>
              <w:suppressAutoHyphens w:val="0"/>
              <w:spacing w:line="360" w:lineRule="auto"/>
              <w:jc w:val="center"/>
              <w:rPr>
                <w:rFonts w:cs="Times New Roman"/>
              </w:rPr>
            </w:pPr>
            <w:r w:rsidRPr="007F1C3C">
              <w:rPr>
                <w:lang w:val="kk-KZ"/>
              </w:rPr>
              <w:t>2</w:t>
            </w:r>
          </w:p>
        </w:tc>
        <w:tc>
          <w:tcPr>
            <w:tcW w:w="1250" w:type="dxa"/>
            <w:tcBorders>
              <w:top w:val="single" w:sz="4" w:space="0" w:color="auto"/>
            </w:tcBorders>
          </w:tcPr>
          <w:p w14:paraId="35C8D88A" w14:textId="47AF6207" w:rsidR="006B5FE1" w:rsidRPr="007F1C3C" w:rsidRDefault="006B5FE1" w:rsidP="006B5FE1">
            <w:pPr>
              <w:tabs>
                <w:tab w:val="left" w:pos="993"/>
              </w:tabs>
              <w:suppressAutoHyphens w:val="0"/>
              <w:spacing w:line="360" w:lineRule="auto"/>
              <w:jc w:val="center"/>
            </w:pPr>
            <w:r w:rsidRPr="007F1C3C">
              <w:rPr>
                <w:lang w:val="kk-KZ"/>
              </w:rPr>
              <w:t>3</w:t>
            </w:r>
          </w:p>
        </w:tc>
        <w:tc>
          <w:tcPr>
            <w:tcW w:w="1116" w:type="dxa"/>
            <w:tcBorders>
              <w:top w:val="single" w:sz="4" w:space="0" w:color="auto"/>
            </w:tcBorders>
          </w:tcPr>
          <w:p w14:paraId="7527FC13" w14:textId="2E50706D" w:rsidR="006B5FE1" w:rsidRPr="007F1C3C" w:rsidRDefault="006B5FE1" w:rsidP="006B5FE1">
            <w:pPr>
              <w:tabs>
                <w:tab w:val="left" w:pos="993"/>
              </w:tabs>
              <w:suppressAutoHyphens w:val="0"/>
              <w:spacing w:line="360" w:lineRule="auto"/>
              <w:jc w:val="center"/>
              <w:rPr>
                <w:lang w:val="kk-KZ"/>
              </w:rPr>
            </w:pPr>
            <w:r w:rsidRPr="007F1C3C">
              <w:rPr>
                <w:lang w:val="kk-KZ"/>
              </w:rPr>
              <w:t>4</w:t>
            </w:r>
          </w:p>
        </w:tc>
        <w:tc>
          <w:tcPr>
            <w:tcW w:w="1003" w:type="dxa"/>
            <w:tcBorders>
              <w:top w:val="single" w:sz="4" w:space="0" w:color="auto"/>
            </w:tcBorders>
          </w:tcPr>
          <w:p w14:paraId="19FE4BDB" w14:textId="5EF5CB34" w:rsidR="006B5FE1" w:rsidRPr="007F1C3C" w:rsidRDefault="006B5FE1" w:rsidP="006B5FE1">
            <w:pPr>
              <w:tabs>
                <w:tab w:val="left" w:pos="993"/>
              </w:tabs>
              <w:suppressAutoHyphens w:val="0"/>
              <w:spacing w:line="360" w:lineRule="auto"/>
              <w:jc w:val="center"/>
              <w:rPr>
                <w:lang w:val="kk-KZ"/>
              </w:rPr>
            </w:pPr>
            <w:r w:rsidRPr="007F1C3C">
              <w:rPr>
                <w:lang w:val="kk-KZ"/>
              </w:rPr>
              <w:t>5</w:t>
            </w:r>
          </w:p>
        </w:tc>
        <w:tc>
          <w:tcPr>
            <w:tcW w:w="2688" w:type="dxa"/>
            <w:tcBorders>
              <w:top w:val="single" w:sz="4" w:space="0" w:color="auto"/>
            </w:tcBorders>
          </w:tcPr>
          <w:p w14:paraId="4BB0DA36" w14:textId="16818048" w:rsidR="006B5FE1" w:rsidRPr="007F1C3C" w:rsidRDefault="006B5FE1" w:rsidP="006B5FE1">
            <w:pPr>
              <w:tabs>
                <w:tab w:val="left" w:pos="993"/>
              </w:tabs>
              <w:suppressAutoHyphens w:val="0"/>
              <w:spacing w:line="360" w:lineRule="auto"/>
              <w:jc w:val="center"/>
              <w:rPr>
                <w:rFonts w:cs="Times New Roman"/>
              </w:rPr>
            </w:pPr>
            <w:r w:rsidRPr="007F1C3C">
              <w:rPr>
                <w:lang w:val="kk-KZ"/>
              </w:rPr>
              <w:t>6</w:t>
            </w:r>
          </w:p>
        </w:tc>
        <w:tc>
          <w:tcPr>
            <w:tcW w:w="1202" w:type="dxa"/>
            <w:tcBorders>
              <w:top w:val="single" w:sz="4" w:space="0" w:color="auto"/>
            </w:tcBorders>
          </w:tcPr>
          <w:p w14:paraId="5AB038A9" w14:textId="0122FD56" w:rsidR="006B5FE1" w:rsidRPr="007F1C3C" w:rsidRDefault="006B5FE1" w:rsidP="006B5FE1">
            <w:pPr>
              <w:tabs>
                <w:tab w:val="left" w:pos="993"/>
              </w:tabs>
              <w:suppressAutoHyphens w:val="0"/>
              <w:spacing w:line="360" w:lineRule="auto"/>
              <w:jc w:val="center"/>
            </w:pPr>
            <w:r w:rsidRPr="007F1C3C">
              <w:rPr>
                <w:lang w:val="kk-KZ"/>
              </w:rPr>
              <w:t>7</w:t>
            </w:r>
          </w:p>
        </w:tc>
        <w:tc>
          <w:tcPr>
            <w:tcW w:w="996" w:type="dxa"/>
            <w:tcBorders>
              <w:top w:val="single" w:sz="4" w:space="0" w:color="auto"/>
            </w:tcBorders>
          </w:tcPr>
          <w:p w14:paraId="357A8C94" w14:textId="365D820B" w:rsidR="006B5FE1" w:rsidRPr="007F1C3C" w:rsidRDefault="006B5FE1" w:rsidP="006B5FE1">
            <w:pPr>
              <w:tabs>
                <w:tab w:val="left" w:pos="993"/>
              </w:tabs>
              <w:suppressAutoHyphens w:val="0"/>
              <w:spacing w:line="360" w:lineRule="auto"/>
              <w:jc w:val="center"/>
              <w:rPr>
                <w:lang w:val="kk-KZ"/>
              </w:rPr>
            </w:pPr>
            <w:r w:rsidRPr="007F1C3C">
              <w:rPr>
                <w:lang w:val="kk-KZ"/>
              </w:rPr>
              <w:t>8</w:t>
            </w:r>
          </w:p>
        </w:tc>
        <w:tc>
          <w:tcPr>
            <w:tcW w:w="1003" w:type="dxa"/>
            <w:tcBorders>
              <w:top w:val="single" w:sz="4" w:space="0" w:color="auto"/>
            </w:tcBorders>
          </w:tcPr>
          <w:p w14:paraId="396FD3CC" w14:textId="3C52A382" w:rsidR="006B5FE1" w:rsidRPr="007F1C3C" w:rsidRDefault="006B5FE1" w:rsidP="006B5FE1">
            <w:pPr>
              <w:tabs>
                <w:tab w:val="left" w:pos="993"/>
              </w:tabs>
              <w:suppressAutoHyphens w:val="0"/>
              <w:spacing w:line="360" w:lineRule="auto"/>
              <w:jc w:val="center"/>
              <w:rPr>
                <w:lang w:val="kk-KZ"/>
              </w:rPr>
            </w:pPr>
            <w:r w:rsidRPr="007F1C3C">
              <w:rPr>
                <w:lang w:val="kk-KZ"/>
              </w:rPr>
              <w:t>9</w:t>
            </w:r>
          </w:p>
        </w:tc>
      </w:tr>
      <w:tr w:rsidR="006B5FE1" w:rsidRPr="007F1C3C" w14:paraId="207F4A53" w14:textId="77777777" w:rsidTr="006B5FE1">
        <w:tc>
          <w:tcPr>
            <w:tcW w:w="2784" w:type="dxa"/>
          </w:tcPr>
          <w:p w14:paraId="6B1E23D8" w14:textId="3B22B2DF"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Bakhus hot spring, No.48</w:t>
            </w:r>
          </w:p>
        </w:tc>
        <w:tc>
          <w:tcPr>
            <w:tcW w:w="2520" w:type="dxa"/>
            <w:vAlign w:val="center"/>
          </w:tcPr>
          <w:p w14:paraId="7E52039C" w14:textId="635B3B23"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1797.53±243.88</w:t>
            </w:r>
          </w:p>
        </w:tc>
        <w:tc>
          <w:tcPr>
            <w:tcW w:w="1250" w:type="dxa"/>
            <w:vAlign w:val="center"/>
          </w:tcPr>
          <w:p w14:paraId="2B61787A" w14:textId="03D0F49D" w:rsidR="006B5FE1" w:rsidRPr="007F1C3C" w:rsidRDefault="006B5FE1" w:rsidP="006B5FE1">
            <w:pPr>
              <w:tabs>
                <w:tab w:val="left" w:pos="993"/>
              </w:tabs>
              <w:suppressAutoHyphens w:val="0"/>
              <w:spacing w:line="360" w:lineRule="auto"/>
              <w:jc w:val="both"/>
            </w:pPr>
            <w:r w:rsidRPr="007F1C3C">
              <w:t>0.79</w:t>
            </w:r>
          </w:p>
        </w:tc>
        <w:tc>
          <w:tcPr>
            <w:tcW w:w="1116" w:type="dxa"/>
            <w:vAlign w:val="center"/>
          </w:tcPr>
          <w:p w14:paraId="55579D16" w14:textId="270AB9E9" w:rsidR="006B5FE1" w:rsidRPr="007F1C3C" w:rsidRDefault="006B5FE1" w:rsidP="006B5FE1">
            <w:pPr>
              <w:tabs>
                <w:tab w:val="left" w:pos="993"/>
              </w:tabs>
              <w:suppressAutoHyphens w:val="0"/>
              <w:spacing w:line="360" w:lineRule="auto"/>
              <w:jc w:val="both"/>
              <w:rPr>
                <w:lang w:val="kk-KZ"/>
              </w:rPr>
            </w:pPr>
            <w:r w:rsidRPr="007F1C3C">
              <w:rPr>
                <w:lang w:val="kk-KZ"/>
              </w:rPr>
              <w:t>20.99</w:t>
            </w:r>
          </w:p>
        </w:tc>
        <w:tc>
          <w:tcPr>
            <w:tcW w:w="1003" w:type="dxa"/>
            <w:vAlign w:val="center"/>
          </w:tcPr>
          <w:p w14:paraId="1D323ABF" w14:textId="7B276732"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c>
          <w:tcPr>
            <w:tcW w:w="2688" w:type="dxa"/>
            <w:vAlign w:val="center"/>
          </w:tcPr>
          <w:p w14:paraId="2B047E7D" w14:textId="5F01D62F"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2352.69±815.57</w:t>
            </w:r>
          </w:p>
        </w:tc>
        <w:tc>
          <w:tcPr>
            <w:tcW w:w="1202" w:type="dxa"/>
            <w:vAlign w:val="center"/>
          </w:tcPr>
          <w:p w14:paraId="667557BA" w14:textId="0254C0D2" w:rsidR="006B5FE1" w:rsidRPr="007F1C3C" w:rsidRDefault="006B5FE1" w:rsidP="006B5FE1">
            <w:pPr>
              <w:tabs>
                <w:tab w:val="left" w:pos="993"/>
              </w:tabs>
              <w:suppressAutoHyphens w:val="0"/>
              <w:spacing w:line="360" w:lineRule="auto"/>
              <w:jc w:val="both"/>
            </w:pPr>
            <w:r w:rsidRPr="007F1C3C">
              <w:t>0.86</w:t>
            </w:r>
          </w:p>
        </w:tc>
        <w:tc>
          <w:tcPr>
            <w:tcW w:w="996" w:type="dxa"/>
            <w:vAlign w:val="center"/>
          </w:tcPr>
          <w:p w14:paraId="3EB35E00" w14:textId="315533AF" w:rsidR="006B5FE1" w:rsidRPr="007F1C3C" w:rsidRDefault="006B5FE1" w:rsidP="006B5FE1">
            <w:pPr>
              <w:tabs>
                <w:tab w:val="left" w:pos="993"/>
              </w:tabs>
              <w:suppressAutoHyphens w:val="0"/>
              <w:spacing w:line="360" w:lineRule="auto"/>
              <w:jc w:val="both"/>
              <w:rPr>
                <w:lang w:val="kk-KZ"/>
              </w:rPr>
            </w:pPr>
            <w:r w:rsidRPr="007F1C3C">
              <w:rPr>
                <w:lang w:val="kk-KZ"/>
              </w:rPr>
              <w:t>14.10</w:t>
            </w:r>
          </w:p>
        </w:tc>
        <w:tc>
          <w:tcPr>
            <w:tcW w:w="1003" w:type="dxa"/>
            <w:vAlign w:val="center"/>
          </w:tcPr>
          <w:p w14:paraId="022A0144" w14:textId="7D85F517"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4631B81B" w14:textId="77777777" w:rsidTr="006B5FE1">
        <w:tc>
          <w:tcPr>
            <w:tcW w:w="2784" w:type="dxa"/>
          </w:tcPr>
          <w:p w14:paraId="47231CC3" w14:textId="4CC4D3BD"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Khoshalik hot spring, No.49</w:t>
            </w:r>
          </w:p>
        </w:tc>
        <w:tc>
          <w:tcPr>
            <w:tcW w:w="2520" w:type="dxa"/>
            <w:vAlign w:val="center"/>
          </w:tcPr>
          <w:p w14:paraId="29134F8A" w14:textId="75A65EF3"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1829.00±219.60</w:t>
            </w:r>
          </w:p>
        </w:tc>
        <w:tc>
          <w:tcPr>
            <w:tcW w:w="1250" w:type="dxa"/>
            <w:vAlign w:val="center"/>
          </w:tcPr>
          <w:p w14:paraId="64DF2DC8" w14:textId="27DB94A3" w:rsidR="006B5FE1" w:rsidRPr="007F1C3C" w:rsidRDefault="006B5FE1" w:rsidP="006B5FE1">
            <w:pPr>
              <w:tabs>
                <w:tab w:val="left" w:pos="993"/>
              </w:tabs>
              <w:suppressAutoHyphens w:val="0"/>
              <w:spacing w:line="360" w:lineRule="auto"/>
              <w:jc w:val="both"/>
            </w:pPr>
            <w:r w:rsidRPr="007F1C3C">
              <w:t>0.81</w:t>
            </w:r>
          </w:p>
        </w:tc>
        <w:tc>
          <w:tcPr>
            <w:tcW w:w="1116" w:type="dxa"/>
            <w:vAlign w:val="center"/>
          </w:tcPr>
          <w:p w14:paraId="60EC4AE3" w14:textId="508A6F64" w:rsidR="006B5FE1" w:rsidRPr="007F1C3C" w:rsidRDefault="006B5FE1" w:rsidP="006B5FE1">
            <w:pPr>
              <w:tabs>
                <w:tab w:val="left" w:pos="993"/>
              </w:tabs>
              <w:suppressAutoHyphens w:val="0"/>
              <w:spacing w:line="360" w:lineRule="auto"/>
              <w:jc w:val="both"/>
              <w:rPr>
                <w:lang w:val="kk-KZ"/>
              </w:rPr>
            </w:pPr>
            <w:r w:rsidRPr="007F1C3C">
              <w:rPr>
                <w:lang w:val="kk-KZ"/>
              </w:rPr>
              <w:t>18.86</w:t>
            </w:r>
          </w:p>
        </w:tc>
        <w:tc>
          <w:tcPr>
            <w:tcW w:w="1003" w:type="dxa"/>
            <w:vAlign w:val="center"/>
          </w:tcPr>
          <w:p w14:paraId="6401E29F" w14:textId="1DBA32CB"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c>
          <w:tcPr>
            <w:tcW w:w="2688" w:type="dxa"/>
            <w:vAlign w:val="center"/>
          </w:tcPr>
          <w:p w14:paraId="375FC6C7" w14:textId="1D046B32"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2404.22±855.18</w:t>
            </w:r>
          </w:p>
        </w:tc>
        <w:tc>
          <w:tcPr>
            <w:tcW w:w="1202" w:type="dxa"/>
            <w:vAlign w:val="center"/>
          </w:tcPr>
          <w:p w14:paraId="7059920A" w14:textId="5112D6EE" w:rsidR="006B5FE1" w:rsidRPr="007F1C3C" w:rsidRDefault="006B5FE1" w:rsidP="006B5FE1">
            <w:pPr>
              <w:tabs>
                <w:tab w:val="left" w:pos="993"/>
              </w:tabs>
              <w:suppressAutoHyphens w:val="0"/>
              <w:spacing w:line="360" w:lineRule="auto"/>
              <w:jc w:val="both"/>
            </w:pPr>
            <w:r w:rsidRPr="007F1C3C">
              <w:t>0.87</w:t>
            </w:r>
          </w:p>
        </w:tc>
        <w:tc>
          <w:tcPr>
            <w:tcW w:w="996" w:type="dxa"/>
            <w:vAlign w:val="center"/>
          </w:tcPr>
          <w:p w14:paraId="374469FE" w14:textId="6B4E9C2A" w:rsidR="006B5FE1" w:rsidRPr="007F1C3C" w:rsidRDefault="006B5FE1" w:rsidP="006B5FE1">
            <w:pPr>
              <w:tabs>
                <w:tab w:val="left" w:pos="993"/>
              </w:tabs>
              <w:suppressAutoHyphens w:val="0"/>
              <w:spacing w:line="360" w:lineRule="auto"/>
              <w:jc w:val="both"/>
              <w:rPr>
                <w:lang w:val="kk-KZ"/>
              </w:rPr>
            </w:pPr>
            <w:r w:rsidRPr="007F1C3C">
              <w:rPr>
                <w:lang w:val="kk-KZ"/>
              </w:rPr>
              <w:t>12.52</w:t>
            </w:r>
          </w:p>
        </w:tc>
        <w:tc>
          <w:tcPr>
            <w:tcW w:w="1003" w:type="dxa"/>
            <w:vAlign w:val="center"/>
          </w:tcPr>
          <w:p w14:paraId="56A2FF87" w14:textId="1ED6F4FB"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0869626C" w14:textId="77777777" w:rsidTr="006B5FE1">
        <w:tc>
          <w:tcPr>
            <w:tcW w:w="14562" w:type="dxa"/>
            <w:gridSpan w:val="9"/>
          </w:tcPr>
          <w:p w14:paraId="3D051E54" w14:textId="51E9B37C" w:rsidR="006B5FE1" w:rsidRPr="007F1C3C" w:rsidRDefault="006B5FE1" w:rsidP="006B5FE1">
            <w:pPr>
              <w:tabs>
                <w:tab w:val="left" w:pos="993"/>
              </w:tabs>
              <w:suppressAutoHyphens w:val="0"/>
              <w:spacing w:line="360" w:lineRule="auto"/>
              <w:jc w:val="both"/>
              <w:rPr>
                <w:lang w:val="kk-KZ"/>
              </w:rPr>
            </w:pPr>
            <w:r w:rsidRPr="007F1C3C">
              <w:rPr>
                <w:lang w:val="kk-KZ"/>
              </w:rPr>
              <w:t>Panfilov district</w:t>
            </w:r>
          </w:p>
        </w:tc>
      </w:tr>
      <w:tr w:rsidR="006B5FE1" w:rsidRPr="007F1C3C" w14:paraId="7698843A" w14:textId="77777777" w:rsidTr="006B5FE1">
        <w:tc>
          <w:tcPr>
            <w:tcW w:w="2784" w:type="dxa"/>
          </w:tcPr>
          <w:p w14:paraId="0D204538" w14:textId="1F9165FA"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Osek River, No.50</w:t>
            </w:r>
          </w:p>
        </w:tc>
        <w:tc>
          <w:tcPr>
            <w:tcW w:w="2520" w:type="dxa"/>
            <w:vAlign w:val="center"/>
          </w:tcPr>
          <w:p w14:paraId="2A0C30D7" w14:textId="1B3CC385"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2348.90±317.14</w:t>
            </w:r>
          </w:p>
        </w:tc>
        <w:tc>
          <w:tcPr>
            <w:tcW w:w="1250" w:type="dxa"/>
            <w:vAlign w:val="center"/>
          </w:tcPr>
          <w:p w14:paraId="30BA6420" w14:textId="0BD0FBD1" w:rsidR="006B5FE1" w:rsidRPr="007F1C3C" w:rsidRDefault="006B5FE1" w:rsidP="006B5FE1">
            <w:pPr>
              <w:tabs>
                <w:tab w:val="left" w:pos="993"/>
              </w:tabs>
              <w:suppressAutoHyphens w:val="0"/>
              <w:spacing w:line="360" w:lineRule="auto"/>
              <w:jc w:val="both"/>
            </w:pPr>
            <w:r w:rsidRPr="007F1C3C">
              <w:t>0.81</w:t>
            </w:r>
          </w:p>
        </w:tc>
        <w:tc>
          <w:tcPr>
            <w:tcW w:w="1116" w:type="dxa"/>
            <w:vAlign w:val="center"/>
          </w:tcPr>
          <w:p w14:paraId="799FE60E" w14:textId="569E37B6" w:rsidR="006B5FE1" w:rsidRPr="007F1C3C" w:rsidRDefault="006B5FE1" w:rsidP="006B5FE1">
            <w:pPr>
              <w:tabs>
                <w:tab w:val="left" w:pos="993"/>
              </w:tabs>
              <w:suppressAutoHyphens w:val="0"/>
              <w:spacing w:line="360" w:lineRule="auto"/>
              <w:jc w:val="both"/>
              <w:rPr>
                <w:lang w:val="kk-KZ"/>
              </w:rPr>
            </w:pPr>
            <w:r w:rsidRPr="007F1C3C">
              <w:rPr>
                <w:lang w:val="kk-KZ"/>
              </w:rPr>
              <w:t>18.69</w:t>
            </w:r>
          </w:p>
        </w:tc>
        <w:tc>
          <w:tcPr>
            <w:tcW w:w="1003" w:type="dxa"/>
            <w:vAlign w:val="center"/>
          </w:tcPr>
          <w:p w14:paraId="06499D67" w14:textId="4ADEFDF0"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c>
          <w:tcPr>
            <w:tcW w:w="2688" w:type="dxa"/>
            <w:vAlign w:val="center"/>
          </w:tcPr>
          <w:p w14:paraId="512824B3" w14:textId="53821A3D"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2594.60±801.31</w:t>
            </w:r>
          </w:p>
        </w:tc>
        <w:tc>
          <w:tcPr>
            <w:tcW w:w="1202" w:type="dxa"/>
            <w:vAlign w:val="center"/>
          </w:tcPr>
          <w:p w14:paraId="0C14CE48" w14:textId="39E883BE" w:rsidR="006B5FE1" w:rsidRPr="007F1C3C" w:rsidRDefault="006B5FE1" w:rsidP="006B5FE1">
            <w:pPr>
              <w:tabs>
                <w:tab w:val="left" w:pos="993"/>
              </w:tabs>
              <w:suppressAutoHyphens w:val="0"/>
              <w:spacing w:line="360" w:lineRule="auto"/>
              <w:jc w:val="both"/>
            </w:pPr>
            <w:r w:rsidRPr="007F1C3C">
              <w:t>0.91</w:t>
            </w:r>
          </w:p>
        </w:tc>
        <w:tc>
          <w:tcPr>
            <w:tcW w:w="996" w:type="dxa"/>
            <w:vAlign w:val="center"/>
          </w:tcPr>
          <w:p w14:paraId="153A5F2D" w14:textId="76F3685A" w:rsidR="006B5FE1" w:rsidRPr="007F1C3C" w:rsidRDefault="006B5FE1" w:rsidP="006B5FE1">
            <w:pPr>
              <w:tabs>
                <w:tab w:val="left" w:pos="993"/>
              </w:tabs>
              <w:suppressAutoHyphens w:val="0"/>
              <w:spacing w:line="360" w:lineRule="auto"/>
              <w:jc w:val="both"/>
              <w:rPr>
                <w:lang w:val="kk-KZ"/>
              </w:rPr>
            </w:pPr>
            <w:r w:rsidRPr="007F1C3C">
              <w:rPr>
                <w:lang w:val="kk-KZ"/>
              </w:rPr>
              <w:t>8.59</w:t>
            </w:r>
          </w:p>
        </w:tc>
        <w:tc>
          <w:tcPr>
            <w:tcW w:w="1003" w:type="dxa"/>
            <w:vAlign w:val="center"/>
          </w:tcPr>
          <w:p w14:paraId="7B61EB9B" w14:textId="397E38CC"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232CF117" w14:textId="77777777" w:rsidTr="006B5FE1">
        <w:tc>
          <w:tcPr>
            <w:tcW w:w="2784" w:type="dxa"/>
          </w:tcPr>
          <w:p w14:paraId="64FB8F18" w14:textId="76E54850"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spring-7, No.51</w:t>
            </w:r>
          </w:p>
        </w:tc>
        <w:tc>
          <w:tcPr>
            <w:tcW w:w="2520" w:type="dxa"/>
            <w:vAlign w:val="center"/>
          </w:tcPr>
          <w:p w14:paraId="21AD7BAA" w14:textId="13B07694"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2120.18±284.88</w:t>
            </w:r>
          </w:p>
        </w:tc>
        <w:tc>
          <w:tcPr>
            <w:tcW w:w="1250" w:type="dxa"/>
            <w:vAlign w:val="center"/>
          </w:tcPr>
          <w:p w14:paraId="176DEA79" w14:textId="6E30D865" w:rsidR="006B5FE1" w:rsidRPr="007F1C3C" w:rsidRDefault="006B5FE1" w:rsidP="006B5FE1">
            <w:pPr>
              <w:tabs>
                <w:tab w:val="left" w:pos="993"/>
              </w:tabs>
              <w:suppressAutoHyphens w:val="0"/>
              <w:spacing w:line="360" w:lineRule="auto"/>
              <w:jc w:val="both"/>
            </w:pPr>
            <w:r w:rsidRPr="007F1C3C">
              <w:t>0.94</w:t>
            </w:r>
          </w:p>
        </w:tc>
        <w:tc>
          <w:tcPr>
            <w:tcW w:w="1116" w:type="dxa"/>
            <w:vAlign w:val="center"/>
          </w:tcPr>
          <w:p w14:paraId="6EC8E2E5" w14:textId="5BEC2475" w:rsidR="006B5FE1" w:rsidRPr="007F1C3C" w:rsidRDefault="006B5FE1" w:rsidP="006B5FE1">
            <w:pPr>
              <w:tabs>
                <w:tab w:val="left" w:pos="993"/>
              </w:tabs>
              <w:suppressAutoHyphens w:val="0"/>
              <w:spacing w:line="360" w:lineRule="auto"/>
              <w:jc w:val="both"/>
              <w:rPr>
                <w:lang w:val="kk-KZ"/>
              </w:rPr>
            </w:pPr>
            <w:r w:rsidRPr="007F1C3C">
              <w:rPr>
                <w:lang w:val="kk-KZ"/>
              </w:rPr>
              <w:t>6.14</w:t>
            </w:r>
          </w:p>
        </w:tc>
        <w:tc>
          <w:tcPr>
            <w:tcW w:w="1003" w:type="dxa"/>
            <w:vAlign w:val="center"/>
          </w:tcPr>
          <w:p w14:paraId="2BB55B36" w14:textId="6717F6F0"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c>
          <w:tcPr>
            <w:tcW w:w="2688" w:type="dxa"/>
            <w:vAlign w:val="center"/>
          </w:tcPr>
          <w:p w14:paraId="6778EF5F" w14:textId="3DA5019B"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2459.69±864.50</w:t>
            </w:r>
          </w:p>
        </w:tc>
        <w:tc>
          <w:tcPr>
            <w:tcW w:w="1202" w:type="dxa"/>
            <w:vAlign w:val="center"/>
          </w:tcPr>
          <w:p w14:paraId="2583F7AA" w14:textId="483A1E72" w:rsidR="006B5FE1" w:rsidRPr="007F1C3C" w:rsidRDefault="006B5FE1" w:rsidP="006B5FE1">
            <w:pPr>
              <w:tabs>
                <w:tab w:val="left" w:pos="993"/>
              </w:tabs>
              <w:suppressAutoHyphens w:val="0"/>
              <w:spacing w:line="360" w:lineRule="auto"/>
              <w:jc w:val="both"/>
            </w:pPr>
            <w:r w:rsidRPr="007F1C3C">
              <w:t>0.89</w:t>
            </w:r>
          </w:p>
        </w:tc>
        <w:tc>
          <w:tcPr>
            <w:tcW w:w="996" w:type="dxa"/>
            <w:vAlign w:val="center"/>
          </w:tcPr>
          <w:p w14:paraId="52C0FAAA" w14:textId="63E20B2F" w:rsidR="006B5FE1" w:rsidRPr="007F1C3C" w:rsidRDefault="006B5FE1" w:rsidP="006B5FE1">
            <w:pPr>
              <w:tabs>
                <w:tab w:val="left" w:pos="993"/>
              </w:tabs>
              <w:suppressAutoHyphens w:val="0"/>
              <w:spacing w:line="360" w:lineRule="auto"/>
              <w:jc w:val="both"/>
              <w:rPr>
                <w:lang w:val="kk-KZ"/>
              </w:rPr>
            </w:pPr>
            <w:r w:rsidRPr="007F1C3C">
              <w:rPr>
                <w:lang w:val="kk-KZ"/>
              </w:rPr>
              <w:t>10.58</w:t>
            </w:r>
          </w:p>
        </w:tc>
        <w:tc>
          <w:tcPr>
            <w:tcW w:w="1003" w:type="dxa"/>
            <w:vAlign w:val="center"/>
          </w:tcPr>
          <w:p w14:paraId="505D37A7" w14:textId="0473D3AC"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7F1C3C" w14:paraId="161095BC" w14:textId="77777777" w:rsidTr="006B5FE1">
        <w:tc>
          <w:tcPr>
            <w:tcW w:w="2784" w:type="dxa"/>
          </w:tcPr>
          <w:p w14:paraId="1E453D05" w14:textId="6C938E37"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Chizhin River, No.52</w:t>
            </w:r>
          </w:p>
        </w:tc>
        <w:tc>
          <w:tcPr>
            <w:tcW w:w="2520" w:type="dxa"/>
            <w:vAlign w:val="center"/>
          </w:tcPr>
          <w:p w14:paraId="61429E8A" w14:textId="6AC9C36F"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2324.03±354.65</w:t>
            </w:r>
          </w:p>
        </w:tc>
        <w:tc>
          <w:tcPr>
            <w:tcW w:w="1250" w:type="dxa"/>
            <w:vAlign w:val="center"/>
          </w:tcPr>
          <w:p w14:paraId="53C8F70A" w14:textId="228921DD" w:rsidR="006B5FE1" w:rsidRPr="007F1C3C" w:rsidRDefault="006B5FE1" w:rsidP="006B5FE1">
            <w:pPr>
              <w:tabs>
                <w:tab w:val="left" w:pos="993"/>
              </w:tabs>
              <w:suppressAutoHyphens w:val="0"/>
              <w:spacing w:line="360" w:lineRule="auto"/>
              <w:jc w:val="both"/>
            </w:pPr>
            <w:r w:rsidRPr="007F1C3C">
              <w:t>1.01</w:t>
            </w:r>
          </w:p>
        </w:tc>
        <w:tc>
          <w:tcPr>
            <w:tcW w:w="1116" w:type="dxa"/>
            <w:vAlign w:val="center"/>
          </w:tcPr>
          <w:p w14:paraId="5FBA0B7B" w14:textId="4685CAD7" w:rsidR="006B5FE1" w:rsidRPr="007F1C3C" w:rsidRDefault="006B5FE1" w:rsidP="006B5FE1">
            <w:pPr>
              <w:tabs>
                <w:tab w:val="left" w:pos="993"/>
              </w:tabs>
              <w:suppressAutoHyphens w:val="0"/>
              <w:spacing w:line="360" w:lineRule="auto"/>
              <w:jc w:val="both"/>
              <w:rPr>
                <w:lang w:val="kk-KZ"/>
              </w:rPr>
            </w:pPr>
            <w:r w:rsidRPr="007F1C3C">
              <w:rPr>
                <w:lang w:val="kk-KZ"/>
              </w:rPr>
              <w:t>-</w:t>
            </w:r>
          </w:p>
        </w:tc>
        <w:tc>
          <w:tcPr>
            <w:tcW w:w="1003" w:type="dxa"/>
            <w:vAlign w:val="center"/>
          </w:tcPr>
          <w:p w14:paraId="7F574725" w14:textId="6A8B0B31"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c>
          <w:tcPr>
            <w:tcW w:w="2688" w:type="dxa"/>
            <w:vAlign w:val="center"/>
          </w:tcPr>
          <w:p w14:paraId="525151FF" w14:textId="025B4D7E" w:rsidR="006B5FE1" w:rsidRPr="007F1C3C" w:rsidRDefault="006B5FE1" w:rsidP="006B5FE1">
            <w:pPr>
              <w:tabs>
                <w:tab w:val="left" w:pos="993"/>
              </w:tabs>
              <w:suppressAutoHyphens w:val="0"/>
              <w:spacing w:line="360" w:lineRule="auto"/>
              <w:jc w:val="both"/>
              <w:rPr>
                <w:rFonts w:cs="Times New Roman"/>
                <w:lang w:val="en-US"/>
              </w:rPr>
            </w:pPr>
            <w:r w:rsidRPr="007F1C3C">
              <w:rPr>
                <w:rFonts w:cs="Times New Roman"/>
              </w:rPr>
              <w:t>2374.93±806.69</w:t>
            </w:r>
            <w:r w:rsidRPr="007F1C3C">
              <w:rPr>
                <w:rFonts w:cs="Times New Roman"/>
                <w:lang w:val="en-US"/>
              </w:rPr>
              <w:t>*</w:t>
            </w:r>
          </w:p>
        </w:tc>
        <w:tc>
          <w:tcPr>
            <w:tcW w:w="1202" w:type="dxa"/>
            <w:vAlign w:val="center"/>
          </w:tcPr>
          <w:p w14:paraId="14C391B6" w14:textId="03B893B9" w:rsidR="006B5FE1" w:rsidRPr="007F1C3C" w:rsidRDefault="006B5FE1" w:rsidP="006B5FE1">
            <w:pPr>
              <w:tabs>
                <w:tab w:val="left" w:pos="993"/>
              </w:tabs>
              <w:suppressAutoHyphens w:val="0"/>
              <w:spacing w:line="360" w:lineRule="auto"/>
              <w:jc w:val="both"/>
            </w:pPr>
            <w:r w:rsidRPr="007F1C3C">
              <w:t>0.87</w:t>
            </w:r>
          </w:p>
        </w:tc>
        <w:tc>
          <w:tcPr>
            <w:tcW w:w="996" w:type="dxa"/>
            <w:vAlign w:val="center"/>
          </w:tcPr>
          <w:p w14:paraId="2DB9A013" w14:textId="5B07D57B" w:rsidR="006B5FE1" w:rsidRPr="007F1C3C" w:rsidRDefault="006B5FE1" w:rsidP="006B5FE1">
            <w:pPr>
              <w:tabs>
                <w:tab w:val="left" w:pos="993"/>
              </w:tabs>
              <w:suppressAutoHyphens w:val="0"/>
              <w:spacing w:line="360" w:lineRule="auto"/>
              <w:jc w:val="both"/>
              <w:rPr>
                <w:lang w:val="kk-KZ"/>
              </w:rPr>
            </w:pPr>
            <w:r w:rsidRPr="007F1C3C">
              <w:rPr>
                <w:lang w:val="kk-KZ"/>
              </w:rPr>
              <w:t>12.56</w:t>
            </w:r>
          </w:p>
        </w:tc>
        <w:tc>
          <w:tcPr>
            <w:tcW w:w="1003" w:type="dxa"/>
            <w:vAlign w:val="center"/>
          </w:tcPr>
          <w:p w14:paraId="453ED224" w14:textId="1DCDA40C" w:rsidR="006B5FE1" w:rsidRPr="007F1C3C" w:rsidRDefault="006B5FE1" w:rsidP="006B5FE1">
            <w:pPr>
              <w:tabs>
                <w:tab w:val="left" w:pos="993"/>
              </w:tabs>
              <w:suppressAutoHyphens w:val="0"/>
              <w:spacing w:line="360" w:lineRule="auto"/>
              <w:jc w:val="both"/>
              <w:rPr>
                <w:lang w:val="kk-KZ"/>
              </w:rPr>
            </w:pPr>
            <w:r w:rsidRPr="007F1C3C">
              <w:rPr>
                <w:lang w:val="en-US"/>
              </w:rPr>
              <w:t>P</w:t>
            </w:r>
            <w:r w:rsidRPr="007F1C3C">
              <w:rPr>
                <w:lang w:val="kk-KZ"/>
              </w:rPr>
              <w:t>Т</w:t>
            </w:r>
          </w:p>
        </w:tc>
      </w:tr>
      <w:tr w:rsidR="006B5FE1" w:rsidRPr="007F1C3C" w14:paraId="0CB3D3ED" w14:textId="77777777" w:rsidTr="006B5FE1">
        <w:tc>
          <w:tcPr>
            <w:tcW w:w="2784" w:type="dxa"/>
          </w:tcPr>
          <w:p w14:paraId="38494006" w14:textId="15E7119B"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Ile River, No. 53-1</w:t>
            </w:r>
          </w:p>
        </w:tc>
        <w:tc>
          <w:tcPr>
            <w:tcW w:w="2520" w:type="dxa"/>
            <w:vAlign w:val="center"/>
          </w:tcPr>
          <w:p w14:paraId="6D29F5E7" w14:textId="2C252523"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1987.68±246.23</w:t>
            </w:r>
          </w:p>
        </w:tc>
        <w:tc>
          <w:tcPr>
            <w:tcW w:w="1250" w:type="dxa"/>
            <w:vAlign w:val="center"/>
          </w:tcPr>
          <w:p w14:paraId="7DCB82F2" w14:textId="4CD1CB85" w:rsidR="006B5FE1" w:rsidRPr="007F1C3C" w:rsidRDefault="006B5FE1" w:rsidP="006B5FE1">
            <w:pPr>
              <w:tabs>
                <w:tab w:val="left" w:pos="993"/>
              </w:tabs>
              <w:suppressAutoHyphens w:val="0"/>
              <w:spacing w:line="360" w:lineRule="auto"/>
              <w:jc w:val="both"/>
            </w:pPr>
            <w:r w:rsidRPr="007F1C3C">
              <w:t>0.88</w:t>
            </w:r>
          </w:p>
        </w:tc>
        <w:tc>
          <w:tcPr>
            <w:tcW w:w="1116" w:type="dxa"/>
            <w:vAlign w:val="center"/>
          </w:tcPr>
          <w:p w14:paraId="036B6AA4" w14:textId="7FA13467" w:rsidR="006B5FE1" w:rsidRPr="007F1C3C" w:rsidRDefault="006B5FE1" w:rsidP="006B5FE1">
            <w:pPr>
              <w:tabs>
                <w:tab w:val="left" w:pos="993"/>
              </w:tabs>
              <w:suppressAutoHyphens w:val="0"/>
              <w:spacing w:line="360" w:lineRule="auto"/>
              <w:jc w:val="both"/>
              <w:rPr>
                <w:lang w:val="kk-KZ"/>
              </w:rPr>
            </w:pPr>
            <w:r w:rsidRPr="007F1C3C">
              <w:rPr>
                <w:lang w:val="kk-KZ"/>
              </w:rPr>
              <w:t>11.61</w:t>
            </w:r>
          </w:p>
        </w:tc>
        <w:tc>
          <w:tcPr>
            <w:tcW w:w="1003" w:type="dxa"/>
            <w:vAlign w:val="center"/>
          </w:tcPr>
          <w:p w14:paraId="4AE6B845" w14:textId="7661BA59"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c>
          <w:tcPr>
            <w:tcW w:w="2688" w:type="dxa"/>
            <w:vAlign w:val="center"/>
          </w:tcPr>
          <w:p w14:paraId="10380CBB" w14:textId="736C46DB" w:rsidR="006B5FE1" w:rsidRPr="007F1C3C" w:rsidRDefault="006B5FE1" w:rsidP="006B5FE1">
            <w:pPr>
              <w:tabs>
                <w:tab w:val="left" w:pos="993"/>
              </w:tabs>
              <w:suppressAutoHyphens w:val="0"/>
              <w:spacing w:line="360" w:lineRule="auto"/>
              <w:jc w:val="both"/>
              <w:rPr>
                <w:rFonts w:cs="Times New Roman"/>
              </w:rPr>
            </w:pPr>
            <w:r w:rsidRPr="007F1C3C">
              <w:rPr>
                <w:rFonts w:cs="Times New Roman"/>
              </w:rPr>
              <w:t>2440.87±867.95</w:t>
            </w:r>
          </w:p>
        </w:tc>
        <w:tc>
          <w:tcPr>
            <w:tcW w:w="1202" w:type="dxa"/>
            <w:vAlign w:val="center"/>
          </w:tcPr>
          <w:p w14:paraId="514D175B" w14:textId="109D1824" w:rsidR="006B5FE1" w:rsidRPr="007F1C3C" w:rsidRDefault="006B5FE1" w:rsidP="006B5FE1">
            <w:pPr>
              <w:tabs>
                <w:tab w:val="left" w:pos="993"/>
              </w:tabs>
              <w:suppressAutoHyphens w:val="0"/>
              <w:spacing w:line="360" w:lineRule="auto"/>
              <w:jc w:val="both"/>
            </w:pPr>
            <w:r w:rsidRPr="007F1C3C">
              <w:t>0.89</w:t>
            </w:r>
          </w:p>
        </w:tc>
        <w:tc>
          <w:tcPr>
            <w:tcW w:w="996" w:type="dxa"/>
            <w:vAlign w:val="center"/>
          </w:tcPr>
          <w:p w14:paraId="1585EB75" w14:textId="0EA245C5" w:rsidR="006B5FE1" w:rsidRPr="007F1C3C" w:rsidRDefault="006B5FE1" w:rsidP="006B5FE1">
            <w:pPr>
              <w:tabs>
                <w:tab w:val="left" w:pos="993"/>
              </w:tabs>
              <w:suppressAutoHyphens w:val="0"/>
              <w:spacing w:line="360" w:lineRule="auto"/>
              <w:jc w:val="both"/>
              <w:rPr>
                <w:lang w:val="kk-KZ"/>
              </w:rPr>
            </w:pPr>
            <w:r w:rsidRPr="007F1C3C">
              <w:rPr>
                <w:lang w:val="kk-KZ"/>
              </w:rPr>
              <w:t>11.21</w:t>
            </w:r>
          </w:p>
        </w:tc>
        <w:tc>
          <w:tcPr>
            <w:tcW w:w="1003" w:type="dxa"/>
            <w:vAlign w:val="center"/>
          </w:tcPr>
          <w:p w14:paraId="4DA6A279" w14:textId="2FC2B1A4" w:rsidR="006B5FE1" w:rsidRPr="007F1C3C" w:rsidRDefault="006B5FE1" w:rsidP="006B5FE1">
            <w:pPr>
              <w:tabs>
                <w:tab w:val="left" w:pos="993"/>
              </w:tabs>
              <w:suppressAutoHyphens w:val="0"/>
              <w:spacing w:line="360" w:lineRule="auto"/>
              <w:jc w:val="both"/>
              <w:rPr>
                <w:lang w:val="kk-KZ"/>
              </w:rPr>
            </w:pPr>
            <w:r w:rsidRPr="007F1C3C">
              <w:rPr>
                <w:lang w:val="en-US"/>
              </w:rPr>
              <w:t>N</w:t>
            </w:r>
            <w:r w:rsidRPr="007F1C3C">
              <w:rPr>
                <w:lang w:val="kk-KZ"/>
              </w:rPr>
              <w:t>А</w:t>
            </w:r>
          </w:p>
        </w:tc>
      </w:tr>
      <w:tr w:rsidR="006B5FE1" w:rsidRPr="00A04F33" w14:paraId="4BB4FCCC" w14:textId="77777777" w:rsidTr="006B5FE1">
        <w:tc>
          <w:tcPr>
            <w:tcW w:w="14562" w:type="dxa"/>
            <w:gridSpan w:val="9"/>
          </w:tcPr>
          <w:p w14:paraId="261B8641" w14:textId="77777777" w:rsidR="006B5FE1" w:rsidRPr="007F1C3C" w:rsidRDefault="006B5FE1" w:rsidP="006B5FE1">
            <w:pPr>
              <w:tabs>
                <w:tab w:val="left" w:pos="993"/>
              </w:tabs>
              <w:suppressAutoHyphens w:val="0"/>
              <w:spacing w:line="350" w:lineRule="auto"/>
              <w:ind w:firstLine="709"/>
              <w:jc w:val="both"/>
              <w:rPr>
                <w:rFonts w:cs="Times New Roman"/>
                <w:lang w:val="en-US"/>
              </w:rPr>
            </w:pPr>
            <w:r w:rsidRPr="007F1C3C">
              <w:rPr>
                <w:rFonts w:cs="Times New Roman"/>
                <w:lang w:val="en-US"/>
              </w:rPr>
              <w:t>Note: * - p &lt;0.05, ** - p &lt;0.01, *** - p &lt;0.001 in comparison with distilled water;</w:t>
            </w:r>
          </w:p>
          <w:p w14:paraId="08FA3353" w14:textId="77777777" w:rsidR="006B5FE1" w:rsidRPr="007F1C3C" w:rsidRDefault="006B5FE1" w:rsidP="006B5FE1">
            <w:pPr>
              <w:tabs>
                <w:tab w:val="left" w:pos="993"/>
              </w:tabs>
              <w:suppressAutoHyphens w:val="0"/>
              <w:spacing w:line="350" w:lineRule="auto"/>
              <w:ind w:firstLine="709"/>
              <w:jc w:val="both"/>
              <w:rPr>
                <w:rFonts w:cs="Times New Roman"/>
                <w:lang w:val="en-US"/>
              </w:rPr>
            </w:pPr>
            <w:r w:rsidRPr="007F1C3C">
              <w:rPr>
                <w:rFonts w:cs="Times New Roman"/>
                <w:lang w:val="en-US"/>
              </w:rPr>
              <w:t>Positive control: peroxide (pKatG-lux), paraquat (pSoxS-lux); RLU - relative light units, TI – Toxicity index</w:t>
            </w:r>
          </w:p>
          <w:p w14:paraId="3649E3CD" w14:textId="1E7AD962" w:rsidR="006B5FE1" w:rsidRPr="007F1C3C" w:rsidRDefault="006B5FE1" w:rsidP="006B5FE1">
            <w:pPr>
              <w:tabs>
                <w:tab w:val="left" w:pos="993"/>
              </w:tabs>
              <w:suppressAutoHyphens w:val="0"/>
              <w:spacing w:line="350" w:lineRule="auto"/>
              <w:ind w:firstLine="744"/>
              <w:jc w:val="both"/>
              <w:rPr>
                <w:lang w:val="kk-KZ"/>
              </w:rPr>
            </w:pPr>
            <w:r w:rsidRPr="007F1C3C">
              <w:rPr>
                <w:rFonts w:cs="Times New Roman"/>
                <w:lang w:val="en-US"/>
              </w:rPr>
              <w:t>PA - prooxidant activity, NA - no prooxidant / toxic activity, PT - possible toxicity</w:t>
            </w:r>
          </w:p>
        </w:tc>
      </w:tr>
    </w:tbl>
    <w:p w14:paraId="2674590B" w14:textId="5888C566" w:rsidR="00632BD2" w:rsidRPr="007F1C3C" w:rsidRDefault="00632BD2" w:rsidP="00F96FF7">
      <w:pPr>
        <w:tabs>
          <w:tab w:val="left" w:pos="993"/>
        </w:tabs>
        <w:suppressAutoHyphens w:val="0"/>
        <w:jc w:val="both"/>
        <w:rPr>
          <w:lang w:val="kk-KZ"/>
        </w:rPr>
      </w:pPr>
    </w:p>
    <w:p w14:paraId="1209C20F" w14:textId="1B66716C" w:rsidR="00632BD2" w:rsidRPr="007F1C3C" w:rsidRDefault="00632BD2" w:rsidP="00F96FF7">
      <w:pPr>
        <w:tabs>
          <w:tab w:val="left" w:pos="993"/>
        </w:tabs>
        <w:suppressAutoHyphens w:val="0"/>
        <w:jc w:val="both"/>
        <w:rPr>
          <w:lang w:val="kk-KZ"/>
        </w:rPr>
      </w:pPr>
    </w:p>
    <w:p w14:paraId="6F02FEEA" w14:textId="77777777" w:rsidR="00F96FF7" w:rsidRPr="007F1C3C" w:rsidRDefault="00F96FF7" w:rsidP="00F96FF7">
      <w:pPr>
        <w:tabs>
          <w:tab w:val="left" w:pos="993"/>
        </w:tabs>
        <w:suppressAutoHyphens w:val="0"/>
        <w:spacing w:line="360" w:lineRule="auto"/>
        <w:jc w:val="both"/>
        <w:rPr>
          <w:sz w:val="2"/>
          <w:szCs w:val="2"/>
          <w:lang w:val="kk-KZ"/>
        </w:rPr>
      </w:pPr>
    </w:p>
    <w:p w14:paraId="60FA3F02" w14:textId="77777777" w:rsidR="00F96FF7" w:rsidRPr="007F1C3C" w:rsidRDefault="00F96FF7" w:rsidP="00F96FF7">
      <w:pPr>
        <w:tabs>
          <w:tab w:val="left" w:pos="993"/>
        </w:tabs>
        <w:suppressAutoHyphens w:val="0"/>
        <w:spacing w:line="360" w:lineRule="auto"/>
        <w:jc w:val="both"/>
        <w:rPr>
          <w:lang w:val="kk-KZ"/>
        </w:rPr>
      </w:pPr>
    </w:p>
    <w:p w14:paraId="2E61E901" w14:textId="20BBD5D0" w:rsidR="00F96FF7" w:rsidRPr="007F1C3C" w:rsidRDefault="00F96FF7" w:rsidP="00993DDB">
      <w:pPr>
        <w:tabs>
          <w:tab w:val="left" w:pos="993"/>
        </w:tabs>
        <w:suppressAutoHyphens w:val="0"/>
        <w:spacing w:line="360" w:lineRule="auto"/>
        <w:jc w:val="both"/>
        <w:rPr>
          <w:lang w:val="kk-KZ"/>
        </w:rPr>
        <w:sectPr w:rsidR="00F96FF7" w:rsidRPr="007F1C3C" w:rsidSect="00ED614B">
          <w:pgSz w:w="16840" w:h="11907" w:orient="landscape"/>
          <w:pgMar w:top="1701" w:right="1134" w:bottom="851" w:left="1134" w:header="992" w:footer="828" w:gutter="0"/>
          <w:cols w:space="720"/>
          <w:docGrid w:linePitch="360"/>
        </w:sectPr>
      </w:pPr>
    </w:p>
    <w:p w14:paraId="7D349A69" w14:textId="295787E5" w:rsidR="006A0D96" w:rsidRPr="007F1C3C" w:rsidRDefault="006B5FE1" w:rsidP="008D572F">
      <w:pPr>
        <w:tabs>
          <w:tab w:val="left" w:pos="993"/>
        </w:tabs>
        <w:suppressAutoHyphens w:val="0"/>
        <w:jc w:val="both"/>
        <w:rPr>
          <w:i/>
          <w:lang w:val="kk-KZ"/>
        </w:rPr>
      </w:pPr>
      <w:r w:rsidRPr="007F1C3C">
        <w:rPr>
          <w:lang w:val="kk-KZ"/>
        </w:rPr>
        <w:lastRenderedPageBreak/>
        <w:t>Table</w:t>
      </w:r>
      <w:r w:rsidR="006A0D96" w:rsidRPr="007F1C3C">
        <w:rPr>
          <w:lang w:val="kk-KZ"/>
        </w:rPr>
        <w:t xml:space="preserve"> </w:t>
      </w:r>
      <w:r w:rsidR="00F96FF7" w:rsidRPr="007F1C3C">
        <w:rPr>
          <w:lang w:val="kk-KZ"/>
        </w:rPr>
        <w:t>7</w:t>
      </w:r>
      <w:r w:rsidR="006A0D96" w:rsidRPr="007F1C3C">
        <w:rPr>
          <w:lang w:val="kk-KZ"/>
        </w:rPr>
        <w:t xml:space="preserve"> –</w:t>
      </w:r>
      <w:r w:rsidRPr="007F1C3C">
        <w:rPr>
          <w:rFonts w:eastAsia="Calibri" w:cs="Times New Roman"/>
          <w:lang w:val="kk-KZ" w:eastAsia="ru-RU"/>
        </w:rPr>
        <w:t>The effect of water samples</w:t>
      </w:r>
      <w:r w:rsidRPr="007F1C3C">
        <w:rPr>
          <w:rStyle w:val="tlid-translation"/>
          <w:rFonts w:cs="Times New Roman"/>
          <w:lang w:val="kk-KZ"/>
        </w:rPr>
        <w:t xml:space="preserve"> </w:t>
      </w:r>
      <w:r w:rsidRPr="007F1C3C">
        <w:rPr>
          <w:rFonts w:eastAsia="Calibri" w:cs="Times New Roman"/>
          <w:lang w:val="kk-KZ" w:eastAsia="ru-RU"/>
        </w:rPr>
        <w:t>on the luminescence of bacteria</w:t>
      </w:r>
      <w:r w:rsidRPr="007F1C3C">
        <w:rPr>
          <w:rFonts w:ascii="LiteraturnayaC-Bold" w:eastAsia="Calibri" w:hAnsi="LiteraturnayaC-Bold" w:cs="LiteraturnayaC-Bold"/>
          <w:b/>
          <w:bCs/>
          <w:sz w:val="20"/>
          <w:szCs w:val="20"/>
          <w:lang w:val="kk-KZ" w:eastAsia="ru-RU"/>
        </w:rPr>
        <w:t xml:space="preserve"> </w:t>
      </w:r>
      <w:r w:rsidRPr="007F1C3C">
        <w:rPr>
          <w:rStyle w:val="tlid-translation"/>
          <w:i/>
          <w:iCs/>
          <w:lang w:val="kk-KZ"/>
        </w:rPr>
        <w:t>E. coli</w:t>
      </w:r>
      <w:r w:rsidRPr="007F1C3C">
        <w:rPr>
          <w:rStyle w:val="tlid-translation"/>
          <w:lang w:val="kk-KZ"/>
        </w:rPr>
        <w:t xml:space="preserve"> MG1655 </w:t>
      </w:r>
      <w:r w:rsidR="00D559F0" w:rsidRPr="007F1C3C">
        <w:rPr>
          <w:lang w:val="kk-KZ"/>
        </w:rPr>
        <w:t>(pXen7-</w:t>
      </w:r>
      <w:r w:rsidR="00D559F0" w:rsidRPr="007F1C3C">
        <w:rPr>
          <w:i/>
          <w:lang w:val="kk-KZ"/>
        </w:rPr>
        <w:t>lux</w:t>
      </w:r>
      <w:r w:rsidR="00D559F0" w:rsidRPr="007F1C3C">
        <w:rPr>
          <w:lang w:val="kk-KZ"/>
        </w:rPr>
        <w:t xml:space="preserve">) </w:t>
      </w:r>
      <w:r w:rsidRPr="007F1C3C">
        <w:rPr>
          <w:rStyle w:val="tlid-translation"/>
          <w:lang w:val="kk-KZ"/>
        </w:rPr>
        <w:t>strain (</w:t>
      </w:r>
      <w:r w:rsidR="00D559F0" w:rsidRPr="007F1C3C">
        <w:rPr>
          <w:rStyle w:val="tlid-translation"/>
          <w:lang w:val="en"/>
        </w:rPr>
        <w:t>general (integral) toxicity</w:t>
      </w:r>
      <w:r w:rsidRPr="007F1C3C">
        <w:rPr>
          <w:rStyle w:val="tlid-translation"/>
          <w:lang w:val="kk-KZ"/>
        </w:rPr>
        <w:t>)</w:t>
      </w:r>
    </w:p>
    <w:tbl>
      <w:tblPr>
        <w:tblStyle w:val="affc"/>
        <w:tblW w:w="0" w:type="auto"/>
        <w:tblLook w:val="04A0" w:firstRow="1" w:lastRow="0" w:firstColumn="1" w:lastColumn="0" w:noHBand="0" w:noVBand="1"/>
      </w:tblPr>
      <w:tblGrid>
        <w:gridCol w:w="4141"/>
        <w:gridCol w:w="2666"/>
        <w:gridCol w:w="1116"/>
        <w:gridCol w:w="1422"/>
      </w:tblGrid>
      <w:tr w:rsidR="008D6C12" w:rsidRPr="00A04F33" w14:paraId="68BAC348" w14:textId="77777777" w:rsidTr="00170138">
        <w:tc>
          <w:tcPr>
            <w:tcW w:w="4141" w:type="dxa"/>
            <w:vMerge w:val="restart"/>
            <w:vAlign w:val="center"/>
          </w:tcPr>
          <w:p w14:paraId="312ED69F" w14:textId="17D2B62D" w:rsidR="008D6C12" w:rsidRPr="007F1C3C" w:rsidRDefault="009C609D" w:rsidP="008D6C12">
            <w:pPr>
              <w:tabs>
                <w:tab w:val="left" w:pos="993"/>
              </w:tabs>
              <w:suppressAutoHyphens w:val="0"/>
              <w:spacing w:line="360" w:lineRule="auto"/>
              <w:jc w:val="center"/>
              <w:rPr>
                <w:lang w:val="kk-KZ"/>
              </w:rPr>
            </w:pPr>
            <w:r w:rsidRPr="007F1C3C">
              <w:rPr>
                <w:lang w:val="kk-KZ"/>
              </w:rPr>
              <w:t>Water samples</w:t>
            </w:r>
          </w:p>
        </w:tc>
        <w:tc>
          <w:tcPr>
            <w:tcW w:w="5204" w:type="dxa"/>
            <w:gridSpan w:val="3"/>
          </w:tcPr>
          <w:p w14:paraId="52963D4E" w14:textId="1AFF53D8" w:rsidR="008D6C12" w:rsidRPr="007F1C3C" w:rsidRDefault="008D6C12" w:rsidP="008D6C12">
            <w:pPr>
              <w:tabs>
                <w:tab w:val="left" w:pos="993"/>
              </w:tabs>
              <w:suppressAutoHyphens w:val="0"/>
              <w:spacing w:line="360" w:lineRule="auto"/>
              <w:jc w:val="center"/>
              <w:rPr>
                <w:lang w:val="kk-KZ"/>
              </w:rPr>
            </w:pPr>
            <w:r w:rsidRPr="007F1C3C">
              <w:rPr>
                <w:i/>
                <w:lang w:val="kk-KZ"/>
              </w:rPr>
              <w:t xml:space="preserve">E. coli </w:t>
            </w:r>
            <w:r w:rsidRPr="007F1C3C">
              <w:rPr>
                <w:lang w:val="kk-KZ"/>
              </w:rPr>
              <w:t>MG1655 (pXen</w:t>
            </w:r>
            <w:r w:rsidRPr="007F1C3C">
              <w:rPr>
                <w:lang w:val="de-DE"/>
              </w:rPr>
              <w:t>7</w:t>
            </w:r>
            <w:r w:rsidRPr="007F1C3C">
              <w:rPr>
                <w:lang w:val="kk-KZ"/>
              </w:rPr>
              <w:t>-</w:t>
            </w:r>
            <w:r w:rsidRPr="007F1C3C">
              <w:rPr>
                <w:i/>
                <w:lang w:val="kk-KZ"/>
              </w:rPr>
              <w:t>lux</w:t>
            </w:r>
            <w:r w:rsidRPr="007F1C3C">
              <w:rPr>
                <w:lang w:val="kk-KZ"/>
              </w:rPr>
              <w:t>)</w:t>
            </w:r>
          </w:p>
        </w:tc>
      </w:tr>
      <w:tr w:rsidR="008D6C12" w:rsidRPr="007F1C3C" w14:paraId="7141128C" w14:textId="77777777" w:rsidTr="00170138">
        <w:tc>
          <w:tcPr>
            <w:tcW w:w="4141" w:type="dxa"/>
            <w:vMerge/>
          </w:tcPr>
          <w:p w14:paraId="5FE29B36" w14:textId="77777777" w:rsidR="008D6C12" w:rsidRPr="007F1C3C" w:rsidRDefault="008D6C12" w:rsidP="008D6C12">
            <w:pPr>
              <w:tabs>
                <w:tab w:val="left" w:pos="993"/>
              </w:tabs>
              <w:suppressAutoHyphens w:val="0"/>
              <w:spacing w:line="360" w:lineRule="auto"/>
              <w:jc w:val="both"/>
              <w:rPr>
                <w:lang w:val="kk-KZ"/>
              </w:rPr>
            </w:pPr>
          </w:p>
        </w:tc>
        <w:tc>
          <w:tcPr>
            <w:tcW w:w="2666" w:type="dxa"/>
          </w:tcPr>
          <w:p w14:paraId="136962B4" w14:textId="0144A82B" w:rsidR="008D6C12" w:rsidRPr="007F1C3C" w:rsidRDefault="00D559F0" w:rsidP="008D6C12">
            <w:pPr>
              <w:tabs>
                <w:tab w:val="left" w:pos="993"/>
              </w:tabs>
              <w:suppressAutoHyphens w:val="0"/>
              <w:spacing w:line="360" w:lineRule="auto"/>
              <w:jc w:val="both"/>
              <w:rPr>
                <w:lang w:val="kk-KZ"/>
              </w:rPr>
            </w:pPr>
            <w:r w:rsidRPr="007F1C3C">
              <w:rPr>
                <w:rFonts w:eastAsia="LiteraturnayaC" w:cs="Times New Roman"/>
                <w:lang w:eastAsia="ru-RU"/>
              </w:rPr>
              <w:t>Luminescence</w:t>
            </w:r>
            <w:r w:rsidRPr="007F1C3C">
              <w:rPr>
                <w:rFonts w:cs="Times New Roman"/>
              </w:rPr>
              <w:t xml:space="preserve">, </w:t>
            </w:r>
            <w:r w:rsidR="008D6C12" w:rsidRPr="007F1C3C">
              <w:t>RLU</w:t>
            </w:r>
          </w:p>
        </w:tc>
        <w:tc>
          <w:tcPr>
            <w:tcW w:w="1116" w:type="dxa"/>
          </w:tcPr>
          <w:p w14:paraId="4CFC3F13" w14:textId="50A95BCA" w:rsidR="008D6C12" w:rsidRPr="007F1C3C" w:rsidRDefault="008D6C12" w:rsidP="008D6C12">
            <w:pPr>
              <w:tabs>
                <w:tab w:val="left" w:pos="993"/>
              </w:tabs>
              <w:suppressAutoHyphens w:val="0"/>
              <w:spacing w:line="360" w:lineRule="auto"/>
              <w:jc w:val="both"/>
              <w:rPr>
                <w:lang w:val="kk-KZ"/>
              </w:rPr>
            </w:pPr>
            <w:r w:rsidRPr="007F1C3C">
              <w:rPr>
                <w:lang w:val="kk-KZ"/>
              </w:rPr>
              <w:t>Т</w:t>
            </w:r>
            <w:r w:rsidR="00D559F0" w:rsidRPr="007F1C3C">
              <w:rPr>
                <w:lang w:val="en-US"/>
              </w:rPr>
              <w:t>I</w:t>
            </w:r>
            <w:r w:rsidRPr="007F1C3C">
              <w:rPr>
                <w:lang w:val="kk-KZ"/>
              </w:rPr>
              <w:t>, %</w:t>
            </w:r>
          </w:p>
        </w:tc>
        <w:tc>
          <w:tcPr>
            <w:tcW w:w="1422" w:type="dxa"/>
          </w:tcPr>
          <w:p w14:paraId="040C91C6" w14:textId="68376CD5" w:rsidR="008D6C12" w:rsidRPr="007F1C3C" w:rsidRDefault="00D559F0" w:rsidP="008D6C12">
            <w:pPr>
              <w:tabs>
                <w:tab w:val="left" w:pos="993"/>
              </w:tabs>
              <w:suppressAutoHyphens w:val="0"/>
              <w:spacing w:line="360" w:lineRule="auto"/>
              <w:jc w:val="both"/>
              <w:rPr>
                <w:lang w:val="kk-KZ"/>
              </w:rPr>
            </w:pPr>
            <w:r w:rsidRPr="007F1C3C">
              <w:rPr>
                <w:rFonts w:cs="Times New Roman"/>
                <w:lang w:val="en-US"/>
              </w:rPr>
              <w:t>Activity</w:t>
            </w:r>
          </w:p>
        </w:tc>
      </w:tr>
      <w:tr w:rsidR="008D6C12" w:rsidRPr="007F1C3C" w14:paraId="03223F9E" w14:textId="77777777" w:rsidTr="00170138">
        <w:tc>
          <w:tcPr>
            <w:tcW w:w="4141" w:type="dxa"/>
          </w:tcPr>
          <w:p w14:paraId="687178D9" w14:textId="296F20C7" w:rsidR="008D6C12" w:rsidRPr="007F1C3C" w:rsidRDefault="008D6C12" w:rsidP="008D6C12">
            <w:pPr>
              <w:tabs>
                <w:tab w:val="left" w:pos="993"/>
              </w:tabs>
              <w:suppressAutoHyphens w:val="0"/>
              <w:spacing w:line="360" w:lineRule="auto"/>
              <w:jc w:val="center"/>
              <w:rPr>
                <w:lang w:val="kk-KZ"/>
              </w:rPr>
            </w:pPr>
            <w:r w:rsidRPr="007F1C3C">
              <w:rPr>
                <w:lang w:val="kk-KZ"/>
              </w:rPr>
              <w:t>1</w:t>
            </w:r>
          </w:p>
        </w:tc>
        <w:tc>
          <w:tcPr>
            <w:tcW w:w="2666" w:type="dxa"/>
          </w:tcPr>
          <w:p w14:paraId="6435FD90" w14:textId="27493E7F" w:rsidR="008D6C12" w:rsidRPr="007F1C3C" w:rsidRDefault="008D6C12" w:rsidP="008D6C12">
            <w:pPr>
              <w:tabs>
                <w:tab w:val="left" w:pos="993"/>
              </w:tabs>
              <w:suppressAutoHyphens w:val="0"/>
              <w:spacing w:line="360" w:lineRule="auto"/>
              <w:jc w:val="center"/>
              <w:rPr>
                <w:lang w:val="kk-KZ"/>
              </w:rPr>
            </w:pPr>
            <w:r w:rsidRPr="007F1C3C">
              <w:t>2</w:t>
            </w:r>
          </w:p>
        </w:tc>
        <w:tc>
          <w:tcPr>
            <w:tcW w:w="1116" w:type="dxa"/>
          </w:tcPr>
          <w:p w14:paraId="064D6A43" w14:textId="3FEF5D90" w:rsidR="008D6C12" w:rsidRPr="007F1C3C" w:rsidRDefault="008D6C12" w:rsidP="008D6C12">
            <w:pPr>
              <w:tabs>
                <w:tab w:val="left" w:pos="993"/>
              </w:tabs>
              <w:suppressAutoHyphens w:val="0"/>
              <w:spacing w:line="360" w:lineRule="auto"/>
              <w:jc w:val="center"/>
              <w:rPr>
                <w:lang w:val="kk-KZ"/>
              </w:rPr>
            </w:pPr>
            <w:r w:rsidRPr="007F1C3C">
              <w:rPr>
                <w:lang w:val="en-US"/>
              </w:rPr>
              <w:t>3</w:t>
            </w:r>
          </w:p>
        </w:tc>
        <w:tc>
          <w:tcPr>
            <w:tcW w:w="1422" w:type="dxa"/>
          </w:tcPr>
          <w:p w14:paraId="62F243DC" w14:textId="5CE52578" w:rsidR="008D6C12" w:rsidRPr="007F1C3C" w:rsidRDefault="008D6C12" w:rsidP="008D6C12">
            <w:pPr>
              <w:tabs>
                <w:tab w:val="left" w:pos="993"/>
              </w:tabs>
              <w:suppressAutoHyphens w:val="0"/>
              <w:spacing w:line="360" w:lineRule="auto"/>
              <w:jc w:val="center"/>
              <w:rPr>
                <w:lang w:val="kk-KZ"/>
              </w:rPr>
            </w:pPr>
            <w:r w:rsidRPr="007F1C3C">
              <w:rPr>
                <w:lang w:val="en-US"/>
              </w:rPr>
              <w:t>4</w:t>
            </w:r>
          </w:p>
        </w:tc>
      </w:tr>
      <w:tr w:rsidR="00D559F0" w:rsidRPr="007F1C3C" w14:paraId="11BB986F" w14:textId="77777777" w:rsidTr="00170138">
        <w:tc>
          <w:tcPr>
            <w:tcW w:w="4141" w:type="dxa"/>
          </w:tcPr>
          <w:p w14:paraId="53EF4B11" w14:textId="77232187" w:rsidR="00D559F0" w:rsidRPr="007F1C3C" w:rsidRDefault="00D559F0" w:rsidP="00D559F0">
            <w:pPr>
              <w:tabs>
                <w:tab w:val="left" w:pos="993"/>
              </w:tabs>
              <w:suppressAutoHyphens w:val="0"/>
              <w:spacing w:line="360" w:lineRule="auto"/>
              <w:jc w:val="both"/>
              <w:rPr>
                <w:lang w:val="kk-KZ"/>
              </w:rPr>
            </w:pPr>
            <w:r w:rsidRPr="007F1C3C">
              <w:rPr>
                <w:lang w:val="en-US"/>
              </w:rPr>
              <w:t>Distilled water</w:t>
            </w:r>
          </w:p>
        </w:tc>
        <w:tc>
          <w:tcPr>
            <w:tcW w:w="2666" w:type="dxa"/>
          </w:tcPr>
          <w:p w14:paraId="1E1FADA3" w14:textId="2CC12458" w:rsidR="00D559F0" w:rsidRPr="007F1C3C" w:rsidRDefault="00D559F0" w:rsidP="00D559F0">
            <w:pPr>
              <w:tabs>
                <w:tab w:val="left" w:pos="993"/>
              </w:tabs>
              <w:suppressAutoHyphens w:val="0"/>
              <w:spacing w:line="360" w:lineRule="auto"/>
              <w:jc w:val="both"/>
              <w:rPr>
                <w:lang w:val="kk-KZ"/>
              </w:rPr>
            </w:pPr>
            <w:r w:rsidRPr="007F1C3C">
              <w:rPr>
                <w:rFonts w:cs="Times New Roman"/>
                <w:lang w:val="en-US"/>
              </w:rPr>
              <w:t>6394</w:t>
            </w:r>
            <w:r w:rsidRPr="007F1C3C">
              <w:rPr>
                <w:rFonts w:cs="Times New Roman"/>
              </w:rPr>
              <w:t>.</w:t>
            </w:r>
            <w:r w:rsidRPr="007F1C3C">
              <w:rPr>
                <w:rFonts w:cs="Times New Roman"/>
                <w:lang w:val="en-US"/>
              </w:rPr>
              <w:t>84</w:t>
            </w:r>
            <w:r w:rsidRPr="007F1C3C">
              <w:rPr>
                <w:rFonts w:cs="Times New Roman"/>
              </w:rPr>
              <w:t>±</w:t>
            </w:r>
            <w:r w:rsidRPr="007F1C3C">
              <w:rPr>
                <w:rFonts w:cs="Times New Roman"/>
                <w:lang w:val="en-US"/>
              </w:rPr>
              <w:t>586</w:t>
            </w:r>
            <w:r w:rsidRPr="007F1C3C">
              <w:rPr>
                <w:rFonts w:cs="Times New Roman"/>
              </w:rPr>
              <w:t>.</w:t>
            </w:r>
            <w:r w:rsidRPr="007F1C3C">
              <w:rPr>
                <w:rFonts w:cs="Times New Roman"/>
                <w:lang w:val="en-US"/>
              </w:rPr>
              <w:t>30</w:t>
            </w:r>
          </w:p>
        </w:tc>
        <w:tc>
          <w:tcPr>
            <w:tcW w:w="1116" w:type="dxa"/>
          </w:tcPr>
          <w:p w14:paraId="40550441" w14:textId="77777777" w:rsidR="00D559F0" w:rsidRPr="007F1C3C" w:rsidRDefault="00D559F0" w:rsidP="00D559F0">
            <w:pPr>
              <w:tabs>
                <w:tab w:val="left" w:pos="993"/>
              </w:tabs>
              <w:suppressAutoHyphens w:val="0"/>
              <w:spacing w:line="360" w:lineRule="auto"/>
              <w:jc w:val="both"/>
              <w:rPr>
                <w:lang w:val="kk-KZ"/>
              </w:rPr>
            </w:pPr>
          </w:p>
        </w:tc>
        <w:tc>
          <w:tcPr>
            <w:tcW w:w="1422" w:type="dxa"/>
          </w:tcPr>
          <w:p w14:paraId="18911ABE" w14:textId="77777777" w:rsidR="00D559F0" w:rsidRPr="007F1C3C" w:rsidRDefault="00D559F0" w:rsidP="00D559F0">
            <w:pPr>
              <w:tabs>
                <w:tab w:val="left" w:pos="993"/>
              </w:tabs>
              <w:suppressAutoHyphens w:val="0"/>
              <w:spacing w:line="360" w:lineRule="auto"/>
              <w:jc w:val="both"/>
              <w:rPr>
                <w:lang w:val="kk-KZ"/>
              </w:rPr>
            </w:pPr>
          </w:p>
        </w:tc>
      </w:tr>
      <w:tr w:rsidR="00D559F0" w:rsidRPr="007F1C3C" w14:paraId="63188615" w14:textId="77777777" w:rsidTr="00170138">
        <w:tc>
          <w:tcPr>
            <w:tcW w:w="4141" w:type="dxa"/>
          </w:tcPr>
          <w:p w14:paraId="64D390A5" w14:textId="7888D781" w:rsidR="00D559F0" w:rsidRPr="007F1C3C" w:rsidRDefault="00D559F0" w:rsidP="00D559F0">
            <w:pPr>
              <w:tabs>
                <w:tab w:val="left" w:pos="993"/>
              </w:tabs>
              <w:suppressAutoHyphens w:val="0"/>
              <w:spacing w:line="360" w:lineRule="auto"/>
              <w:jc w:val="both"/>
              <w:rPr>
                <w:lang w:val="kk-KZ"/>
              </w:rPr>
            </w:pPr>
            <w:r w:rsidRPr="007F1C3C">
              <w:rPr>
                <w:lang w:val="en-US"/>
              </w:rPr>
              <w:t>ZnSO</w:t>
            </w:r>
            <w:r w:rsidRPr="007F1C3C">
              <w:rPr>
                <w:vertAlign w:val="subscript"/>
              </w:rPr>
              <w:t>4</w:t>
            </w:r>
          </w:p>
        </w:tc>
        <w:tc>
          <w:tcPr>
            <w:tcW w:w="2666" w:type="dxa"/>
          </w:tcPr>
          <w:p w14:paraId="2360FE3B" w14:textId="68ABFA4F" w:rsidR="00D559F0" w:rsidRPr="007F1C3C" w:rsidRDefault="00D559F0" w:rsidP="00D559F0">
            <w:pPr>
              <w:tabs>
                <w:tab w:val="left" w:pos="993"/>
              </w:tabs>
              <w:suppressAutoHyphens w:val="0"/>
              <w:spacing w:line="360" w:lineRule="auto"/>
              <w:jc w:val="both"/>
              <w:rPr>
                <w:lang w:val="kk-KZ"/>
              </w:rPr>
            </w:pPr>
            <w:r w:rsidRPr="007F1C3C">
              <w:rPr>
                <w:rFonts w:cs="Times New Roman"/>
                <w:lang w:val="en-US"/>
              </w:rPr>
              <w:t>3138</w:t>
            </w:r>
            <w:r w:rsidRPr="007F1C3C">
              <w:rPr>
                <w:rFonts w:cs="Times New Roman"/>
              </w:rPr>
              <w:t>.</w:t>
            </w:r>
            <w:r w:rsidRPr="007F1C3C">
              <w:rPr>
                <w:rFonts w:cs="Times New Roman"/>
                <w:lang w:val="en-US"/>
              </w:rPr>
              <w:t>42</w:t>
            </w:r>
            <w:r w:rsidRPr="007F1C3C">
              <w:rPr>
                <w:rFonts w:cs="Times New Roman"/>
              </w:rPr>
              <w:t>±</w:t>
            </w:r>
            <w:r w:rsidRPr="007F1C3C">
              <w:rPr>
                <w:rFonts w:cs="Times New Roman"/>
                <w:lang w:val="en-US"/>
              </w:rPr>
              <w:t>303</w:t>
            </w:r>
            <w:r w:rsidRPr="007F1C3C">
              <w:rPr>
                <w:rFonts w:cs="Times New Roman"/>
              </w:rPr>
              <w:t>.</w:t>
            </w:r>
            <w:r w:rsidRPr="007F1C3C">
              <w:rPr>
                <w:rFonts w:cs="Times New Roman"/>
                <w:lang w:val="en-US"/>
              </w:rPr>
              <w:t>82***</w:t>
            </w:r>
          </w:p>
        </w:tc>
        <w:tc>
          <w:tcPr>
            <w:tcW w:w="1116" w:type="dxa"/>
          </w:tcPr>
          <w:p w14:paraId="5B05F3AD" w14:textId="78516819" w:rsidR="00D559F0" w:rsidRPr="007F1C3C" w:rsidRDefault="00D559F0" w:rsidP="00D559F0">
            <w:pPr>
              <w:tabs>
                <w:tab w:val="left" w:pos="993"/>
              </w:tabs>
              <w:suppressAutoHyphens w:val="0"/>
              <w:spacing w:line="360" w:lineRule="auto"/>
              <w:jc w:val="both"/>
              <w:rPr>
                <w:lang w:val="kk-KZ"/>
              </w:rPr>
            </w:pPr>
            <w:r w:rsidRPr="007F1C3C">
              <w:rPr>
                <w:lang w:val="en-US"/>
              </w:rPr>
              <w:t>50</w:t>
            </w:r>
            <w:r w:rsidRPr="007F1C3C">
              <w:t>.2</w:t>
            </w:r>
            <w:r w:rsidRPr="007F1C3C">
              <w:rPr>
                <w:lang w:val="en-US"/>
              </w:rPr>
              <w:t>2</w:t>
            </w:r>
          </w:p>
        </w:tc>
        <w:tc>
          <w:tcPr>
            <w:tcW w:w="1422" w:type="dxa"/>
          </w:tcPr>
          <w:p w14:paraId="0E621050" w14:textId="3F29D679" w:rsidR="00D559F0" w:rsidRPr="007F1C3C" w:rsidRDefault="00D559F0" w:rsidP="00D559F0">
            <w:pPr>
              <w:tabs>
                <w:tab w:val="left" w:pos="993"/>
              </w:tabs>
              <w:suppressAutoHyphens w:val="0"/>
              <w:spacing w:line="360" w:lineRule="auto"/>
              <w:jc w:val="both"/>
              <w:rPr>
                <w:lang w:val="kk-KZ"/>
              </w:rPr>
            </w:pPr>
            <w:r w:rsidRPr="007F1C3C">
              <w:rPr>
                <w:lang w:val="kk-KZ"/>
              </w:rPr>
              <w:t>ТА</w:t>
            </w:r>
          </w:p>
        </w:tc>
      </w:tr>
      <w:tr w:rsidR="00D559F0" w:rsidRPr="007F1C3C" w14:paraId="6ECBA3D6" w14:textId="77777777" w:rsidTr="008D6C12">
        <w:tc>
          <w:tcPr>
            <w:tcW w:w="9345" w:type="dxa"/>
            <w:gridSpan w:val="4"/>
          </w:tcPr>
          <w:p w14:paraId="13CB06AC" w14:textId="541F0310" w:rsidR="00D559F0" w:rsidRPr="007F1C3C" w:rsidRDefault="00D559F0" w:rsidP="00D559F0">
            <w:pPr>
              <w:tabs>
                <w:tab w:val="left" w:pos="993"/>
              </w:tabs>
              <w:suppressAutoHyphens w:val="0"/>
              <w:spacing w:line="360" w:lineRule="auto"/>
              <w:jc w:val="both"/>
              <w:rPr>
                <w:lang w:val="kk-KZ"/>
              </w:rPr>
            </w:pPr>
            <w:r w:rsidRPr="007F1C3C">
              <w:rPr>
                <w:lang w:val="kk-KZ"/>
              </w:rPr>
              <w:t>Zhambyl district</w:t>
            </w:r>
          </w:p>
        </w:tc>
      </w:tr>
      <w:tr w:rsidR="00D559F0" w:rsidRPr="007F1C3C" w14:paraId="13C70C19" w14:textId="77777777" w:rsidTr="00170138">
        <w:tc>
          <w:tcPr>
            <w:tcW w:w="4141" w:type="dxa"/>
          </w:tcPr>
          <w:p w14:paraId="15594128" w14:textId="0B43E83A" w:rsidR="00D559F0" w:rsidRPr="007F1C3C" w:rsidRDefault="00D559F0" w:rsidP="00D559F0">
            <w:pPr>
              <w:tabs>
                <w:tab w:val="left" w:pos="993"/>
              </w:tabs>
              <w:suppressAutoHyphens w:val="0"/>
              <w:spacing w:line="360" w:lineRule="auto"/>
              <w:jc w:val="both"/>
              <w:rPr>
                <w:lang w:val="kk-KZ"/>
              </w:rPr>
            </w:pPr>
            <w:r w:rsidRPr="007F1C3C">
              <w:rPr>
                <w:rFonts w:cs="Times New Roman"/>
              </w:rPr>
              <w:t>Kopa River, No.1</w:t>
            </w:r>
          </w:p>
        </w:tc>
        <w:tc>
          <w:tcPr>
            <w:tcW w:w="2666" w:type="dxa"/>
          </w:tcPr>
          <w:p w14:paraId="1C254B1D" w14:textId="7E225606" w:rsidR="00D559F0" w:rsidRPr="007F1C3C" w:rsidRDefault="00D559F0" w:rsidP="00D559F0">
            <w:pPr>
              <w:tabs>
                <w:tab w:val="left" w:pos="993"/>
              </w:tabs>
              <w:suppressAutoHyphens w:val="0"/>
              <w:spacing w:line="360" w:lineRule="auto"/>
              <w:jc w:val="both"/>
              <w:rPr>
                <w:lang w:val="kk-KZ"/>
              </w:rPr>
            </w:pPr>
            <w:r w:rsidRPr="007F1C3C">
              <w:rPr>
                <w:rFonts w:cs="Times New Roman"/>
              </w:rPr>
              <w:t>5058.63±523.19</w:t>
            </w:r>
          </w:p>
        </w:tc>
        <w:tc>
          <w:tcPr>
            <w:tcW w:w="1116" w:type="dxa"/>
          </w:tcPr>
          <w:p w14:paraId="5DBF581F" w14:textId="0D0D065A" w:rsidR="00D559F0" w:rsidRPr="007F1C3C" w:rsidRDefault="00D559F0" w:rsidP="00D559F0">
            <w:pPr>
              <w:tabs>
                <w:tab w:val="left" w:pos="993"/>
              </w:tabs>
              <w:suppressAutoHyphens w:val="0"/>
              <w:spacing w:line="360" w:lineRule="auto"/>
              <w:jc w:val="both"/>
              <w:rPr>
                <w:lang w:val="kk-KZ"/>
              </w:rPr>
            </w:pPr>
            <w:r w:rsidRPr="007F1C3C">
              <w:rPr>
                <w:lang w:val="kk-KZ"/>
              </w:rPr>
              <w:t>12.13</w:t>
            </w:r>
          </w:p>
        </w:tc>
        <w:tc>
          <w:tcPr>
            <w:tcW w:w="1422" w:type="dxa"/>
          </w:tcPr>
          <w:p w14:paraId="10A48D22" w14:textId="50B2E3BA" w:rsidR="00D559F0" w:rsidRPr="007F1C3C" w:rsidRDefault="00D559F0" w:rsidP="00D559F0">
            <w:pPr>
              <w:tabs>
                <w:tab w:val="left" w:pos="993"/>
              </w:tabs>
              <w:suppressAutoHyphens w:val="0"/>
              <w:spacing w:line="360" w:lineRule="auto"/>
              <w:jc w:val="both"/>
              <w:rPr>
                <w:lang w:val="kk-KZ"/>
              </w:rPr>
            </w:pPr>
            <w:r w:rsidRPr="007F1C3C">
              <w:rPr>
                <w:lang w:val="en-US"/>
              </w:rPr>
              <w:t>N</w:t>
            </w:r>
            <w:r w:rsidRPr="007F1C3C">
              <w:rPr>
                <w:lang w:val="kk-KZ"/>
              </w:rPr>
              <w:t>А</w:t>
            </w:r>
          </w:p>
        </w:tc>
      </w:tr>
      <w:tr w:rsidR="00D559F0" w:rsidRPr="007F1C3C" w14:paraId="5EFE7732" w14:textId="77777777" w:rsidTr="00170138">
        <w:tc>
          <w:tcPr>
            <w:tcW w:w="4141" w:type="dxa"/>
          </w:tcPr>
          <w:p w14:paraId="5627DE24" w14:textId="4A600FEC" w:rsidR="00D559F0" w:rsidRPr="007F1C3C" w:rsidRDefault="00D559F0" w:rsidP="00D559F0">
            <w:pPr>
              <w:tabs>
                <w:tab w:val="left" w:pos="993"/>
              </w:tabs>
              <w:suppressAutoHyphens w:val="0"/>
              <w:spacing w:line="360" w:lineRule="auto"/>
              <w:jc w:val="both"/>
              <w:rPr>
                <w:lang w:val="kk-KZ"/>
              </w:rPr>
            </w:pPr>
            <w:r w:rsidRPr="007F1C3C">
              <w:rPr>
                <w:rFonts w:cs="Times New Roman"/>
              </w:rPr>
              <w:t>Targap River, No.2</w:t>
            </w:r>
          </w:p>
        </w:tc>
        <w:tc>
          <w:tcPr>
            <w:tcW w:w="2666" w:type="dxa"/>
          </w:tcPr>
          <w:p w14:paraId="5281FAB8" w14:textId="5AF21575" w:rsidR="00D559F0" w:rsidRPr="007F1C3C" w:rsidRDefault="00D559F0" w:rsidP="00D559F0">
            <w:pPr>
              <w:tabs>
                <w:tab w:val="left" w:pos="993"/>
              </w:tabs>
              <w:suppressAutoHyphens w:val="0"/>
              <w:spacing w:line="360" w:lineRule="auto"/>
              <w:jc w:val="both"/>
              <w:rPr>
                <w:lang w:val="en-US"/>
              </w:rPr>
            </w:pPr>
            <w:r w:rsidRPr="007F1C3C">
              <w:rPr>
                <w:rFonts w:cs="Times New Roman"/>
              </w:rPr>
              <w:t>4920.25±478.34</w:t>
            </w:r>
            <w:r w:rsidRPr="007F1C3C">
              <w:rPr>
                <w:rFonts w:cs="Times New Roman"/>
                <w:lang w:val="en-US"/>
              </w:rPr>
              <w:t>*</w:t>
            </w:r>
          </w:p>
        </w:tc>
        <w:tc>
          <w:tcPr>
            <w:tcW w:w="1116" w:type="dxa"/>
          </w:tcPr>
          <w:p w14:paraId="5F7C5768" w14:textId="142E1A20" w:rsidR="00D559F0" w:rsidRPr="007F1C3C" w:rsidRDefault="00D559F0" w:rsidP="00D559F0">
            <w:pPr>
              <w:tabs>
                <w:tab w:val="left" w:pos="993"/>
              </w:tabs>
              <w:suppressAutoHyphens w:val="0"/>
              <w:spacing w:line="360" w:lineRule="auto"/>
              <w:jc w:val="both"/>
              <w:rPr>
                <w:lang w:val="kk-KZ"/>
              </w:rPr>
            </w:pPr>
            <w:r w:rsidRPr="007F1C3C">
              <w:rPr>
                <w:lang w:val="kk-KZ"/>
              </w:rPr>
              <w:t>14.58</w:t>
            </w:r>
          </w:p>
        </w:tc>
        <w:tc>
          <w:tcPr>
            <w:tcW w:w="1422" w:type="dxa"/>
          </w:tcPr>
          <w:p w14:paraId="40322692" w14:textId="7337E249" w:rsidR="00D559F0" w:rsidRPr="007F1C3C" w:rsidRDefault="00D559F0" w:rsidP="00D559F0">
            <w:pPr>
              <w:tabs>
                <w:tab w:val="left" w:pos="993"/>
              </w:tabs>
              <w:suppressAutoHyphens w:val="0"/>
              <w:spacing w:line="360" w:lineRule="auto"/>
              <w:jc w:val="both"/>
              <w:rPr>
                <w:lang w:val="kk-KZ"/>
              </w:rPr>
            </w:pPr>
            <w:r w:rsidRPr="007F1C3C">
              <w:rPr>
                <w:lang w:val="kk-KZ"/>
              </w:rPr>
              <w:t>ТА</w:t>
            </w:r>
          </w:p>
        </w:tc>
      </w:tr>
      <w:tr w:rsidR="00D559F0" w:rsidRPr="007F1C3C" w14:paraId="25ACCD7F" w14:textId="77777777" w:rsidTr="00170138">
        <w:tc>
          <w:tcPr>
            <w:tcW w:w="4141" w:type="dxa"/>
          </w:tcPr>
          <w:p w14:paraId="7439AE5A" w14:textId="449223D1"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Uzyn Kargaly River, No.4</w:t>
            </w:r>
          </w:p>
        </w:tc>
        <w:tc>
          <w:tcPr>
            <w:tcW w:w="2666" w:type="dxa"/>
          </w:tcPr>
          <w:p w14:paraId="63E2B080" w14:textId="6F86628C"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5205.56±543.37</w:t>
            </w:r>
          </w:p>
        </w:tc>
        <w:tc>
          <w:tcPr>
            <w:tcW w:w="1116" w:type="dxa"/>
          </w:tcPr>
          <w:p w14:paraId="0A99F772" w14:textId="656125C0" w:rsidR="00D559F0" w:rsidRPr="007F1C3C" w:rsidRDefault="00D559F0" w:rsidP="00D559F0">
            <w:pPr>
              <w:tabs>
                <w:tab w:val="left" w:pos="993"/>
              </w:tabs>
              <w:suppressAutoHyphens w:val="0"/>
              <w:spacing w:line="360" w:lineRule="auto"/>
              <w:jc w:val="both"/>
              <w:rPr>
                <w:lang w:val="kk-KZ"/>
              </w:rPr>
            </w:pPr>
            <w:r w:rsidRPr="007F1C3C">
              <w:rPr>
                <w:lang w:val="kk-KZ"/>
              </w:rPr>
              <w:t>9.69</w:t>
            </w:r>
          </w:p>
        </w:tc>
        <w:tc>
          <w:tcPr>
            <w:tcW w:w="1422" w:type="dxa"/>
          </w:tcPr>
          <w:p w14:paraId="4FB674D4" w14:textId="533D31B7" w:rsidR="00D559F0" w:rsidRPr="007F1C3C" w:rsidRDefault="00D559F0" w:rsidP="00D559F0">
            <w:pPr>
              <w:tabs>
                <w:tab w:val="left" w:pos="993"/>
              </w:tabs>
              <w:suppressAutoHyphens w:val="0"/>
              <w:spacing w:line="360" w:lineRule="auto"/>
              <w:jc w:val="both"/>
              <w:rPr>
                <w:lang w:val="kk-KZ"/>
              </w:rPr>
            </w:pPr>
            <w:r w:rsidRPr="007F1C3C">
              <w:rPr>
                <w:lang w:val="en-US"/>
              </w:rPr>
              <w:t>N</w:t>
            </w:r>
            <w:r w:rsidRPr="007F1C3C">
              <w:rPr>
                <w:lang w:val="kk-KZ"/>
              </w:rPr>
              <w:t>А</w:t>
            </w:r>
          </w:p>
        </w:tc>
      </w:tr>
      <w:tr w:rsidR="00D559F0" w:rsidRPr="007F1C3C" w14:paraId="4A6C004F" w14:textId="77777777" w:rsidTr="008D6C12">
        <w:tc>
          <w:tcPr>
            <w:tcW w:w="9345" w:type="dxa"/>
            <w:gridSpan w:val="4"/>
          </w:tcPr>
          <w:p w14:paraId="70D58569" w14:textId="04213EDA" w:rsidR="00D559F0" w:rsidRPr="007F1C3C" w:rsidRDefault="00D559F0" w:rsidP="00D559F0">
            <w:pPr>
              <w:tabs>
                <w:tab w:val="left" w:pos="993"/>
              </w:tabs>
              <w:suppressAutoHyphens w:val="0"/>
              <w:spacing w:line="360" w:lineRule="auto"/>
              <w:jc w:val="both"/>
              <w:rPr>
                <w:lang w:val="kk-KZ"/>
              </w:rPr>
            </w:pPr>
            <w:r w:rsidRPr="007F1C3C">
              <w:rPr>
                <w:lang w:val="kk-KZ"/>
              </w:rPr>
              <w:t>Karasay district</w:t>
            </w:r>
          </w:p>
        </w:tc>
      </w:tr>
      <w:tr w:rsidR="00D559F0" w:rsidRPr="007F1C3C" w14:paraId="0B7F8138" w14:textId="77777777" w:rsidTr="00170138">
        <w:tc>
          <w:tcPr>
            <w:tcW w:w="4141" w:type="dxa"/>
          </w:tcPr>
          <w:p w14:paraId="4CD4AD6C" w14:textId="53BF4E00"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Shamalgan River, No.5</w:t>
            </w:r>
          </w:p>
        </w:tc>
        <w:tc>
          <w:tcPr>
            <w:tcW w:w="2666" w:type="dxa"/>
          </w:tcPr>
          <w:p w14:paraId="160DE346" w14:textId="59B9D657"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5279.19±609.73</w:t>
            </w:r>
          </w:p>
        </w:tc>
        <w:tc>
          <w:tcPr>
            <w:tcW w:w="1116" w:type="dxa"/>
          </w:tcPr>
          <w:p w14:paraId="2DD4C282" w14:textId="1E519F3B" w:rsidR="00D559F0" w:rsidRPr="007F1C3C" w:rsidRDefault="00D559F0" w:rsidP="00D559F0">
            <w:pPr>
              <w:tabs>
                <w:tab w:val="left" w:pos="993"/>
              </w:tabs>
              <w:suppressAutoHyphens w:val="0"/>
              <w:spacing w:line="360" w:lineRule="auto"/>
              <w:jc w:val="both"/>
              <w:rPr>
                <w:lang w:val="kk-KZ"/>
              </w:rPr>
            </w:pPr>
            <w:r w:rsidRPr="007F1C3C">
              <w:rPr>
                <w:lang w:val="kk-KZ"/>
              </w:rPr>
              <w:t>8.68</w:t>
            </w:r>
          </w:p>
        </w:tc>
        <w:tc>
          <w:tcPr>
            <w:tcW w:w="1422" w:type="dxa"/>
          </w:tcPr>
          <w:p w14:paraId="5636B30B" w14:textId="35417CD5" w:rsidR="00D559F0" w:rsidRPr="007F1C3C" w:rsidRDefault="00D559F0" w:rsidP="00D559F0">
            <w:pPr>
              <w:tabs>
                <w:tab w:val="left" w:pos="993"/>
              </w:tabs>
              <w:suppressAutoHyphens w:val="0"/>
              <w:spacing w:line="360" w:lineRule="auto"/>
              <w:jc w:val="both"/>
              <w:rPr>
                <w:lang w:val="kk-KZ"/>
              </w:rPr>
            </w:pPr>
            <w:r w:rsidRPr="007F1C3C">
              <w:rPr>
                <w:lang w:val="kk-KZ"/>
              </w:rPr>
              <w:t>NА</w:t>
            </w:r>
          </w:p>
        </w:tc>
      </w:tr>
      <w:tr w:rsidR="00D559F0" w:rsidRPr="007F1C3C" w14:paraId="4C589C35" w14:textId="77777777" w:rsidTr="00170138">
        <w:tc>
          <w:tcPr>
            <w:tcW w:w="4141" w:type="dxa"/>
          </w:tcPr>
          <w:p w14:paraId="19CF0A0D" w14:textId="43A296DC"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Kaskelen River, No.6</w:t>
            </w:r>
          </w:p>
        </w:tc>
        <w:tc>
          <w:tcPr>
            <w:tcW w:w="2666" w:type="dxa"/>
          </w:tcPr>
          <w:p w14:paraId="36C14DF8" w14:textId="581CBC9D"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5187.38±592.78</w:t>
            </w:r>
          </w:p>
        </w:tc>
        <w:tc>
          <w:tcPr>
            <w:tcW w:w="1116" w:type="dxa"/>
          </w:tcPr>
          <w:p w14:paraId="30D8F43E" w14:textId="09B59FE2" w:rsidR="00D559F0" w:rsidRPr="007F1C3C" w:rsidRDefault="00D559F0" w:rsidP="00D559F0">
            <w:pPr>
              <w:tabs>
                <w:tab w:val="left" w:pos="993"/>
              </w:tabs>
              <w:suppressAutoHyphens w:val="0"/>
              <w:spacing w:line="360" w:lineRule="auto"/>
              <w:jc w:val="both"/>
              <w:rPr>
                <w:lang w:val="kk-KZ"/>
              </w:rPr>
            </w:pPr>
            <w:r w:rsidRPr="007F1C3C">
              <w:rPr>
                <w:lang w:val="kk-KZ"/>
              </w:rPr>
              <w:t>10.20</w:t>
            </w:r>
          </w:p>
        </w:tc>
        <w:tc>
          <w:tcPr>
            <w:tcW w:w="1422" w:type="dxa"/>
          </w:tcPr>
          <w:p w14:paraId="0E1EBD80" w14:textId="4C454640" w:rsidR="00D559F0" w:rsidRPr="007F1C3C" w:rsidRDefault="00D559F0" w:rsidP="00D559F0">
            <w:pPr>
              <w:tabs>
                <w:tab w:val="left" w:pos="993"/>
              </w:tabs>
              <w:suppressAutoHyphens w:val="0"/>
              <w:spacing w:line="360" w:lineRule="auto"/>
              <w:jc w:val="both"/>
              <w:rPr>
                <w:lang w:val="kk-KZ"/>
              </w:rPr>
            </w:pPr>
            <w:r w:rsidRPr="007F1C3C">
              <w:rPr>
                <w:lang w:val="en-US"/>
              </w:rPr>
              <w:t>N</w:t>
            </w:r>
            <w:r w:rsidRPr="007F1C3C">
              <w:rPr>
                <w:lang w:val="kk-KZ"/>
              </w:rPr>
              <w:t>А</w:t>
            </w:r>
          </w:p>
        </w:tc>
      </w:tr>
      <w:tr w:rsidR="00D559F0" w:rsidRPr="007F1C3C" w14:paraId="48B1B18B" w14:textId="77777777" w:rsidTr="008D6C12">
        <w:tc>
          <w:tcPr>
            <w:tcW w:w="9345" w:type="dxa"/>
            <w:gridSpan w:val="4"/>
          </w:tcPr>
          <w:p w14:paraId="51E13B6D" w14:textId="4ED315E5" w:rsidR="00D559F0" w:rsidRPr="007F1C3C" w:rsidRDefault="00D559F0" w:rsidP="00D559F0">
            <w:pPr>
              <w:tabs>
                <w:tab w:val="left" w:pos="993"/>
              </w:tabs>
              <w:suppressAutoHyphens w:val="0"/>
              <w:spacing w:line="360" w:lineRule="auto"/>
              <w:jc w:val="both"/>
              <w:rPr>
                <w:lang w:val="kk-KZ"/>
              </w:rPr>
            </w:pPr>
            <w:r w:rsidRPr="007F1C3C">
              <w:rPr>
                <w:lang w:val="kk-KZ"/>
              </w:rPr>
              <w:t>Raiymbek district</w:t>
            </w:r>
          </w:p>
        </w:tc>
      </w:tr>
      <w:tr w:rsidR="00D559F0" w:rsidRPr="007F1C3C" w14:paraId="126AFA8F" w14:textId="77777777" w:rsidTr="00170138">
        <w:tc>
          <w:tcPr>
            <w:tcW w:w="4141" w:type="dxa"/>
          </w:tcPr>
          <w:p w14:paraId="20394567" w14:textId="5ED17185"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Kolsay Lake, No.31</w:t>
            </w:r>
          </w:p>
        </w:tc>
        <w:tc>
          <w:tcPr>
            <w:tcW w:w="2666" w:type="dxa"/>
          </w:tcPr>
          <w:p w14:paraId="50284101" w14:textId="715A5140"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4913.19±508.19</w:t>
            </w:r>
          </w:p>
        </w:tc>
        <w:tc>
          <w:tcPr>
            <w:tcW w:w="1116" w:type="dxa"/>
          </w:tcPr>
          <w:p w14:paraId="3352B33B" w14:textId="677C9E71" w:rsidR="00D559F0" w:rsidRPr="007F1C3C" w:rsidRDefault="00D559F0" w:rsidP="00D559F0">
            <w:pPr>
              <w:tabs>
                <w:tab w:val="left" w:pos="993"/>
              </w:tabs>
              <w:suppressAutoHyphens w:val="0"/>
              <w:spacing w:line="360" w:lineRule="auto"/>
              <w:jc w:val="both"/>
              <w:rPr>
                <w:lang w:val="kk-KZ"/>
              </w:rPr>
            </w:pPr>
            <w:r w:rsidRPr="007F1C3C">
              <w:rPr>
                <w:lang w:val="kk-KZ"/>
              </w:rPr>
              <w:t>14.78</w:t>
            </w:r>
          </w:p>
        </w:tc>
        <w:tc>
          <w:tcPr>
            <w:tcW w:w="1422" w:type="dxa"/>
          </w:tcPr>
          <w:p w14:paraId="06B2BF8B" w14:textId="212C5F10" w:rsidR="00D559F0" w:rsidRPr="007F1C3C" w:rsidRDefault="00D559F0" w:rsidP="00D559F0">
            <w:pPr>
              <w:tabs>
                <w:tab w:val="left" w:pos="993"/>
              </w:tabs>
              <w:suppressAutoHyphens w:val="0"/>
              <w:spacing w:line="360" w:lineRule="auto"/>
              <w:jc w:val="both"/>
              <w:rPr>
                <w:lang w:val="kk-KZ"/>
              </w:rPr>
            </w:pPr>
            <w:r w:rsidRPr="007F1C3C">
              <w:rPr>
                <w:lang w:val="en-US"/>
              </w:rPr>
              <w:t>N</w:t>
            </w:r>
            <w:r w:rsidRPr="007F1C3C">
              <w:rPr>
                <w:lang w:val="kk-KZ"/>
              </w:rPr>
              <w:t>А</w:t>
            </w:r>
          </w:p>
        </w:tc>
      </w:tr>
      <w:tr w:rsidR="00D559F0" w:rsidRPr="007F1C3C" w14:paraId="6DABDE97" w14:textId="77777777" w:rsidTr="00170138">
        <w:tc>
          <w:tcPr>
            <w:tcW w:w="4141" w:type="dxa"/>
          </w:tcPr>
          <w:p w14:paraId="582287D5" w14:textId="023F63EF"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spring-5, No.32</w:t>
            </w:r>
          </w:p>
        </w:tc>
        <w:tc>
          <w:tcPr>
            <w:tcW w:w="2666" w:type="dxa"/>
          </w:tcPr>
          <w:p w14:paraId="3FC1E892" w14:textId="3B25111A" w:rsidR="00D559F0" w:rsidRPr="007F1C3C" w:rsidRDefault="00D559F0" w:rsidP="00D559F0">
            <w:pPr>
              <w:tabs>
                <w:tab w:val="left" w:pos="993"/>
              </w:tabs>
              <w:suppressAutoHyphens w:val="0"/>
              <w:spacing w:line="360" w:lineRule="auto"/>
              <w:jc w:val="both"/>
              <w:rPr>
                <w:rFonts w:cs="Times New Roman"/>
                <w:lang w:val="en-US"/>
              </w:rPr>
            </w:pPr>
            <w:r w:rsidRPr="007F1C3C">
              <w:rPr>
                <w:rFonts w:cs="Times New Roman"/>
              </w:rPr>
              <w:t>4805.81±437.75</w:t>
            </w:r>
            <w:r w:rsidRPr="007F1C3C">
              <w:rPr>
                <w:rFonts w:cs="Times New Roman"/>
                <w:lang w:val="en-US"/>
              </w:rPr>
              <w:t>**</w:t>
            </w:r>
          </w:p>
        </w:tc>
        <w:tc>
          <w:tcPr>
            <w:tcW w:w="1116" w:type="dxa"/>
          </w:tcPr>
          <w:p w14:paraId="0D03FBFD" w14:textId="5919223D" w:rsidR="00D559F0" w:rsidRPr="007F1C3C" w:rsidRDefault="00D559F0" w:rsidP="00D559F0">
            <w:pPr>
              <w:tabs>
                <w:tab w:val="left" w:pos="993"/>
              </w:tabs>
              <w:suppressAutoHyphens w:val="0"/>
              <w:spacing w:line="360" w:lineRule="auto"/>
              <w:jc w:val="both"/>
              <w:rPr>
                <w:lang w:val="kk-KZ"/>
              </w:rPr>
            </w:pPr>
            <w:r w:rsidRPr="007F1C3C">
              <w:rPr>
                <w:lang w:val="kk-KZ"/>
              </w:rPr>
              <w:t>16.41</w:t>
            </w:r>
          </w:p>
        </w:tc>
        <w:tc>
          <w:tcPr>
            <w:tcW w:w="1422" w:type="dxa"/>
          </w:tcPr>
          <w:p w14:paraId="6CE6CF4E" w14:textId="34E3BB17" w:rsidR="00D559F0" w:rsidRPr="007F1C3C" w:rsidRDefault="00D559F0" w:rsidP="00D559F0">
            <w:pPr>
              <w:tabs>
                <w:tab w:val="left" w:pos="993"/>
              </w:tabs>
              <w:suppressAutoHyphens w:val="0"/>
              <w:spacing w:line="360" w:lineRule="auto"/>
              <w:jc w:val="both"/>
              <w:rPr>
                <w:lang w:val="kk-KZ"/>
              </w:rPr>
            </w:pPr>
            <w:r w:rsidRPr="007F1C3C">
              <w:rPr>
                <w:lang w:val="kk-KZ"/>
              </w:rPr>
              <w:t>ТА</w:t>
            </w:r>
          </w:p>
        </w:tc>
      </w:tr>
      <w:tr w:rsidR="00D559F0" w:rsidRPr="007F1C3C" w14:paraId="52561266" w14:textId="77777777" w:rsidTr="00170138">
        <w:tc>
          <w:tcPr>
            <w:tcW w:w="4141" w:type="dxa"/>
          </w:tcPr>
          <w:p w14:paraId="561EAF93" w14:textId="1C377564"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Kaindy River, No.33</w:t>
            </w:r>
          </w:p>
        </w:tc>
        <w:tc>
          <w:tcPr>
            <w:tcW w:w="2666" w:type="dxa"/>
          </w:tcPr>
          <w:p w14:paraId="72427AC2" w14:textId="30F52188"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4945.34±405.84</w:t>
            </w:r>
          </w:p>
        </w:tc>
        <w:tc>
          <w:tcPr>
            <w:tcW w:w="1116" w:type="dxa"/>
          </w:tcPr>
          <w:p w14:paraId="7B6C54F1" w14:textId="69496DE6" w:rsidR="00D559F0" w:rsidRPr="007F1C3C" w:rsidRDefault="00D559F0" w:rsidP="00D559F0">
            <w:pPr>
              <w:tabs>
                <w:tab w:val="left" w:pos="993"/>
              </w:tabs>
              <w:suppressAutoHyphens w:val="0"/>
              <w:spacing w:line="360" w:lineRule="auto"/>
              <w:jc w:val="both"/>
              <w:rPr>
                <w:lang w:val="kk-KZ"/>
              </w:rPr>
            </w:pPr>
            <w:r w:rsidRPr="007F1C3C">
              <w:rPr>
                <w:lang w:val="kk-KZ"/>
              </w:rPr>
              <w:t>13.77</w:t>
            </w:r>
          </w:p>
        </w:tc>
        <w:tc>
          <w:tcPr>
            <w:tcW w:w="1422" w:type="dxa"/>
          </w:tcPr>
          <w:p w14:paraId="0603941F" w14:textId="5F265351" w:rsidR="00D559F0" w:rsidRPr="007F1C3C" w:rsidRDefault="00D559F0" w:rsidP="00D559F0">
            <w:pPr>
              <w:tabs>
                <w:tab w:val="left" w:pos="993"/>
              </w:tabs>
              <w:suppressAutoHyphens w:val="0"/>
              <w:spacing w:line="360" w:lineRule="auto"/>
              <w:jc w:val="both"/>
              <w:rPr>
                <w:lang w:val="kk-KZ"/>
              </w:rPr>
            </w:pPr>
            <w:r w:rsidRPr="007F1C3C">
              <w:rPr>
                <w:lang w:val="en-US"/>
              </w:rPr>
              <w:t>N</w:t>
            </w:r>
            <w:r w:rsidRPr="007F1C3C">
              <w:rPr>
                <w:lang w:val="kk-KZ"/>
              </w:rPr>
              <w:t>А</w:t>
            </w:r>
          </w:p>
        </w:tc>
      </w:tr>
      <w:tr w:rsidR="00D559F0" w:rsidRPr="007F1C3C" w14:paraId="38F8EE12" w14:textId="77777777" w:rsidTr="00170138">
        <w:tc>
          <w:tcPr>
            <w:tcW w:w="4141" w:type="dxa"/>
          </w:tcPr>
          <w:p w14:paraId="143E32BA" w14:textId="3AAEE6E8"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Kaindy Lake, No.34</w:t>
            </w:r>
          </w:p>
        </w:tc>
        <w:tc>
          <w:tcPr>
            <w:tcW w:w="2666" w:type="dxa"/>
          </w:tcPr>
          <w:p w14:paraId="312CC36B" w14:textId="180DEE4F" w:rsidR="00D559F0" w:rsidRPr="007F1C3C" w:rsidRDefault="00D559F0" w:rsidP="00D559F0">
            <w:pPr>
              <w:tabs>
                <w:tab w:val="left" w:pos="993"/>
              </w:tabs>
              <w:suppressAutoHyphens w:val="0"/>
              <w:spacing w:line="360" w:lineRule="auto"/>
              <w:jc w:val="both"/>
              <w:rPr>
                <w:rFonts w:cs="Times New Roman"/>
                <w:lang w:val="en-US"/>
              </w:rPr>
            </w:pPr>
            <w:r w:rsidRPr="007F1C3C">
              <w:rPr>
                <w:rFonts w:cs="Times New Roman"/>
              </w:rPr>
              <w:t>4769.16±366.72</w:t>
            </w:r>
            <w:r w:rsidRPr="007F1C3C">
              <w:rPr>
                <w:rFonts w:cs="Times New Roman"/>
                <w:lang w:val="en-US"/>
              </w:rPr>
              <w:t>*</w:t>
            </w:r>
          </w:p>
        </w:tc>
        <w:tc>
          <w:tcPr>
            <w:tcW w:w="1116" w:type="dxa"/>
          </w:tcPr>
          <w:p w14:paraId="1D519C0A" w14:textId="34435680" w:rsidR="00D559F0" w:rsidRPr="007F1C3C" w:rsidRDefault="00D559F0" w:rsidP="00D559F0">
            <w:pPr>
              <w:tabs>
                <w:tab w:val="left" w:pos="993"/>
              </w:tabs>
              <w:suppressAutoHyphens w:val="0"/>
              <w:spacing w:line="360" w:lineRule="auto"/>
              <w:jc w:val="both"/>
              <w:rPr>
                <w:lang w:val="kk-KZ"/>
              </w:rPr>
            </w:pPr>
            <w:r w:rsidRPr="007F1C3C">
              <w:rPr>
                <w:lang w:val="kk-KZ"/>
              </w:rPr>
              <w:t>16.74</w:t>
            </w:r>
          </w:p>
        </w:tc>
        <w:tc>
          <w:tcPr>
            <w:tcW w:w="1422" w:type="dxa"/>
          </w:tcPr>
          <w:p w14:paraId="5EDC0000" w14:textId="0F26CDDB" w:rsidR="00D559F0" w:rsidRPr="007F1C3C" w:rsidRDefault="00D559F0" w:rsidP="00D559F0">
            <w:pPr>
              <w:tabs>
                <w:tab w:val="left" w:pos="993"/>
              </w:tabs>
              <w:suppressAutoHyphens w:val="0"/>
              <w:spacing w:line="360" w:lineRule="auto"/>
              <w:jc w:val="both"/>
              <w:rPr>
                <w:lang w:val="kk-KZ"/>
              </w:rPr>
            </w:pPr>
            <w:r w:rsidRPr="007F1C3C">
              <w:rPr>
                <w:lang w:val="kk-KZ"/>
              </w:rPr>
              <w:t>ТА</w:t>
            </w:r>
          </w:p>
        </w:tc>
      </w:tr>
      <w:tr w:rsidR="00D559F0" w:rsidRPr="007F1C3C" w14:paraId="6A3BC2CA" w14:textId="77777777" w:rsidTr="008D6C12">
        <w:tc>
          <w:tcPr>
            <w:tcW w:w="9345" w:type="dxa"/>
            <w:gridSpan w:val="4"/>
          </w:tcPr>
          <w:p w14:paraId="479996D2" w14:textId="20AF0D8B" w:rsidR="00D559F0" w:rsidRPr="007F1C3C" w:rsidRDefault="00D559F0" w:rsidP="00D559F0">
            <w:pPr>
              <w:tabs>
                <w:tab w:val="left" w:pos="993"/>
              </w:tabs>
              <w:suppressAutoHyphens w:val="0"/>
              <w:spacing w:line="360" w:lineRule="auto"/>
              <w:jc w:val="both"/>
              <w:rPr>
                <w:lang w:val="kk-KZ"/>
              </w:rPr>
            </w:pPr>
            <w:r w:rsidRPr="007F1C3C">
              <w:rPr>
                <w:lang w:val="kk-KZ"/>
              </w:rPr>
              <w:t>Koksu district</w:t>
            </w:r>
          </w:p>
        </w:tc>
      </w:tr>
      <w:tr w:rsidR="00D559F0" w:rsidRPr="007F1C3C" w14:paraId="0F2A87BE" w14:textId="77777777" w:rsidTr="00170138">
        <w:tc>
          <w:tcPr>
            <w:tcW w:w="4141" w:type="dxa"/>
          </w:tcPr>
          <w:p w14:paraId="23E75A49" w14:textId="32FD7BEF"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Kishi Byzhy River, No.35</w:t>
            </w:r>
          </w:p>
        </w:tc>
        <w:tc>
          <w:tcPr>
            <w:tcW w:w="2666" w:type="dxa"/>
          </w:tcPr>
          <w:p w14:paraId="7D7F6FEB" w14:textId="687A9307" w:rsidR="00D559F0" w:rsidRPr="007F1C3C" w:rsidRDefault="00D559F0" w:rsidP="00D559F0">
            <w:pPr>
              <w:tabs>
                <w:tab w:val="left" w:pos="993"/>
              </w:tabs>
              <w:suppressAutoHyphens w:val="0"/>
              <w:spacing w:line="360" w:lineRule="auto"/>
              <w:jc w:val="both"/>
              <w:rPr>
                <w:rFonts w:cs="Times New Roman"/>
                <w:lang w:val="en-US"/>
              </w:rPr>
            </w:pPr>
            <w:r w:rsidRPr="007F1C3C">
              <w:rPr>
                <w:rFonts w:cs="Times New Roman"/>
              </w:rPr>
              <w:t>5352.94±896.66</w:t>
            </w:r>
            <w:r w:rsidRPr="007F1C3C">
              <w:rPr>
                <w:rFonts w:cs="Times New Roman"/>
                <w:lang w:val="en-US"/>
              </w:rPr>
              <w:t>**</w:t>
            </w:r>
          </w:p>
        </w:tc>
        <w:tc>
          <w:tcPr>
            <w:tcW w:w="1116" w:type="dxa"/>
          </w:tcPr>
          <w:p w14:paraId="1CF57C90" w14:textId="1CD6FCBB" w:rsidR="00D559F0" w:rsidRPr="007F1C3C" w:rsidRDefault="00D559F0" w:rsidP="00D559F0">
            <w:pPr>
              <w:tabs>
                <w:tab w:val="left" w:pos="993"/>
              </w:tabs>
              <w:suppressAutoHyphens w:val="0"/>
              <w:spacing w:line="360" w:lineRule="auto"/>
              <w:jc w:val="both"/>
              <w:rPr>
                <w:lang w:val="kk-KZ"/>
              </w:rPr>
            </w:pPr>
            <w:r w:rsidRPr="007F1C3C">
              <w:rPr>
                <w:lang w:val="kk-KZ"/>
              </w:rPr>
              <w:t>25.37</w:t>
            </w:r>
          </w:p>
        </w:tc>
        <w:tc>
          <w:tcPr>
            <w:tcW w:w="1422" w:type="dxa"/>
          </w:tcPr>
          <w:p w14:paraId="10B87343" w14:textId="53B28F1D" w:rsidR="00D559F0" w:rsidRPr="007F1C3C" w:rsidRDefault="00D559F0" w:rsidP="00D559F0">
            <w:pPr>
              <w:tabs>
                <w:tab w:val="left" w:pos="993"/>
              </w:tabs>
              <w:suppressAutoHyphens w:val="0"/>
              <w:spacing w:line="360" w:lineRule="auto"/>
              <w:jc w:val="both"/>
              <w:rPr>
                <w:lang w:val="kk-KZ"/>
              </w:rPr>
            </w:pPr>
            <w:r w:rsidRPr="007F1C3C">
              <w:rPr>
                <w:lang w:val="kk-KZ"/>
              </w:rPr>
              <w:t>ТА</w:t>
            </w:r>
          </w:p>
        </w:tc>
      </w:tr>
      <w:tr w:rsidR="00D559F0" w:rsidRPr="007F1C3C" w14:paraId="55959C00" w14:textId="77777777" w:rsidTr="00170138">
        <w:tc>
          <w:tcPr>
            <w:tcW w:w="4141" w:type="dxa"/>
          </w:tcPr>
          <w:p w14:paraId="0AE99B1B" w14:textId="7BA17409"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Byzhy River, No.36</w:t>
            </w:r>
          </w:p>
        </w:tc>
        <w:tc>
          <w:tcPr>
            <w:tcW w:w="2666" w:type="dxa"/>
          </w:tcPr>
          <w:p w14:paraId="3EF002D2" w14:textId="34BCC701" w:rsidR="00D559F0" w:rsidRPr="007F1C3C" w:rsidRDefault="00D559F0" w:rsidP="00D559F0">
            <w:pPr>
              <w:tabs>
                <w:tab w:val="left" w:pos="993"/>
              </w:tabs>
              <w:suppressAutoHyphens w:val="0"/>
              <w:spacing w:line="360" w:lineRule="auto"/>
              <w:jc w:val="both"/>
              <w:rPr>
                <w:rFonts w:cs="Times New Roman"/>
                <w:lang w:val="en-US"/>
              </w:rPr>
            </w:pPr>
            <w:r w:rsidRPr="007F1C3C">
              <w:rPr>
                <w:rFonts w:cs="Times New Roman"/>
              </w:rPr>
              <w:t>5126.22±813.67</w:t>
            </w:r>
            <w:r w:rsidRPr="007F1C3C">
              <w:rPr>
                <w:rFonts w:cs="Times New Roman"/>
                <w:lang w:val="en-US"/>
              </w:rPr>
              <w:t>**</w:t>
            </w:r>
          </w:p>
        </w:tc>
        <w:tc>
          <w:tcPr>
            <w:tcW w:w="1116" w:type="dxa"/>
          </w:tcPr>
          <w:p w14:paraId="18A90BFB" w14:textId="64F381CA" w:rsidR="00D559F0" w:rsidRPr="007F1C3C" w:rsidRDefault="00D559F0" w:rsidP="00D559F0">
            <w:pPr>
              <w:tabs>
                <w:tab w:val="left" w:pos="993"/>
              </w:tabs>
              <w:suppressAutoHyphens w:val="0"/>
              <w:spacing w:line="360" w:lineRule="auto"/>
              <w:jc w:val="both"/>
              <w:rPr>
                <w:lang w:val="kk-KZ"/>
              </w:rPr>
            </w:pPr>
            <w:r w:rsidRPr="007F1C3C">
              <w:rPr>
                <w:lang w:val="kk-KZ"/>
              </w:rPr>
              <w:t>28.07</w:t>
            </w:r>
          </w:p>
        </w:tc>
        <w:tc>
          <w:tcPr>
            <w:tcW w:w="1422" w:type="dxa"/>
          </w:tcPr>
          <w:p w14:paraId="283D5FEC" w14:textId="112B872A" w:rsidR="00D559F0" w:rsidRPr="007F1C3C" w:rsidRDefault="00D559F0" w:rsidP="00D559F0">
            <w:pPr>
              <w:tabs>
                <w:tab w:val="left" w:pos="993"/>
              </w:tabs>
              <w:suppressAutoHyphens w:val="0"/>
              <w:spacing w:line="360" w:lineRule="auto"/>
              <w:jc w:val="both"/>
              <w:rPr>
                <w:lang w:val="kk-KZ"/>
              </w:rPr>
            </w:pPr>
            <w:r w:rsidRPr="007F1C3C">
              <w:rPr>
                <w:lang w:val="kk-KZ"/>
              </w:rPr>
              <w:t>ТА</w:t>
            </w:r>
          </w:p>
        </w:tc>
      </w:tr>
      <w:tr w:rsidR="00D559F0" w:rsidRPr="007F1C3C" w14:paraId="7F25143B" w14:textId="77777777" w:rsidTr="003D3CF9">
        <w:tc>
          <w:tcPr>
            <w:tcW w:w="9345" w:type="dxa"/>
            <w:gridSpan w:val="4"/>
          </w:tcPr>
          <w:p w14:paraId="337A8AA1" w14:textId="1FC31DAF" w:rsidR="00D559F0" w:rsidRPr="007F1C3C" w:rsidRDefault="00D559F0" w:rsidP="00D559F0">
            <w:pPr>
              <w:tabs>
                <w:tab w:val="left" w:pos="993"/>
              </w:tabs>
              <w:suppressAutoHyphens w:val="0"/>
              <w:spacing w:line="360" w:lineRule="auto"/>
              <w:jc w:val="both"/>
              <w:rPr>
                <w:lang w:val="kk-KZ"/>
              </w:rPr>
            </w:pPr>
            <w:r w:rsidRPr="007F1C3C">
              <w:rPr>
                <w:lang w:val="kk-KZ"/>
              </w:rPr>
              <w:t>Eskeldi district</w:t>
            </w:r>
          </w:p>
        </w:tc>
      </w:tr>
      <w:tr w:rsidR="00D559F0" w:rsidRPr="007F1C3C" w14:paraId="5C4752AE" w14:textId="77777777" w:rsidTr="00170138">
        <w:tc>
          <w:tcPr>
            <w:tcW w:w="4141" w:type="dxa"/>
          </w:tcPr>
          <w:p w14:paraId="2ABA5B9D" w14:textId="2FF0913A"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Koksu River, No.37-1</w:t>
            </w:r>
          </w:p>
        </w:tc>
        <w:tc>
          <w:tcPr>
            <w:tcW w:w="2666" w:type="dxa"/>
          </w:tcPr>
          <w:p w14:paraId="4A5972B9" w14:textId="11F421D9" w:rsidR="00D559F0" w:rsidRPr="007F1C3C" w:rsidRDefault="00D559F0" w:rsidP="00D559F0">
            <w:pPr>
              <w:tabs>
                <w:tab w:val="left" w:pos="993"/>
              </w:tabs>
              <w:suppressAutoHyphens w:val="0"/>
              <w:spacing w:line="360" w:lineRule="auto"/>
              <w:jc w:val="both"/>
              <w:rPr>
                <w:rFonts w:cs="Times New Roman"/>
                <w:lang w:val="en-US"/>
              </w:rPr>
            </w:pPr>
            <w:r w:rsidRPr="007F1C3C">
              <w:rPr>
                <w:rFonts w:cs="Times New Roman"/>
              </w:rPr>
              <w:t>4734.88±715.63</w:t>
            </w:r>
            <w:r w:rsidRPr="007F1C3C">
              <w:rPr>
                <w:rFonts w:cs="Times New Roman"/>
                <w:lang w:val="en-US"/>
              </w:rPr>
              <w:t>**</w:t>
            </w:r>
          </w:p>
        </w:tc>
        <w:tc>
          <w:tcPr>
            <w:tcW w:w="1116" w:type="dxa"/>
          </w:tcPr>
          <w:p w14:paraId="6492F121" w14:textId="020C2F17" w:rsidR="00D559F0" w:rsidRPr="007F1C3C" w:rsidRDefault="00D559F0" w:rsidP="00D559F0">
            <w:pPr>
              <w:tabs>
                <w:tab w:val="left" w:pos="993"/>
              </w:tabs>
              <w:suppressAutoHyphens w:val="0"/>
              <w:spacing w:line="360" w:lineRule="auto"/>
              <w:jc w:val="both"/>
              <w:rPr>
                <w:lang w:val="kk-KZ"/>
              </w:rPr>
            </w:pPr>
            <w:r w:rsidRPr="007F1C3C">
              <w:rPr>
                <w:lang w:val="kk-KZ"/>
              </w:rPr>
              <w:t>33.17</w:t>
            </w:r>
          </w:p>
        </w:tc>
        <w:tc>
          <w:tcPr>
            <w:tcW w:w="1422" w:type="dxa"/>
          </w:tcPr>
          <w:p w14:paraId="74397B97" w14:textId="2B43D471" w:rsidR="00D559F0" w:rsidRPr="007F1C3C" w:rsidRDefault="00D559F0" w:rsidP="00D559F0">
            <w:pPr>
              <w:tabs>
                <w:tab w:val="left" w:pos="993"/>
              </w:tabs>
              <w:suppressAutoHyphens w:val="0"/>
              <w:spacing w:line="360" w:lineRule="auto"/>
              <w:jc w:val="both"/>
              <w:rPr>
                <w:lang w:val="kk-KZ"/>
              </w:rPr>
            </w:pPr>
            <w:r w:rsidRPr="007F1C3C">
              <w:rPr>
                <w:lang w:val="kk-KZ"/>
              </w:rPr>
              <w:t>ТА</w:t>
            </w:r>
          </w:p>
        </w:tc>
      </w:tr>
      <w:tr w:rsidR="00D559F0" w:rsidRPr="007F1C3C" w14:paraId="7DD77910" w14:textId="77777777" w:rsidTr="00170138">
        <w:tc>
          <w:tcPr>
            <w:tcW w:w="4141" w:type="dxa"/>
          </w:tcPr>
          <w:p w14:paraId="69D73E00" w14:textId="7EB2EEA4"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Koksu River, No.37-2</w:t>
            </w:r>
          </w:p>
        </w:tc>
        <w:tc>
          <w:tcPr>
            <w:tcW w:w="2666" w:type="dxa"/>
          </w:tcPr>
          <w:p w14:paraId="017269BC" w14:textId="26F79151" w:rsidR="00D559F0" w:rsidRPr="007F1C3C" w:rsidRDefault="00D559F0" w:rsidP="00D559F0">
            <w:pPr>
              <w:tabs>
                <w:tab w:val="left" w:pos="993"/>
              </w:tabs>
              <w:suppressAutoHyphens w:val="0"/>
              <w:spacing w:line="360" w:lineRule="auto"/>
              <w:jc w:val="both"/>
              <w:rPr>
                <w:rFonts w:cs="Times New Roman"/>
                <w:lang w:val="en-US"/>
              </w:rPr>
            </w:pPr>
            <w:r w:rsidRPr="007F1C3C">
              <w:rPr>
                <w:rFonts w:cs="Times New Roman"/>
              </w:rPr>
              <w:t>4741.31±775.70</w:t>
            </w:r>
            <w:r w:rsidRPr="007F1C3C">
              <w:rPr>
                <w:rFonts w:cs="Times New Roman"/>
                <w:lang w:val="en-US"/>
              </w:rPr>
              <w:t>**</w:t>
            </w:r>
          </w:p>
        </w:tc>
        <w:tc>
          <w:tcPr>
            <w:tcW w:w="1116" w:type="dxa"/>
          </w:tcPr>
          <w:p w14:paraId="1D4EFBB5" w14:textId="01DA48E7" w:rsidR="00D559F0" w:rsidRPr="007F1C3C" w:rsidRDefault="00D559F0" w:rsidP="00D559F0">
            <w:pPr>
              <w:tabs>
                <w:tab w:val="left" w:pos="993"/>
              </w:tabs>
              <w:suppressAutoHyphens w:val="0"/>
              <w:spacing w:line="360" w:lineRule="auto"/>
              <w:jc w:val="both"/>
              <w:rPr>
                <w:lang w:val="kk-KZ"/>
              </w:rPr>
            </w:pPr>
            <w:r w:rsidRPr="007F1C3C">
              <w:rPr>
                <w:lang w:val="kk-KZ"/>
              </w:rPr>
              <w:t>33.60</w:t>
            </w:r>
          </w:p>
        </w:tc>
        <w:tc>
          <w:tcPr>
            <w:tcW w:w="1422" w:type="dxa"/>
          </w:tcPr>
          <w:p w14:paraId="7A1B213F" w14:textId="7BD84206" w:rsidR="00D559F0" w:rsidRPr="007F1C3C" w:rsidRDefault="00D559F0" w:rsidP="00D559F0">
            <w:pPr>
              <w:tabs>
                <w:tab w:val="left" w:pos="993"/>
              </w:tabs>
              <w:suppressAutoHyphens w:val="0"/>
              <w:spacing w:line="360" w:lineRule="auto"/>
              <w:jc w:val="both"/>
              <w:rPr>
                <w:lang w:val="kk-KZ"/>
              </w:rPr>
            </w:pPr>
            <w:r w:rsidRPr="007F1C3C">
              <w:rPr>
                <w:lang w:val="kk-KZ"/>
              </w:rPr>
              <w:t>ТА</w:t>
            </w:r>
          </w:p>
        </w:tc>
      </w:tr>
      <w:tr w:rsidR="00D559F0" w:rsidRPr="007F1C3C" w14:paraId="63852C81" w14:textId="77777777" w:rsidTr="00170138">
        <w:tc>
          <w:tcPr>
            <w:tcW w:w="4141" w:type="dxa"/>
          </w:tcPr>
          <w:p w14:paraId="11706161" w14:textId="05BEFBE2"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Karatal River, No.38-1</w:t>
            </w:r>
          </w:p>
        </w:tc>
        <w:tc>
          <w:tcPr>
            <w:tcW w:w="2666" w:type="dxa"/>
          </w:tcPr>
          <w:p w14:paraId="1F5482B5" w14:textId="363243DC" w:rsidR="00D559F0" w:rsidRPr="007F1C3C" w:rsidRDefault="00D559F0" w:rsidP="00D559F0">
            <w:pPr>
              <w:tabs>
                <w:tab w:val="left" w:pos="993"/>
              </w:tabs>
              <w:suppressAutoHyphens w:val="0"/>
              <w:spacing w:line="360" w:lineRule="auto"/>
              <w:jc w:val="both"/>
              <w:rPr>
                <w:rFonts w:cs="Times New Roman"/>
                <w:lang w:val="en-US"/>
              </w:rPr>
            </w:pPr>
            <w:r w:rsidRPr="007F1C3C">
              <w:rPr>
                <w:rFonts w:cs="Times New Roman"/>
              </w:rPr>
              <w:t>4402.13±465.34</w:t>
            </w:r>
            <w:r w:rsidRPr="007F1C3C">
              <w:rPr>
                <w:rFonts w:cs="Times New Roman"/>
                <w:lang w:val="en-US"/>
              </w:rPr>
              <w:t>**</w:t>
            </w:r>
          </w:p>
        </w:tc>
        <w:tc>
          <w:tcPr>
            <w:tcW w:w="1116" w:type="dxa"/>
          </w:tcPr>
          <w:p w14:paraId="082723A3" w14:textId="51EEAB1E" w:rsidR="00D559F0" w:rsidRPr="007F1C3C" w:rsidRDefault="00D559F0" w:rsidP="00D559F0">
            <w:pPr>
              <w:tabs>
                <w:tab w:val="left" w:pos="993"/>
              </w:tabs>
              <w:suppressAutoHyphens w:val="0"/>
              <w:spacing w:line="360" w:lineRule="auto"/>
              <w:jc w:val="both"/>
              <w:rPr>
                <w:lang w:val="kk-KZ"/>
              </w:rPr>
            </w:pPr>
            <w:r w:rsidRPr="007F1C3C">
              <w:rPr>
                <w:lang w:val="kk-KZ"/>
              </w:rPr>
              <w:t>26.25</w:t>
            </w:r>
          </w:p>
        </w:tc>
        <w:tc>
          <w:tcPr>
            <w:tcW w:w="1422" w:type="dxa"/>
          </w:tcPr>
          <w:p w14:paraId="608EDB6F" w14:textId="5746B130" w:rsidR="00D559F0" w:rsidRPr="007F1C3C" w:rsidRDefault="00D559F0" w:rsidP="00D559F0">
            <w:pPr>
              <w:tabs>
                <w:tab w:val="left" w:pos="993"/>
              </w:tabs>
              <w:suppressAutoHyphens w:val="0"/>
              <w:spacing w:line="360" w:lineRule="auto"/>
              <w:jc w:val="both"/>
              <w:rPr>
                <w:lang w:val="kk-KZ"/>
              </w:rPr>
            </w:pPr>
            <w:r w:rsidRPr="007F1C3C">
              <w:rPr>
                <w:lang w:val="kk-KZ"/>
              </w:rPr>
              <w:t>ТА</w:t>
            </w:r>
          </w:p>
        </w:tc>
      </w:tr>
      <w:tr w:rsidR="00D559F0" w:rsidRPr="007F1C3C" w14:paraId="49947062" w14:textId="77777777" w:rsidTr="00170138">
        <w:tc>
          <w:tcPr>
            <w:tcW w:w="4141" w:type="dxa"/>
          </w:tcPr>
          <w:p w14:paraId="4E1627BE" w14:textId="2ADBAAB1"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Karatal River, No.38-2</w:t>
            </w:r>
          </w:p>
        </w:tc>
        <w:tc>
          <w:tcPr>
            <w:tcW w:w="2666" w:type="dxa"/>
          </w:tcPr>
          <w:p w14:paraId="42FF74CC" w14:textId="6B3906BD" w:rsidR="00D559F0" w:rsidRPr="007F1C3C" w:rsidRDefault="00D559F0" w:rsidP="00D559F0">
            <w:pPr>
              <w:tabs>
                <w:tab w:val="left" w:pos="993"/>
              </w:tabs>
              <w:suppressAutoHyphens w:val="0"/>
              <w:spacing w:line="360" w:lineRule="auto"/>
              <w:jc w:val="both"/>
              <w:rPr>
                <w:rFonts w:cs="Times New Roman"/>
                <w:lang w:val="en-US"/>
              </w:rPr>
            </w:pPr>
            <w:r w:rsidRPr="007F1C3C">
              <w:rPr>
                <w:rFonts w:cs="Times New Roman"/>
              </w:rPr>
              <w:t>5594.88±961.22</w:t>
            </w:r>
            <w:r w:rsidRPr="007F1C3C">
              <w:rPr>
                <w:rFonts w:cs="Times New Roman"/>
                <w:lang w:val="en-US"/>
              </w:rPr>
              <w:t>**</w:t>
            </w:r>
          </w:p>
        </w:tc>
        <w:tc>
          <w:tcPr>
            <w:tcW w:w="1116" w:type="dxa"/>
          </w:tcPr>
          <w:p w14:paraId="5D30889B" w14:textId="24C135F3" w:rsidR="00D559F0" w:rsidRPr="007F1C3C" w:rsidRDefault="00D559F0" w:rsidP="00D559F0">
            <w:pPr>
              <w:tabs>
                <w:tab w:val="left" w:pos="993"/>
              </w:tabs>
              <w:suppressAutoHyphens w:val="0"/>
              <w:spacing w:line="360" w:lineRule="auto"/>
              <w:jc w:val="both"/>
              <w:rPr>
                <w:lang w:val="kk-KZ"/>
              </w:rPr>
            </w:pPr>
            <w:r w:rsidRPr="007F1C3C">
              <w:rPr>
                <w:lang w:val="kk-KZ"/>
              </w:rPr>
              <w:t>22.36</w:t>
            </w:r>
          </w:p>
        </w:tc>
        <w:tc>
          <w:tcPr>
            <w:tcW w:w="1422" w:type="dxa"/>
          </w:tcPr>
          <w:p w14:paraId="29F57BA0" w14:textId="09D3F7D8" w:rsidR="00D559F0" w:rsidRPr="007F1C3C" w:rsidRDefault="00D559F0" w:rsidP="00D559F0">
            <w:pPr>
              <w:tabs>
                <w:tab w:val="left" w:pos="993"/>
              </w:tabs>
              <w:suppressAutoHyphens w:val="0"/>
              <w:spacing w:line="360" w:lineRule="auto"/>
              <w:jc w:val="both"/>
              <w:rPr>
                <w:lang w:val="kk-KZ"/>
              </w:rPr>
            </w:pPr>
            <w:r w:rsidRPr="007F1C3C">
              <w:rPr>
                <w:lang w:val="kk-KZ"/>
              </w:rPr>
              <w:t>ТА</w:t>
            </w:r>
          </w:p>
        </w:tc>
      </w:tr>
      <w:tr w:rsidR="00D559F0" w:rsidRPr="007F1C3C" w14:paraId="666C22FE" w14:textId="77777777" w:rsidTr="00170138">
        <w:tc>
          <w:tcPr>
            <w:tcW w:w="4141" w:type="dxa"/>
          </w:tcPr>
          <w:p w14:paraId="6553D961" w14:textId="0E166181"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Balykty River, No.39</w:t>
            </w:r>
          </w:p>
        </w:tc>
        <w:tc>
          <w:tcPr>
            <w:tcW w:w="2666" w:type="dxa"/>
          </w:tcPr>
          <w:p w14:paraId="5CC73D9F" w14:textId="5EBB8E2A" w:rsidR="00D559F0" w:rsidRPr="007F1C3C" w:rsidRDefault="00D559F0" w:rsidP="00D559F0">
            <w:pPr>
              <w:tabs>
                <w:tab w:val="left" w:pos="993"/>
              </w:tabs>
              <w:suppressAutoHyphens w:val="0"/>
              <w:spacing w:line="360" w:lineRule="auto"/>
              <w:jc w:val="both"/>
              <w:rPr>
                <w:rFonts w:cs="Times New Roman"/>
                <w:lang w:val="en-US"/>
              </w:rPr>
            </w:pPr>
            <w:r w:rsidRPr="007F1C3C">
              <w:rPr>
                <w:rFonts w:cs="Times New Roman"/>
              </w:rPr>
              <w:t>5069.03±891.98</w:t>
            </w:r>
            <w:r w:rsidRPr="007F1C3C">
              <w:rPr>
                <w:rFonts w:cs="Times New Roman"/>
                <w:lang w:val="en-US"/>
              </w:rPr>
              <w:t>**</w:t>
            </w:r>
          </w:p>
        </w:tc>
        <w:tc>
          <w:tcPr>
            <w:tcW w:w="1116" w:type="dxa"/>
          </w:tcPr>
          <w:p w14:paraId="6293DF5E" w14:textId="54A97B2D" w:rsidR="00D559F0" w:rsidRPr="007F1C3C" w:rsidRDefault="00D559F0" w:rsidP="00D559F0">
            <w:pPr>
              <w:tabs>
                <w:tab w:val="left" w:pos="993"/>
              </w:tabs>
              <w:suppressAutoHyphens w:val="0"/>
              <w:spacing w:line="360" w:lineRule="auto"/>
              <w:jc w:val="both"/>
              <w:rPr>
                <w:lang w:val="kk-KZ"/>
              </w:rPr>
            </w:pPr>
            <w:r w:rsidRPr="007F1C3C">
              <w:rPr>
                <w:lang w:val="kk-KZ"/>
              </w:rPr>
              <w:t>29.79</w:t>
            </w:r>
          </w:p>
        </w:tc>
        <w:tc>
          <w:tcPr>
            <w:tcW w:w="1422" w:type="dxa"/>
          </w:tcPr>
          <w:p w14:paraId="5DECF47C" w14:textId="611DEF5B" w:rsidR="00D559F0" w:rsidRPr="007F1C3C" w:rsidRDefault="00D559F0" w:rsidP="00D559F0">
            <w:pPr>
              <w:tabs>
                <w:tab w:val="left" w:pos="993"/>
              </w:tabs>
              <w:suppressAutoHyphens w:val="0"/>
              <w:spacing w:line="360" w:lineRule="auto"/>
              <w:jc w:val="both"/>
              <w:rPr>
                <w:lang w:val="kk-KZ"/>
              </w:rPr>
            </w:pPr>
            <w:r w:rsidRPr="007F1C3C">
              <w:rPr>
                <w:lang w:val="kk-KZ"/>
              </w:rPr>
              <w:t>ТА</w:t>
            </w:r>
          </w:p>
        </w:tc>
      </w:tr>
      <w:tr w:rsidR="00D559F0" w:rsidRPr="007F1C3C" w14:paraId="0721322B" w14:textId="77777777" w:rsidTr="00170138">
        <w:tc>
          <w:tcPr>
            <w:tcW w:w="4141" w:type="dxa"/>
          </w:tcPr>
          <w:p w14:paraId="7EB40FE0" w14:textId="6C58F415"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Chuzha River, No.40</w:t>
            </w:r>
          </w:p>
        </w:tc>
        <w:tc>
          <w:tcPr>
            <w:tcW w:w="2666" w:type="dxa"/>
          </w:tcPr>
          <w:p w14:paraId="5CD20301" w14:textId="17DCEEBE" w:rsidR="00D559F0" w:rsidRPr="007F1C3C" w:rsidRDefault="00D559F0" w:rsidP="00D559F0">
            <w:pPr>
              <w:tabs>
                <w:tab w:val="left" w:pos="993"/>
              </w:tabs>
              <w:suppressAutoHyphens w:val="0"/>
              <w:spacing w:line="360" w:lineRule="auto"/>
              <w:jc w:val="both"/>
              <w:rPr>
                <w:rFonts w:cs="Times New Roman"/>
                <w:lang w:val="en-US"/>
              </w:rPr>
            </w:pPr>
            <w:r w:rsidRPr="007F1C3C">
              <w:rPr>
                <w:rFonts w:cs="Times New Roman"/>
              </w:rPr>
              <w:t>4261.34±456.95</w:t>
            </w:r>
            <w:r w:rsidRPr="007F1C3C">
              <w:rPr>
                <w:rFonts w:cs="Times New Roman"/>
                <w:lang w:val="en-US"/>
              </w:rPr>
              <w:t>**</w:t>
            </w:r>
          </w:p>
        </w:tc>
        <w:tc>
          <w:tcPr>
            <w:tcW w:w="1116" w:type="dxa"/>
          </w:tcPr>
          <w:p w14:paraId="7FCA164D" w14:textId="391E3D0A" w:rsidR="00D559F0" w:rsidRPr="007F1C3C" w:rsidRDefault="00D559F0" w:rsidP="00D559F0">
            <w:pPr>
              <w:tabs>
                <w:tab w:val="left" w:pos="993"/>
              </w:tabs>
              <w:suppressAutoHyphens w:val="0"/>
              <w:spacing w:line="360" w:lineRule="auto"/>
              <w:jc w:val="both"/>
              <w:rPr>
                <w:lang w:val="kk-KZ"/>
              </w:rPr>
            </w:pPr>
            <w:r w:rsidRPr="007F1C3C">
              <w:rPr>
                <w:lang w:val="kk-KZ"/>
              </w:rPr>
              <w:t>28.63</w:t>
            </w:r>
          </w:p>
        </w:tc>
        <w:tc>
          <w:tcPr>
            <w:tcW w:w="1422" w:type="dxa"/>
          </w:tcPr>
          <w:p w14:paraId="06C6791E" w14:textId="1FB63936" w:rsidR="00D559F0" w:rsidRPr="007F1C3C" w:rsidRDefault="00D559F0" w:rsidP="00D559F0">
            <w:pPr>
              <w:tabs>
                <w:tab w:val="left" w:pos="993"/>
              </w:tabs>
              <w:suppressAutoHyphens w:val="0"/>
              <w:spacing w:line="360" w:lineRule="auto"/>
              <w:jc w:val="both"/>
              <w:rPr>
                <w:lang w:val="kk-KZ"/>
              </w:rPr>
            </w:pPr>
            <w:r w:rsidRPr="007F1C3C">
              <w:rPr>
                <w:lang w:val="kk-KZ"/>
              </w:rPr>
              <w:t>ТА</w:t>
            </w:r>
          </w:p>
        </w:tc>
      </w:tr>
      <w:tr w:rsidR="00D559F0" w:rsidRPr="007F1C3C" w14:paraId="75E354D5" w14:textId="77777777" w:rsidTr="00170138">
        <w:tc>
          <w:tcPr>
            <w:tcW w:w="4141" w:type="dxa"/>
          </w:tcPr>
          <w:p w14:paraId="32755E22" w14:textId="2AE4D19A"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 xml:space="preserve">spring-6 </w:t>
            </w:r>
            <w:r w:rsidRPr="007F1C3C">
              <w:rPr>
                <w:rStyle w:val="tlid-translation"/>
                <w:lang w:val="en"/>
              </w:rPr>
              <w:t>"</w:t>
            </w:r>
            <w:r w:rsidRPr="007F1C3C">
              <w:rPr>
                <w:rFonts w:cs="Times New Roman"/>
              </w:rPr>
              <w:t>Korinskie klyuchi</w:t>
            </w:r>
            <w:r w:rsidRPr="007F1C3C">
              <w:rPr>
                <w:rStyle w:val="tlid-translation"/>
                <w:lang w:val="en"/>
              </w:rPr>
              <w:t>"</w:t>
            </w:r>
            <w:r w:rsidRPr="007F1C3C">
              <w:rPr>
                <w:rFonts w:cs="Times New Roman"/>
              </w:rPr>
              <w:t>, No.41</w:t>
            </w:r>
          </w:p>
        </w:tc>
        <w:tc>
          <w:tcPr>
            <w:tcW w:w="2666" w:type="dxa"/>
          </w:tcPr>
          <w:p w14:paraId="5BA90F6C" w14:textId="3A8BF5F5" w:rsidR="00D559F0" w:rsidRPr="007F1C3C" w:rsidRDefault="00D559F0" w:rsidP="00D559F0">
            <w:pPr>
              <w:tabs>
                <w:tab w:val="left" w:pos="993"/>
              </w:tabs>
              <w:suppressAutoHyphens w:val="0"/>
              <w:spacing w:line="360" w:lineRule="auto"/>
              <w:jc w:val="both"/>
              <w:rPr>
                <w:rFonts w:cs="Times New Roman"/>
                <w:lang w:val="en-US"/>
              </w:rPr>
            </w:pPr>
            <w:r w:rsidRPr="007F1C3C">
              <w:rPr>
                <w:rFonts w:cs="Times New Roman"/>
              </w:rPr>
              <w:t>4485.81±484.71</w:t>
            </w:r>
            <w:r w:rsidRPr="007F1C3C">
              <w:rPr>
                <w:rFonts w:cs="Times New Roman"/>
                <w:lang w:val="en-US"/>
              </w:rPr>
              <w:t>***</w:t>
            </w:r>
          </w:p>
        </w:tc>
        <w:tc>
          <w:tcPr>
            <w:tcW w:w="1116" w:type="dxa"/>
          </w:tcPr>
          <w:p w14:paraId="7FC1909A" w14:textId="17B8C998" w:rsidR="00D559F0" w:rsidRPr="007F1C3C" w:rsidRDefault="00D559F0" w:rsidP="00D559F0">
            <w:pPr>
              <w:tabs>
                <w:tab w:val="left" w:pos="993"/>
              </w:tabs>
              <w:suppressAutoHyphens w:val="0"/>
              <w:spacing w:line="360" w:lineRule="auto"/>
              <w:jc w:val="both"/>
              <w:rPr>
                <w:lang w:val="kk-KZ"/>
              </w:rPr>
            </w:pPr>
            <w:r w:rsidRPr="007F1C3C">
              <w:rPr>
                <w:lang w:val="kk-KZ"/>
              </w:rPr>
              <w:t>24.96</w:t>
            </w:r>
          </w:p>
        </w:tc>
        <w:tc>
          <w:tcPr>
            <w:tcW w:w="1422" w:type="dxa"/>
          </w:tcPr>
          <w:p w14:paraId="3FD55324" w14:textId="4ED5F239" w:rsidR="00D559F0" w:rsidRPr="007F1C3C" w:rsidRDefault="00D559F0" w:rsidP="00D559F0">
            <w:pPr>
              <w:tabs>
                <w:tab w:val="left" w:pos="993"/>
              </w:tabs>
              <w:suppressAutoHyphens w:val="0"/>
              <w:spacing w:line="360" w:lineRule="auto"/>
              <w:jc w:val="both"/>
              <w:rPr>
                <w:lang w:val="kk-KZ"/>
              </w:rPr>
            </w:pPr>
            <w:r w:rsidRPr="007F1C3C">
              <w:rPr>
                <w:lang w:val="kk-KZ"/>
              </w:rPr>
              <w:t>ТА</w:t>
            </w:r>
          </w:p>
        </w:tc>
      </w:tr>
      <w:tr w:rsidR="00D559F0" w:rsidRPr="007F1C3C" w14:paraId="138637C1" w14:textId="77777777" w:rsidTr="00170138">
        <w:tc>
          <w:tcPr>
            <w:tcW w:w="4141" w:type="dxa"/>
          </w:tcPr>
          <w:p w14:paraId="1D9B1C4E" w14:textId="19F58325"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Kora River, No.42</w:t>
            </w:r>
          </w:p>
        </w:tc>
        <w:tc>
          <w:tcPr>
            <w:tcW w:w="2666" w:type="dxa"/>
          </w:tcPr>
          <w:p w14:paraId="62998BCD" w14:textId="5C260B86" w:rsidR="00D559F0" w:rsidRPr="007F1C3C" w:rsidRDefault="00D559F0" w:rsidP="00D559F0">
            <w:pPr>
              <w:tabs>
                <w:tab w:val="left" w:pos="993"/>
              </w:tabs>
              <w:suppressAutoHyphens w:val="0"/>
              <w:spacing w:line="360" w:lineRule="auto"/>
              <w:jc w:val="both"/>
              <w:rPr>
                <w:rFonts w:cs="Times New Roman"/>
                <w:lang w:val="en-US"/>
              </w:rPr>
            </w:pPr>
            <w:r w:rsidRPr="007F1C3C">
              <w:rPr>
                <w:rFonts w:cs="Times New Roman"/>
              </w:rPr>
              <w:t>4555.59±496.63</w:t>
            </w:r>
            <w:r w:rsidRPr="007F1C3C">
              <w:rPr>
                <w:rFonts w:cs="Times New Roman"/>
                <w:lang w:val="en-US"/>
              </w:rPr>
              <w:t>***</w:t>
            </w:r>
          </w:p>
        </w:tc>
        <w:tc>
          <w:tcPr>
            <w:tcW w:w="1116" w:type="dxa"/>
          </w:tcPr>
          <w:p w14:paraId="37952727" w14:textId="1BF5FE32" w:rsidR="00D559F0" w:rsidRPr="007F1C3C" w:rsidRDefault="00D559F0" w:rsidP="00D559F0">
            <w:pPr>
              <w:tabs>
                <w:tab w:val="left" w:pos="993"/>
              </w:tabs>
              <w:suppressAutoHyphens w:val="0"/>
              <w:spacing w:line="360" w:lineRule="auto"/>
              <w:jc w:val="both"/>
              <w:rPr>
                <w:lang w:val="kk-KZ"/>
              </w:rPr>
            </w:pPr>
            <w:r w:rsidRPr="007F1C3C">
              <w:rPr>
                <w:lang w:val="kk-KZ"/>
              </w:rPr>
              <w:t>23.80</w:t>
            </w:r>
          </w:p>
        </w:tc>
        <w:tc>
          <w:tcPr>
            <w:tcW w:w="1422" w:type="dxa"/>
          </w:tcPr>
          <w:p w14:paraId="700BE612" w14:textId="43A2F7BD" w:rsidR="00D559F0" w:rsidRPr="007F1C3C" w:rsidRDefault="00D559F0" w:rsidP="00D559F0">
            <w:pPr>
              <w:tabs>
                <w:tab w:val="left" w:pos="993"/>
              </w:tabs>
              <w:suppressAutoHyphens w:val="0"/>
              <w:spacing w:line="360" w:lineRule="auto"/>
              <w:jc w:val="both"/>
              <w:rPr>
                <w:lang w:val="kk-KZ"/>
              </w:rPr>
            </w:pPr>
            <w:r w:rsidRPr="007F1C3C">
              <w:rPr>
                <w:lang w:val="kk-KZ"/>
              </w:rPr>
              <w:t>ТА</w:t>
            </w:r>
          </w:p>
        </w:tc>
      </w:tr>
      <w:tr w:rsidR="00D559F0" w:rsidRPr="007F1C3C" w14:paraId="5F365BEC" w14:textId="77777777" w:rsidTr="003D3CF9">
        <w:tc>
          <w:tcPr>
            <w:tcW w:w="9345" w:type="dxa"/>
            <w:gridSpan w:val="4"/>
          </w:tcPr>
          <w:p w14:paraId="71F1AAE7" w14:textId="001D828F" w:rsidR="00D559F0" w:rsidRPr="007F1C3C" w:rsidRDefault="00D559F0" w:rsidP="00D559F0">
            <w:pPr>
              <w:tabs>
                <w:tab w:val="left" w:pos="993"/>
              </w:tabs>
              <w:suppressAutoHyphens w:val="0"/>
              <w:spacing w:line="360" w:lineRule="auto"/>
              <w:jc w:val="both"/>
              <w:rPr>
                <w:lang w:val="kk-KZ"/>
              </w:rPr>
            </w:pPr>
            <w:r w:rsidRPr="007F1C3C">
              <w:rPr>
                <w:lang w:val="kk-KZ"/>
              </w:rPr>
              <w:t>Aksu district</w:t>
            </w:r>
          </w:p>
        </w:tc>
      </w:tr>
      <w:tr w:rsidR="00D559F0" w:rsidRPr="007F1C3C" w14:paraId="1D0119E5" w14:textId="77777777" w:rsidTr="00170138">
        <w:tc>
          <w:tcPr>
            <w:tcW w:w="4141" w:type="dxa"/>
          </w:tcPr>
          <w:p w14:paraId="55A0CA2F" w14:textId="2AB6C1EC"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Ak eshki River, No.43</w:t>
            </w:r>
          </w:p>
        </w:tc>
        <w:tc>
          <w:tcPr>
            <w:tcW w:w="2666" w:type="dxa"/>
          </w:tcPr>
          <w:p w14:paraId="14793F6C" w14:textId="320054E3" w:rsidR="00D559F0" w:rsidRPr="007F1C3C" w:rsidRDefault="00D559F0" w:rsidP="00D559F0">
            <w:pPr>
              <w:tabs>
                <w:tab w:val="left" w:pos="993"/>
              </w:tabs>
              <w:suppressAutoHyphens w:val="0"/>
              <w:spacing w:line="360" w:lineRule="auto"/>
              <w:jc w:val="both"/>
              <w:rPr>
                <w:rFonts w:cs="Times New Roman"/>
                <w:lang w:val="en-US"/>
              </w:rPr>
            </w:pPr>
            <w:r w:rsidRPr="007F1C3C">
              <w:rPr>
                <w:rFonts w:cs="Times New Roman"/>
              </w:rPr>
              <w:t>5057.19±817.08</w:t>
            </w:r>
            <w:r w:rsidRPr="007F1C3C">
              <w:rPr>
                <w:rFonts w:cs="Times New Roman"/>
                <w:lang w:val="en-US"/>
              </w:rPr>
              <w:t>**</w:t>
            </w:r>
          </w:p>
        </w:tc>
        <w:tc>
          <w:tcPr>
            <w:tcW w:w="1116" w:type="dxa"/>
          </w:tcPr>
          <w:p w14:paraId="0A82DD9E" w14:textId="2A165573" w:rsidR="00D559F0" w:rsidRPr="007F1C3C" w:rsidRDefault="00D559F0" w:rsidP="00D559F0">
            <w:pPr>
              <w:tabs>
                <w:tab w:val="left" w:pos="993"/>
              </w:tabs>
              <w:suppressAutoHyphens w:val="0"/>
              <w:spacing w:line="360" w:lineRule="auto"/>
              <w:jc w:val="both"/>
              <w:rPr>
                <w:lang w:val="kk-KZ"/>
              </w:rPr>
            </w:pPr>
            <w:r w:rsidRPr="007F1C3C">
              <w:rPr>
                <w:lang w:val="kk-KZ"/>
              </w:rPr>
              <w:t>29.19</w:t>
            </w:r>
          </w:p>
        </w:tc>
        <w:tc>
          <w:tcPr>
            <w:tcW w:w="1422" w:type="dxa"/>
          </w:tcPr>
          <w:p w14:paraId="597C9F88" w14:textId="525D8904" w:rsidR="00D559F0" w:rsidRPr="007F1C3C" w:rsidRDefault="00D559F0" w:rsidP="00D559F0">
            <w:pPr>
              <w:tabs>
                <w:tab w:val="left" w:pos="993"/>
              </w:tabs>
              <w:suppressAutoHyphens w:val="0"/>
              <w:spacing w:line="360" w:lineRule="auto"/>
              <w:jc w:val="both"/>
              <w:rPr>
                <w:lang w:val="kk-KZ"/>
              </w:rPr>
            </w:pPr>
            <w:r w:rsidRPr="007F1C3C">
              <w:rPr>
                <w:lang w:val="kk-KZ"/>
              </w:rPr>
              <w:t>ТА</w:t>
            </w:r>
          </w:p>
        </w:tc>
      </w:tr>
      <w:tr w:rsidR="00D559F0" w:rsidRPr="007F1C3C" w14:paraId="53E509C0" w14:textId="77777777" w:rsidTr="00D559F0">
        <w:tc>
          <w:tcPr>
            <w:tcW w:w="4141" w:type="dxa"/>
            <w:tcBorders>
              <w:bottom w:val="single" w:sz="4" w:space="0" w:color="auto"/>
            </w:tcBorders>
          </w:tcPr>
          <w:p w14:paraId="784C5C7C" w14:textId="110B7D21"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Koldenen River, No.44</w:t>
            </w:r>
          </w:p>
        </w:tc>
        <w:tc>
          <w:tcPr>
            <w:tcW w:w="2666" w:type="dxa"/>
            <w:tcBorders>
              <w:bottom w:val="single" w:sz="4" w:space="0" w:color="auto"/>
            </w:tcBorders>
          </w:tcPr>
          <w:p w14:paraId="24850C57" w14:textId="1998DBB2" w:rsidR="00D559F0" w:rsidRPr="007F1C3C" w:rsidRDefault="00D559F0" w:rsidP="00D559F0">
            <w:pPr>
              <w:tabs>
                <w:tab w:val="left" w:pos="993"/>
              </w:tabs>
              <w:suppressAutoHyphens w:val="0"/>
              <w:spacing w:line="360" w:lineRule="auto"/>
              <w:jc w:val="both"/>
              <w:rPr>
                <w:rFonts w:cs="Times New Roman"/>
                <w:lang w:val="en-US"/>
              </w:rPr>
            </w:pPr>
            <w:r w:rsidRPr="007F1C3C">
              <w:rPr>
                <w:rFonts w:cs="Times New Roman"/>
              </w:rPr>
              <w:t>5004.47±899.77</w:t>
            </w:r>
            <w:r w:rsidRPr="007F1C3C">
              <w:rPr>
                <w:rFonts w:cs="Times New Roman"/>
                <w:lang w:val="en-US"/>
              </w:rPr>
              <w:t>**</w:t>
            </w:r>
          </w:p>
        </w:tc>
        <w:tc>
          <w:tcPr>
            <w:tcW w:w="1116" w:type="dxa"/>
            <w:tcBorders>
              <w:bottom w:val="single" w:sz="4" w:space="0" w:color="auto"/>
            </w:tcBorders>
          </w:tcPr>
          <w:p w14:paraId="1F3732DC" w14:textId="5A6F3723" w:rsidR="00D559F0" w:rsidRPr="007F1C3C" w:rsidRDefault="00D559F0" w:rsidP="00D559F0">
            <w:pPr>
              <w:tabs>
                <w:tab w:val="left" w:pos="993"/>
              </w:tabs>
              <w:suppressAutoHyphens w:val="0"/>
              <w:spacing w:line="360" w:lineRule="auto"/>
              <w:jc w:val="both"/>
              <w:rPr>
                <w:lang w:val="kk-KZ"/>
              </w:rPr>
            </w:pPr>
            <w:r w:rsidRPr="007F1C3C">
              <w:rPr>
                <w:lang w:val="kk-KZ"/>
              </w:rPr>
              <w:t>30.89</w:t>
            </w:r>
          </w:p>
        </w:tc>
        <w:tc>
          <w:tcPr>
            <w:tcW w:w="1422" w:type="dxa"/>
            <w:tcBorders>
              <w:bottom w:val="single" w:sz="4" w:space="0" w:color="auto"/>
            </w:tcBorders>
          </w:tcPr>
          <w:p w14:paraId="23A6DFD1" w14:textId="03277961" w:rsidR="00D559F0" w:rsidRPr="007F1C3C" w:rsidRDefault="00D559F0" w:rsidP="00D559F0">
            <w:pPr>
              <w:tabs>
                <w:tab w:val="left" w:pos="993"/>
              </w:tabs>
              <w:suppressAutoHyphens w:val="0"/>
              <w:spacing w:line="360" w:lineRule="auto"/>
              <w:jc w:val="both"/>
              <w:rPr>
                <w:lang w:val="kk-KZ"/>
              </w:rPr>
            </w:pPr>
            <w:r w:rsidRPr="007F1C3C">
              <w:rPr>
                <w:lang w:val="kk-KZ"/>
              </w:rPr>
              <w:t>ТА</w:t>
            </w:r>
          </w:p>
        </w:tc>
      </w:tr>
      <w:tr w:rsidR="00D559F0" w:rsidRPr="007F1C3C" w14:paraId="4A9FBB3A" w14:textId="77777777" w:rsidTr="00D559F0">
        <w:tc>
          <w:tcPr>
            <w:tcW w:w="9345" w:type="dxa"/>
            <w:gridSpan w:val="4"/>
            <w:tcBorders>
              <w:bottom w:val="single" w:sz="4" w:space="0" w:color="auto"/>
            </w:tcBorders>
          </w:tcPr>
          <w:p w14:paraId="7114EB9C" w14:textId="5703155F" w:rsidR="00D559F0" w:rsidRPr="007F1C3C" w:rsidRDefault="00D559F0" w:rsidP="00D559F0">
            <w:pPr>
              <w:tabs>
                <w:tab w:val="left" w:pos="993"/>
              </w:tabs>
              <w:suppressAutoHyphens w:val="0"/>
              <w:spacing w:line="336" w:lineRule="auto"/>
              <w:jc w:val="both"/>
              <w:rPr>
                <w:lang w:val="kk-KZ"/>
              </w:rPr>
            </w:pPr>
            <w:r w:rsidRPr="007F1C3C">
              <w:rPr>
                <w:lang w:val="kk-KZ"/>
              </w:rPr>
              <w:t>Sarkand district</w:t>
            </w:r>
          </w:p>
        </w:tc>
      </w:tr>
      <w:tr w:rsidR="00D559F0" w:rsidRPr="007F1C3C" w14:paraId="10D17492" w14:textId="77777777" w:rsidTr="00D559F0">
        <w:tc>
          <w:tcPr>
            <w:tcW w:w="4141" w:type="dxa"/>
            <w:tcBorders>
              <w:top w:val="single" w:sz="4" w:space="0" w:color="auto"/>
              <w:left w:val="nil"/>
              <w:bottom w:val="nil"/>
              <w:right w:val="nil"/>
            </w:tcBorders>
          </w:tcPr>
          <w:p w14:paraId="516C6488" w14:textId="77777777" w:rsidR="00D559F0" w:rsidRPr="007F1C3C" w:rsidRDefault="00D559F0" w:rsidP="00D559F0">
            <w:pPr>
              <w:tabs>
                <w:tab w:val="left" w:pos="993"/>
              </w:tabs>
              <w:suppressAutoHyphens w:val="0"/>
              <w:spacing w:line="360" w:lineRule="auto"/>
              <w:jc w:val="both"/>
              <w:rPr>
                <w:sz w:val="2"/>
                <w:szCs w:val="2"/>
                <w:lang w:val="kk-KZ"/>
              </w:rPr>
            </w:pPr>
          </w:p>
        </w:tc>
        <w:tc>
          <w:tcPr>
            <w:tcW w:w="2666" w:type="dxa"/>
            <w:tcBorders>
              <w:top w:val="single" w:sz="4" w:space="0" w:color="auto"/>
              <w:left w:val="nil"/>
              <w:bottom w:val="nil"/>
              <w:right w:val="nil"/>
            </w:tcBorders>
          </w:tcPr>
          <w:p w14:paraId="4659A8A5" w14:textId="77777777" w:rsidR="00D559F0" w:rsidRPr="007F1C3C" w:rsidRDefault="00D559F0" w:rsidP="00D559F0">
            <w:pPr>
              <w:tabs>
                <w:tab w:val="left" w:pos="993"/>
              </w:tabs>
              <w:suppressAutoHyphens w:val="0"/>
              <w:spacing w:line="360" w:lineRule="auto"/>
              <w:jc w:val="both"/>
              <w:rPr>
                <w:rFonts w:cs="Times New Roman"/>
                <w:sz w:val="2"/>
                <w:szCs w:val="2"/>
              </w:rPr>
            </w:pPr>
          </w:p>
        </w:tc>
        <w:tc>
          <w:tcPr>
            <w:tcW w:w="1116" w:type="dxa"/>
            <w:tcBorders>
              <w:top w:val="single" w:sz="4" w:space="0" w:color="auto"/>
              <w:left w:val="nil"/>
              <w:bottom w:val="nil"/>
              <w:right w:val="nil"/>
            </w:tcBorders>
          </w:tcPr>
          <w:p w14:paraId="78A7A9B7" w14:textId="77777777" w:rsidR="00D559F0" w:rsidRPr="007F1C3C" w:rsidRDefault="00D559F0" w:rsidP="00D559F0">
            <w:pPr>
              <w:tabs>
                <w:tab w:val="left" w:pos="993"/>
              </w:tabs>
              <w:suppressAutoHyphens w:val="0"/>
              <w:spacing w:line="360" w:lineRule="auto"/>
              <w:jc w:val="both"/>
              <w:rPr>
                <w:sz w:val="2"/>
                <w:szCs w:val="2"/>
                <w:lang w:val="kk-KZ"/>
              </w:rPr>
            </w:pPr>
          </w:p>
        </w:tc>
        <w:tc>
          <w:tcPr>
            <w:tcW w:w="1422" w:type="dxa"/>
            <w:tcBorders>
              <w:top w:val="single" w:sz="4" w:space="0" w:color="auto"/>
              <w:left w:val="nil"/>
              <w:bottom w:val="nil"/>
              <w:right w:val="nil"/>
            </w:tcBorders>
          </w:tcPr>
          <w:p w14:paraId="5326C146" w14:textId="77777777" w:rsidR="00D559F0" w:rsidRPr="007F1C3C" w:rsidRDefault="00D559F0" w:rsidP="00D559F0">
            <w:pPr>
              <w:tabs>
                <w:tab w:val="left" w:pos="993"/>
              </w:tabs>
              <w:suppressAutoHyphens w:val="0"/>
              <w:spacing w:line="360" w:lineRule="auto"/>
              <w:jc w:val="both"/>
              <w:rPr>
                <w:sz w:val="2"/>
                <w:szCs w:val="2"/>
                <w:lang w:val="kk-KZ"/>
              </w:rPr>
            </w:pPr>
          </w:p>
        </w:tc>
      </w:tr>
      <w:tr w:rsidR="00D559F0" w:rsidRPr="007F1C3C" w14:paraId="0FA5F738" w14:textId="77777777" w:rsidTr="00170138">
        <w:tc>
          <w:tcPr>
            <w:tcW w:w="9345" w:type="dxa"/>
            <w:gridSpan w:val="4"/>
            <w:tcBorders>
              <w:top w:val="nil"/>
              <w:left w:val="nil"/>
              <w:bottom w:val="single" w:sz="4" w:space="0" w:color="auto"/>
              <w:right w:val="nil"/>
            </w:tcBorders>
          </w:tcPr>
          <w:p w14:paraId="295727FE" w14:textId="72CCFA76" w:rsidR="00D559F0" w:rsidRPr="007F1C3C" w:rsidRDefault="00D559F0" w:rsidP="00D559F0">
            <w:pPr>
              <w:tabs>
                <w:tab w:val="left" w:pos="993"/>
              </w:tabs>
              <w:suppressAutoHyphens w:val="0"/>
              <w:spacing w:line="360" w:lineRule="auto"/>
              <w:jc w:val="both"/>
              <w:rPr>
                <w:lang w:val="kk-KZ"/>
              </w:rPr>
            </w:pPr>
            <w:r w:rsidRPr="007F1C3C">
              <w:rPr>
                <w:rFonts w:cs="Times New Roman"/>
              </w:rPr>
              <w:lastRenderedPageBreak/>
              <w:t>Continuation of Table 7</w:t>
            </w:r>
          </w:p>
        </w:tc>
      </w:tr>
      <w:tr w:rsidR="00D559F0" w:rsidRPr="007F1C3C" w14:paraId="3454AA75" w14:textId="77777777" w:rsidTr="00170138">
        <w:tc>
          <w:tcPr>
            <w:tcW w:w="4141" w:type="dxa"/>
            <w:tcBorders>
              <w:top w:val="single" w:sz="4" w:space="0" w:color="auto"/>
            </w:tcBorders>
          </w:tcPr>
          <w:p w14:paraId="0D7F58F8" w14:textId="28AB924D" w:rsidR="00D559F0" w:rsidRPr="007F1C3C" w:rsidRDefault="00D559F0" w:rsidP="00D559F0">
            <w:pPr>
              <w:tabs>
                <w:tab w:val="left" w:pos="993"/>
              </w:tabs>
              <w:suppressAutoHyphens w:val="0"/>
              <w:spacing w:line="360" w:lineRule="auto"/>
              <w:jc w:val="center"/>
              <w:rPr>
                <w:lang w:val="kk-KZ"/>
              </w:rPr>
            </w:pPr>
            <w:r w:rsidRPr="007F1C3C">
              <w:rPr>
                <w:rFonts w:cs="Times New Roman"/>
              </w:rPr>
              <w:t>1</w:t>
            </w:r>
          </w:p>
        </w:tc>
        <w:tc>
          <w:tcPr>
            <w:tcW w:w="2666" w:type="dxa"/>
            <w:tcBorders>
              <w:top w:val="single" w:sz="4" w:space="0" w:color="auto"/>
            </w:tcBorders>
          </w:tcPr>
          <w:p w14:paraId="6984CADA" w14:textId="591854A2" w:rsidR="00D559F0" w:rsidRPr="007F1C3C" w:rsidRDefault="00D559F0" w:rsidP="00D559F0">
            <w:pPr>
              <w:tabs>
                <w:tab w:val="left" w:pos="993"/>
              </w:tabs>
              <w:suppressAutoHyphens w:val="0"/>
              <w:spacing w:line="360" w:lineRule="auto"/>
              <w:jc w:val="center"/>
              <w:rPr>
                <w:rFonts w:cs="Times New Roman"/>
              </w:rPr>
            </w:pPr>
            <w:r w:rsidRPr="007F1C3C">
              <w:rPr>
                <w:rFonts w:cs="Times New Roman"/>
              </w:rPr>
              <w:t>2</w:t>
            </w:r>
          </w:p>
        </w:tc>
        <w:tc>
          <w:tcPr>
            <w:tcW w:w="1116" w:type="dxa"/>
            <w:tcBorders>
              <w:top w:val="single" w:sz="4" w:space="0" w:color="auto"/>
            </w:tcBorders>
          </w:tcPr>
          <w:p w14:paraId="26670635" w14:textId="1573C1B1" w:rsidR="00D559F0" w:rsidRPr="007F1C3C" w:rsidRDefault="00D559F0" w:rsidP="00D559F0">
            <w:pPr>
              <w:tabs>
                <w:tab w:val="left" w:pos="993"/>
              </w:tabs>
              <w:suppressAutoHyphens w:val="0"/>
              <w:spacing w:line="360" w:lineRule="auto"/>
              <w:jc w:val="center"/>
              <w:rPr>
                <w:lang w:val="kk-KZ"/>
              </w:rPr>
            </w:pPr>
            <w:r w:rsidRPr="007F1C3C">
              <w:rPr>
                <w:lang w:val="kk-KZ"/>
              </w:rPr>
              <w:t>3</w:t>
            </w:r>
          </w:p>
        </w:tc>
        <w:tc>
          <w:tcPr>
            <w:tcW w:w="1422" w:type="dxa"/>
            <w:tcBorders>
              <w:top w:val="single" w:sz="4" w:space="0" w:color="auto"/>
            </w:tcBorders>
          </w:tcPr>
          <w:p w14:paraId="5965E024" w14:textId="14DA59ED" w:rsidR="00D559F0" w:rsidRPr="007F1C3C" w:rsidRDefault="00D559F0" w:rsidP="00D559F0">
            <w:pPr>
              <w:tabs>
                <w:tab w:val="left" w:pos="993"/>
              </w:tabs>
              <w:suppressAutoHyphens w:val="0"/>
              <w:spacing w:line="360" w:lineRule="auto"/>
              <w:jc w:val="center"/>
              <w:rPr>
                <w:lang w:val="kk-KZ"/>
              </w:rPr>
            </w:pPr>
            <w:r w:rsidRPr="007F1C3C">
              <w:rPr>
                <w:lang w:val="kk-KZ"/>
              </w:rPr>
              <w:t>4</w:t>
            </w:r>
          </w:p>
        </w:tc>
      </w:tr>
      <w:tr w:rsidR="00D559F0" w:rsidRPr="007F1C3C" w14:paraId="44B4BAB6" w14:textId="77777777" w:rsidTr="00170138">
        <w:tc>
          <w:tcPr>
            <w:tcW w:w="4141" w:type="dxa"/>
            <w:tcBorders>
              <w:top w:val="single" w:sz="4" w:space="0" w:color="auto"/>
            </w:tcBorders>
          </w:tcPr>
          <w:p w14:paraId="45EEA171" w14:textId="1472DF71"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Aksu River, No.45</w:t>
            </w:r>
          </w:p>
        </w:tc>
        <w:tc>
          <w:tcPr>
            <w:tcW w:w="2666" w:type="dxa"/>
            <w:tcBorders>
              <w:top w:val="single" w:sz="4" w:space="0" w:color="auto"/>
            </w:tcBorders>
          </w:tcPr>
          <w:p w14:paraId="6EB45253" w14:textId="3A0078BB" w:rsidR="00D559F0" w:rsidRPr="007F1C3C" w:rsidRDefault="00D559F0" w:rsidP="00D559F0">
            <w:pPr>
              <w:tabs>
                <w:tab w:val="left" w:pos="993"/>
              </w:tabs>
              <w:suppressAutoHyphens w:val="0"/>
              <w:spacing w:line="360" w:lineRule="auto"/>
              <w:jc w:val="both"/>
              <w:rPr>
                <w:rFonts w:cs="Times New Roman"/>
                <w:lang w:val="en-US"/>
              </w:rPr>
            </w:pPr>
            <w:r w:rsidRPr="007F1C3C">
              <w:rPr>
                <w:rFonts w:cs="Times New Roman"/>
              </w:rPr>
              <w:t>5353.44±895.02</w:t>
            </w:r>
            <w:r w:rsidRPr="007F1C3C">
              <w:rPr>
                <w:rFonts w:cs="Times New Roman"/>
                <w:lang w:val="en-US"/>
              </w:rPr>
              <w:t>**</w:t>
            </w:r>
          </w:p>
        </w:tc>
        <w:tc>
          <w:tcPr>
            <w:tcW w:w="1116" w:type="dxa"/>
            <w:tcBorders>
              <w:top w:val="single" w:sz="4" w:space="0" w:color="auto"/>
            </w:tcBorders>
          </w:tcPr>
          <w:p w14:paraId="16C73809" w14:textId="5358FE53" w:rsidR="00D559F0" w:rsidRPr="007F1C3C" w:rsidRDefault="00D559F0" w:rsidP="00D559F0">
            <w:pPr>
              <w:tabs>
                <w:tab w:val="left" w:pos="993"/>
              </w:tabs>
              <w:suppressAutoHyphens w:val="0"/>
              <w:spacing w:line="360" w:lineRule="auto"/>
              <w:jc w:val="both"/>
              <w:rPr>
                <w:lang w:val="kk-KZ"/>
              </w:rPr>
            </w:pPr>
            <w:r w:rsidRPr="007F1C3C">
              <w:rPr>
                <w:lang w:val="kk-KZ"/>
              </w:rPr>
              <w:t>25.43</w:t>
            </w:r>
          </w:p>
        </w:tc>
        <w:tc>
          <w:tcPr>
            <w:tcW w:w="1422" w:type="dxa"/>
            <w:tcBorders>
              <w:top w:val="single" w:sz="4" w:space="0" w:color="auto"/>
            </w:tcBorders>
          </w:tcPr>
          <w:p w14:paraId="73BD6ABD" w14:textId="5D2D8C0C" w:rsidR="00D559F0" w:rsidRPr="007F1C3C" w:rsidRDefault="00D559F0" w:rsidP="00D559F0">
            <w:pPr>
              <w:tabs>
                <w:tab w:val="left" w:pos="993"/>
              </w:tabs>
              <w:suppressAutoHyphens w:val="0"/>
              <w:spacing w:line="360" w:lineRule="auto"/>
              <w:jc w:val="both"/>
              <w:rPr>
                <w:lang w:val="kk-KZ"/>
              </w:rPr>
            </w:pPr>
            <w:r w:rsidRPr="007F1C3C">
              <w:rPr>
                <w:lang w:val="kk-KZ"/>
              </w:rPr>
              <w:t>ТА</w:t>
            </w:r>
          </w:p>
        </w:tc>
      </w:tr>
      <w:tr w:rsidR="00D559F0" w:rsidRPr="007F1C3C" w14:paraId="40C5D6FB" w14:textId="77777777" w:rsidTr="00170138">
        <w:tc>
          <w:tcPr>
            <w:tcW w:w="4141" w:type="dxa"/>
            <w:tcBorders>
              <w:top w:val="single" w:sz="4" w:space="0" w:color="auto"/>
              <w:bottom w:val="single" w:sz="4" w:space="0" w:color="auto"/>
            </w:tcBorders>
          </w:tcPr>
          <w:p w14:paraId="54D39560" w14:textId="4B0B3E16"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Lepsy River, No.46</w:t>
            </w:r>
          </w:p>
        </w:tc>
        <w:tc>
          <w:tcPr>
            <w:tcW w:w="2666" w:type="dxa"/>
            <w:tcBorders>
              <w:top w:val="single" w:sz="4" w:space="0" w:color="auto"/>
              <w:bottom w:val="single" w:sz="4" w:space="0" w:color="auto"/>
            </w:tcBorders>
          </w:tcPr>
          <w:p w14:paraId="541674DE" w14:textId="3F2480B1" w:rsidR="00D559F0" w:rsidRPr="007F1C3C" w:rsidRDefault="00D559F0" w:rsidP="00D559F0">
            <w:pPr>
              <w:tabs>
                <w:tab w:val="left" w:pos="993"/>
              </w:tabs>
              <w:suppressAutoHyphens w:val="0"/>
              <w:spacing w:line="360" w:lineRule="auto"/>
              <w:jc w:val="both"/>
              <w:rPr>
                <w:rFonts w:cs="Times New Roman"/>
                <w:lang w:val="en-US"/>
              </w:rPr>
            </w:pPr>
            <w:r w:rsidRPr="007F1C3C">
              <w:rPr>
                <w:rFonts w:cs="Times New Roman"/>
              </w:rPr>
              <w:t>5260.97±783.73</w:t>
            </w:r>
            <w:r w:rsidRPr="007F1C3C">
              <w:rPr>
                <w:rFonts w:cs="Times New Roman"/>
                <w:lang w:val="en-US"/>
              </w:rPr>
              <w:t>*</w:t>
            </w:r>
          </w:p>
        </w:tc>
        <w:tc>
          <w:tcPr>
            <w:tcW w:w="1116" w:type="dxa"/>
            <w:tcBorders>
              <w:top w:val="single" w:sz="4" w:space="0" w:color="auto"/>
              <w:bottom w:val="single" w:sz="4" w:space="0" w:color="auto"/>
            </w:tcBorders>
          </w:tcPr>
          <w:p w14:paraId="7C8E3F30" w14:textId="18218A99" w:rsidR="00D559F0" w:rsidRPr="007F1C3C" w:rsidRDefault="00D559F0" w:rsidP="00D559F0">
            <w:pPr>
              <w:tabs>
                <w:tab w:val="left" w:pos="993"/>
              </w:tabs>
              <w:suppressAutoHyphens w:val="0"/>
              <w:spacing w:line="360" w:lineRule="auto"/>
              <w:jc w:val="both"/>
              <w:rPr>
                <w:lang w:val="kk-KZ"/>
              </w:rPr>
            </w:pPr>
            <w:r w:rsidRPr="007F1C3C">
              <w:rPr>
                <w:lang w:val="kk-KZ"/>
              </w:rPr>
              <w:t>25.77</w:t>
            </w:r>
          </w:p>
        </w:tc>
        <w:tc>
          <w:tcPr>
            <w:tcW w:w="1422" w:type="dxa"/>
            <w:tcBorders>
              <w:top w:val="single" w:sz="4" w:space="0" w:color="auto"/>
              <w:bottom w:val="single" w:sz="4" w:space="0" w:color="auto"/>
            </w:tcBorders>
          </w:tcPr>
          <w:p w14:paraId="781B0CC5" w14:textId="7BAB1A18" w:rsidR="00D559F0" w:rsidRPr="007F1C3C" w:rsidRDefault="00D559F0" w:rsidP="00D559F0">
            <w:pPr>
              <w:tabs>
                <w:tab w:val="left" w:pos="993"/>
              </w:tabs>
              <w:suppressAutoHyphens w:val="0"/>
              <w:spacing w:line="360" w:lineRule="auto"/>
              <w:jc w:val="both"/>
              <w:rPr>
                <w:lang w:val="kk-KZ"/>
              </w:rPr>
            </w:pPr>
            <w:r w:rsidRPr="007F1C3C">
              <w:rPr>
                <w:lang w:val="kk-KZ"/>
              </w:rPr>
              <w:t>ТА</w:t>
            </w:r>
          </w:p>
        </w:tc>
      </w:tr>
      <w:tr w:rsidR="00D559F0" w:rsidRPr="007F1C3C" w14:paraId="3CD53F2F" w14:textId="77777777" w:rsidTr="003D3CF9">
        <w:tc>
          <w:tcPr>
            <w:tcW w:w="9345" w:type="dxa"/>
            <w:gridSpan w:val="4"/>
            <w:tcBorders>
              <w:top w:val="single" w:sz="4" w:space="0" w:color="auto"/>
              <w:bottom w:val="single" w:sz="4" w:space="0" w:color="auto"/>
            </w:tcBorders>
          </w:tcPr>
          <w:p w14:paraId="4A1904AD" w14:textId="1A747884" w:rsidR="00D559F0" w:rsidRPr="007F1C3C" w:rsidRDefault="00D559F0" w:rsidP="00D559F0">
            <w:pPr>
              <w:tabs>
                <w:tab w:val="left" w:pos="993"/>
              </w:tabs>
              <w:suppressAutoHyphens w:val="0"/>
              <w:spacing w:line="360" w:lineRule="auto"/>
              <w:jc w:val="both"/>
              <w:rPr>
                <w:lang w:val="kk-KZ"/>
              </w:rPr>
            </w:pPr>
            <w:r w:rsidRPr="007F1C3C">
              <w:rPr>
                <w:lang w:val="kk-KZ"/>
              </w:rPr>
              <w:t>Uygur district</w:t>
            </w:r>
          </w:p>
        </w:tc>
      </w:tr>
      <w:tr w:rsidR="00D559F0" w:rsidRPr="007F1C3C" w14:paraId="0123278E" w14:textId="77777777" w:rsidTr="00170138">
        <w:tc>
          <w:tcPr>
            <w:tcW w:w="4141" w:type="dxa"/>
            <w:tcBorders>
              <w:top w:val="single" w:sz="4" w:space="0" w:color="auto"/>
              <w:bottom w:val="single" w:sz="4" w:space="0" w:color="auto"/>
            </w:tcBorders>
          </w:tcPr>
          <w:p w14:paraId="6641694E" w14:textId="1A46D3F2"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Charyn River, No.47</w:t>
            </w:r>
          </w:p>
        </w:tc>
        <w:tc>
          <w:tcPr>
            <w:tcW w:w="2666" w:type="dxa"/>
            <w:tcBorders>
              <w:top w:val="single" w:sz="4" w:space="0" w:color="auto"/>
              <w:bottom w:val="single" w:sz="4" w:space="0" w:color="auto"/>
            </w:tcBorders>
          </w:tcPr>
          <w:p w14:paraId="7671B82A" w14:textId="1F7CCBEC" w:rsidR="00D559F0" w:rsidRPr="007F1C3C" w:rsidRDefault="00D559F0" w:rsidP="00D559F0">
            <w:pPr>
              <w:tabs>
                <w:tab w:val="left" w:pos="993"/>
              </w:tabs>
              <w:suppressAutoHyphens w:val="0"/>
              <w:spacing w:line="360" w:lineRule="auto"/>
              <w:jc w:val="both"/>
              <w:rPr>
                <w:rFonts w:cs="Times New Roman"/>
                <w:lang w:val="en-US"/>
              </w:rPr>
            </w:pPr>
            <w:r w:rsidRPr="007F1C3C">
              <w:rPr>
                <w:rFonts w:cs="Times New Roman"/>
              </w:rPr>
              <w:t>4394.78±476.34</w:t>
            </w:r>
            <w:r w:rsidRPr="007F1C3C">
              <w:rPr>
                <w:rFonts w:cs="Times New Roman"/>
                <w:lang w:val="en-US"/>
              </w:rPr>
              <w:t>**</w:t>
            </w:r>
          </w:p>
        </w:tc>
        <w:tc>
          <w:tcPr>
            <w:tcW w:w="1116" w:type="dxa"/>
            <w:tcBorders>
              <w:top w:val="single" w:sz="4" w:space="0" w:color="auto"/>
              <w:bottom w:val="single" w:sz="4" w:space="0" w:color="auto"/>
            </w:tcBorders>
          </w:tcPr>
          <w:p w14:paraId="03B31381" w14:textId="01BB9124" w:rsidR="00D559F0" w:rsidRPr="007F1C3C" w:rsidRDefault="00D559F0" w:rsidP="00D559F0">
            <w:pPr>
              <w:tabs>
                <w:tab w:val="left" w:pos="993"/>
              </w:tabs>
              <w:suppressAutoHyphens w:val="0"/>
              <w:spacing w:line="360" w:lineRule="auto"/>
              <w:jc w:val="both"/>
              <w:rPr>
                <w:lang w:val="kk-KZ"/>
              </w:rPr>
            </w:pPr>
            <w:r w:rsidRPr="007F1C3C">
              <w:rPr>
                <w:lang w:val="kk-KZ"/>
              </w:rPr>
              <w:t>26.43</w:t>
            </w:r>
          </w:p>
        </w:tc>
        <w:tc>
          <w:tcPr>
            <w:tcW w:w="1422" w:type="dxa"/>
            <w:tcBorders>
              <w:top w:val="single" w:sz="4" w:space="0" w:color="auto"/>
              <w:bottom w:val="single" w:sz="4" w:space="0" w:color="auto"/>
            </w:tcBorders>
          </w:tcPr>
          <w:p w14:paraId="07FFF33D" w14:textId="0AFAAC09" w:rsidR="00D559F0" w:rsidRPr="007F1C3C" w:rsidRDefault="00D559F0" w:rsidP="00D559F0">
            <w:pPr>
              <w:tabs>
                <w:tab w:val="left" w:pos="993"/>
              </w:tabs>
              <w:suppressAutoHyphens w:val="0"/>
              <w:spacing w:line="360" w:lineRule="auto"/>
              <w:jc w:val="both"/>
              <w:rPr>
                <w:lang w:val="kk-KZ"/>
              </w:rPr>
            </w:pPr>
            <w:r w:rsidRPr="007F1C3C">
              <w:rPr>
                <w:lang w:val="kk-KZ"/>
              </w:rPr>
              <w:t>ТА</w:t>
            </w:r>
          </w:p>
        </w:tc>
      </w:tr>
      <w:tr w:rsidR="00D559F0" w:rsidRPr="007F1C3C" w14:paraId="347FCA5B" w14:textId="77777777" w:rsidTr="00170138">
        <w:tc>
          <w:tcPr>
            <w:tcW w:w="4141" w:type="dxa"/>
            <w:tcBorders>
              <w:top w:val="single" w:sz="4" w:space="0" w:color="auto"/>
              <w:bottom w:val="single" w:sz="4" w:space="0" w:color="auto"/>
            </w:tcBorders>
          </w:tcPr>
          <w:p w14:paraId="160EA54C" w14:textId="343481ED"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Bakhus hot spring, No.48</w:t>
            </w:r>
          </w:p>
        </w:tc>
        <w:tc>
          <w:tcPr>
            <w:tcW w:w="2666" w:type="dxa"/>
            <w:tcBorders>
              <w:top w:val="single" w:sz="4" w:space="0" w:color="auto"/>
              <w:bottom w:val="single" w:sz="4" w:space="0" w:color="auto"/>
            </w:tcBorders>
          </w:tcPr>
          <w:p w14:paraId="4AE8163F" w14:textId="32876D63" w:rsidR="00D559F0" w:rsidRPr="007F1C3C" w:rsidRDefault="00D559F0" w:rsidP="00D559F0">
            <w:pPr>
              <w:tabs>
                <w:tab w:val="left" w:pos="993"/>
              </w:tabs>
              <w:suppressAutoHyphens w:val="0"/>
              <w:spacing w:line="360" w:lineRule="auto"/>
              <w:jc w:val="both"/>
              <w:rPr>
                <w:rFonts w:cs="Times New Roman"/>
                <w:lang w:val="en-US"/>
              </w:rPr>
            </w:pPr>
            <w:r w:rsidRPr="007F1C3C">
              <w:rPr>
                <w:rFonts w:cs="Times New Roman"/>
              </w:rPr>
              <w:t>4467.16±486.13</w:t>
            </w:r>
            <w:r w:rsidRPr="007F1C3C">
              <w:rPr>
                <w:rFonts w:cs="Times New Roman"/>
                <w:lang w:val="en-US"/>
              </w:rPr>
              <w:t>***</w:t>
            </w:r>
          </w:p>
        </w:tc>
        <w:tc>
          <w:tcPr>
            <w:tcW w:w="1116" w:type="dxa"/>
            <w:tcBorders>
              <w:top w:val="single" w:sz="4" w:space="0" w:color="auto"/>
              <w:bottom w:val="single" w:sz="4" w:space="0" w:color="auto"/>
            </w:tcBorders>
          </w:tcPr>
          <w:p w14:paraId="44AA4D39" w14:textId="5B8B966C" w:rsidR="00D559F0" w:rsidRPr="007F1C3C" w:rsidRDefault="00D559F0" w:rsidP="00D559F0">
            <w:pPr>
              <w:tabs>
                <w:tab w:val="left" w:pos="993"/>
              </w:tabs>
              <w:suppressAutoHyphens w:val="0"/>
              <w:spacing w:line="360" w:lineRule="auto"/>
              <w:jc w:val="both"/>
              <w:rPr>
                <w:lang w:val="kk-KZ"/>
              </w:rPr>
            </w:pPr>
            <w:r w:rsidRPr="007F1C3C">
              <w:rPr>
                <w:lang w:val="kk-KZ"/>
              </w:rPr>
              <w:t>25.29</w:t>
            </w:r>
          </w:p>
        </w:tc>
        <w:tc>
          <w:tcPr>
            <w:tcW w:w="1422" w:type="dxa"/>
            <w:tcBorders>
              <w:top w:val="single" w:sz="4" w:space="0" w:color="auto"/>
              <w:bottom w:val="single" w:sz="4" w:space="0" w:color="auto"/>
            </w:tcBorders>
          </w:tcPr>
          <w:p w14:paraId="5461517B" w14:textId="728F9CE0" w:rsidR="00D559F0" w:rsidRPr="007F1C3C" w:rsidRDefault="00D559F0" w:rsidP="00D559F0">
            <w:pPr>
              <w:tabs>
                <w:tab w:val="left" w:pos="993"/>
              </w:tabs>
              <w:suppressAutoHyphens w:val="0"/>
              <w:spacing w:line="360" w:lineRule="auto"/>
              <w:jc w:val="both"/>
              <w:rPr>
                <w:lang w:val="kk-KZ"/>
              </w:rPr>
            </w:pPr>
            <w:r w:rsidRPr="007F1C3C">
              <w:rPr>
                <w:lang w:val="kk-KZ"/>
              </w:rPr>
              <w:t>ТА</w:t>
            </w:r>
          </w:p>
        </w:tc>
      </w:tr>
      <w:tr w:rsidR="00D559F0" w:rsidRPr="007F1C3C" w14:paraId="5C339345" w14:textId="77777777" w:rsidTr="00170138">
        <w:tc>
          <w:tcPr>
            <w:tcW w:w="4141" w:type="dxa"/>
            <w:tcBorders>
              <w:top w:val="single" w:sz="4" w:space="0" w:color="auto"/>
              <w:bottom w:val="single" w:sz="4" w:space="0" w:color="auto"/>
            </w:tcBorders>
          </w:tcPr>
          <w:p w14:paraId="4706120D" w14:textId="1A5BF8B8"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Khoshalik hot spring, No.49</w:t>
            </w:r>
          </w:p>
        </w:tc>
        <w:tc>
          <w:tcPr>
            <w:tcW w:w="2666" w:type="dxa"/>
            <w:tcBorders>
              <w:top w:val="single" w:sz="4" w:space="0" w:color="auto"/>
              <w:bottom w:val="single" w:sz="4" w:space="0" w:color="auto"/>
            </w:tcBorders>
          </w:tcPr>
          <w:p w14:paraId="4EEF4D45" w14:textId="0AA5DCA6" w:rsidR="00D559F0" w:rsidRPr="007F1C3C" w:rsidRDefault="00D559F0" w:rsidP="00D559F0">
            <w:pPr>
              <w:tabs>
                <w:tab w:val="left" w:pos="993"/>
              </w:tabs>
              <w:suppressAutoHyphens w:val="0"/>
              <w:spacing w:line="360" w:lineRule="auto"/>
              <w:jc w:val="both"/>
              <w:rPr>
                <w:rFonts w:cs="Times New Roman"/>
                <w:lang w:val="en-US"/>
              </w:rPr>
            </w:pPr>
            <w:r w:rsidRPr="007F1C3C">
              <w:rPr>
                <w:rFonts w:cs="Times New Roman"/>
              </w:rPr>
              <w:t>4527.97±481.72</w:t>
            </w:r>
            <w:r w:rsidRPr="007F1C3C">
              <w:rPr>
                <w:rFonts w:cs="Times New Roman"/>
                <w:lang w:val="en-US"/>
              </w:rPr>
              <w:t>**</w:t>
            </w:r>
          </w:p>
        </w:tc>
        <w:tc>
          <w:tcPr>
            <w:tcW w:w="1116" w:type="dxa"/>
            <w:tcBorders>
              <w:top w:val="single" w:sz="4" w:space="0" w:color="auto"/>
              <w:bottom w:val="single" w:sz="4" w:space="0" w:color="auto"/>
            </w:tcBorders>
          </w:tcPr>
          <w:p w14:paraId="4D743405" w14:textId="1E14A0E2" w:rsidR="00D559F0" w:rsidRPr="007F1C3C" w:rsidRDefault="00D559F0" w:rsidP="00D559F0">
            <w:pPr>
              <w:tabs>
                <w:tab w:val="left" w:pos="993"/>
              </w:tabs>
              <w:suppressAutoHyphens w:val="0"/>
              <w:spacing w:line="360" w:lineRule="auto"/>
              <w:jc w:val="both"/>
              <w:rPr>
                <w:lang w:val="kk-KZ"/>
              </w:rPr>
            </w:pPr>
            <w:r w:rsidRPr="007F1C3C">
              <w:rPr>
                <w:lang w:val="kk-KZ"/>
              </w:rPr>
              <w:t>24.15</w:t>
            </w:r>
          </w:p>
        </w:tc>
        <w:tc>
          <w:tcPr>
            <w:tcW w:w="1422" w:type="dxa"/>
            <w:tcBorders>
              <w:top w:val="single" w:sz="4" w:space="0" w:color="auto"/>
              <w:bottom w:val="single" w:sz="4" w:space="0" w:color="auto"/>
            </w:tcBorders>
          </w:tcPr>
          <w:p w14:paraId="7DFC897E" w14:textId="64B9DE12" w:rsidR="00D559F0" w:rsidRPr="007F1C3C" w:rsidRDefault="00D559F0" w:rsidP="00D559F0">
            <w:pPr>
              <w:tabs>
                <w:tab w:val="left" w:pos="993"/>
              </w:tabs>
              <w:suppressAutoHyphens w:val="0"/>
              <w:spacing w:line="360" w:lineRule="auto"/>
              <w:jc w:val="both"/>
              <w:rPr>
                <w:lang w:val="kk-KZ"/>
              </w:rPr>
            </w:pPr>
            <w:r w:rsidRPr="007F1C3C">
              <w:rPr>
                <w:lang w:val="kk-KZ"/>
              </w:rPr>
              <w:t>ТА</w:t>
            </w:r>
          </w:p>
        </w:tc>
      </w:tr>
      <w:tr w:rsidR="00D559F0" w:rsidRPr="007F1C3C" w14:paraId="1DBE9CAA" w14:textId="77777777" w:rsidTr="003D3CF9">
        <w:tc>
          <w:tcPr>
            <w:tcW w:w="9345" w:type="dxa"/>
            <w:gridSpan w:val="4"/>
            <w:tcBorders>
              <w:top w:val="single" w:sz="4" w:space="0" w:color="auto"/>
              <w:bottom w:val="single" w:sz="4" w:space="0" w:color="auto"/>
            </w:tcBorders>
          </w:tcPr>
          <w:p w14:paraId="49DF7CAC" w14:textId="088C4061" w:rsidR="00D559F0" w:rsidRPr="007F1C3C" w:rsidRDefault="00D559F0" w:rsidP="00D559F0">
            <w:pPr>
              <w:tabs>
                <w:tab w:val="left" w:pos="993"/>
              </w:tabs>
              <w:suppressAutoHyphens w:val="0"/>
              <w:spacing w:line="360" w:lineRule="auto"/>
              <w:jc w:val="both"/>
              <w:rPr>
                <w:lang w:val="kk-KZ"/>
              </w:rPr>
            </w:pPr>
            <w:r w:rsidRPr="007F1C3C">
              <w:rPr>
                <w:lang w:val="kk-KZ"/>
              </w:rPr>
              <w:t>Panfilov district</w:t>
            </w:r>
          </w:p>
        </w:tc>
      </w:tr>
      <w:tr w:rsidR="00D559F0" w:rsidRPr="007F1C3C" w14:paraId="44E8D1D8" w14:textId="77777777" w:rsidTr="00170138">
        <w:tc>
          <w:tcPr>
            <w:tcW w:w="4141" w:type="dxa"/>
            <w:tcBorders>
              <w:top w:val="single" w:sz="4" w:space="0" w:color="auto"/>
            </w:tcBorders>
          </w:tcPr>
          <w:p w14:paraId="055BD267" w14:textId="6BCDB2B1"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Osek River, No.50</w:t>
            </w:r>
          </w:p>
        </w:tc>
        <w:tc>
          <w:tcPr>
            <w:tcW w:w="2666" w:type="dxa"/>
            <w:tcBorders>
              <w:top w:val="single" w:sz="4" w:space="0" w:color="auto"/>
            </w:tcBorders>
          </w:tcPr>
          <w:p w14:paraId="2EA36C12" w14:textId="4739C17F"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5153.38±374.19</w:t>
            </w:r>
          </w:p>
        </w:tc>
        <w:tc>
          <w:tcPr>
            <w:tcW w:w="1116" w:type="dxa"/>
            <w:tcBorders>
              <w:top w:val="single" w:sz="4" w:space="0" w:color="auto"/>
            </w:tcBorders>
          </w:tcPr>
          <w:p w14:paraId="4E75C049" w14:textId="3DEBE68C" w:rsidR="00D559F0" w:rsidRPr="007F1C3C" w:rsidRDefault="00D559F0" w:rsidP="00D559F0">
            <w:pPr>
              <w:tabs>
                <w:tab w:val="left" w:pos="993"/>
              </w:tabs>
              <w:suppressAutoHyphens w:val="0"/>
              <w:spacing w:line="360" w:lineRule="auto"/>
              <w:jc w:val="both"/>
              <w:rPr>
                <w:lang w:val="kk-KZ"/>
              </w:rPr>
            </w:pPr>
            <w:r w:rsidRPr="007F1C3C">
              <w:rPr>
                <w:lang w:val="kk-KZ"/>
              </w:rPr>
              <w:t>9.91</w:t>
            </w:r>
          </w:p>
        </w:tc>
        <w:tc>
          <w:tcPr>
            <w:tcW w:w="1422" w:type="dxa"/>
            <w:tcBorders>
              <w:top w:val="single" w:sz="4" w:space="0" w:color="auto"/>
            </w:tcBorders>
          </w:tcPr>
          <w:p w14:paraId="165E90E1" w14:textId="5D889300" w:rsidR="00D559F0" w:rsidRPr="007F1C3C" w:rsidRDefault="00D559F0" w:rsidP="00D559F0">
            <w:pPr>
              <w:tabs>
                <w:tab w:val="left" w:pos="993"/>
              </w:tabs>
              <w:suppressAutoHyphens w:val="0"/>
              <w:spacing w:line="360" w:lineRule="auto"/>
              <w:jc w:val="both"/>
              <w:rPr>
                <w:lang w:val="kk-KZ"/>
              </w:rPr>
            </w:pPr>
            <w:r w:rsidRPr="007F1C3C">
              <w:rPr>
                <w:lang w:val="en-US"/>
              </w:rPr>
              <w:t>N</w:t>
            </w:r>
            <w:r w:rsidRPr="007F1C3C">
              <w:rPr>
                <w:lang w:val="kk-KZ"/>
              </w:rPr>
              <w:t>А</w:t>
            </w:r>
          </w:p>
        </w:tc>
      </w:tr>
      <w:tr w:rsidR="00D559F0" w:rsidRPr="007F1C3C" w14:paraId="56366A0D" w14:textId="77777777" w:rsidTr="00170138">
        <w:tc>
          <w:tcPr>
            <w:tcW w:w="4141" w:type="dxa"/>
            <w:tcBorders>
              <w:top w:val="single" w:sz="4" w:space="0" w:color="auto"/>
            </w:tcBorders>
          </w:tcPr>
          <w:p w14:paraId="372D5573" w14:textId="7E9B1165"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spring-7, No.51</w:t>
            </w:r>
          </w:p>
        </w:tc>
        <w:tc>
          <w:tcPr>
            <w:tcW w:w="2666" w:type="dxa"/>
            <w:tcBorders>
              <w:top w:val="single" w:sz="4" w:space="0" w:color="auto"/>
            </w:tcBorders>
          </w:tcPr>
          <w:p w14:paraId="6133F5A4" w14:textId="04CEAD12" w:rsidR="00D559F0" w:rsidRPr="007F1C3C" w:rsidRDefault="00D559F0" w:rsidP="00D559F0">
            <w:pPr>
              <w:tabs>
                <w:tab w:val="left" w:pos="993"/>
              </w:tabs>
              <w:suppressAutoHyphens w:val="0"/>
              <w:spacing w:line="360" w:lineRule="auto"/>
              <w:jc w:val="both"/>
              <w:rPr>
                <w:rFonts w:cs="Times New Roman"/>
                <w:lang w:val="en-US"/>
              </w:rPr>
            </w:pPr>
            <w:r w:rsidRPr="007F1C3C">
              <w:rPr>
                <w:rFonts w:cs="Times New Roman"/>
              </w:rPr>
              <w:t>4901.97±402.23</w:t>
            </w:r>
            <w:r w:rsidRPr="007F1C3C">
              <w:rPr>
                <w:rFonts w:cs="Times New Roman"/>
                <w:lang w:val="en-US"/>
              </w:rPr>
              <w:t>*</w:t>
            </w:r>
          </w:p>
        </w:tc>
        <w:tc>
          <w:tcPr>
            <w:tcW w:w="1116" w:type="dxa"/>
            <w:tcBorders>
              <w:top w:val="single" w:sz="4" w:space="0" w:color="auto"/>
            </w:tcBorders>
          </w:tcPr>
          <w:p w14:paraId="21637EC1" w14:textId="2050DB7E" w:rsidR="00D559F0" w:rsidRPr="007F1C3C" w:rsidRDefault="00D559F0" w:rsidP="00D559F0">
            <w:pPr>
              <w:tabs>
                <w:tab w:val="left" w:pos="993"/>
              </w:tabs>
              <w:suppressAutoHyphens w:val="0"/>
              <w:spacing w:line="360" w:lineRule="auto"/>
              <w:jc w:val="both"/>
              <w:rPr>
                <w:lang w:val="kk-KZ"/>
              </w:rPr>
            </w:pPr>
            <w:r w:rsidRPr="007F1C3C">
              <w:rPr>
                <w:lang w:val="kk-KZ"/>
              </w:rPr>
              <w:t>16.96</w:t>
            </w:r>
          </w:p>
        </w:tc>
        <w:tc>
          <w:tcPr>
            <w:tcW w:w="1422" w:type="dxa"/>
            <w:tcBorders>
              <w:top w:val="single" w:sz="4" w:space="0" w:color="auto"/>
            </w:tcBorders>
          </w:tcPr>
          <w:p w14:paraId="0102745B" w14:textId="1197B724" w:rsidR="00D559F0" w:rsidRPr="007F1C3C" w:rsidRDefault="00D559F0" w:rsidP="00D559F0">
            <w:pPr>
              <w:tabs>
                <w:tab w:val="left" w:pos="993"/>
              </w:tabs>
              <w:suppressAutoHyphens w:val="0"/>
              <w:spacing w:line="360" w:lineRule="auto"/>
              <w:jc w:val="both"/>
              <w:rPr>
                <w:lang w:val="kk-KZ"/>
              </w:rPr>
            </w:pPr>
            <w:r w:rsidRPr="007F1C3C">
              <w:rPr>
                <w:lang w:val="kk-KZ"/>
              </w:rPr>
              <w:t>ТА</w:t>
            </w:r>
          </w:p>
        </w:tc>
      </w:tr>
      <w:tr w:rsidR="00D559F0" w:rsidRPr="007F1C3C" w14:paraId="42956B26" w14:textId="77777777" w:rsidTr="00170138">
        <w:tc>
          <w:tcPr>
            <w:tcW w:w="4141" w:type="dxa"/>
            <w:tcBorders>
              <w:top w:val="single" w:sz="4" w:space="0" w:color="auto"/>
            </w:tcBorders>
          </w:tcPr>
          <w:p w14:paraId="3FEC903C" w14:textId="3A62443D"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Chizhin River, No.52</w:t>
            </w:r>
          </w:p>
        </w:tc>
        <w:tc>
          <w:tcPr>
            <w:tcW w:w="2666" w:type="dxa"/>
            <w:tcBorders>
              <w:top w:val="single" w:sz="4" w:space="0" w:color="auto"/>
            </w:tcBorders>
          </w:tcPr>
          <w:p w14:paraId="71662828" w14:textId="07D22F0F" w:rsidR="00D559F0" w:rsidRPr="007F1C3C" w:rsidRDefault="00D559F0" w:rsidP="00D559F0">
            <w:pPr>
              <w:tabs>
                <w:tab w:val="left" w:pos="993"/>
              </w:tabs>
              <w:suppressAutoHyphens w:val="0"/>
              <w:spacing w:line="360" w:lineRule="auto"/>
              <w:jc w:val="both"/>
              <w:rPr>
                <w:rFonts w:cs="Times New Roman"/>
                <w:lang w:val="en-US"/>
              </w:rPr>
            </w:pPr>
            <w:r w:rsidRPr="007F1C3C">
              <w:rPr>
                <w:rFonts w:cs="Times New Roman"/>
              </w:rPr>
              <w:t>4838.13±460.75</w:t>
            </w:r>
            <w:r w:rsidRPr="007F1C3C">
              <w:rPr>
                <w:rFonts w:cs="Times New Roman"/>
                <w:lang w:val="en-US"/>
              </w:rPr>
              <w:t>*</w:t>
            </w:r>
          </w:p>
        </w:tc>
        <w:tc>
          <w:tcPr>
            <w:tcW w:w="1116" w:type="dxa"/>
            <w:tcBorders>
              <w:top w:val="single" w:sz="4" w:space="0" w:color="auto"/>
            </w:tcBorders>
          </w:tcPr>
          <w:p w14:paraId="771F88FA" w14:textId="59012B5E" w:rsidR="00D559F0" w:rsidRPr="007F1C3C" w:rsidRDefault="00D559F0" w:rsidP="00D559F0">
            <w:pPr>
              <w:tabs>
                <w:tab w:val="left" w:pos="993"/>
              </w:tabs>
              <w:suppressAutoHyphens w:val="0"/>
              <w:spacing w:line="360" w:lineRule="auto"/>
              <w:jc w:val="both"/>
              <w:rPr>
                <w:lang w:val="kk-KZ"/>
              </w:rPr>
            </w:pPr>
            <w:r w:rsidRPr="007F1C3C">
              <w:rPr>
                <w:lang w:val="kk-KZ"/>
              </w:rPr>
              <w:t>18.54</w:t>
            </w:r>
          </w:p>
        </w:tc>
        <w:tc>
          <w:tcPr>
            <w:tcW w:w="1422" w:type="dxa"/>
            <w:tcBorders>
              <w:top w:val="single" w:sz="4" w:space="0" w:color="auto"/>
            </w:tcBorders>
          </w:tcPr>
          <w:p w14:paraId="0FD6E82B" w14:textId="76846F62" w:rsidR="00D559F0" w:rsidRPr="007F1C3C" w:rsidRDefault="00D559F0" w:rsidP="00D559F0">
            <w:pPr>
              <w:tabs>
                <w:tab w:val="left" w:pos="993"/>
              </w:tabs>
              <w:suppressAutoHyphens w:val="0"/>
              <w:spacing w:line="360" w:lineRule="auto"/>
              <w:jc w:val="both"/>
              <w:rPr>
                <w:lang w:val="kk-KZ"/>
              </w:rPr>
            </w:pPr>
            <w:r w:rsidRPr="007F1C3C">
              <w:rPr>
                <w:lang w:val="kk-KZ"/>
              </w:rPr>
              <w:t>ТА</w:t>
            </w:r>
          </w:p>
        </w:tc>
      </w:tr>
      <w:tr w:rsidR="00D559F0" w:rsidRPr="007F1C3C" w14:paraId="2A6A6D10" w14:textId="77777777" w:rsidTr="00170138">
        <w:tc>
          <w:tcPr>
            <w:tcW w:w="4141" w:type="dxa"/>
            <w:tcBorders>
              <w:top w:val="single" w:sz="4" w:space="0" w:color="auto"/>
              <w:bottom w:val="single" w:sz="4" w:space="0" w:color="auto"/>
            </w:tcBorders>
          </w:tcPr>
          <w:p w14:paraId="57BCBDE1" w14:textId="45EC3C5B" w:rsidR="00D559F0" w:rsidRPr="007F1C3C" w:rsidRDefault="00D559F0" w:rsidP="00D559F0">
            <w:pPr>
              <w:tabs>
                <w:tab w:val="left" w:pos="993"/>
              </w:tabs>
              <w:suppressAutoHyphens w:val="0"/>
              <w:spacing w:line="360" w:lineRule="auto"/>
              <w:jc w:val="both"/>
              <w:rPr>
                <w:rFonts w:cs="Times New Roman"/>
              </w:rPr>
            </w:pPr>
            <w:r w:rsidRPr="007F1C3C">
              <w:rPr>
                <w:rFonts w:cs="Times New Roman"/>
              </w:rPr>
              <w:t>Ile River, No. 53-1</w:t>
            </w:r>
          </w:p>
        </w:tc>
        <w:tc>
          <w:tcPr>
            <w:tcW w:w="2666" w:type="dxa"/>
            <w:tcBorders>
              <w:top w:val="single" w:sz="4" w:space="0" w:color="auto"/>
              <w:bottom w:val="single" w:sz="4" w:space="0" w:color="auto"/>
            </w:tcBorders>
          </w:tcPr>
          <w:p w14:paraId="7ECD3F38" w14:textId="09D3E04F" w:rsidR="00D559F0" w:rsidRPr="007F1C3C" w:rsidRDefault="00D559F0" w:rsidP="00D559F0">
            <w:pPr>
              <w:tabs>
                <w:tab w:val="left" w:pos="993"/>
              </w:tabs>
              <w:suppressAutoHyphens w:val="0"/>
              <w:spacing w:line="360" w:lineRule="auto"/>
              <w:jc w:val="both"/>
              <w:rPr>
                <w:rFonts w:cs="Times New Roman"/>
                <w:lang w:val="en-US"/>
              </w:rPr>
            </w:pPr>
            <w:r w:rsidRPr="007F1C3C">
              <w:rPr>
                <w:rFonts w:cs="Times New Roman"/>
              </w:rPr>
              <w:t>4697.78±477.84</w:t>
            </w:r>
            <w:r w:rsidRPr="007F1C3C">
              <w:rPr>
                <w:rFonts w:cs="Times New Roman"/>
                <w:lang w:val="en-US"/>
              </w:rPr>
              <w:t>**</w:t>
            </w:r>
          </w:p>
        </w:tc>
        <w:tc>
          <w:tcPr>
            <w:tcW w:w="1116" w:type="dxa"/>
            <w:tcBorders>
              <w:top w:val="single" w:sz="4" w:space="0" w:color="auto"/>
              <w:bottom w:val="single" w:sz="4" w:space="0" w:color="auto"/>
            </w:tcBorders>
          </w:tcPr>
          <w:p w14:paraId="22FF496C" w14:textId="475E8EBD" w:rsidR="00D559F0" w:rsidRPr="007F1C3C" w:rsidRDefault="00D559F0" w:rsidP="00D559F0">
            <w:pPr>
              <w:tabs>
                <w:tab w:val="left" w:pos="993"/>
              </w:tabs>
              <w:suppressAutoHyphens w:val="0"/>
              <w:spacing w:line="360" w:lineRule="auto"/>
              <w:jc w:val="both"/>
              <w:rPr>
                <w:lang w:val="kk-KZ"/>
              </w:rPr>
            </w:pPr>
            <w:r w:rsidRPr="007F1C3C">
              <w:rPr>
                <w:lang w:val="kk-KZ"/>
              </w:rPr>
              <w:t>21.08</w:t>
            </w:r>
          </w:p>
        </w:tc>
        <w:tc>
          <w:tcPr>
            <w:tcW w:w="1422" w:type="dxa"/>
            <w:tcBorders>
              <w:top w:val="single" w:sz="4" w:space="0" w:color="auto"/>
              <w:bottom w:val="single" w:sz="4" w:space="0" w:color="auto"/>
            </w:tcBorders>
          </w:tcPr>
          <w:p w14:paraId="36B0744D" w14:textId="41A588C7" w:rsidR="00D559F0" w:rsidRPr="007F1C3C" w:rsidRDefault="00D559F0" w:rsidP="00D559F0">
            <w:pPr>
              <w:tabs>
                <w:tab w:val="left" w:pos="993"/>
              </w:tabs>
              <w:suppressAutoHyphens w:val="0"/>
              <w:spacing w:line="360" w:lineRule="auto"/>
              <w:jc w:val="both"/>
              <w:rPr>
                <w:lang w:val="kk-KZ"/>
              </w:rPr>
            </w:pPr>
            <w:r w:rsidRPr="007F1C3C">
              <w:rPr>
                <w:lang w:val="kk-KZ"/>
              </w:rPr>
              <w:t>ТА</w:t>
            </w:r>
          </w:p>
        </w:tc>
      </w:tr>
      <w:tr w:rsidR="00D559F0" w:rsidRPr="00A04F33" w14:paraId="3562F594" w14:textId="77777777" w:rsidTr="003D3CF9">
        <w:tc>
          <w:tcPr>
            <w:tcW w:w="9345" w:type="dxa"/>
            <w:gridSpan w:val="4"/>
            <w:tcBorders>
              <w:top w:val="single" w:sz="4" w:space="0" w:color="auto"/>
            </w:tcBorders>
          </w:tcPr>
          <w:p w14:paraId="4591F0AC" w14:textId="77777777" w:rsidR="00D559F0" w:rsidRPr="007F1C3C" w:rsidRDefault="00D559F0" w:rsidP="00D559F0">
            <w:pPr>
              <w:tabs>
                <w:tab w:val="left" w:pos="993"/>
              </w:tabs>
              <w:suppressAutoHyphens w:val="0"/>
              <w:spacing w:line="360" w:lineRule="auto"/>
              <w:ind w:firstLine="709"/>
              <w:jc w:val="both"/>
              <w:rPr>
                <w:rFonts w:cs="Times New Roman"/>
                <w:lang w:val="en-US"/>
              </w:rPr>
            </w:pPr>
            <w:r w:rsidRPr="007F1C3C">
              <w:rPr>
                <w:rFonts w:cs="Times New Roman"/>
                <w:lang w:val="en-US"/>
              </w:rPr>
              <w:t>Note: * - p &lt;0.05, ** - p &lt;0.01, *** - p &lt;0.001 in comparison with distilled water;</w:t>
            </w:r>
          </w:p>
          <w:p w14:paraId="10EED4B6" w14:textId="1AB11821" w:rsidR="00D559F0" w:rsidRPr="007F1C3C" w:rsidRDefault="00D559F0" w:rsidP="00D559F0">
            <w:pPr>
              <w:tabs>
                <w:tab w:val="left" w:pos="993"/>
              </w:tabs>
              <w:suppressAutoHyphens w:val="0"/>
              <w:spacing w:line="360" w:lineRule="auto"/>
              <w:ind w:firstLine="709"/>
              <w:jc w:val="both"/>
              <w:rPr>
                <w:lang w:val="kk-KZ"/>
              </w:rPr>
            </w:pPr>
            <w:r w:rsidRPr="007F1C3C">
              <w:rPr>
                <w:rFonts w:cs="Times New Roman"/>
                <w:lang w:val="en-US"/>
              </w:rPr>
              <w:t>RLU - relative light units, TI – toxicity index, TA - toxic activity, NA - no toxic activity was detected</w:t>
            </w:r>
          </w:p>
        </w:tc>
      </w:tr>
    </w:tbl>
    <w:p w14:paraId="2DFE6698" w14:textId="77777777" w:rsidR="008D6C12" w:rsidRPr="007F1C3C" w:rsidRDefault="008D6C12" w:rsidP="008D572F">
      <w:pPr>
        <w:tabs>
          <w:tab w:val="left" w:pos="993"/>
        </w:tabs>
        <w:suppressAutoHyphens w:val="0"/>
        <w:jc w:val="both"/>
        <w:rPr>
          <w:lang w:val="kk-KZ"/>
        </w:rPr>
      </w:pPr>
    </w:p>
    <w:p w14:paraId="16C73740" w14:textId="77777777" w:rsidR="006A0D96" w:rsidRPr="007F1C3C" w:rsidRDefault="006A0D96" w:rsidP="00993DDB">
      <w:pPr>
        <w:tabs>
          <w:tab w:val="left" w:pos="993"/>
        </w:tabs>
        <w:suppressAutoHyphens w:val="0"/>
        <w:spacing w:line="360" w:lineRule="auto"/>
        <w:ind w:firstLine="567"/>
        <w:jc w:val="both"/>
        <w:rPr>
          <w:lang w:val="kk-KZ"/>
        </w:rPr>
        <w:sectPr w:rsidR="006A0D96" w:rsidRPr="007F1C3C" w:rsidSect="002332CB">
          <w:pgSz w:w="11907" w:h="16840"/>
          <w:pgMar w:top="1134" w:right="851" w:bottom="1134" w:left="1701" w:header="992" w:footer="828" w:gutter="0"/>
          <w:cols w:space="720"/>
          <w:docGrid w:linePitch="360"/>
        </w:sectPr>
      </w:pPr>
    </w:p>
    <w:p w14:paraId="739F5190" w14:textId="24B2F0B5" w:rsidR="006A0D96" w:rsidRPr="007F1C3C" w:rsidRDefault="00D559F0" w:rsidP="000B1715">
      <w:pPr>
        <w:jc w:val="center"/>
        <w:rPr>
          <w:rFonts w:cs="Times New Roman"/>
          <w:lang w:val="kk-KZ"/>
        </w:rPr>
      </w:pPr>
      <w:r w:rsidRPr="007F1C3C">
        <w:rPr>
          <w:noProof/>
          <w:lang w:eastAsia="ru-RU"/>
        </w:rPr>
        <w:lastRenderedPageBreak/>
        <w:drawing>
          <wp:inline distT="0" distB="0" distL="0" distR="0" wp14:anchorId="69369259" wp14:editId="2F1B6327">
            <wp:extent cx="7124192" cy="5400000"/>
            <wp:effectExtent l="0" t="0" r="63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124192" cy="5400000"/>
                    </a:xfrm>
                    <a:prstGeom prst="rect">
                      <a:avLst/>
                    </a:prstGeom>
                    <a:noFill/>
                    <a:ln>
                      <a:noFill/>
                    </a:ln>
                  </pic:spPr>
                </pic:pic>
              </a:graphicData>
            </a:graphic>
          </wp:inline>
        </w:drawing>
      </w:r>
    </w:p>
    <w:p w14:paraId="4208EDCF" w14:textId="77777777" w:rsidR="006A0D96" w:rsidRPr="007F1C3C" w:rsidRDefault="006A0D96" w:rsidP="000B1715">
      <w:pPr>
        <w:jc w:val="center"/>
        <w:rPr>
          <w:rFonts w:cs="Times New Roman"/>
        </w:rPr>
      </w:pPr>
    </w:p>
    <w:p w14:paraId="6B97F8A3" w14:textId="7FC90506" w:rsidR="006A0D96" w:rsidRPr="007F1C3C" w:rsidRDefault="00D559F0" w:rsidP="000B1715">
      <w:pPr>
        <w:jc w:val="center"/>
        <w:rPr>
          <w:rFonts w:cs="Times New Roman"/>
          <w:lang w:val="en-US"/>
        </w:rPr>
      </w:pPr>
      <w:r w:rsidRPr="007F1C3C">
        <w:rPr>
          <w:rStyle w:val="tlid-translation"/>
          <w:lang w:val="en"/>
        </w:rPr>
        <w:t>Figure</w:t>
      </w:r>
      <w:r w:rsidRPr="007F1C3C">
        <w:rPr>
          <w:rStyle w:val="tlid-translation"/>
          <w:lang w:val="en-US"/>
        </w:rPr>
        <w:t xml:space="preserve"> 18 - </w:t>
      </w:r>
      <w:r w:rsidRPr="007F1C3C">
        <w:rPr>
          <w:rStyle w:val="tlid-translation"/>
          <w:lang w:val="en"/>
        </w:rPr>
        <w:t>Average</w:t>
      </w:r>
      <w:r w:rsidRPr="007F1C3C">
        <w:rPr>
          <w:rStyle w:val="tlid-translation"/>
          <w:lang w:val="en-US"/>
        </w:rPr>
        <w:t xml:space="preserve"> </w:t>
      </w:r>
      <w:r w:rsidRPr="007F1C3C">
        <w:rPr>
          <w:rStyle w:val="tlid-translation"/>
          <w:lang w:val="en"/>
        </w:rPr>
        <w:t>length</w:t>
      </w:r>
      <w:r w:rsidRPr="007F1C3C">
        <w:rPr>
          <w:rStyle w:val="tlid-translation"/>
          <w:lang w:val="en-US"/>
        </w:rPr>
        <w:t xml:space="preserve"> </w:t>
      </w:r>
      <w:r w:rsidRPr="007F1C3C">
        <w:rPr>
          <w:rStyle w:val="tlid-translation"/>
          <w:lang w:val="en"/>
        </w:rPr>
        <w:t>of</w:t>
      </w:r>
      <w:r w:rsidRPr="007F1C3C">
        <w:rPr>
          <w:rStyle w:val="tlid-translation"/>
          <w:lang w:val="en-US"/>
        </w:rPr>
        <w:t xml:space="preserve"> </w:t>
      </w:r>
      <w:r w:rsidRPr="007F1C3C">
        <w:rPr>
          <w:rStyle w:val="tlid-translation"/>
          <w:lang w:val="en"/>
        </w:rPr>
        <w:t>roots</w:t>
      </w:r>
      <w:r w:rsidRPr="007F1C3C">
        <w:rPr>
          <w:rStyle w:val="tlid-translation"/>
          <w:lang w:val="en-US"/>
        </w:rPr>
        <w:t xml:space="preserve"> </w:t>
      </w:r>
      <w:r w:rsidRPr="007F1C3C">
        <w:rPr>
          <w:rStyle w:val="tlid-translation"/>
          <w:lang w:val="en"/>
        </w:rPr>
        <w:t>of</w:t>
      </w:r>
      <w:r w:rsidRPr="007F1C3C">
        <w:rPr>
          <w:rStyle w:val="tlid-translation"/>
          <w:lang w:val="en-US"/>
        </w:rPr>
        <w:t xml:space="preserve"> </w:t>
      </w:r>
      <w:r w:rsidRPr="007F1C3C">
        <w:rPr>
          <w:rStyle w:val="tlid-translation"/>
          <w:i/>
          <w:iCs/>
          <w:lang w:val="en"/>
        </w:rPr>
        <w:t>Allium</w:t>
      </w:r>
      <w:r w:rsidRPr="007F1C3C">
        <w:rPr>
          <w:rStyle w:val="tlid-translation"/>
          <w:i/>
          <w:iCs/>
          <w:lang w:val="en-US"/>
        </w:rPr>
        <w:t xml:space="preserve"> </w:t>
      </w:r>
      <w:r w:rsidRPr="007F1C3C">
        <w:rPr>
          <w:rStyle w:val="tlid-translation"/>
          <w:i/>
          <w:iCs/>
          <w:lang w:val="en"/>
        </w:rPr>
        <w:t>cepa</w:t>
      </w:r>
      <w:r w:rsidRPr="007F1C3C">
        <w:rPr>
          <w:rStyle w:val="tlid-translation"/>
          <w:lang w:val="en-US"/>
        </w:rPr>
        <w:t xml:space="preserve"> </w:t>
      </w:r>
      <w:r w:rsidRPr="007F1C3C">
        <w:rPr>
          <w:rStyle w:val="tlid-translation"/>
          <w:lang w:val="en"/>
        </w:rPr>
        <w:t>exposed</w:t>
      </w:r>
      <w:r w:rsidRPr="007F1C3C">
        <w:rPr>
          <w:rStyle w:val="tlid-translation"/>
          <w:lang w:val="en-US"/>
        </w:rPr>
        <w:t xml:space="preserve"> </w:t>
      </w:r>
      <w:r w:rsidRPr="007F1C3C">
        <w:rPr>
          <w:rStyle w:val="tlid-translation"/>
          <w:lang w:val="en"/>
        </w:rPr>
        <w:t>to</w:t>
      </w:r>
      <w:r w:rsidRPr="007F1C3C">
        <w:rPr>
          <w:rStyle w:val="tlid-translation"/>
          <w:lang w:val="en-US"/>
        </w:rPr>
        <w:t xml:space="preserve"> </w:t>
      </w:r>
      <w:r w:rsidRPr="007F1C3C">
        <w:rPr>
          <w:rStyle w:val="tlid-translation"/>
          <w:lang w:val="en"/>
        </w:rPr>
        <w:t>water</w:t>
      </w:r>
      <w:r w:rsidRPr="007F1C3C">
        <w:rPr>
          <w:rStyle w:val="tlid-translation"/>
          <w:lang w:val="en-US"/>
        </w:rPr>
        <w:t xml:space="preserve"> </w:t>
      </w:r>
      <w:r w:rsidRPr="007F1C3C">
        <w:rPr>
          <w:rStyle w:val="tlid-translation"/>
          <w:lang w:val="en"/>
        </w:rPr>
        <w:t>samples</w:t>
      </w:r>
      <w:r w:rsidRPr="007F1C3C">
        <w:rPr>
          <w:rStyle w:val="tlid-translation"/>
          <w:lang w:val="en-US"/>
        </w:rPr>
        <w:t xml:space="preserve"> (2018) </w:t>
      </w:r>
      <w:r w:rsidRPr="007F1C3C">
        <w:rPr>
          <w:rStyle w:val="tlid-translation"/>
          <w:lang w:val="en"/>
        </w:rPr>
        <w:t>from</w:t>
      </w:r>
      <w:r w:rsidRPr="007F1C3C">
        <w:rPr>
          <w:rStyle w:val="tlid-translation"/>
          <w:lang w:val="en-US"/>
        </w:rPr>
        <w:t xml:space="preserve"> </w:t>
      </w:r>
      <w:r w:rsidRPr="007F1C3C">
        <w:rPr>
          <w:rStyle w:val="tlid-translation"/>
          <w:lang w:val="en"/>
        </w:rPr>
        <w:t>water</w:t>
      </w:r>
      <w:r w:rsidRPr="007F1C3C">
        <w:rPr>
          <w:rStyle w:val="tlid-translation"/>
          <w:lang w:val="en-US"/>
        </w:rPr>
        <w:t xml:space="preserve"> </w:t>
      </w:r>
      <w:r w:rsidRPr="007F1C3C">
        <w:rPr>
          <w:rStyle w:val="tlid-translation"/>
          <w:lang w:val="en"/>
        </w:rPr>
        <w:t>bodies</w:t>
      </w:r>
      <w:r w:rsidRPr="007F1C3C">
        <w:rPr>
          <w:rStyle w:val="tlid-translation"/>
          <w:lang w:val="en-US"/>
        </w:rPr>
        <w:t xml:space="preserve"> </w:t>
      </w:r>
      <w:r w:rsidRPr="007F1C3C">
        <w:rPr>
          <w:rStyle w:val="tlid-translation"/>
          <w:lang w:val="en"/>
        </w:rPr>
        <w:t>of</w:t>
      </w:r>
      <w:r w:rsidRPr="007F1C3C">
        <w:rPr>
          <w:rStyle w:val="tlid-translation"/>
          <w:lang w:val="en-US"/>
        </w:rPr>
        <w:t xml:space="preserve"> </w:t>
      </w:r>
      <w:r w:rsidRPr="007F1C3C">
        <w:rPr>
          <w:rStyle w:val="tlid-translation"/>
          <w:lang w:val="en"/>
        </w:rPr>
        <w:t>Almaty</w:t>
      </w:r>
      <w:r w:rsidRPr="007F1C3C">
        <w:rPr>
          <w:rStyle w:val="tlid-translation"/>
          <w:lang w:val="en-US"/>
        </w:rPr>
        <w:t xml:space="preserve"> </w:t>
      </w:r>
      <w:r w:rsidRPr="007F1C3C">
        <w:rPr>
          <w:rStyle w:val="tlid-translation"/>
          <w:lang w:val="en"/>
        </w:rPr>
        <w:t>region</w:t>
      </w:r>
      <w:r w:rsidRPr="007F1C3C">
        <w:rPr>
          <w:rStyle w:val="tlid-translation"/>
          <w:lang w:val="en-US"/>
        </w:rPr>
        <w:t xml:space="preserve"> </w:t>
      </w:r>
      <w:r w:rsidRPr="007F1C3C">
        <w:rPr>
          <w:rStyle w:val="tlid-translation"/>
          <w:lang w:val="en"/>
        </w:rPr>
        <w:t>and</w:t>
      </w:r>
      <w:r w:rsidRPr="007F1C3C">
        <w:rPr>
          <w:rStyle w:val="tlid-translation"/>
          <w:lang w:val="en-US"/>
        </w:rPr>
        <w:t xml:space="preserve"> </w:t>
      </w:r>
      <w:r w:rsidRPr="007F1C3C">
        <w:rPr>
          <w:rStyle w:val="tlid-translation"/>
          <w:lang w:val="en"/>
        </w:rPr>
        <w:t>Almaty</w:t>
      </w:r>
      <w:r w:rsidRPr="007F1C3C">
        <w:rPr>
          <w:rStyle w:val="tlid-translation"/>
          <w:lang w:val="en-US"/>
        </w:rPr>
        <w:t xml:space="preserve"> </w:t>
      </w:r>
      <w:r w:rsidRPr="007F1C3C">
        <w:rPr>
          <w:rStyle w:val="tlid-translation"/>
          <w:lang w:val="en"/>
        </w:rPr>
        <w:t>for</w:t>
      </w:r>
      <w:r w:rsidRPr="007F1C3C">
        <w:rPr>
          <w:rStyle w:val="tlid-translation"/>
          <w:lang w:val="en-US"/>
        </w:rPr>
        <w:t xml:space="preserve"> 7 </w:t>
      </w:r>
      <w:r w:rsidRPr="007F1C3C">
        <w:rPr>
          <w:rStyle w:val="tlid-translation"/>
          <w:lang w:val="en"/>
        </w:rPr>
        <w:t>and</w:t>
      </w:r>
      <w:r w:rsidRPr="007F1C3C">
        <w:rPr>
          <w:rStyle w:val="tlid-translation"/>
          <w:lang w:val="en-US"/>
        </w:rPr>
        <w:t xml:space="preserve"> 14 </w:t>
      </w:r>
      <w:r w:rsidRPr="007F1C3C">
        <w:rPr>
          <w:rStyle w:val="tlid-translation"/>
          <w:lang w:val="en"/>
        </w:rPr>
        <w:t>days</w:t>
      </w:r>
      <w:r w:rsidRPr="007F1C3C">
        <w:rPr>
          <w:rFonts w:cs="Times New Roman"/>
          <w:lang w:val="en-US"/>
        </w:rPr>
        <w:t xml:space="preserve"> </w:t>
      </w:r>
    </w:p>
    <w:p w14:paraId="402A6845" w14:textId="79440DDF" w:rsidR="006A0D96" w:rsidRPr="007F1C3C" w:rsidRDefault="00CF7FD3" w:rsidP="003D3CF9">
      <w:pPr>
        <w:suppressAutoHyphens w:val="0"/>
        <w:spacing w:line="360" w:lineRule="auto"/>
        <w:jc w:val="center"/>
        <w:rPr>
          <w:rFonts w:cs="Times New Roman"/>
        </w:rPr>
      </w:pPr>
      <w:r w:rsidRPr="007F1C3C">
        <w:rPr>
          <w:noProof/>
          <w:lang w:eastAsia="ru-RU"/>
        </w:rPr>
        <w:lastRenderedPageBreak/>
        <w:drawing>
          <wp:inline distT="0" distB="0" distL="0" distR="0" wp14:anchorId="4883ED38" wp14:editId="76B93C25">
            <wp:extent cx="8079420" cy="5328000"/>
            <wp:effectExtent l="0" t="0" r="0" b="635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079420" cy="5328000"/>
                    </a:xfrm>
                    <a:prstGeom prst="rect">
                      <a:avLst/>
                    </a:prstGeom>
                    <a:noFill/>
                    <a:ln>
                      <a:noFill/>
                    </a:ln>
                  </pic:spPr>
                </pic:pic>
              </a:graphicData>
            </a:graphic>
          </wp:inline>
        </w:drawing>
      </w:r>
    </w:p>
    <w:p w14:paraId="24056399" w14:textId="77777777" w:rsidR="006A0D96" w:rsidRPr="007F1C3C" w:rsidRDefault="006A0D96" w:rsidP="00A66E0C">
      <w:pPr>
        <w:jc w:val="center"/>
        <w:rPr>
          <w:rFonts w:cs="Times New Roman"/>
        </w:rPr>
      </w:pPr>
    </w:p>
    <w:p w14:paraId="4094C77E" w14:textId="47D99754" w:rsidR="00D559F0" w:rsidRPr="007F1C3C" w:rsidRDefault="00D559F0" w:rsidP="00D559F0">
      <w:pPr>
        <w:jc w:val="center"/>
        <w:rPr>
          <w:rFonts w:cs="Times New Roman"/>
          <w:lang w:val="en-US"/>
        </w:rPr>
      </w:pPr>
      <w:r w:rsidRPr="007F1C3C">
        <w:rPr>
          <w:rStyle w:val="tlid-translation"/>
          <w:lang w:val="en"/>
        </w:rPr>
        <w:t>Figure</w:t>
      </w:r>
      <w:r w:rsidRPr="007F1C3C">
        <w:rPr>
          <w:rStyle w:val="tlid-translation"/>
          <w:lang w:val="en-US"/>
        </w:rPr>
        <w:t xml:space="preserve"> 1</w:t>
      </w:r>
      <w:r w:rsidRPr="007F1C3C">
        <w:rPr>
          <w:rStyle w:val="tlid-translation"/>
          <w:lang w:val="kk-KZ"/>
        </w:rPr>
        <w:t>9</w:t>
      </w:r>
      <w:r w:rsidRPr="007F1C3C">
        <w:rPr>
          <w:rStyle w:val="tlid-translation"/>
          <w:lang w:val="en-US"/>
        </w:rPr>
        <w:t xml:space="preserve"> - </w:t>
      </w:r>
      <w:r w:rsidRPr="007F1C3C">
        <w:rPr>
          <w:rStyle w:val="tlid-translation"/>
          <w:lang w:val="en"/>
        </w:rPr>
        <w:t>Average</w:t>
      </w:r>
      <w:r w:rsidRPr="007F1C3C">
        <w:rPr>
          <w:rStyle w:val="tlid-translation"/>
          <w:lang w:val="en-US"/>
        </w:rPr>
        <w:t xml:space="preserve"> </w:t>
      </w:r>
      <w:r w:rsidRPr="007F1C3C">
        <w:rPr>
          <w:rStyle w:val="tlid-translation"/>
          <w:lang w:val="en"/>
        </w:rPr>
        <w:t>length</w:t>
      </w:r>
      <w:r w:rsidRPr="007F1C3C">
        <w:rPr>
          <w:rStyle w:val="tlid-translation"/>
          <w:lang w:val="en-US"/>
        </w:rPr>
        <w:t xml:space="preserve"> </w:t>
      </w:r>
      <w:r w:rsidRPr="007F1C3C">
        <w:rPr>
          <w:rStyle w:val="tlid-translation"/>
          <w:lang w:val="en"/>
        </w:rPr>
        <w:t>of</w:t>
      </w:r>
      <w:r w:rsidRPr="007F1C3C">
        <w:rPr>
          <w:rStyle w:val="tlid-translation"/>
          <w:lang w:val="en-US"/>
        </w:rPr>
        <w:t xml:space="preserve"> </w:t>
      </w:r>
      <w:r w:rsidRPr="007F1C3C">
        <w:rPr>
          <w:rStyle w:val="tlid-translation"/>
          <w:lang w:val="en"/>
        </w:rPr>
        <w:t>roots</w:t>
      </w:r>
      <w:r w:rsidRPr="007F1C3C">
        <w:rPr>
          <w:rStyle w:val="tlid-translation"/>
          <w:lang w:val="en-US"/>
        </w:rPr>
        <w:t xml:space="preserve"> </w:t>
      </w:r>
      <w:r w:rsidRPr="007F1C3C">
        <w:rPr>
          <w:rStyle w:val="tlid-translation"/>
          <w:lang w:val="en"/>
        </w:rPr>
        <w:t>of</w:t>
      </w:r>
      <w:r w:rsidRPr="007F1C3C">
        <w:rPr>
          <w:rStyle w:val="tlid-translation"/>
          <w:lang w:val="en-US"/>
        </w:rPr>
        <w:t xml:space="preserve"> </w:t>
      </w:r>
      <w:r w:rsidRPr="007F1C3C">
        <w:rPr>
          <w:rStyle w:val="tlid-translation"/>
          <w:lang w:val="en"/>
        </w:rPr>
        <w:t>Allium</w:t>
      </w:r>
      <w:r w:rsidRPr="007F1C3C">
        <w:rPr>
          <w:rStyle w:val="tlid-translation"/>
          <w:lang w:val="en-US"/>
        </w:rPr>
        <w:t xml:space="preserve"> </w:t>
      </w:r>
      <w:r w:rsidRPr="007F1C3C">
        <w:rPr>
          <w:rStyle w:val="tlid-translation"/>
          <w:lang w:val="en"/>
        </w:rPr>
        <w:t>cepa</w:t>
      </w:r>
      <w:r w:rsidRPr="007F1C3C">
        <w:rPr>
          <w:rStyle w:val="tlid-translation"/>
          <w:lang w:val="en-US"/>
        </w:rPr>
        <w:t xml:space="preserve"> </w:t>
      </w:r>
      <w:r w:rsidRPr="007F1C3C">
        <w:rPr>
          <w:rStyle w:val="tlid-translation"/>
          <w:lang w:val="en"/>
        </w:rPr>
        <w:t>exposed</w:t>
      </w:r>
      <w:r w:rsidRPr="007F1C3C">
        <w:rPr>
          <w:rStyle w:val="tlid-translation"/>
          <w:lang w:val="en-US"/>
        </w:rPr>
        <w:t xml:space="preserve"> </w:t>
      </w:r>
      <w:r w:rsidRPr="007F1C3C">
        <w:rPr>
          <w:rStyle w:val="tlid-translation"/>
          <w:lang w:val="en"/>
        </w:rPr>
        <w:t>to</w:t>
      </w:r>
      <w:r w:rsidRPr="007F1C3C">
        <w:rPr>
          <w:rStyle w:val="tlid-translation"/>
          <w:lang w:val="en-US"/>
        </w:rPr>
        <w:t xml:space="preserve"> </w:t>
      </w:r>
      <w:r w:rsidRPr="007F1C3C">
        <w:rPr>
          <w:rStyle w:val="tlid-translation"/>
          <w:lang w:val="en"/>
        </w:rPr>
        <w:t>water</w:t>
      </w:r>
      <w:r w:rsidRPr="007F1C3C">
        <w:rPr>
          <w:rStyle w:val="tlid-translation"/>
          <w:lang w:val="en-US"/>
        </w:rPr>
        <w:t xml:space="preserve"> </w:t>
      </w:r>
      <w:r w:rsidRPr="007F1C3C">
        <w:rPr>
          <w:rStyle w:val="tlid-translation"/>
          <w:lang w:val="en"/>
        </w:rPr>
        <w:t>samples</w:t>
      </w:r>
      <w:r w:rsidRPr="007F1C3C">
        <w:rPr>
          <w:rStyle w:val="tlid-translation"/>
          <w:lang w:val="en-US"/>
        </w:rPr>
        <w:t xml:space="preserve"> (201</w:t>
      </w:r>
      <w:r w:rsidRPr="007F1C3C">
        <w:rPr>
          <w:rStyle w:val="tlid-translation"/>
          <w:lang w:val="kk-KZ"/>
        </w:rPr>
        <w:t>9</w:t>
      </w:r>
      <w:r w:rsidRPr="007F1C3C">
        <w:rPr>
          <w:rStyle w:val="tlid-translation"/>
          <w:lang w:val="en-US"/>
        </w:rPr>
        <w:t xml:space="preserve">) </w:t>
      </w:r>
      <w:r w:rsidRPr="007F1C3C">
        <w:rPr>
          <w:rStyle w:val="tlid-translation"/>
          <w:lang w:val="en"/>
        </w:rPr>
        <w:t>from</w:t>
      </w:r>
      <w:r w:rsidRPr="007F1C3C">
        <w:rPr>
          <w:rStyle w:val="tlid-translation"/>
          <w:lang w:val="en-US"/>
        </w:rPr>
        <w:t xml:space="preserve"> </w:t>
      </w:r>
      <w:r w:rsidRPr="007F1C3C">
        <w:rPr>
          <w:rStyle w:val="tlid-translation"/>
          <w:lang w:val="en"/>
        </w:rPr>
        <w:t>water</w:t>
      </w:r>
      <w:r w:rsidRPr="007F1C3C">
        <w:rPr>
          <w:rStyle w:val="tlid-translation"/>
          <w:lang w:val="en-US"/>
        </w:rPr>
        <w:t xml:space="preserve"> </w:t>
      </w:r>
      <w:r w:rsidRPr="007F1C3C">
        <w:rPr>
          <w:rStyle w:val="tlid-translation"/>
          <w:lang w:val="en"/>
        </w:rPr>
        <w:t>bodies</w:t>
      </w:r>
      <w:r w:rsidRPr="007F1C3C">
        <w:rPr>
          <w:rStyle w:val="tlid-translation"/>
          <w:lang w:val="en-US"/>
        </w:rPr>
        <w:t xml:space="preserve"> </w:t>
      </w:r>
      <w:r w:rsidRPr="007F1C3C">
        <w:rPr>
          <w:rStyle w:val="tlid-translation"/>
          <w:lang w:val="en"/>
        </w:rPr>
        <w:t>of</w:t>
      </w:r>
      <w:r w:rsidRPr="007F1C3C">
        <w:rPr>
          <w:rStyle w:val="tlid-translation"/>
          <w:lang w:val="en-US"/>
        </w:rPr>
        <w:t xml:space="preserve"> </w:t>
      </w:r>
      <w:r w:rsidRPr="007F1C3C">
        <w:rPr>
          <w:rStyle w:val="tlid-translation"/>
          <w:lang w:val="en"/>
        </w:rPr>
        <w:t>Almaty</w:t>
      </w:r>
      <w:r w:rsidRPr="007F1C3C">
        <w:rPr>
          <w:rStyle w:val="tlid-translation"/>
          <w:lang w:val="en-US"/>
        </w:rPr>
        <w:t xml:space="preserve"> </w:t>
      </w:r>
      <w:r w:rsidRPr="007F1C3C">
        <w:rPr>
          <w:rStyle w:val="tlid-translation"/>
          <w:lang w:val="en"/>
        </w:rPr>
        <w:t>region</w:t>
      </w:r>
      <w:r w:rsidRPr="007F1C3C">
        <w:rPr>
          <w:rStyle w:val="tlid-translation"/>
          <w:lang w:val="en-US"/>
        </w:rPr>
        <w:t xml:space="preserve"> </w:t>
      </w:r>
      <w:r w:rsidRPr="007F1C3C">
        <w:rPr>
          <w:rStyle w:val="tlid-translation"/>
          <w:lang w:val="en"/>
        </w:rPr>
        <w:t>for</w:t>
      </w:r>
      <w:r w:rsidRPr="007F1C3C">
        <w:rPr>
          <w:rStyle w:val="tlid-translation"/>
          <w:lang w:val="en-US"/>
        </w:rPr>
        <w:t xml:space="preserve"> 7 </w:t>
      </w:r>
      <w:r w:rsidRPr="007F1C3C">
        <w:rPr>
          <w:rStyle w:val="tlid-translation"/>
          <w:lang w:val="en"/>
        </w:rPr>
        <w:t>and</w:t>
      </w:r>
      <w:r w:rsidRPr="007F1C3C">
        <w:rPr>
          <w:rStyle w:val="tlid-translation"/>
          <w:lang w:val="en-US"/>
        </w:rPr>
        <w:t xml:space="preserve"> 14 </w:t>
      </w:r>
      <w:r w:rsidRPr="007F1C3C">
        <w:rPr>
          <w:rStyle w:val="tlid-translation"/>
          <w:lang w:val="en"/>
        </w:rPr>
        <w:t>days</w:t>
      </w:r>
      <w:r w:rsidRPr="007F1C3C">
        <w:rPr>
          <w:rFonts w:cs="Times New Roman"/>
          <w:lang w:val="en-US"/>
        </w:rPr>
        <w:t xml:space="preserve"> </w:t>
      </w:r>
    </w:p>
    <w:p w14:paraId="624C1132" w14:textId="77777777" w:rsidR="006A0D96" w:rsidRPr="007F1C3C" w:rsidRDefault="006A0D96" w:rsidP="00A66E0C">
      <w:pPr>
        <w:spacing w:line="360" w:lineRule="auto"/>
        <w:ind w:firstLine="567"/>
        <w:jc w:val="center"/>
        <w:rPr>
          <w:rFonts w:cs="Times New Roman"/>
          <w:lang w:val="en-US"/>
        </w:rPr>
        <w:sectPr w:rsidR="006A0D96" w:rsidRPr="007F1C3C" w:rsidSect="003D3CF9">
          <w:pgSz w:w="16840" w:h="11907" w:orient="landscape"/>
          <w:pgMar w:top="1701" w:right="1134" w:bottom="851" w:left="1134" w:header="992" w:footer="828" w:gutter="0"/>
          <w:cols w:space="720"/>
          <w:docGrid w:linePitch="360"/>
        </w:sectPr>
      </w:pPr>
    </w:p>
    <w:p w14:paraId="1B3C8980" w14:textId="2FF3E367" w:rsidR="006A0D96" w:rsidRPr="007F1C3C" w:rsidRDefault="00A72064" w:rsidP="000B1715">
      <w:pPr>
        <w:pStyle w:val="Default"/>
        <w:spacing w:line="360" w:lineRule="auto"/>
        <w:ind w:firstLine="567"/>
        <w:jc w:val="center"/>
        <w:rPr>
          <w:noProof/>
          <w:color w:val="auto"/>
          <w:lang w:eastAsia="ru-RU"/>
        </w:rPr>
      </w:pPr>
      <w:r w:rsidRPr="007F1C3C">
        <w:rPr>
          <w:noProof/>
          <w:color w:val="auto"/>
          <w:lang w:eastAsia="ru-RU"/>
        </w:rPr>
        <w:lastRenderedPageBreak/>
        <w:drawing>
          <wp:inline distT="0" distB="0" distL="0" distR="0" wp14:anchorId="55614676" wp14:editId="377F768D">
            <wp:extent cx="2924175" cy="4933950"/>
            <wp:effectExtent l="4763" t="0" r="0" b="0"/>
            <wp:docPr id="19"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42">
                      <a:extLst>
                        <a:ext uri="{28A0092B-C50C-407E-A947-70E740481C1C}">
                          <a14:useLocalDpi xmlns:a14="http://schemas.microsoft.com/office/drawing/2010/main" val="0"/>
                        </a:ext>
                      </a:extLst>
                    </a:blip>
                    <a:srcRect l="4965" r="15318"/>
                    <a:stretch>
                      <a:fillRect/>
                    </a:stretch>
                  </pic:blipFill>
                  <pic:spPr bwMode="auto">
                    <a:xfrm rot="-5400000">
                      <a:off x="0" y="0"/>
                      <a:ext cx="2924175" cy="4933950"/>
                    </a:xfrm>
                    <a:prstGeom prst="rect">
                      <a:avLst/>
                    </a:prstGeom>
                    <a:noFill/>
                    <a:ln>
                      <a:noFill/>
                    </a:ln>
                  </pic:spPr>
                </pic:pic>
              </a:graphicData>
            </a:graphic>
          </wp:inline>
        </w:drawing>
      </w:r>
    </w:p>
    <w:p w14:paraId="7C73C146" w14:textId="77777777" w:rsidR="006A0D96" w:rsidRPr="007F1C3C" w:rsidRDefault="006A0D96" w:rsidP="000B1715">
      <w:pPr>
        <w:pStyle w:val="Default"/>
        <w:spacing w:line="360" w:lineRule="auto"/>
        <w:ind w:firstLine="567"/>
        <w:jc w:val="center"/>
        <w:rPr>
          <w:noProof/>
          <w:color w:val="auto"/>
          <w:lang w:eastAsia="ru-RU"/>
        </w:rPr>
      </w:pPr>
    </w:p>
    <w:p w14:paraId="7FCA8918" w14:textId="56B6F5A6" w:rsidR="006A0D96" w:rsidRPr="007F1C3C" w:rsidRDefault="00CF7FD3" w:rsidP="000B1715">
      <w:pPr>
        <w:pStyle w:val="Default"/>
        <w:spacing w:line="360" w:lineRule="auto"/>
        <w:ind w:firstLine="567"/>
        <w:jc w:val="center"/>
        <w:rPr>
          <w:color w:val="auto"/>
          <w:lang w:val="en-US"/>
        </w:rPr>
      </w:pPr>
      <w:r w:rsidRPr="007F1C3C">
        <w:rPr>
          <w:rStyle w:val="tlid-translation"/>
          <w:color w:val="auto"/>
          <w:lang w:val="en"/>
        </w:rPr>
        <w:t xml:space="preserve">Figure 20 - Branching on the roots of onions germinated in water from the </w:t>
      </w:r>
      <w:r w:rsidRPr="007F1C3C">
        <w:rPr>
          <w:color w:val="auto"/>
          <w:lang w:val="en-US"/>
        </w:rPr>
        <w:t>Aksengir River</w:t>
      </w:r>
      <w:r w:rsidRPr="007F1C3C">
        <w:rPr>
          <w:rStyle w:val="tlid-translation"/>
          <w:color w:val="auto"/>
          <w:lang w:val="en"/>
        </w:rPr>
        <w:t xml:space="preserve"> </w:t>
      </w:r>
    </w:p>
    <w:p w14:paraId="17FA68DD" w14:textId="77777777" w:rsidR="006A0D96" w:rsidRPr="007F1C3C" w:rsidRDefault="006A0D96" w:rsidP="000B1715">
      <w:pPr>
        <w:pStyle w:val="Default"/>
        <w:spacing w:line="360" w:lineRule="auto"/>
        <w:ind w:firstLine="567"/>
        <w:jc w:val="center"/>
        <w:rPr>
          <w:color w:val="auto"/>
          <w:lang w:val="en-US"/>
        </w:rPr>
      </w:pPr>
    </w:p>
    <w:p w14:paraId="7C95A599" w14:textId="6F47A257" w:rsidR="006A0D96" w:rsidRPr="007F1C3C" w:rsidRDefault="00CF7FD3" w:rsidP="003D3CF9">
      <w:pPr>
        <w:pStyle w:val="Default"/>
        <w:spacing w:line="360" w:lineRule="auto"/>
        <w:jc w:val="center"/>
        <w:rPr>
          <w:color w:val="auto"/>
        </w:rPr>
      </w:pPr>
      <w:r w:rsidRPr="007F1C3C">
        <w:rPr>
          <w:noProof/>
          <w:color w:val="auto"/>
          <w:lang w:eastAsia="ru-RU"/>
        </w:rPr>
        <w:drawing>
          <wp:inline distT="0" distB="0" distL="0" distR="0" wp14:anchorId="04AE6072" wp14:editId="1D3E04B7">
            <wp:extent cx="5939790" cy="4018915"/>
            <wp:effectExtent l="0" t="0" r="3810" b="63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39790" cy="4018915"/>
                    </a:xfrm>
                    <a:prstGeom prst="rect">
                      <a:avLst/>
                    </a:prstGeom>
                    <a:noFill/>
                    <a:ln>
                      <a:noFill/>
                    </a:ln>
                  </pic:spPr>
                </pic:pic>
              </a:graphicData>
            </a:graphic>
          </wp:inline>
        </w:drawing>
      </w:r>
    </w:p>
    <w:p w14:paraId="13FECB15" w14:textId="77777777" w:rsidR="006A0D96" w:rsidRPr="007F1C3C" w:rsidRDefault="006A0D96" w:rsidP="000B1715">
      <w:pPr>
        <w:pStyle w:val="Default"/>
        <w:spacing w:line="360" w:lineRule="auto"/>
        <w:ind w:firstLine="567"/>
        <w:jc w:val="both"/>
        <w:rPr>
          <w:color w:val="auto"/>
        </w:rPr>
      </w:pPr>
    </w:p>
    <w:p w14:paraId="00793834" w14:textId="77B9AA0B" w:rsidR="006A0D96" w:rsidRPr="007F1C3C" w:rsidRDefault="00CF7FD3" w:rsidP="000B1715">
      <w:pPr>
        <w:jc w:val="center"/>
        <w:rPr>
          <w:rFonts w:cs="Times New Roman"/>
          <w:lang w:val="en-US"/>
        </w:rPr>
      </w:pPr>
      <w:r w:rsidRPr="007F1C3C">
        <w:rPr>
          <w:rStyle w:val="tlid-translation"/>
          <w:lang w:val="en"/>
        </w:rPr>
        <w:t>Figure</w:t>
      </w:r>
      <w:r w:rsidRPr="007F1C3C">
        <w:rPr>
          <w:rStyle w:val="tlid-translation"/>
          <w:lang w:val="en-US"/>
        </w:rPr>
        <w:t xml:space="preserve"> 21 - </w:t>
      </w:r>
      <w:r w:rsidRPr="007F1C3C">
        <w:rPr>
          <w:rStyle w:val="tlid-translation"/>
          <w:lang w:val="en"/>
        </w:rPr>
        <w:t>The</w:t>
      </w:r>
      <w:r w:rsidRPr="007F1C3C">
        <w:rPr>
          <w:rStyle w:val="tlid-translation"/>
          <w:lang w:val="en-US"/>
        </w:rPr>
        <w:t xml:space="preserve"> </w:t>
      </w:r>
      <w:r w:rsidRPr="007F1C3C">
        <w:rPr>
          <w:rStyle w:val="tlid-translation"/>
          <w:lang w:val="en"/>
        </w:rPr>
        <w:t>percentage</w:t>
      </w:r>
      <w:r w:rsidRPr="007F1C3C">
        <w:rPr>
          <w:rStyle w:val="tlid-translation"/>
          <w:lang w:val="en-US"/>
        </w:rPr>
        <w:t xml:space="preserve"> </w:t>
      </w:r>
      <w:r w:rsidRPr="007F1C3C">
        <w:rPr>
          <w:rStyle w:val="tlid-translation"/>
          <w:lang w:val="en"/>
        </w:rPr>
        <w:t>of</w:t>
      </w:r>
      <w:r w:rsidRPr="007F1C3C">
        <w:rPr>
          <w:rStyle w:val="tlid-translation"/>
          <w:lang w:val="en-US"/>
        </w:rPr>
        <w:t xml:space="preserve"> </w:t>
      </w:r>
      <w:r w:rsidRPr="007F1C3C">
        <w:rPr>
          <w:rStyle w:val="tlid-translation"/>
          <w:lang w:val="en"/>
        </w:rPr>
        <w:t>branching</w:t>
      </w:r>
      <w:r w:rsidRPr="007F1C3C">
        <w:rPr>
          <w:rStyle w:val="tlid-translation"/>
          <w:lang w:val="en-US"/>
        </w:rPr>
        <w:t xml:space="preserve"> </w:t>
      </w:r>
      <w:r w:rsidRPr="007F1C3C">
        <w:rPr>
          <w:rStyle w:val="tlid-translation"/>
          <w:lang w:val="en"/>
        </w:rPr>
        <w:t>roots</w:t>
      </w:r>
      <w:r w:rsidRPr="007F1C3C">
        <w:rPr>
          <w:rStyle w:val="tlid-translation"/>
          <w:lang w:val="en-US"/>
        </w:rPr>
        <w:t xml:space="preserve"> </w:t>
      </w:r>
      <w:r w:rsidRPr="007F1C3C">
        <w:rPr>
          <w:rStyle w:val="tlid-translation"/>
          <w:lang w:val="en"/>
        </w:rPr>
        <w:t>to</w:t>
      </w:r>
      <w:r w:rsidRPr="007F1C3C">
        <w:rPr>
          <w:rStyle w:val="tlid-translation"/>
          <w:lang w:val="en-US"/>
        </w:rPr>
        <w:t xml:space="preserve"> </w:t>
      </w:r>
      <w:r w:rsidRPr="007F1C3C">
        <w:rPr>
          <w:rStyle w:val="tlid-translation"/>
          <w:lang w:val="en"/>
        </w:rPr>
        <w:t>the</w:t>
      </w:r>
      <w:r w:rsidRPr="007F1C3C">
        <w:rPr>
          <w:rStyle w:val="tlid-translation"/>
          <w:lang w:val="en-US"/>
        </w:rPr>
        <w:t xml:space="preserve"> </w:t>
      </w:r>
      <w:r w:rsidRPr="007F1C3C">
        <w:rPr>
          <w:rStyle w:val="tlid-translation"/>
          <w:lang w:val="en"/>
        </w:rPr>
        <w:t>total</w:t>
      </w:r>
      <w:r w:rsidRPr="007F1C3C">
        <w:rPr>
          <w:rStyle w:val="tlid-translation"/>
          <w:lang w:val="en-US"/>
        </w:rPr>
        <w:t xml:space="preserve"> </w:t>
      </w:r>
      <w:r w:rsidRPr="007F1C3C">
        <w:rPr>
          <w:rStyle w:val="tlid-translation"/>
          <w:lang w:val="en"/>
        </w:rPr>
        <w:t>number</w:t>
      </w:r>
      <w:r w:rsidRPr="007F1C3C">
        <w:rPr>
          <w:rStyle w:val="tlid-translation"/>
          <w:lang w:val="en-US"/>
        </w:rPr>
        <w:t xml:space="preserve"> </w:t>
      </w:r>
      <w:r w:rsidRPr="007F1C3C">
        <w:rPr>
          <w:rStyle w:val="tlid-translation"/>
          <w:lang w:val="en"/>
        </w:rPr>
        <w:t>of</w:t>
      </w:r>
      <w:r w:rsidRPr="007F1C3C">
        <w:rPr>
          <w:rStyle w:val="tlid-translation"/>
          <w:lang w:val="en-US"/>
        </w:rPr>
        <w:t xml:space="preserve"> </w:t>
      </w:r>
      <w:r w:rsidRPr="007F1C3C">
        <w:rPr>
          <w:rStyle w:val="tlid-translation"/>
          <w:lang w:val="en"/>
        </w:rPr>
        <w:t>all</w:t>
      </w:r>
      <w:r w:rsidRPr="007F1C3C">
        <w:rPr>
          <w:rStyle w:val="tlid-translation"/>
          <w:lang w:val="en-US"/>
        </w:rPr>
        <w:t xml:space="preserve"> </w:t>
      </w:r>
      <w:r w:rsidRPr="007F1C3C">
        <w:rPr>
          <w:rStyle w:val="tlid-translation"/>
          <w:lang w:val="en"/>
        </w:rPr>
        <w:t>roots</w:t>
      </w:r>
      <w:r w:rsidRPr="007F1C3C">
        <w:rPr>
          <w:rStyle w:val="tlid-translation"/>
          <w:lang w:val="en-US"/>
        </w:rPr>
        <w:t xml:space="preserve"> </w:t>
      </w:r>
      <w:r w:rsidRPr="007F1C3C">
        <w:rPr>
          <w:rStyle w:val="tlid-translation"/>
          <w:lang w:val="en"/>
        </w:rPr>
        <w:t>on</w:t>
      </w:r>
      <w:r w:rsidRPr="007F1C3C">
        <w:rPr>
          <w:rStyle w:val="tlid-translation"/>
          <w:lang w:val="en-US"/>
        </w:rPr>
        <w:t xml:space="preserve"> </w:t>
      </w:r>
      <w:r w:rsidRPr="007F1C3C">
        <w:rPr>
          <w:rStyle w:val="tlid-translation"/>
          <w:lang w:val="en"/>
        </w:rPr>
        <w:t>day</w:t>
      </w:r>
      <w:r w:rsidRPr="007F1C3C">
        <w:rPr>
          <w:rStyle w:val="tlid-translation"/>
          <w:lang w:val="en-US"/>
        </w:rPr>
        <w:t xml:space="preserve"> 14 </w:t>
      </w:r>
      <w:r w:rsidRPr="007F1C3C">
        <w:rPr>
          <w:rStyle w:val="tlid-translation"/>
          <w:lang w:val="en"/>
        </w:rPr>
        <w:t>of</w:t>
      </w:r>
      <w:r w:rsidRPr="007F1C3C">
        <w:rPr>
          <w:rStyle w:val="tlid-translation"/>
          <w:lang w:val="en-US"/>
        </w:rPr>
        <w:t xml:space="preserve"> </w:t>
      </w:r>
      <w:r w:rsidRPr="007F1C3C">
        <w:rPr>
          <w:rStyle w:val="tlid-translation"/>
          <w:lang w:val="en"/>
        </w:rPr>
        <w:t>onion</w:t>
      </w:r>
      <w:r w:rsidRPr="007F1C3C">
        <w:rPr>
          <w:rStyle w:val="tlid-translation"/>
          <w:lang w:val="en-US"/>
        </w:rPr>
        <w:t xml:space="preserve"> </w:t>
      </w:r>
      <w:r w:rsidRPr="007F1C3C">
        <w:rPr>
          <w:rStyle w:val="tlid-translation"/>
          <w:lang w:val="en"/>
        </w:rPr>
        <w:t>germination</w:t>
      </w:r>
      <w:r w:rsidRPr="007F1C3C">
        <w:rPr>
          <w:rFonts w:cs="Times New Roman"/>
          <w:lang w:val="en-US"/>
        </w:rPr>
        <w:t xml:space="preserve"> </w:t>
      </w:r>
    </w:p>
    <w:p w14:paraId="456DCDC0" w14:textId="77777777" w:rsidR="006A0D96" w:rsidRPr="007F1C3C" w:rsidRDefault="006A0D96" w:rsidP="000B1715">
      <w:pPr>
        <w:spacing w:line="360" w:lineRule="auto"/>
        <w:ind w:firstLine="567"/>
        <w:jc w:val="center"/>
        <w:rPr>
          <w:rFonts w:cs="Times New Roman"/>
          <w:lang w:val="en-US"/>
        </w:rPr>
      </w:pPr>
    </w:p>
    <w:p w14:paraId="03AF9129" w14:textId="77777777" w:rsidR="00BE192E" w:rsidRPr="007F1C3C" w:rsidRDefault="00BE192E" w:rsidP="008D572F">
      <w:pPr>
        <w:jc w:val="both"/>
        <w:rPr>
          <w:rFonts w:cs="Times New Roman"/>
          <w:lang w:val="en-US"/>
        </w:rPr>
      </w:pPr>
    </w:p>
    <w:p w14:paraId="3B2D13A5" w14:textId="11CA2FCA" w:rsidR="006A0D96" w:rsidRPr="007F1C3C" w:rsidRDefault="002942B7" w:rsidP="008D572F">
      <w:pPr>
        <w:jc w:val="both"/>
        <w:rPr>
          <w:rFonts w:cs="Times New Roman"/>
          <w:bCs/>
          <w:kern w:val="2"/>
          <w:sz w:val="29"/>
          <w:szCs w:val="29"/>
          <w:lang w:val="en-US"/>
        </w:rPr>
      </w:pPr>
      <w:r w:rsidRPr="007F1C3C">
        <w:rPr>
          <w:rStyle w:val="tlid-translation"/>
          <w:lang w:val="en"/>
        </w:rPr>
        <w:lastRenderedPageBreak/>
        <w:t xml:space="preserve">Table 8 - Frequency and spectrum of structural chromosome abnormalities induced by natural waters (2018) in barley seeds </w:t>
      </w:r>
    </w:p>
    <w:tbl>
      <w:tblPr>
        <w:tblStyle w:val="affc"/>
        <w:tblW w:w="0" w:type="auto"/>
        <w:tblLayout w:type="fixed"/>
        <w:tblLook w:val="04A0" w:firstRow="1" w:lastRow="0" w:firstColumn="1" w:lastColumn="0" w:noHBand="0" w:noVBand="1"/>
      </w:tblPr>
      <w:tblGrid>
        <w:gridCol w:w="2405"/>
        <w:gridCol w:w="851"/>
        <w:gridCol w:w="1417"/>
        <w:gridCol w:w="1496"/>
        <w:gridCol w:w="1623"/>
        <w:gridCol w:w="1552"/>
      </w:tblGrid>
      <w:tr w:rsidR="002942B7" w:rsidRPr="00A04F33" w14:paraId="2C4BA055" w14:textId="77777777" w:rsidTr="002942B7">
        <w:tc>
          <w:tcPr>
            <w:tcW w:w="2405" w:type="dxa"/>
            <w:vMerge w:val="restart"/>
            <w:vAlign w:val="center"/>
          </w:tcPr>
          <w:p w14:paraId="65B76CC8" w14:textId="44D00673" w:rsidR="002942B7" w:rsidRPr="007F1C3C" w:rsidRDefault="002942B7" w:rsidP="002942B7">
            <w:pPr>
              <w:jc w:val="center"/>
              <w:rPr>
                <w:rFonts w:cs="Times New Roman"/>
              </w:rPr>
            </w:pPr>
            <w:r w:rsidRPr="007F1C3C">
              <w:rPr>
                <w:rFonts w:cs="Times New Roman"/>
                <w:lang w:val="en-US"/>
              </w:rPr>
              <w:t>E</w:t>
            </w:r>
            <w:r w:rsidRPr="007F1C3C">
              <w:rPr>
                <w:rFonts w:cs="Times New Roman"/>
              </w:rPr>
              <w:t>xperience variant</w:t>
            </w:r>
          </w:p>
        </w:tc>
        <w:tc>
          <w:tcPr>
            <w:tcW w:w="851" w:type="dxa"/>
            <w:vMerge w:val="restart"/>
            <w:vAlign w:val="center"/>
          </w:tcPr>
          <w:p w14:paraId="48D53455" w14:textId="00CE5426" w:rsidR="002942B7" w:rsidRPr="007F1C3C" w:rsidRDefault="002942B7" w:rsidP="002942B7">
            <w:pPr>
              <w:pStyle w:val="3"/>
              <w:numPr>
                <w:ilvl w:val="0"/>
                <w:numId w:val="0"/>
              </w:numPr>
              <w:ind w:left="-101" w:right="-149"/>
              <w:jc w:val="center"/>
              <w:outlineLvl w:val="2"/>
            </w:pPr>
            <w:r w:rsidRPr="007F1C3C">
              <w:rPr>
                <w:rFonts w:ascii="Times New Roman" w:hAnsi="Times New Roman"/>
                <w:b w:val="0"/>
                <w:sz w:val="24"/>
                <w:szCs w:val="24"/>
              </w:rPr>
              <w:t>Total</w:t>
            </w:r>
            <w:r w:rsidRPr="007F1C3C">
              <w:rPr>
                <w:rFonts w:ascii="Times New Roman" w:hAnsi="Times New Roman"/>
                <w:b w:val="0"/>
                <w:sz w:val="24"/>
                <w:szCs w:val="24"/>
                <w:lang w:val="en-US"/>
              </w:rPr>
              <w:t xml:space="preserve"> </w:t>
            </w:r>
            <w:r w:rsidRPr="007F1C3C">
              <w:rPr>
                <w:rFonts w:ascii="Times New Roman" w:hAnsi="Times New Roman"/>
                <w:b w:val="0"/>
                <w:sz w:val="24"/>
                <w:szCs w:val="24"/>
              </w:rPr>
              <w:t>studied</w:t>
            </w:r>
            <w:r w:rsidRPr="007F1C3C">
              <w:rPr>
                <w:rFonts w:ascii="Times New Roman" w:hAnsi="Times New Roman"/>
                <w:b w:val="0"/>
                <w:sz w:val="24"/>
                <w:szCs w:val="24"/>
                <w:lang w:val="en-US"/>
              </w:rPr>
              <w:t xml:space="preserve"> </w:t>
            </w:r>
            <w:r w:rsidRPr="007F1C3C">
              <w:rPr>
                <w:rFonts w:ascii="Times New Roman" w:hAnsi="Times New Roman"/>
                <w:b w:val="0"/>
                <w:sz w:val="24"/>
                <w:szCs w:val="24"/>
              </w:rPr>
              <w:t>cells</w:t>
            </w:r>
          </w:p>
        </w:tc>
        <w:tc>
          <w:tcPr>
            <w:tcW w:w="1417" w:type="dxa"/>
            <w:vMerge w:val="restart"/>
            <w:vAlign w:val="center"/>
          </w:tcPr>
          <w:p w14:paraId="75ECACCE" w14:textId="77777777" w:rsidR="002942B7" w:rsidRPr="007F1C3C" w:rsidRDefault="002942B7" w:rsidP="002942B7">
            <w:pPr>
              <w:jc w:val="center"/>
              <w:rPr>
                <w:rFonts w:cs="Times New Roman"/>
                <w:lang w:val="en-US"/>
              </w:rPr>
            </w:pPr>
            <w:r w:rsidRPr="007F1C3C">
              <w:rPr>
                <w:rStyle w:val="tlid-translation"/>
                <w:lang w:val="en"/>
              </w:rPr>
              <w:t>Frequency of aberrant cells</w:t>
            </w:r>
            <w:r w:rsidRPr="007F1C3C">
              <w:rPr>
                <w:rFonts w:cs="Times New Roman"/>
                <w:lang w:val="en-US"/>
              </w:rPr>
              <w:t xml:space="preserve"> </w:t>
            </w:r>
          </w:p>
          <w:p w14:paraId="36458E80" w14:textId="24373B5A" w:rsidR="002942B7" w:rsidRPr="007F1C3C" w:rsidRDefault="002942B7" w:rsidP="002942B7">
            <w:pPr>
              <w:jc w:val="center"/>
              <w:rPr>
                <w:rFonts w:cs="Times New Roman"/>
                <w:lang w:val="en-US"/>
              </w:rPr>
            </w:pPr>
            <w:r w:rsidRPr="007F1C3C">
              <w:rPr>
                <w:rFonts w:cs="Times New Roman"/>
                <w:lang w:val="en-US"/>
              </w:rPr>
              <w:t>(</w:t>
            </w:r>
            <w:r w:rsidRPr="007F1C3C">
              <w:rPr>
                <w:rFonts w:cs="Times New Roman"/>
              </w:rPr>
              <w:t>М</w:t>
            </w:r>
            <w:r w:rsidRPr="007F1C3C">
              <w:rPr>
                <w:rFonts w:cs="Times New Roman"/>
                <w:lang w:val="en-US"/>
              </w:rPr>
              <w:t xml:space="preserve"> ± m%)</w:t>
            </w:r>
          </w:p>
        </w:tc>
        <w:tc>
          <w:tcPr>
            <w:tcW w:w="4671" w:type="dxa"/>
            <w:gridSpan w:val="3"/>
            <w:vAlign w:val="center"/>
          </w:tcPr>
          <w:p w14:paraId="59C316B9" w14:textId="2A94BF90" w:rsidR="002942B7" w:rsidRPr="007F1C3C" w:rsidRDefault="002942B7" w:rsidP="002942B7">
            <w:pPr>
              <w:jc w:val="center"/>
              <w:rPr>
                <w:rFonts w:cs="Times New Roman"/>
                <w:lang w:val="en-US"/>
              </w:rPr>
            </w:pPr>
            <w:r w:rsidRPr="007F1C3C">
              <w:rPr>
                <w:rStyle w:val="tlid-translation"/>
                <w:lang w:val="en"/>
              </w:rPr>
              <w:t>The number of chromosomal aberrations per 100 metaphase cells</w:t>
            </w:r>
          </w:p>
        </w:tc>
      </w:tr>
      <w:tr w:rsidR="002942B7" w:rsidRPr="007F1C3C" w14:paraId="17046B13" w14:textId="77777777" w:rsidTr="002942B7">
        <w:tc>
          <w:tcPr>
            <w:tcW w:w="2405" w:type="dxa"/>
            <w:vMerge/>
            <w:vAlign w:val="center"/>
          </w:tcPr>
          <w:p w14:paraId="6C52B0A5" w14:textId="77777777" w:rsidR="002942B7" w:rsidRPr="007F1C3C" w:rsidRDefault="002942B7" w:rsidP="002942B7">
            <w:pPr>
              <w:spacing w:line="360" w:lineRule="auto"/>
              <w:jc w:val="center"/>
              <w:rPr>
                <w:rFonts w:cs="Times New Roman"/>
                <w:lang w:val="en-US"/>
              </w:rPr>
            </w:pPr>
          </w:p>
        </w:tc>
        <w:tc>
          <w:tcPr>
            <w:tcW w:w="851" w:type="dxa"/>
            <w:vMerge/>
            <w:vAlign w:val="center"/>
          </w:tcPr>
          <w:p w14:paraId="3B4FACFE" w14:textId="77777777" w:rsidR="002942B7" w:rsidRPr="007F1C3C" w:rsidRDefault="002942B7" w:rsidP="002942B7">
            <w:pPr>
              <w:spacing w:line="360" w:lineRule="auto"/>
              <w:jc w:val="center"/>
              <w:rPr>
                <w:rFonts w:cs="Times New Roman"/>
                <w:lang w:val="en-US"/>
              </w:rPr>
            </w:pPr>
          </w:p>
        </w:tc>
        <w:tc>
          <w:tcPr>
            <w:tcW w:w="1417" w:type="dxa"/>
            <w:vMerge/>
            <w:vAlign w:val="center"/>
          </w:tcPr>
          <w:p w14:paraId="7AAC5A45" w14:textId="77777777" w:rsidR="002942B7" w:rsidRPr="007F1C3C" w:rsidRDefault="002942B7" w:rsidP="002942B7">
            <w:pPr>
              <w:spacing w:line="360" w:lineRule="auto"/>
              <w:jc w:val="center"/>
              <w:rPr>
                <w:rFonts w:cs="Times New Roman"/>
                <w:lang w:val="en-US"/>
              </w:rPr>
            </w:pPr>
          </w:p>
        </w:tc>
        <w:tc>
          <w:tcPr>
            <w:tcW w:w="1496" w:type="dxa"/>
            <w:vAlign w:val="center"/>
          </w:tcPr>
          <w:p w14:paraId="41100CA4" w14:textId="1A24CFA2" w:rsidR="002942B7" w:rsidRPr="007F1C3C" w:rsidRDefault="002942B7" w:rsidP="002942B7">
            <w:pPr>
              <w:jc w:val="center"/>
              <w:rPr>
                <w:rFonts w:cs="Times New Roman"/>
                <w:bCs/>
              </w:rPr>
            </w:pPr>
            <w:r w:rsidRPr="007F1C3C">
              <w:rPr>
                <w:bCs/>
              </w:rPr>
              <w:t>total aberrations</w:t>
            </w:r>
          </w:p>
        </w:tc>
        <w:tc>
          <w:tcPr>
            <w:tcW w:w="1623" w:type="dxa"/>
            <w:vAlign w:val="center"/>
          </w:tcPr>
          <w:p w14:paraId="19E1FB3E" w14:textId="067EDD25" w:rsidR="002942B7" w:rsidRPr="007F1C3C" w:rsidRDefault="002942B7" w:rsidP="002942B7">
            <w:pPr>
              <w:pStyle w:val="1"/>
              <w:ind w:right="0"/>
              <w:jc w:val="center"/>
              <w:outlineLvl w:val="0"/>
              <w:rPr>
                <w:sz w:val="24"/>
                <w:szCs w:val="24"/>
              </w:rPr>
            </w:pPr>
            <w:r w:rsidRPr="007F1C3C">
              <w:rPr>
                <w:sz w:val="24"/>
                <w:szCs w:val="24"/>
              </w:rPr>
              <w:t>chromosomal</w:t>
            </w:r>
          </w:p>
          <w:p w14:paraId="1FC1C7EC" w14:textId="0D702ECD" w:rsidR="002942B7" w:rsidRPr="007F1C3C" w:rsidRDefault="002942B7" w:rsidP="002942B7">
            <w:pPr>
              <w:jc w:val="center"/>
              <w:rPr>
                <w:rFonts w:cs="Times New Roman"/>
              </w:rPr>
            </w:pPr>
            <w:r w:rsidRPr="007F1C3C">
              <w:t>type</w:t>
            </w:r>
          </w:p>
        </w:tc>
        <w:tc>
          <w:tcPr>
            <w:tcW w:w="1552" w:type="dxa"/>
            <w:vAlign w:val="center"/>
          </w:tcPr>
          <w:p w14:paraId="681F6221" w14:textId="1DBACF41" w:rsidR="002942B7" w:rsidRPr="007F1C3C" w:rsidRDefault="002942B7" w:rsidP="002942B7">
            <w:pPr>
              <w:jc w:val="center"/>
              <w:rPr>
                <w:rFonts w:cs="Times New Roman"/>
              </w:rPr>
            </w:pPr>
            <w:r w:rsidRPr="007F1C3C">
              <w:rPr>
                <w:rStyle w:val="tlid-translation"/>
                <w:lang w:val="en"/>
              </w:rPr>
              <w:t>chromatid type</w:t>
            </w:r>
          </w:p>
        </w:tc>
      </w:tr>
      <w:tr w:rsidR="002942B7" w:rsidRPr="007F1C3C" w14:paraId="32F46190" w14:textId="77777777" w:rsidTr="002942B7">
        <w:tc>
          <w:tcPr>
            <w:tcW w:w="2405" w:type="dxa"/>
            <w:vAlign w:val="center"/>
          </w:tcPr>
          <w:p w14:paraId="45262F83" w14:textId="31DBBB17" w:rsidR="002942B7" w:rsidRPr="007F1C3C" w:rsidRDefault="002942B7" w:rsidP="002942B7">
            <w:pPr>
              <w:spacing w:line="360" w:lineRule="auto"/>
              <w:jc w:val="center"/>
              <w:rPr>
                <w:rFonts w:cs="Times New Roman"/>
              </w:rPr>
            </w:pPr>
            <w:r w:rsidRPr="007F1C3C">
              <w:rPr>
                <w:rFonts w:cs="Times New Roman"/>
              </w:rPr>
              <w:t>1</w:t>
            </w:r>
          </w:p>
        </w:tc>
        <w:tc>
          <w:tcPr>
            <w:tcW w:w="851" w:type="dxa"/>
            <w:vAlign w:val="center"/>
          </w:tcPr>
          <w:p w14:paraId="64F98EA7" w14:textId="55A52504" w:rsidR="002942B7" w:rsidRPr="007F1C3C" w:rsidRDefault="002942B7" w:rsidP="002942B7">
            <w:pPr>
              <w:spacing w:line="360" w:lineRule="auto"/>
              <w:jc w:val="center"/>
              <w:rPr>
                <w:rFonts w:cs="Times New Roman"/>
                <w:lang w:val="kk-KZ"/>
              </w:rPr>
            </w:pPr>
            <w:r w:rsidRPr="007F1C3C">
              <w:rPr>
                <w:rFonts w:cs="Times New Roman"/>
                <w:lang w:val="kk-KZ"/>
              </w:rPr>
              <w:t>2</w:t>
            </w:r>
          </w:p>
        </w:tc>
        <w:tc>
          <w:tcPr>
            <w:tcW w:w="1417" w:type="dxa"/>
            <w:vAlign w:val="center"/>
          </w:tcPr>
          <w:p w14:paraId="54E2833E" w14:textId="3B89E51E" w:rsidR="002942B7" w:rsidRPr="007F1C3C" w:rsidRDefault="002942B7" w:rsidP="002942B7">
            <w:pPr>
              <w:spacing w:line="360" w:lineRule="auto"/>
              <w:jc w:val="center"/>
              <w:rPr>
                <w:rFonts w:cs="Times New Roman"/>
                <w:lang w:val="kk-KZ"/>
              </w:rPr>
            </w:pPr>
            <w:r w:rsidRPr="007F1C3C">
              <w:rPr>
                <w:rFonts w:cs="Times New Roman"/>
                <w:lang w:val="kk-KZ"/>
              </w:rPr>
              <w:t>3</w:t>
            </w:r>
          </w:p>
        </w:tc>
        <w:tc>
          <w:tcPr>
            <w:tcW w:w="1496" w:type="dxa"/>
          </w:tcPr>
          <w:p w14:paraId="10D1D4EB" w14:textId="3427817F" w:rsidR="002942B7" w:rsidRPr="007F1C3C" w:rsidRDefault="002942B7" w:rsidP="002942B7">
            <w:pPr>
              <w:spacing w:line="360" w:lineRule="auto"/>
              <w:jc w:val="center"/>
              <w:rPr>
                <w:lang w:val="kk-KZ"/>
              </w:rPr>
            </w:pPr>
            <w:r w:rsidRPr="007F1C3C">
              <w:rPr>
                <w:lang w:val="kk-KZ"/>
              </w:rPr>
              <w:t>4</w:t>
            </w:r>
          </w:p>
        </w:tc>
        <w:tc>
          <w:tcPr>
            <w:tcW w:w="1623" w:type="dxa"/>
          </w:tcPr>
          <w:p w14:paraId="5CE1E45B" w14:textId="6A9FB78E" w:rsidR="002942B7" w:rsidRPr="007F1C3C" w:rsidRDefault="002942B7" w:rsidP="002942B7">
            <w:pPr>
              <w:spacing w:line="360" w:lineRule="auto"/>
              <w:jc w:val="center"/>
              <w:rPr>
                <w:lang w:val="kk-KZ"/>
              </w:rPr>
            </w:pPr>
            <w:r w:rsidRPr="007F1C3C">
              <w:rPr>
                <w:lang w:val="kk-KZ"/>
              </w:rPr>
              <w:t>5</w:t>
            </w:r>
          </w:p>
        </w:tc>
        <w:tc>
          <w:tcPr>
            <w:tcW w:w="1552" w:type="dxa"/>
          </w:tcPr>
          <w:p w14:paraId="61025E9C" w14:textId="0C51BB4D" w:rsidR="002942B7" w:rsidRPr="007F1C3C" w:rsidRDefault="002942B7" w:rsidP="002942B7">
            <w:pPr>
              <w:spacing w:line="360" w:lineRule="auto"/>
              <w:jc w:val="center"/>
            </w:pPr>
            <w:r w:rsidRPr="007F1C3C">
              <w:t>6</w:t>
            </w:r>
          </w:p>
        </w:tc>
      </w:tr>
      <w:tr w:rsidR="002942B7" w:rsidRPr="007F1C3C" w14:paraId="71E146B5" w14:textId="77777777" w:rsidTr="002942B7">
        <w:tc>
          <w:tcPr>
            <w:tcW w:w="2405" w:type="dxa"/>
          </w:tcPr>
          <w:p w14:paraId="1F8C7EA3" w14:textId="770D10CB" w:rsidR="002942B7" w:rsidRPr="007F1C3C" w:rsidRDefault="002942B7" w:rsidP="002942B7">
            <w:pPr>
              <w:spacing w:line="360" w:lineRule="auto"/>
              <w:jc w:val="both"/>
              <w:rPr>
                <w:rFonts w:cs="Times New Roman"/>
              </w:rPr>
            </w:pPr>
            <w:r w:rsidRPr="007F1C3C">
              <w:rPr>
                <w:rFonts w:cs="Times New Roman"/>
                <w:lang w:val="en-US"/>
              </w:rPr>
              <w:t>D</w:t>
            </w:r>
            <w:r w:rsidRPr="007F1C3C">
              <w:t>istilled water</w:t>
            </w:r>
          </w:p>
        </w:tc>
        <w:tc>
          <w:tcPr>
            <w:tcW w:w="851" w:type="dxa"/>
            <w:vAlign w:val="center"/>
          </w:tcPr>
          <w:p w14:paraId="6BE2F8AC" w14:textId="2EE5F7B8" w:rsidR="002942B7" w:rsidRPr="007F1C3C" w:rsidRDefault="002942B7" w:rsidP="002942B7">
            <w:pPr>
              <w:spacing w:line="360" w:lineRule="auto"/>
              <w:jc w:val="center"/>
              <w:rPr>
                <w:rFonts w:cs="Times New Roman"/>
              </w:rPr>
            </w:pPr>
            <w:r w:rsidRPr="007F1C3C">
              <w:rPr>
                <w:rFonts w:cs="Times New Roman"/>
              </w:rPr>
              <w:t>490</w:t>
            </w:r>
          </w:p>
        </w:tc>
        <w:tc>
          <w:tcPr>
            <w:tcW w:w="1417" w:type="dxa"/>
            <w:vAlign w:val="center"/>
          </w:tcPr>
          <w:p w14:paraId="7D6AC6EE" w14:textId="682C966C" w:rsidR="002942B7" w:rsidRPr="007F1C3C" w:rsidRDefault="002942B7" w:rsidP="002942B7">
            <w:pPr>
              <w:spacing w:line="360" w:lineRule="auto"/>
              <w:jc w:val="center"/>
              <w:rPr>
                <w:rFonts w:cs="Times New Roman"/>
              </w:rPr>
            </w:pPr>
            <w:r w:rsidRPr="007F1C3C">
              <w:rPr>
                <w:rFonts w:cs="Times New Roman"/>
              </w:rPr>
              <w:t>1.63 ±</w:t>
            </w:r>
            <w:r w:rsidRPr="007F1C3C">
              <w:rPr>
                <w:rFonts w:cs="Times New Roman"/>
                <w:lang w:val="en-US"/>
              </w:rPr>
              <w:t xml:space="preserve"> </w:t>
            </w:r>
            <w:r w:rsidRPr="007F1C3C">
              <w:rPr>
                <w:rFonts w:cs="Times New Roman"/>
              </w:rPr>
              <w:t>0.57</w:t>
            </w:r>
          </w:p>
        </w:tc>
        <w:tc>
          <w:tcPr>
            <w:tcW w:w="1496" w:type="dxa"/>
            <w:vAlign w:val="center"/>
          </w:tcPr>
          <w:p w14:paraId="045EA0C2" w14:textId="2917F6E4" w:rsidR="002942B7" w:rsidRPr="007F1C3C" w:rsidRDefault="002942B7" w:rsidP="002942B7">
            <w:pPr>
              <w:spacing w:line="360" w:lineRule="auto"/>
              <w:jc w:val="center"/>
              <w:rPr>
                <w:rFonts w:cs="Times New Roman"/>
              </w:rPr>
            </w:pPr>
            <w:r w:rsidRPr="007F1C3C">
              <w:rPr>
                <w:rFonts w:cs="Times New Roman"/>
              </w:rPr>
              <w:t>2.04 ±</w:t>
            </w:r>
            <w:r w:rsidRPr="007F1C3C">
              <w:rPr>
                <w:rFonts w:cs="Times New Roman"/>
                <w:lang w:val="en-US"/>
              </w:rPr>
              <w:t xml:space="preserve"> </w:t>
            </w:r>
            <w:r w:rsidRPr="007F1C3C">
              <w:rPr>
                <w:rFonts w:cs="Times New Roman"/>
              </w:rPr>
              <w:t>0.64</w:t>
            </w:r>
          </w:p>
        </w:tc>
        <w:tc>
          <w:tcPr>
            <w:tcW w:w="1623" w:type="dxa"/>
            <w:vAlign w:val="center"/>
          </w:tcPr>
          <w:p w14:paraId="3D49F58A" w14:textId="277DB0D9" w:rsidR="002942B7" w:rsidRPr="007F1C3C" w:rsidRDefault="002942B7" w:rsidP="002942B7">
            <w:pPr>
              <w:spacing w:line="360" w:lineRule="auto"/>
              <w:jc w:val="center"/>
              <w:rPr>
                <w:rFonts w:cs="Times New Roman"/>
              </w:rPr>
            </w:pPr>
            <w:r w:rsidRPr="007F1C3C">
              <w:rPr>
                <w:rFonts w:cs="Times New Roman"/>
              </w:rPr>
              <w:t>0.82 ±</w:t>
            </w:r>
            <w:r w:rsidRPr="007F1C3C">
              <w:rPr>
                <w:rFonts w:cs="Times New Roman"/>
                <w:lang w:val="en-US"/>
              </w:rPr>
              <w:t xml:space="preserve"> </w:t>
            </w:r>
            <w:r w:rsidRPr="007F1C3C">
              <w:rPr>
                <w:rFonts w:cs="Times New Roman"/>
              </w:rPr>
              <w:t>0.41</w:t>
            </w:r>
          </w:p>
        </w:tc>
        <w:tc>
          <w:tcPr>
            <w:tcW w:w="1552" w:type="dxa"/>
            <w:vAlign w:val="center"/>
          </w:tcPr>
          <w:p w14:paraId="595D7869" w14:textId="51748255" w:rsidR="002942B7" w:rsidRPr="007F1C3C" w:rsidRDefault="002942B7" w:rsidP="002942B7">
            <w:pPr>
              <w:spacing w:line="360" w:lineRule="auto"/>
              <w:jc w:val="center"/>
              <w:rPr>
                <w:rFonts w:cs="Times New Roman"/>
              </w:rPr>
            </w:pPr>
            <w:r w:rsidRPr="007F1C3C">
              <w:rPr>
                <w:rFonts w:cs="Times New Roman"/>
              </w:rPr>
              <w:t>1.22 ±</w:t>
            </w:r>
            <w:r w:rsidRPr="007F1C3C">
              <w:rPr>
                <w:rFonts w:cs="Times New Roman"/>
                <w:lang w:val="en-US"/>
              </w:rPr>
              <w:t xml:space="preserve"> </w:t>
            </w:r>
            <w:r w:rsidRPr="007F1C3C">
              <w:rPr>
                <w:rFonts w:cs="Times New Roman"/>
              </w:rPr>
              <w:t>0.50</w:t>
            </w:r>
          </w:p>
        </w:tc>
      </w:tr>
      <w:tr w:rsidR="002942B7" w:rsidRPr="007F1C3C" w14:paraId="39150998" w14:textId="77777777" w:rsidTr="002942B7">
        <w:tc>
          <w:tcPr>
            <w:tcW w:w="2405" w:type="dxa"/>
          </w:tcPr>
          <w:p w14:paraId="6A62838A" w14:textId="552FCCB2" w:rsidR="002942B7" w:rsidRPr="007F1C3C" w:rsidRDefault="002942B7" w:rsidP="002942B7">
            <w:pPr>
              <w:spacing w:line="360" w:lineRule="auto"/>
              <w:jc w:val="both"/>
              <w:rPr>
                <w:rFonts w:cs="Times New Roman"/>
              </w:rPr>
            </w:pPr>
            <w:r w:rsidRPr="007F1C3C">
              <w:rPr>
                <w:rFonts w:cs="Times New Roman"/>
              </w:rPr>
              <w:t>ММ</w:t>
            </w:r>
            <w:r w:rsidRPr="007F1C3C">
              <w:rPr>
                <w:rFonts w:cs="Times New Roman"/>
                <w:lang w:val="en-US"/>
              </w:rPr>
              <w:t>S</w:t>
            </w:r>
            <w:r w:rsidRPr="007F1C3C">
              <w:rPr>
                <w:rFonts w:cs="Times New Roman"/>
              </w:rPr>
              <w:t>, 5</w:t>
            </w:r>
            <w:r w:rsidRPr="007F1C3C">
              <w:rPr>
                <w:rFonts w:cs="Times New Roman"/>
                <w:lang w:val="en-US"/>
              </w:rPr>
              <w:t>.</w:t>
            </w:r>
            <w:r w:rsidRPr="007F1C3C">
              <w:rPr>
                <w:rFonts w:cs="Times New Roman"/>
              </w:rPr>
              <w:t xml:space="preserve">0 </w:t>
            </w:r>
            <w:r w:rsidRPr="007F1C3C">
              <w:rPr>
                <w:rFonts w:cs="Times New Roman"/>
                <w:lang w:val="en-US"/>
              </w:rPr>
              <w:t>mg</w:t>
            </w:r>
            <w:r w:rsidRPr="007F1C3C">
              <w:rPr>
                <w:rFonts w:cs="Times New Roman"/>
              </w:rPr>
              <w:t>/</w:t>
            </w:r>
            <w:r w:rsidRPr="007F1C3C">
              <w:rPr>
                <w:rFonts w:cs="Times New Roman"/>
                <w:lang w:val="en-US"/>
              </w:rPr>
              <w:t>L</w:t>
            </w:r>
          </w:p>
        </w:tc>
        <w:tc>
          <w:tcPr>
            <w:tcW w:w="851" w:type="dxa"/>
            <w:vAlign w:val="center"/>
          </w:tcPr>
          <w:p w14:paraId="605D33A7" w14:textId="58402AFD" w:rsidR="002942B7" w:rsidRPr="007F1C3C" w:rsidRDefault="002942B7" w:rsidP="002942B7">
            <w:pPr>
              <w:spacing w:line="360" w:lineRule="auto"/>
              <w:jc w:val="center"/>
              <w:rPr>
                <w:rFonts w:cs="Times New Roman"/>
              </w:rPr>
            </w:pPr>
            <w:r w:rsidRPr="007F1C3C">
              <w:rPr>
                <w:rFonts w:cs="Times New Roman"/>
              </w:rPr>
              <w:t>530</w:t>
            </w:r>
          </w:p>
        </w:tc>
        <w:tc>
          <w:tcPr>
            <w:tcW w:w="1417" w:type="dxa"/>
            <w:vAlign w:val="center"/>
          </w:tcPr>
          <w:p w14:paraId="7293646F" w14:textId="68BC5B81" w:rsidR="002942B7" w:rsidRPr="007F1C3C" w:rsidRDefault="002942B7" w:rsidP="002942B7">
            <w:pPr>
              <w:spacing w:line="360" w:lineRule="auto"/>
              <w:ind w:left="-113" w:right="-103"/>
              <w:jc w:val="center"/>
              <w:rPr>
                <w:rFonts w:cs="Times New Roman"/>
              </w:rPr>
            </w:pPr>
            <w:r w:rsidRPr="007F1C3C">
              <w:rPr>
                <w:rFonts w:cs="Times New Roman"/>
              </w:rPr>
              <w:t>5.66±1.00***</w:t>
            </w:r>
          </w:p>
        </w:tc>
        <w:tc>
          <w:tcPr>
            <w:tcW w:w="1496" w:type="dxa"/>
            <w:vAlign w:val="center"/>
          </w:tcPr>
          <w:p w14:paraId="1B80DD34" w14:textId="71176203" w:rsidR="002942B7" w:rsidRPr="007F1C3C" w:rsidRDefault="002942B7" w:rsidP="002942B7">
            <w:pPr>
              <w:spacing w:line="360" w:lineRule="auto"/>
              <w:ind w:right="-177"/>
              <w:jc w:val="center"/>
              <w:rPr>
                <w:rFonts w:cs="Times New Roman"/>
              </w:rPr>
            </w:pPr>
            <w:r w:rsidRPr="007F1C3C">
              <w:rPr>
                <w:rFonts w:cs="Times New Roman"/>
              </w:rPr>
              <w:t>6.98±1.11***</w:t>
            </w:r>
          </w:p>
        </w:tc>
        <w:tc>
          <w:tcPr>
            <w:tcW w:w="1623" w:type="dxa"/>
            <w:vAlign w:val="center"/>
          </w:tcPr>
          <w:p w14:paraId="39B2D681" w14:textId="4BDE5583" w:rsidR="002942B7" w:rsidRPr="007F1C3C" w:rsidRDefault="002942B7" w:rsidP="002942B7">
            <w:pPr>
              <w:spacing w:line="360" w:lineRule="auto"/>
              <w:jc w:val="center"/>
              <w:rPr>
                <w:rFonts w:cs="Times New Roman"/>
              </w:rPr>
            </w:pPr>
            <w:r w:rsidRPr="007F1C3C">
              <w:rPr>
                <w:rFonts w:cs="Times New Roman"/>
              </w:rPr>
              <w:t>2.83± 0.72*</w:t>
            </w:r>
          </w:p>
        </w:tc>
        <w:tc>
          <w:tcPr>
            <w:tcW w:w="1552" w:type="dxa"/>
            <w:vAlign w:val="center"/>
          </w:tcPr>
          <w:p w14:paraId="1CDBD8B3" w14:textId="688C447E" w:rsidR="002942B7" w:rsidRPr="007F1C3C" w:rsidRDefault="002942B7" w:rsidP="002942B7">
            <w:pPr>
              <w:spacing w:line="360" w:lineRule="auto"/>
              <w:jc w:val="center"/>
              <w:rPr>
                <w:rFonts w:cs="Times New Roman"/>
              </w:rPr>
            </w:pPr>
            <w:r w:rsidRPr="007F1C3C">
              <w:rPr>
                <w:rFonts w:cs="Times New Roman"/>
              </w:rPr>
              <w:t>4.15 ± 0.87**</w:t>
            </w:r>
          </w:p>
        </w:tc>
      </w:tr>
      <w:tr w:rsidR="002942B7" w:rsidRPr="007F1C3C" w14:paraId="5863ACFA" w14:textId="77777777" w:rsidTr="002942B7">
        <w:tc>
          <w:tcPr>
            <w:tcW w:w="9344" w:type="dxa"/>
            <w:gridSpan w:val="6"/>
          </w:tcPr>
          <w:p w14:paraId="7DF919E7" w14:textId="62D6481D" w:rsidR="002942B7" w:rsidRPr="007F1C3C" w:rsidRDefault="002942B7" w:rsidP="002942B7">
            <w:pPr>
              <w:spacing w:line="360" w:lineRule="auto"/>
              <w:jc w:val="both"/>
              <w:rPr>
                <w:rFonts w:cs="Times New Roman"/>
              </w:rPr>
            </w:pPr>
            <w:r w:rsidRPr="007F1C3C">
              <w:rPr>
                <w:rFonts w:cs="Times New Roman"/>
              </w:rPr>
              <w:t>Zhambyl district</w:t>
            </w:r>
          </w:p>
        </w:tc>
      </w:tr>
      <w:tr w:rsidR="002942B7" w:rsidRPr="007F1C3C" w14:paraId="4977FAA8" w14:textId="77777777" w:rsidTr="002942B7">
        <w:trPr>
          <w:trHeight w:val="433"/>
        </w:trPr>
        <w:tc>
          <w:tcPr>
            <w:tcW w:w="2405" w:type="dxa"/>
          </w:tcPr>
          <w:p w14:paraId="02EFC89E" w14:textId="3DE659C7" w:rsidR="002942B7" w:rsidRPr="007F1C3C" w:rsidRDefault="002942B7" w:rsidP="002942B7">
            <w:pPr>
              <w:jc w:val="both"/>
              <w:rPr>
                <w:rFonts w:cs="Times New Roman"/>
              </w:rPr>
            </w:pPr>
            <w:r w:rsidRPr="007F1C3C">
              <w:rPr>
                <w:rFonts w:cs="Times New Roman"/>
              </w:rPr>
              <w:t>Aksengir River, No.3</w:t>
            </w:r>
          </w:p>
        </w:tc>
        <w:tc>
          <w:tcPr>
            <w:tcW w:w="851" w:type="dxa"/>
            <w:vAlign w:val="center"/>
          </w:tcPr>
          <w:p w14:paraId="43F0080D" w14:textId="783BF915" w:rsidR="002942B7" w:rsidRPr="007F1C3C" w:rsidRDefault="002942B7" w:rsidP="002942B7">
            <w:pPr>
              <w:spacing w:line="360" w:lineRule="auto"/>
              <w:jc w:val="center"/>
              <w:rPr>
                <w:rFonts w:cs="Times New Roman"/>
              </w:rPr>
            </w:pPr>
            <w:r w:rsidRPr="007F1C3C">
              <w:rPr>
                <w:rFonts w:cs="Times New Roman"/>
              </w:rPr>
              <w:t>468</w:t>
            </w:r>
          </w:p>
        </w:tc>
        <w:tc>
          <w:tcPr>
            <w:tcW w:w="1417" w:type="dxa"/>
            <w:vAlign w:val="center"/>
          </w:tcPr>
          <w:p w14:paraId="6A71AC78" w14:textId="34E2DBD6" w:rsidR="002942B7" w:rsidRPr="007F1C3C" w:rsidRDefault="002942B7" w:rsidP="002942B7">
            <w:pPr>
              <w:spacing w:line="360" w:lineRule="auto"/>
              <w:jc w:val="center"/>
              <w:rPr>
                <w:rFonts w:cs="Times New Roman"/>
              </w:rPr>
            </w:pPr>
            <w:r w:rsidRPr="007F1C3C">
              <w:rPr>
                <w:rFonts w:cs="Times New Roman"/>
              </w:rPr>
              <w:t>3.85±0.89*</w:t>
            </w:r>
          </w:p>
        </w:tc>
        <w:tc>
          <w:tcPr>
            <w:tcW w:w="1496" w:type="dxa"/>
            <w:vAlign w:val="center"/>
          </w:tcPr>
          <w:p w14:paraId="25F26EF5" w14:textId="0B62E078" w:rsidR="002942B7" w:rsidRPr="007F1C3C" w:rsidRDefault="002942B7" w:rsidP="002942B7">
            <w:pPr>
              <w:spacing w:line="360" w:lineRule="auto"/>
              <w:jc w:val="center"/>
              <w:rPr>
                <w:rFonts w:cs="Times New Roman"/>
              </w:rPr>
            </w:pPr>
            <w:r w:rsidRPr="007F1C3C">
              <w:rPr>
                <w:rFonts w:cs="Times New Roman"/>
              </w:rPr>
              <w:t>6.20±1.11**</w:t>
            </w:r>
          </w:p>
        </w:tc>
        <w:tc>
          <w:tcPr>
            <w:tcW w:w="1623" w:type="dxa"/>
            <w:vAlign w:val="center"/>
          </w:tcPr>
          <w:p w14:paraId="60976E0A" w14:textId="1444EACC" w:rsidR="002942B7" w:rsidRPr="007F1C3C" w:rsidRDefault="002942B7" w:rsidP="002942B7">
            <w:pPr>
              <w:spacing w:line="360" w:lineRule="auto"/>
              <w:jc w:val="center"/>
              <w:rPr>
                <w:rFonts w:cs="Times New Roman"/>
              </w:rPr>
            </w:pPr>
            <w:r w:rsidRPr="007F1C3C">
              <w:rPr>
                <w:rFonts w:cs="Times New Roman"/>
              </w:rPr>
              <w:t>3.21±0.81**</w:t>
            </w:r>
          </w:p>
        </w:tc>
        <w:tc>
          <w:tcPr>
            <w:tcW w:w="1552" w:type="dxa"/>
            <w:vAlign w:val="center"/>
          </w:tcPr>
          <w:p w14:paraId="2C6568F3" w14:textId="4ADF6A29" w:rsidR="002942B7" w:rsidRPr="007F1C3C" w:rsidRDefault="002942B7" w:rsidP="002942B7">
            <w:pPr>
              <w:spacing w:line="360" w:lineRule="auto"/>
              <w:jc w:val="center"/>
              <w:rPr>
                <w:rFonts w:cs="Times New Roman"/>
              </w:rPr>
            </w:pPr>
            <w:r w:rsidRPr="007F1C3C">
              <w:rPr>
                <w:rFonts w:cs="Times New Roman"/>
              </w:rPr>
              <w:t>2.99±0.79</w:t>
            </w:r>
          </w:p>
        </w:tc>
      </w:tr>
      <w:tr w:rsidR="002942B7" w:rsidRPr="007F1C3C" w14:paraId="54CEDEB7" w14:textId="77777777" w:rsidTr="002942B7">
        <w:tc>
          <w:tcPr>
            <w:tcW w:w="9344" w:type="dxa"/>
            <w:gridSpan w:val="6"/>
          </w:tcPr>
          <w:p w14:paraId="101D72EE" w14:textId="552CE1C8" w:rsidR="002942B7" w:rsidRPr="007F1C3C" w:rsidRDefault="002942B7" w:rsidP="002942B7">
            <w:pPr>
              <w:spacing w:line="360" w:lineRule="auto"/>
              <w:jc w:val="both"/>
              <w:rPr>
                <w:rFonts w:cs="Times New Roman"/>
              </w:rPr>
            </w:pPr>
            <w:r w:rsidRPr="007F1C3C">
              <w:rPr>
                <w:rFonts w:cs="Times New Roman"/>
              </w:rPr>
              <w:t>Ile district</w:t>
            </w:r>
          </w:p>
        </w:tc>
      </w:tr>
      <w:tr w:rsidR="002942B7" w:rsidRPr="007F1C3C" w14:paraId="177D669C" w14:textId="77777777" w:rsidTr="002942B7">
        <w:tc>
          <w:tcPr>
            <w:tcW w:w="2405" w:type="dxa"/>
          </w:tcPr>
          <w:p w14:paraId="1F42EC8C" w14:textId="5FDC4D2E" w:rsidR="002942B7" w:rsidRPr="007F1C3C" w:rsidRDefault="002942B7" w:rsidP="002942B7">
            <w:pPr>
              <w:spacing w:line="360" w:lineRule="auto"/>
              <w:jc w:val="both"/>
              <w:rPr>
                <w:rFonts w:cs="Times New Roman"/>
              </w:rPr>
            </w:pPr>
            <w:r w:rsidRPr="007F1C3C">
              <w:rPr>
                <w:rFonts w:cs="Times New Roman"/>
              </w:rPr>
              <w:t>Kurty River, No.7</w:t>
            </w:r>
          </w:p>
        </w:tc>
        <w:tc>
          <w:tcPr>
            <w:tcW w:w="851" w:type="dxa"/>
            <w:vAlign w:val="center"/>
          </w:tcPr>
          <w:p w14:paraId="65797712" w14:textId="1181C61B" w:rsidR="002942B7" w:rsidRPr="007F1C3C" w:rsidRDefault="002942B7" w:rsidP="002942B7">
            <w:pPr>
              <w:spacing w:line="360" w:lineRule="auto"/>
              <w:jc w:val="center"/>
              <w:rPr>
                <w:rFonts w:cs="Times New Roman"/>
              </w:rPr>
            </w:pPr>
            <w:r w:rsidRPr="007F1C3C">
              <w:rPr>
                <w:rFonts w:cs="Times New Roman"/>
              </w:rPr>
              <w:t>485</w:t>
            </w:r>
          </w:p>
        </w:tc>
        <w:tc>
          <w:tcPr>
            <w:tcW w:w="1417" w:type="dxa"/>
            <w:vAlign w:val="center"/>
          </w:tcPr>
          <w:p w14:paraId="7FD9E0ED" w14:textId="651CA68D" w:rsidR="002942B7" w:rsidRPr="007F1C3C" w:rsidRDefault="002942B7" w:rsidP="002942B7">
            <w:pPr>
              <w:spacing w:line="360" w:lineRule="auto"/>
              <w:jc w:val="center"/>
              <w:rPr>
                <w:rFonts w:cs="Times New Roman"/>
              </w:rPr>
            </w:pPr>
            <w:r w:rsidRPr="007F1C3C">
              <w:rPr>
                <w:rFonts w:cs="Times New Roman"/>
              </w:rPr>
              <w:t>3.92±0.88*</w:t>
            </w:r>
          </w:p>
        </w:tc>
        <w:tc>
          <w:tcPr>
            <w:tcW w:w="1496" w:type="dxa"/>
            <w:vAlign w:val="center"/>
          </w:tcPr>
          <w:p w14:paraId="6496D9CF" w14:textId="69BACE2F" w:rsidR="002942B7" w:rsidRPr="007F1C3C" w:rsidRDefault="002942B7" w:rsidP="002942B7">
            <w:pPr>
              <w:spacing w:line="360" w:lineRule="auto"/>
              <w:ind w:right="-177"/>
              <w:jc w:val="center"/>
              <w:rPr>
                <w:rFonts w:cs="Times New Roman"/>
              </w:rPr>
            </w:pPr>
            <w:r w:rsidRPr="007F1C3C">
              <w:rPr>
                <w:rFonts w:cs="Times New Roman"/>
              </w:rPr>
              <w:t>6.60±1.13***</w:t>
            </w:r>
          </w:p>
        </w:tc>
        <w:tc>
          <w:tcPr>
            <w:tcW w:w="1623" w:type="dxa"/>
            <w:vAlign w:val="center"/>
          </w:tcPr>
          <w:p w14:paraId="0A2EC1D4" w14:textId="08115182" w:rsidR="002942B7" w:rsidRPr="007F1C3C" w:rsidRDefault="002942B7" w:rsidP="002942B7">
            <w:pPr>
              <w:spacing w:line="360" w:lineRule="auto"/>
              <w:jc w:val="center"/>
              <w:rPr>
                <w:rFonts w:cs="Times New Roman"/>
              </w:rPr>
            </w:pPr>
            <w:r w:rsidRPr="007F1C3C">
              <w:rPr>
                <w:rFonts w:cs="Times New Roman"/>
              </w:rPr>
              <w:t>4.54±0.94***</w:t>
            </w:r>
          </w:p>
        </w:tc>
        <w:tc>
          <w:tcPr>
            <w:tcW w:w="1552" w:type="dxa"/>
            <w:vAlign w:val="center"/>
          </w:tcPr>
          <w:p w14:paraId="3ECE9D82" w14:textId="48BEE953" w:rsidR="002942B7" w:rsidRPr="007F1C3C" w:rsidRDefault="002942B7" w:rsidP="002942B7">
            <w:pPr>
              <w:spacing w:line="360" w:lineRule="auto"/>
              <w:jc w:val="center"/>
              <w:rPr>
                <w:rFonts w:cs="Times New Roman"/>
              </w:rPr>
            </w:pPr>
            <w:r w:rsidRPr="007F1C3C">
              <w:rPr>
                <w:rFonts w:cs="Times New Roman"/>
              </w:rPr>
              <w:t>2.06±0.65</w:t>
            </w:r>
          </w:p>
        </w:tc>
      </w:tr>
      <w:tr w:rsidR="002942B7" w:rsidRPr="007F1C3C" w14:paraId="7D4C145C" w14:textId="77777777" w:rsidTr="002942B7">
        <w:trPr>
          <w:trHeight w:val="423"/>
        </w:trPr>
        <w:tc>
          <w:tcPr>
            <w:tcW w:w="2405" w:type="dxa"/>
          </w:tcPr>
          <w:p w14:paraId="36D291FF" w14:textId="2044E9C7" w:rsidR="002942B7" w:rsidRPr="007F1C3C" w:rsidRDefault="002942B7" w:rsidP="002942B7">
            <w:pPr>
              <w:jc w:val="both"/>
              <w:rPr>
                <w:rFonts w:cs="Times New Roman"/>
              </w:rPr>
            </w:pPr>
            <w:r w:rsidRPr="007F1C3C">
              <w:rPr>
                <w:rFonts w:cs="Times New Roman"/>
              </w:rPr>
              <w:t>Kurty Reservoir, No.8</w:t>
            </w:r>
          </w:p>
        </w:tc>
        <w:tc>
          <w:tcPr>
            <w:tcW w:w="851" w:type="dxa"/>
            <w:vAlign w:val="center"/>
          </w:tcPr>
          <w:p w14:paraId="4737B456" w14:textId="6682F5DE" w:rsidR="002942B7" w:rsidRPr="007F1C3C" w:rsidRDefault="002942B7" w:rsidP="002942B7">
            <w:pPr>
              <w:spacing w:line="360" w:lineRule="auto"/>
              <w:jc w:val="center"/>
              <w:rPr>
                <w:rFonts w:cs="Times New Roman"/>
              </w:rPr>
            </w:pPr>
            <w:r w:rsidRPr="007F1C3C">
              <w:rPr>
                <w:rFonts w:cs="Times New Roman"/>
              </w:rPr>
              <w:t>512</w:t>
            </w:r>
          </w:p>
        </w:tc>
        <w:tc>
          <w:tcPr>
            <w:tcW w:w="1417" w:type="dxa"/>
            <w:vAlign w:val="center"/>
          </w:tcPr>
          <w:p w14:paraId="3F0E12C5" w14:textId="1933EE31" w:rsidR="002942B7" w:rsidRPr="007F1C3C" w:rsidRDefault="002942B7" w:rsidP="002942B7">
            <w:pPr>
              <w:spacing w:line="360" w:lineRule="auto"/>
              <w:ind w:right="-103"/>
              <w:jc w:val="center"/>
              <w:rPr>
                <w:rFonts w:cs="Times New Roman"/>
              </w:rPr>
            </w:pPr>
            <w:r w:rsidRPr="007F1C3C">
              <w:rPr>
                <w:rFonts w:cs="Times New Roman"/>
              </w:rPr>
              <w:t>4.49±0.92**</w:t>
            </w:r>
          </w:p>
        </w:tc>
        <w:tc>
          <w:tcPr>
            <w:tcW w:w="1496" w:type="dxa"/>
            <w:vAlign w:val="center"/>
          </w:tcPr>
          <w:p w14:paraId="19F2ED01" w14:textId="202973B0" w:rsidR="002942B7" w:rsidRPr="007F1C3C" w:rsidRDefault="002942B7" w:rsidP="002942B7">
            <w:pPr>
              <w:spacing w:line="360" w:lineRule="auto"/>
              <w:ind w:right="-177"/>
              <w:jc w:val="center"/>
              <w:rPr>
                <w:rFonts w:cs="Times New Roman"/>
              </w:rPr>
            </w:pPr>
            <w:r w:rsidRPr="007F1C3C">
              <w:rPr>
                <w:rFonts w:cs="Times New Roman"/>
              </w:rPr>
              <w:t>6.64±1.10***</w:t>
            </w:r>
          </w:p>
        </w:tc>
        <w:tc>
          <w:tcPr>
            <w:tcW w:w="1623" w:type="dxa"/>
            <w:vAlign w:val="center"/>
          </w:tcPr>
          <w:p w14:paraId="177B0640" w14:textId="6EFFCA3E" w:rsidR="002942B7" w:rsidRPr="007F1C3C" w:rsidRDefault="002942B7" w:rsidP="002942B7">
            <w:pPr>
              <w:spacing w:line="360" w:lineRule="auto"/>
              <w:jc w:val="center"/>
              <w:rPr>
                <w:rFonts w:cs="Times New Roman"/>
              </w:rPr>
            </w:pPr>
            <w:r w:rsidRPr="007F1C3C">
              <w:rPr>
                <w:rFonts w:cs="Times New Roman"/>
              </w:rPr>
              <w:t>3.52±0.81**</w:t>
            </w:r>
          </w:p>
        </w:tc>
        <w:tc>
          <w:tcPr>
            <w:tcW w:w="1552" w:type="dxa"/>
            <w:vAlign w:val="center"/>
          </w:tcPr>
          <w:p w14:paraId="65AB7248" w14:textId="74FEBB48" w:rsidR="002942B7" w:rsidRPr="007F1C3C" w:rsidRDefault="002942B7" w:rsidP="002942B7">
            <w:pPr>
              <w:spacing w:line="360" w:lineRule="auto"/>
              <w:jc w:val="center"/>
              <w:rPr>
                <w:rFonts w:cs="Times New Roman"/>
              </w:rPr>
            </w:pPr>
            <w:r w:rsidRPr="007F1C3C">
              <w:rPr>
                <w:rFonts w:cs="Times New Roman"/>
              </w:rPr>
              <w:t>3.13±0.77</w:t>
            </w:r>
          </w:p>
        </w:tc>
      </w:tr>
      <w:tr w:rsidR="002942B7" w:rsidRPr="007F1C3C" w14:paraId="2FFEF558" w14:textId="77777777" w:rsidTr="002942B7">
        <w:trPr>
          <w:trHeight w:val="617"/>
        </w:trPr>
        <w:tc>
          <w:tcPr>
            <w:tcW w:w="2405" w:type="dxa"/>
          </w:tcPr>
          <w:p w14:paraId="08521157" w14:textId="76159481" w:rsidR="002942B7" w:rsidRPr="007F1C3C" w:rsidRDefault="002942B7" w:rsidP="002942B7">
            <w:pPr>
              <w:jc w:val="both"/>
              <w:rPr>
                <w:rFonts w:cs="Times New Roman"/>
              </w:rPr>
            </w:pPr>
            <w:r w:rsidRPr="007F1C3C">
              <w:rPr>
                <w:rFonts w:cs="Times New Roman"/>
              </w:rPr>
              <w:t>Pervomayskie ponds, No. 9-1</w:t>
            </w:r>
          </w:p>
        </w:tc>
        <w:tc>
          <w:tcPr>
            <w:tcW w:w="851" w:type="dxa"/>
            <w:vAlign w:val="center"/>
          </w:tcPr>
          <w:p w14:paraId="4F6FE596" w14:textId="0687D30E" w:rsidR="002942B7" w:rsidRPr="007F1C3C" w:rsidRDefault="002942B7" w:rsidP="002942B7">
            <w:pPr>
              <w:spacing w:line="360" w:lineRule="auto"/>
              <w:jc w:val="center"/>
              <w:rPr>
                <w:rFonts w:cs="Times New Roman"/>
              </w:rPr>
            </w:pPr>
            <w:r w:rsidRPr="007F1C3C">
              <w:rPr>
                <w:rFonts w:cs="Times New Roman"/>
              </w:rPr>
              <w:t>567</w:t>
            </w:r>
          </w:p>
        </w:tc>
        <w:tc>
          <w:tcPr>
            <w:tcW w:w="1417" w:type="dxa"/>
            <w:vAlign w:val="center"/>
          </w:tcPr>
          <w:p w14:paraId="12C7980F" w14:textId="6A7A7F5F" w:rsidR="002942B7" w:rsidRPr="007F1C3C" w:rsidRDefault="002942B7" w:rsidP="002942B7">
            <w:pPr>
              <w:spacing w:line="360" w:lineRule="auto"/>
              <w:jc w:val="center"/>
              <w:rPr>
                <w:rFonts w:cs="Times New Roman"/>
              </w:rPr>
            </w:pPr>
            <w:r w:rsidRPr="007F1C3C">
              <w:rPr>
                <w:rFonts w:cs="Times New Roman"/>
              </w:rPr>
              <w:t>3.88±0.81*</w:t>
            </w:r>
          </w:p>
        </w:tc>
        <w:tc>
          <w:tcPr>
            <w:tcW w:w="1496" w:type="dxa"/>
            <w:vAlign w:val="center"/>
          </w:tcPr>
          <w:p w14:paraId="0E212336" w14:textId="4972C653" w:rsidR="002942B7" w:rsidRPr="007F1C3C" w:rsidRDefault="002942B7" w:rsidP="002942B7">
            <w:pPr>
              <w:spacing w:line="360" w:lineRule="auto"/>
              <w:jc w:val="center"/>
              <w:rPr>
                <w:rFonts w:cs="Times New Roman"/>
              </w:rPr>
            </w:pPr>
            <w:r w:rsidRPr="007F1C3C">
              <w:rPr>
                <w:rFonts w:cs="Times New Roman"/>
              </w:rPr>
              <w:t>4.59±0.88**</w:t>
            </w:r>
          </w:p>
        </w:tc>
        <w:tc>
          <w:tcPr>
            <w:tcW w:w="1623" w:type="dxa"/>
            <w:vAlign w:val="center"/>
          </w:tcPr>
          <w:p w14:paraId="28508518" w14:textId="572D49CE" w:rsidR="002942B7" w:rsidRPr="007F1C3C" w:rsidRDefault="002942B7" w:rsidP="002942B7">
            <w:pPr>
              <w:spacing w:line="360" w:lineRule="auto"/>
              <w:jc w:val="center"/>
              <w:rPr>
                <w:rFonts w:cs="Times New Roman"/>
              </w:rPr>
            </w:pPr>
            <w:r w:rsidRPr="007F1C3C">
              <w:rPr>
                <w:rFonts w:cs="Times New Roman"/>
              </w:rPr>
              <w:t>3.35±0.76**</w:t>
            </w:r>
          </w:p>
        </w:tc>
        <w:tc>
          <w:tcPr>
            <w:tcW w:w="1552" w:type="dxa"/>
            <w:vAlign w:val="center"/>
          </w:tcPr>
          <w:p w14:paraId="340E9F38" w14:textId="50502192" w:rsidR="002942B7" w:rsidRPr="007F1C3C" w:rsidRDefault="002942B7" w:rsidP="002942B7">
            <w:pPr>
              <w:spacing w:line="360" w:lineRule="auto"/>
              <w:jc w:val="center"/>
              <w:rPr>
                <w:rFonts w:cs="Times New Roman"/>
              </w:rPr>
            </w:pPr>
            <w:r w:rsidRPr="007F1C3C">
              <w:rPr>
                <w:rFonts w:cs="Times New Roman"/>
              </w:rPr>
              <w:t>1.23±0.46</w:t>
            </w:r>
          </w:p>
        </w:tc>
      </w:tr>
      <w:tr w:rsidR="002942B7" w:rsidRPr="007F1C3C" w14:paraId="2AE07468" w14:textId="77777777" w:rsidTr="002942B7">
        <w:trPr>
          <w:trHeight w:val="697"/>
        </w:trPr>
        <w:tc>
          <w:tcPr>
            <w:tcW w:w="2405" w:type="dxa"/>
          </w:tcPr>
          <w:p w14:paraId="3F54D862" w14:textId="50CD1383" w:rsidR="002942B7" w:rsidRPr="007F1C3C" w:rsidRDefault="002942B7" w:rsidP="002942B7">
            <w:pPr>
              <w:jc w:val="both"/>
              <w:rPr>
                <w:rFonts w:cs="Times New Roman"/>
              </w:rPr>
            </w:pPr>
            <w:r w:rsidRPr="007F1C3C">
              <w:rPr>
                <w:rFonts w:cs="Times New Roman"/>
              </w:rPr>
              <w:t xml:space="preserve">Pervomayskie ponds, No. 9-2 </w:t>
            </w:r>
          </w:p>
        </w:tc>
        <w:tc>
          <w:tcPr>
            <w:tcW w:w="851" w:type="dxa"/>
            <w:vAlign w:val="center"/>
          </w:tcPr>
          <w:p w14:paraId="34FE0F3A" w14:textId="186D70F6" w:rsidR="002942B7" w:rsidRPr="007F1C3C" w:rsidRDefault="002942B7" w:rsidP="002942B7">
            <w:pPr>
              <w:spacing w:line="360" w:lineRule="auto"/>
              <w:jc w:val="center"/>
              <w:rPr>
                <w:rFonts w:cs="Times New Roman"/>
              </w:rPr>
            </w:pPr>
            <w:r w:rsidRPr="007F1C3C">
              <w:rPr>
                <w:rFonts w:cs="Times New Roman"/>
              </w:rPr>
              <w:t>514</w:t>
            </w:r>
          </w:p>
        </w:tc>
        <w:tc>
          <w:tcPr>
            <w:tcW w:w="1417" w:type="dxa"/>
            <w:vAlign w:val="center"/>
          </w:tcPr>
          <w:p w14:paraId="119B05EE" w14:textId="74F4014E" w:rsidR="002942B7" w:rsidRPr="007F1C3C" w:rsidRDefault="002942B7" w:rsidP="002942B7">
            <w:pPr>
              <w:spacing w:line="360" w:lineRule="auto"/>
              <w:jc w:val="center"/>
              <w:rPr>
                <w:rFonts w:cs="Times New Roman"/>
              </w:rPr>
            </w:pPr>
            <w:r w:rsidRPr="007F1C3C">
              <w:rPr>
                <w:rFonts w:cs="Times New Roman"/>
              </w:rPr>
              <w:t>3.31±0.79</w:t>
            </w:r>
          </w:p>
        </w:tc>
        <w:tc>
          <w:tcPr>
            <w:tcW w:w="1496" w:type="dxa"/>
            <w:vAlign w:val="center"/>
          </w:tcPr>
          <w:p w14:paraId="033F377C" w14:textId="51271FEF" w:rsidR="002942B7" w:rsidRPr="007F1C3C" w:rsidRDefault="002942B7" w:rsidP="002942B7">
            <w:pPr>
              <w:spacing w:line="360" w:lineRule="auto"/>
              <w:jc w:val="center"/>
              <w:rPr>
                <w:rFonts w:cs="Times New Roman"/>
              </w:rPr>
            </w:pPr>
            <w:r w:rsidRPr="007F1C3C">
              <w:rPr>
                <w:rFonts w:cs="Times New Roman"/>
              </w:rPr>
              <w:t>4.47±0.91*</w:t>
            </w:r>
          </w:p>
        </w:tc>
        <w:tc>
          <w:tcPr>
            <w:tcW w:w="1623" w:type="dxa"/>
            <w:vAlign w:val="center"/>
          </w:tcPr>
          <w:p w14:paraId="2B40301E" w14:textId="732E1BF3" w:rsidR="002942B7" w:rsidRPr="007F1C3C" w:rsidRDefault="002942B7" w:rsidP="002942B7">
            <w:pPr>
              <w:spacing w:line="360" w:lineRule="auto"/>
              <w:jc w:val="center"/>
              <w:rPr>
                <w:rFonts w:cs="Times New Roman"/>
              </w:rPr>
            </w:pPr>
            <w:r w:rsidRPr="007F1C3C">
              <w:rPr>
                <w:rFonts w:cs="Times New Roman"/>
              </w:rPr>
              <w:t>3.31±0.79**</w:t>
            </w:r>
          </w:p>
        </w:tc>
        <w:tc>
          <w:tcPr>
            <w:tcW w:w="1552" w:type="dxa"/>
            <w:vAlign w:val="center"/>
          </w:tcPr>
          <w:p w14:paraId="5882BED9" w14:textId="6C4ABF89" w:rsidR="002942B7" w:rsidRPr="007F1C3C" w:rsidRDefault="002942B7" w:rsidP="002942B7">
            <w:pPr>
              <w:spacing w:line="360" w:lineRule="auto"/>
              <w:jc w:val="center"/>
              <w:rPr>
                <w:rFonts w:cs="Times New Roman"/>
              </w:rPr>
            </w:pPr>
            <w:r w:rsidRPr="007F1C3C">
              <w:rPr>
                <w:rFonts w:cs="Times New Roman"/>
              </w:rPr>
              <w:t>1.17±0.47</w:t>
            </w:r>
          </w:p>
        </w:tc>
      </w:tr>
      <w:tr w:rsidR="002942B7" w:rsidRPr="007F1C3C" w14:paraId="63DE70C0" w14:textId="77777777" w:rsidTr="002942B7">
        <w:tc>
          <w:tcPr>
            <w:tcW w:w="9344" w:type="dxa"/>
            <w:gridSpan w:val="6"/>
          </w:tcPr>
          <w:p w14:paraId="7624264E" w14:textId="437C7D2C" w:rsidR="002942B7" w:rsidRPr="007F1C3C" w:rsidRDefault="002942B7" w:rsidP="002942B7">
            <w:pPr>
              <w:spacing w:line="360" w:lineRule="auto"/>
              <w:jc w:val="both"/>
              <w:rPr>
                <w:rFonts w:cs="Times New Roman"/>
              </w:rPr>
            </w:pPr>
            <w:r w:rsidRPr="007F1C3C">
              <w:rPr>
                <w:rFonts w:cs="Times New Roman"/>
              </w:rPr>
              <w:t>Almaty city</w:t>
            </w:r>
          </w:p>
        </w:tc>
      </w:tr>
      <w:tr w:rsidR="002942B7" w:rsidRPr="007F1C3C" w14:paraId="66AB0321" w14:textId="77777777" w:rsidTr="002942B7">
        <w:trPr>
          <w:trHeight w:val="699"/>
        </w:trPr>
        <w:tc>
          <w:tcPr>
            <w:tcW w:w="2405" w:type="dxa"/>
            <w:vAlign w:val="center"/>
          </w:tcPr>
          <w:p w14:paraId="1B107AE7" w14:textId="7C1B8152" w:rsidR="002942B7" w:rsidRPr="007F1C3C" w:rsidRDefault="002942B7" w:rsidP="002942B7">
            <w:pPr>
              <w:rPr>
                <w:rFonts w:cs="Times New Roman"/>
              </w:rPr>
            </w:pPr>
            <w:r w:rsidRPr="007F1C3C">
              <w:rPr>
                <w:rFonts w:cs="Times New Roman"/>
              </w:rPr>
              <w:t>Prokhodnaya River, No.10</w:t>
            </w:r>
          </w:p>
        </w:tc>
        <w:tc>
          <w:tcPr>
            <w:tcW w:w="851" w:type="dxa"/>
            <w:vAlign w:val="center"/>
          </w:tcPr>
          <w:p w14:paraId="6247B53A" w14:textId="7C326D01" w:rsidR="002942B7" w:rsidRPr="007F1C3C" w:rsidRDefault="002942B7" w:rsidP="002942B7">
            <w:pPr>
              <w:spacing w:line="360" w:lineRule="auto"/>
              <w:jc w:val="center"/>
              <w:rPr>
                <w:rFonts w:cs="Times New Roman"/>
              </w:rPr>
            </w:pPr>
            <w:r w:rsidRPr="007F1C3C">
              <w:rPr>
                <w:rFonts w:cs="Times New Roman"/>
              </w:rPr>
              <w:t>475</w:t>
            </w:r>
          </w:p>
        </w:tc>
        <w:tc>
          <w:tcPr>
            <w:tcW w:w="1417" w:type="dxa"/>
            <w:vAlign w:val="center"/>
          </w:tcPr>
          <w:p w14:paraId="74004C95" w14:textId="4E67DA8B" w:rsidR="002942B7" w:rsidRPr="007F1C3C" w:rsidRDefault="002942B7" w:rsidP="002942B7">
            <w:pPr>
              <w:spacing w:line="360" w:lineRule="auto"/>
              <w:jc w:val="center"/>
              <w:rPr>
                <w:rFonts w:cs="Times New Roman"/>
              </w:rPr>
            </w:pPr>
            <w:r w:rsidRPr="007F1C3C">
              <w:rPr>
                <w:rFonts w:cs="Times New Roman"/>
              </w:rPr>
              <w:t>2.53±0.72</w:t>
            </w:r>
          </w:p>
        </w:tc>
        <w:tc>
          <w:tcPr>
            <w:tcW w:w="1496" w:type="dxa"/>
            <w:vAlign w:val="center"/>
          </w:tcPr>
          <w:p w14:paraId="4A86DA27" w14:textId="58EDC62B" w:rsidR="002942B7" w:rsidRPr="007F1C3C" w:rsidRDefault="002942B7" w:rsidP="002942B7">
            <w:pPr>
              <w:spacing w:line="360" w:lineRule="auto"/>
              <w:jc w:val="center"/>
              <w:rPr>
                <w:rFonts w:cs="Times New Roman"/>
              </w:rPr>
            </w:pPr>
            <w:r w:rsidRPr="007F1C3C">
              <w:rPr>
                <w:rFonts w:cs="Times New Roman"/>
              </w:rPr>
              <w:t>3.16±0.80</w:t>
            </w:r>
          </w:p>
        </w:tc>
        <w:tc>
          <w:tcPr>
            <w:tcW w:w="1623" w:type="dxa"/>
            <w:vAlign w:val="center"/>
          </w:tcPr>
          <w:p w14:paraId="326BE4E8" w14:textId="6A658FDB" w:rsidR="002942B7" w:rsidRPr="007F1C3C" w:rsidRDefault="002942B7" w:rsidP="002942B7">
            <w:pPr>
              <w:spacing w:line="360" w:lineRule="auto"/>
              <w:jc w:val="center"/>
              <w:rPr>
                <w:rFonts w:cs="Times New Roman"/>
              </w:rPr>
            </w:pPr>
            <w:r w:rsidRPr="007F1C3C">
              <w:rPr>
                <w:rFonts w:cs="Times New Roman"/>
              </w:rPr>
              <w:t>1.26±0.51</w:t>
            </w:r>
          </w:p>
        </w:tc>
        <w:tc>
          <w:tcPr>
            <w:tcW w:w="1552" w:type="dxa"/>
            <w:vAlign w:val="center"/>
          </w:tcPr>
          <w:p w14:paraId="703970D8" w14:textId="7CE8E139" w:rsidR="002942B7" w:rsidRPr="007F1C3C" w:rsidRDefault="002942B7" w:rsidP="002942B7">
            <w:pPr>
              <w:spacing w:line="360" w:lineRule="auto"/>
              <w:jc w:val="center"/>
              <w:rPr>
                <w:rFonts w:cs="Times New Roman"/>
              </w:rPr>
            </w:pPr>
            <w:r w:rsidRPr="007F1C3C">
              <w:rPr>
                <w:rFonts w:cs="Times New Roman"/>
              </w:rPr>
              <w:t>1.68±0.59</w:t>
            </w:r>
          </w:p>
        </w:tc>
      </w:tr>
      <w:tr w:rsidR="002942B7" w:rsidRPr="007F1C3C" w14:paraId="222C7472" w14:textId="77777777" w:rsidTr="002942B7">
        <w:trPr>
          <w:trHeight w:val="708"/>
        </w:trPr>
        <w:tc>
          <w:tcPr>
            <w:tcW w:w="2405" w:type="dxa"/>
            <w:vAlign w:val="center"/>
          </w:tcPr>
          <w:p w14:paraId="226D58EC" w14:textId="78F0E239" w:rsidR="002942B7" w:rsidRPr="007F1C3C" w:rsidRDefault="002942B7" w:rsidP="002942B7">
            <w:pPr>
              <w:rPr>
                <w:rFonts w:cs="Times New Roman"/>
              </w:rPr>
            </w:pPr>
            <w:r w:rsidRPr="007F1C3C">
              <w:rPr>
                <w:rFonts w:cs="Times New Roman"/>
              </w:rPr>
              <w:t>Ulken Almaty River</w:t>
            </w:r>
            <w:r w:rsidRPr="007F1C3C">
              <w:t>, No.11-1</w:t>
            </w:r>
          </w:p>
        </w:tc>
        <w:tc>
          <w:tcPr>
            <w:tcW w:w="851" w:type="dxa"/>
            <w:vAlign w:val="center"/>
          </w:tcPr>
          <w:p w14:paraId="57F925AF" w14:textId="177A479E" w:rsidR="002942B7" w:rsidRPr="007F1C3C" w:rsidRDefault="002942B7" w:rsidP="002942B7">
            <w:pPr>
              <w:spacing w:line="360" w:lineRule="auto"/>
              <w:jc w:val="center"/>
              <w:rPr>
                <w:rFonts w:cs="Times New Roman"/>
              </w:rPr>
            </w:pPr>
            <w:r w:rsidRPr="007F1C3C">
              <w:rPr>
                <w:rFonts w:cs="Times New Roman"/>
              </w:rPr>
              <w:t>485</w:t>
            </w:r>
          </w:p>
        </w:tc>
        <w:tc>
          <w:tcPr>
            <w:tcW w:w="1417" w:type="dxa"/>
            <w:vAlign w:val="center"/>
          </w:tcPr>
          <w:p w14:paraId="0C277D26" w14:textId="05DBD728" w:rsidR="002942B7" w:rsidRPr="007F1C3C" w:rsidRDefault="002942B7" w:rsidP="002942B7">
            <w:pPr>
              <w:spacing w:line="360" w:lineRule="auto"/>
              <w:jc w:val="center"/>
              <w:rPr>
                <w:rFonts w:cs="Times New Roman"/>
              </w:rPr>
            </w:pPr>
            <w:r w:rsidRPr="007F1C3C">
              <w:rPr>
                <w:rFonts w:cs="Times New Roman"/>
              </w:rPr>
              <w:t>3.09±0.79</w:t>
            </w:r>
          </w:p>
        </w:tc>
        <w:tc>
          <w:tcPr>
            <w:tcW w:w="1496" w:type="dxa"/>
            <w:vAlign w:val="center"/>
          </w:tcPr>
          <w:p w14:paraId="61F8D4B9" w14:textId="0513D480" w:rsidR="002942B7" w:rsidRPr="007F1C3C" w:rsidRDefault="002942B7" w:rsidP="002942B7">
            <w:pPr>
              <w:spacing w:line="360" w:lineRule="auto"/>
              <w:jc w:val="center"/>
              <w:rPr>
                <w:rFonts w:cs="Times New Roman"/>
              </w:rPr>
            </w:pPr>
            <w:r w:rsidRPr="007F1C3C">
              <w:rPr>
                <w:rFonts w:cs="Times New Roman"/>
              </w:rPr>
              <w:t>3.92±0.88</w:t>
            </w:r>
          </w:p>
        </w:tc>
        <w:tc>
          <w:tcPr>
            <w:tcW w:w="1623" w:type="dxa"/>
            <w:vAlign w:val="center"/>
          </w:tcPr>
          <w:p w14:paraId="2205A6B5" w14:textId="7E2B4F03" w:rsidR="002942B7" w:rsidRPr="007F1C3C" w:rsidRDefault="002942B7" w:rsidP="002942B7">
            <w:pPr>
              <w:spacing w:line="360" w:lineRule="auto"/>
              <w:jc w:val="center"/>
              <w:rPr>
                <w:rFonts w:cs="Times New Roman"/>
              </w:rPr>
            </w:pPr>
            <w:r w:rsidRPr="007F1C3C">
              <w:rPr>
                <w:rFonts w:cs="Times New Roman"/>
              </w:rPr>
              <w:t>2.27±0.68</w:t>
            </w:r>
          </w:p>
        </w:tc>
        <w:tc>
          <w:tcPr>
            <w:tcW w:w="1552" w:type="dxa"/>
            <w:vAlign w:val="center"/>
          </w:tcPr>
          <w:p w14:paraId="4DD93E00" w14:textId="6A076A0E" w:rsidR="002942B7" w:rsidRPr="007F1C3C" w:rsidRDefault="002942B7" w:rsidP="002942B7">
            <w:pPr>
              <w:spacing w:line="360" w:lineRule="auto"/>
              <w:jc w:val="center"/>
              <w:rPr>
                <w:rFonts w:cs="Times New Roman"/>
              </w:rPr>
            </w:pPr>
            <w:r w:rsidRPr="007F1C3C">
              <w:rPr>
                <w:rFonts w:cs="Times New Roman"/>
              </w:rPr>
              <w:t>1.65±0.58</w:t>
            </w:r>
          </w:p>
        </w:tc>
      </w:tr>
      <w:tr w:rsidR="002942B7" w:rsidRPr="007F1C3C" w14:paraId="2039019F" w14:textId="77777777" w:rsidTr="002942B7">
        <w:trPr>
          <w:trHeight w:val="691"/>
        </w:trPr>
        <w:tc>
          <w:tcPr>
            <w:tcW w:w="2405" w:type="dxa"/>
            <w:vAlign w:val="center"/>
          </w:tcPr>
          <w:p w14:paraId="60550EEA" w14:textId="0F96E3AB" w:rsidR="002942B7" w:rsidRPr="007F1C3C" w:rsidRDefault="002942B7" w:rsidP="002942B7">
            <w:pPr>
              <w:rPr>
                <w:rFonts w:cs="Times New Roman"/>
              </w:rPr>
            </w:pPr>
            <w:r w:rsidRPr="007F1C3C">
              <w:rPr>
                <w:rFonts w:cs="Times New Roman"/>
              </w:rPr>
              <w:t>Ulken Almaty River</w:t>
            </w:r>
            <w:r w:rsidRPr="007F1C3C">
              <w:t>, No.11-2</w:t>
            </w:r>
          </w:p>
        </w:tc>
        <w:tc>
          <w:tcPr>
            <w:tcW w:w="851" w:type="dxa"/>
            <w:vAlign w:val="center"/>
          </w:tcPr>
          <w:p w14:paraId="3A2A0CE9" w14:textId="0542A591" w:rsidR="002942B7" w:rsidRPr="007F1C3C" w:rsidRDefault="002942B7" w:rsidP="002942B7">
            <w:pPr>
              <w:spacing w:line="360" w:lineRule="auto"/>
              <w:jc w:val="center"/>
              <w:rPr>
                <w:rFonts w:cs="Times New Roman"/>
              </w:rPr>
            </w:pPr>
            <w:r w:rsidRPr="007F1C3C">
              <w:rPr>
                <w:rFonts w:cs="Times New Roman"/>
              </w:rPr>
              <w:t>495</w:t>
            </w:r>
          </w:p>
        </w:tc>
        <w:tc>
          <w:tcPr>
            <w:tcW w:w="1417" w:type="dxa"/>
            <w:vAlign w:val="center"/>
          </w:tcPr>
          <w:p w14:paraId="7A3E21AE" w14:textId="79D774A6" w:rsidR="002942B7" w:rsidRPr="007F1C3C" w:rsidRDefault="002942B7" w:rsidP="002942B7">
            <w:pPr>
              <w:spacing w:line="360" w:lineRule="auto"/>
              <w:jc w:val="center"/>
              <w:rPr>
                <w:rFonts w:cs="Times New Roman"/>
              </w:rPr>
            </w:pPr>
            <w:r w:rsidRPr="007F1C3C">
              <w:rPr>
                <w:rFonts w:cs="Times New Roman"/>
              </w:rPr>
              <w:t>2.42±0.69</w:t>
            </w:r>
          </w:p>
        </w:tc>
        <w:tc>
          <w:tcPr>
            <w:tcW w:w="1496" w:type="dxa"/>
            <w:vAlign w:val="center"/>
          </w:tcPr>
          <w:p w14:paraId="3C9F04A6" w14:textId="5ED9966C" w:rsidR="002942B7" w:rsidRPr="007F1C3C" w:rsidRDefault="002942B7" w:rsidP="002942B7">
            <w:pPr>
              <w:spacing w:line="360" w:lineRule="auto"/>
              <w:jc w:val="center"/>
              <w:rPr>
                <w:rFonts w:cs="Times New Roman"/>
              </w:rPr>
            </w:pPr>
            <w:r w:rsidRPr="007F1C3C">
              <w:rPr>
                <w:rFonts w:cs="Times New Roman"/>
              </w:rPr>
              <w:t>3.43±0.82</w:t>
            </w:r>
          </w:p>
        </w:tc>
        <w:tc>
          <w:tcPr>
            <w:tcW w:w="1623" w:type="dxa"/>
            <w:vAlign w:val="center"/>
          </w:tcPr>
          <w:p w14:paraId="3B8238A2" w14:textId="4C2D4290" w:rsidR="002942B7" w:rsidRPr="007F1C3C" w:rsidRDefault="002942B7" w:rsidP="002942B7">
            <w:pPr>
              <w:spacing w:line="360" w:lineRule="auto"/>
              <w:jc w:val="center"/>
              <w:rPr>
                <w:rFonts w:cs="Times New Roman"/>
              </w:rPr>
            </w:pPr>
            <w:r w:rsidRPr="007F1C3C">
              <w:rPr>
                <w:rFonts w:cs="Times New Roman"/>
              </w:rPr>
              <w:t>1.82±0.60</w:t>
            </w:r>
          </w:p>
        </w:tc>
        <w:tc>
          <w:tcPr>
            <w:tcW w:w="1552" w:type="dxa"/>
            <w:vAlign w:val="center"/>
          </w:tcPr>
          <w:p w14:paraId="0DC38103" w14:textId="0B4DC4C8" w:rsidR="002942B7" w:rsidRPr="007F1C3C" w:rsidRDefault="002942B7" w:rsidP="002942B7">
            <w:pPr>
              <w:spacing w:line="360" w:lineRule="auto"/>
              <w:jc w:val="center"/>
              <w:rPr>
                <w:rFonts w:cs="Times New Roman"/>
              </w:rPr>
            </w:pPr>
            <w:r w:rsidRPr="007F1C3C">
              <w:rPr>
                <w:rFonts w:cs="Times New Roman"/>
              </w:rPr>
              <w:t>1.62±0.57</w:t>
            </w:r>
          </w:p>
        </w:tc>
      </w:tr>
      <w:tr w:rsidR="002942B7" w:rsidRPr="007F1C3C" w14:paraId="37B55F54" w14:textId="77777777" w:rsidTr="002942B7">
        <w:trPr>
          <w:trHeight w:val="701"/>
        </w:trPr>
        <w:tc>
          <w:tcPr>
            <w:tcW w:w="2405" w:type="dxa"/>
            <w:vAlign w:val="center"/>
          </w:tcPr>
          <w:p w14:paraId="03EB91FE" w14:textId="2A3B67FF" w:rsidR="002942B7" w:rsidRPr="007F1C3C" w:rsidRDefault="002942B7" w:rsidP="002942B7">
            <w:pPr>
              <w:rPr>
                <w:rFonts w:cs="Times New Roman"/>
              </w:rPr>
            </w:pPr>
            <w:r w:rsidRPr="007F1C3C">
              <w:rPr>
                <w:rFonts w:cs="Times New Roman"/>
              </w:rPr>
              <w:t>Kumbel River, No.12</w:t>
            </w:r>
          </w:p>
        </w:tc>
        <w:tc>
          <w:tcPr>
            <w:tcW w:w="851" w:type="dxa"/>
            <w:vAlign w:val="center"/>
          </w:tcPr>
          <w:p w14:paraId="7F4C80A1" w14:textId="3BC866AB" w:rsidR="002942B7" w:rsidRPr="007F1C3C" w:rsidRDefault="002942B7" w:rsidP="002942B7">
            <w:pPr>
              <w:spacing w:line="360" w:lineRule="auto"/>
              <w:jc w:val="center"/>
              <w:rPr>
                <w:rFonts w:cs="Times New Roman"/>
              </w:rPr>
            </w:pPr>
            <w:r w:rsidRPr="007F1C3C">
              <w:rPr>
                <w:rFonts w:cs="Times New Roman"/>
              </w:rPr>
              <w:t>510</w:t>
            </w:r>
          </w:p>
        </w:tc>
        <w:tc>
          <w:tcPr>
            <w:tcW w:w="1417" w:type="dxa"/>
            <w:vAlign w:val="center"/>
          </w:tcPr>
          <w:p w14:paraId="34EFAC01" w14:textId="55AC40B6" w:rsidR="002942B7" w:rsidRPr="007F1C3C" w:rsidRDefault="002942B7" w:rsidP="002942B7">
            <w:pPr>
              <w:spacing w:line="360" w:lineRule="auto"/>
              <w:jc w:val="center"/>
              <w:rPr>
                <w:rFonts w:cs="Times New Roman"/>
              </w:rPr>
            </w:pPr>
            <w:r w:rsidRPr="007F1C3C">
              <w:rPr>
                <w:rFonts w:cs="Times New Roman"/>
              </w:rPr>
              <w:t>3.53±0.82</w:t>
            </w:r>
          </w:p>
        </w:tc>
        <w:tc>
          <w:tcPr>
            <w:tcW w:w="1496" w:type="dxa"/>
            <w:vAlign w:val="center"/>
          </w:tcPr>
          <w:p w14:paraId="69A68498" w14:textId="1E52BADE" w:rsidR="002942B7" w:rsidRPr="007F1C3C" w:rsidRDefault="002942B7" w:rsidP="002942B7">
            <w:pPr>
              <w:spacing w:line="360" w:lineRule="auto"/>
              <w:jc w:val="center"/>
              <w:rPr>
                <w:rFonts w:cs="Times New Roman"/>
              </w:rPr>
            </w:pPr>
            <w:r w:rsidRPr="007F1C3C">
              <w:rPr>
                <w:rFonts w:cs="Times New Roman"/>
              </w:rPr>
              <w:t>5.29±0.99**</w:t>
            </w:r>
          </w:p>
        </w:tc>
        <w:tc>
          <w:tcPr>
            <w:tcW w:w="1623" w:type="dxa"/>
            <w:vAlign w:val="center"/>
          </w:tcPr>
          <w:p w14:paraId="34399A14" w14:textId="75FD3DBE" w:rsidR="002942B7" w:rsidRPr="007F1C3C" w:rsidRDefault="002942B7" w:rsidP="002942B7">
            <w:pPr>
              <w:spacing w:line="360" w:lineRule="auto"/>
              <w:jc w:val="center"/>
              <w:rPr>
                <w:rFonts w:cs="Times New Roman"/>
              </w:rPr>
            </w:pPr>
            <w:r w:rsidRPr="007F1C3C">
              <w:rPr>
                <w:rFonts w:cs="Times New Roman"/>
              </w:rPr>
              <w:t>2.16±0.64</w:t>
            </w:r>
          </w:p>
        </w:tc>
        <w:tc>
          <w:tcPr>
            <w:tcW w:w="1552" w:type="dxa"/>
            <w:vAlign w:val="center"/>
          </w:tcPr>
          <w:p w14:paraId="20D8C975" w14:textId="3C3FB0BC" w:rsidR="002942B7" w:rsidRPr="007F1C3C" w:rsidRDefault="002942B7" w:rsidP="002942B7">
            <w:pPr>
              <w:spacing w:line="360" w:lineRule="auto"/>
              <w:jc w:val="center"/>
              <w:rPr>
                <w:rFonts w:cs="Times New Roman"/>
              </w:rPr>
            </w:pPr>
            <w:r w:rsidRPr="007F1C3C">
              <w:rPr>
                <w:rFonts w:cs="Times New Roman"/>
              </w:rPr>
              <w:t>3.14±0.77</w:t>
            </w:r>
          </w:p>
        </w:tc>
      </w:tr>
      <w:tr w:rsidR="002942B7" w:rsidRPr="007F1C3C" w14:paraId="712F5F31" w14:textId="77777777" w:rsidTr="002942B7">
        <w:tc>
          <w:tcPr>
            <w:tcW w:w="2405" w:type="dxa"/>
            <w:vAlign w:val="center"/>
          </w:tcPr>
          <w:p w14:paraId="6BE24A5D" w14:textId="310EF4FA" w:rsidR="002942B7" w:rsidRPr="007F1C3C" w:rsidRDefault="002942B7" w:rsidP="002942B7">
            <w:pPr>
              <w:spacing w:line="360" w:lineRule="auto"/>
              <w:rPr>
                <w:rFonts w:cs="Times New Roman"/>
              </w:rPr>
            </w:pPr>
            <w:r w:rsidRPr="007F1C3C">
              <w:t>Spring-1, No.13</w:t>
            </w:r>
          </w:p>
        </w:tc>
        <w:tc>
          <w:tcPr>
            <w:tcW w:w="851" w:type="dxa"/>
            <w:vAlign w:val="center"/>
          </w:tcPr>
          <w:p w14:paraId="634BCBEB" w14:textId="2F3742B7" w:rsidR="002942B7" w:rsidRPr="007F1C3C" w:rsidRDefault="002942B7" w:rsidP="002942B7">
            <w:pPr>
              <w:spacing w:line="360" w:lineRule="auto"/>
              <w:jc w:val="center"/>
              <w:rPr>
                <w:rFonts w:cs="Times New Roman"/>
              </w:rPr>
            </w:pPr>
            <w:r w:rsidRPr="007F1C3C">
              <w:rPr>
                <w:rFonts w:cs="Times New Roman"/>
              </w:rPr>
              <w:t>487</w:t>
            </w:r>
          </w:p>
        </w:tc>
        <w:tc>
          <w:tcPr>
            <w:tcW w:w="1417" w:type="dxa"/>
            <w:vAlign w:val="center"/>
          </w:tcPr>
          <w:p w14:paraId="6DDAD334" w14:textId="3127E166" w:rsidR="002942B7" w:rsidRPr="007F1C3C" w:rsidRDefault="002942B7" w:rsidP="002942B7">
            <w:pPr>
              <w:spacing w:line="360" w:lineRule="auto"/>
              <w:jc w:val="center"/>
              <w:rPr>
                <w:rFonts w:cs="Times New Roman"/>
              </w:rPr>
            </w:pPr>
            <w:r w:rsidRPr="007F1C3C">
              <w:rPr>
                <w:rFonts w:cs="Times New Roman"/>
              </w:rPr>
              <w:t>2.05±0.64</w:t>
            </w:r>
          </w:p>
        </w:tc>
        <w:tc>
          <w:tcPr>
            <w:tcW w:w="1496" w:type="dxa"/>
            <w:vAlign w:val="center"/>
          </w:tcPr>
          <w:p w14:paraId="7EE5741D" w14:textId="089E345A" w:rsidR="002942B7" w:rsidRPr="007F1C3C" w:rsidRDefault="002942B7" w:rsidP="002942B7">
            <w:pPr>
              <w:spacing w:line="360" w:lineRule="auto"/>
              <w:jc w:val="center"/>
              <w:rPr>
                <w:rFonts w:cs="Times New Roman"/>
              </w:rPr>
            </w:pPr>
            <w:r w:rsidRPr="007F1C3C">
              <w:rPr>
                <w:rFonts w:cs="Times New Roman"/>
              </w:rPr>
              <w:t>2.26±0.67</w:t>
            </w:r>
          </w:p>
        </w:tc>
        <w:tc>
          <w:tcPr>
            <w:tcW w:w="1623" w:type="dxa"/>
            <w:vAlign w:val="center"/>
          </w:tcPr>
          <w:p w14:paraId="43A4710C" w14:textId="336E6C5D" w:rsidR="002942B7" w:rsidRPr="007F1C3C" w:rsidRDefault="002942B7" w:rsidP="002942B7">
            <w:pPr>
              <w:spacing w:line="360" w:lineRule="auto"/>
              <w:jc w:val="center"/>
              <w:rPr>
                <w:rFonts w:cs="Times New Roman"/>
              </w:rPr>
            </w:pPr>
            <w:r w:rsidRPr="007F1C3C">
              <w:rPr>
                <w:rFonts w:cs="Times New Roman"/>
              </w:rPr>
              <w:t>1.44±0.54</w:t>
            </w:r>
          </w:p>
        </w:tc>
        <w:tc>
          <w:tcPr>
            <w:tcW w:w="1552" w:type="dxa"/>
            <w:vAlign w:val="center"/>
          </w:tcPr>
          <w:p w14:paraId="1691C496" w14:textId="68A6227C" w:rsidR="002942B7" w:rsidRPr="007F1C3C" w:rsidRDefault="002942B7" w:rsidP="002942B7">
            <w:pPr>
              <w:spacing w:line="360" w:lineRule="auto"/>
              <w:jc w:val="center"/>
              <w:rPr>
                <w:rFonts w:cs="Times New Roman"/>
              </w:rPr>
            </w:pPr>
            <w:r w:rsidRPr="007F1C3C">
              <w:rPr>
                <w:rFonts w:cs="Times New Roman"/>
              </w:rPr>
              <w:t>0.82±0.41</w:t>
            </w:r>
          </w:p>
        </w:tc>
      </w:tr>
      <w:tr w:rsidR="002942B7" w:rsidRPr="007F1C3C" w14:paraId="77A85C69" w14:textId="77777777" w:rsidTr="002942B7">
        <w:tc>
          <w:tcPr>
            <w:tcW w:w="2405" w:type="dxa"/>
            <w:vAlign w:val="center"/>
          </w:tcPr>
          <w:p w14:paraId="47ABFBCC" w14:textId="0EE6EC4E" w:rsidR="002942B7" w:rsidRPr="007F1C3C" w:rsidRDefault="002942B7" w:rsidP="002942B7">
            <w:pPr>
              <w:spacing w:line="360" w:lineRule="auto"/>
            </w:pPr>
            <w:r w:rsidRPr="007F1C3C">
              <w:rPr>
                <w:rFonts w:cs="Times New Roman"/>
              </w:rPr>
              <w:t>Spring-2, No.14</w:t>
            </w:r>
          </w:p>
        </w:tc>
        <w:tc>
          <w:tcPr>
            <w:tcW w:w="851" w:type="dxa"/>
            <w:vAlign w:val="center"/>
          </w:tcPr>
          <w:p w14:paraId="2BE7AF55" w14:textId="1079EF62" w:rsidR="002942B7" w:rsidRPr="007F1C3C" w:rsidRDefault="002942B7" w:rsidP="002942B7">
            <w:pPr>
              <w:spacing w:line="360" w:lineRule="auto"/>
              <w:jc w:val="center"/>
              <w:rPr>
                <w:rFonts w:cs="Times New Roman"/>
              </w:rPr>
            </w:pPr>
            <w:r w:rsidRPr="007F1C3C">
              <w:rPr>
                <w:rFonts w:cs="Times New Roman"/>
              </w:rPr>
              <w:t>450</w:t>
            </w:r>
          </w:p>
        </w:tc>
        <w:tc>
          <w:tcPr>
            <w:tcW w:w="1417" w:type="dxa"/>
            <w:vAlign w:val="center"/>
          </w:tcPr>
          <w:p w14:paraId="723E0AC5" w14:textId="53948ECD" w:rsidR="002942B7" w:rsidRPr="007F1C3C" w:rsidRDefault="002942B7" w:rsidP="002942B7">
            <w:pPr>
              <w:spacing w:line="360" w:lineRule="auto"/>
              <w:jc w:val="center"/>
              <w:rPr>
                <w:rFonts w:cs="Times New Roman"/>
              </w:rPr>
            </w:pPr>
            <w:r w:rsidRPr="007F1C3C">
              <w:rPr>
                <w:rFonts w:cs="Times New Roman"/>
              </w:rPr>
              <w:t>1.78±0.62</w:t>
            </w:r>
          </w:p>
        </w:tc>
        <w:tc>
          <w:tcPr>
            <w:tcW w:w="1496" w:type="dxa"/>
            <w:vAlign w:val="center"/>
          </w:tcPr>
          <w:p w14:paraId="51301EED" w14:textId="33EF2A3F" w:rsidR="002942B7" w:rsidRPr="007F1C3C" w:rsidRDefault="002942B7" w:rsidP="002942B7">
            <w:pPr>
              <w:spacing w:line="360" w:lineRule="auto"/>
              <w:jc w:val="center"/>
              <w:rPr>
                <w:rFonts w:cs="Times New Roman"/>
              </w:rPr>
            </w:pPr>
            <w:r w:rsidRPr="007F1C3C">
              <w:rPr>
                <w:rFonts w:cs="Times New Roman"/>
              </w:rPr>
              <w:t>2.67±0.76</w:t>
            </w:r>
          </w:p>
        </w:tc>
        <w:tc>
          <w:tcPr>
            <w:tcW w:w="1623" w:type="dxa"/>
            <w:vAlign w:val="center"/>
          </w:tcPr>
          <w:p w14:paraId="3E1F5193" w14:textId="703B4AE9" w:rsidR="002942B7" w:rsidRPr="007F1C3C" w:rsidRDefault="002942B7" w:rsidP="002942B7">
            <w:pPr>
              <w:spacing w:line="360" w:lineRule="auto"/>
              <w:jc w:val="center"/>
              <w:rPr>
                <w:rFonts w:cs="Times New Roman"/>
              </w:rPr>
            </w:pPr>
            <w:r w:rsidRPr="007F1C3C">
              <w:rPr>
                <w:rFonts w:cs="Times New Roman"/>
              </w:rPr>
              <w:t>1.56±0.58</w:t>
            </w:r>
          </w:p>
        </w:tc>
        <w:tc>
          <w:tcPr>
            <w:tcW w:w="1552" w:type="dxa"/>
            <w:vAlign w:val="center"/>
          </w:tcPr>
          <w:p w14:paraId="52894852" w14:textId="32D0EEF5" w:rsidR="002942B7" w:rsidRPr="007F1C3C" w:rsidRDefault="002942B7" w:rsidP="002942B7">
            <w:pPr>
              <w:spacing w:line="360" w:lineRule="auto"/>
              <w:jc w:val="center"/>
              <w:rPr>
                <w:rFonts w:cs="Times New Roman"/>
              </w:rPr>
            </w:pPr>
            <w:r w:rsidRPr="007F1C3C">
              <w:rPr>
                <w:rFonts w:cs="Times New Roman"/>
              </w:rPr>
              <w:t>1.11±0.49</w:t>
            </w:r>
          </w:p>
        </w:tc>
      </w:tr>
      <w:tr w:rsidR="002942B7" w:rsidRPr="007F1C3C" w14:paraId="1D5C7957" w14:textId="77777777" w:rsidTr="002942B7">
        <w:tc>
          <w:tcPr>
            <w:tcW w:w="2405" w:type="dxa"/>
            <w:tcBorders>
              <w:bottom w:val="single" w:sz="4" w:space="0" w:color="auto"/>
            </w:tcBorders>
            <w:vAlign w:val="center"/>
          </w:tcPr>
          <w:p w14:paraId="605F4F17" w14:textId="536535D5" w:rsidR="002942B7" w:rsidRPr="007F1C3C" w:rsidRDefault="002942B7" w:rsidP="002942B7">
            <w:pPr>
              <w:spacing w:line="360" w:lineRule="auto"/>
            </w:pPr>
            <w:r w:rsidRPr="007F1C3C">
              <w:t>Spring-3, No.15</w:t>
            </w:r>
          </w:p>
        </w:tc>
        <w:tc>
          <w:tcPr>
            <w:tcW w:w="851" w:type="dxa"/>
            <w:tcBorders>
              <w:bottom w:val="single" w:sz="4" w:space="0" w:color="auto"/>
            </w:tcBorders>
            <w:vAlign w:val="center"/>
          </w:tcPr>
          <w:p w14:paraId="436A0FFB" w14:textId="0BEF4CBC" w:rsidR="002942B7" w:rsidRPr="007F1C3C" w:rsidRDefault="002942B7" w:rsidP="002942B7">
            <w:pPr>
              <w:spacing w:line="360" w:lineRule="auto"/>
              <w:jc w:val="center"/>
              <w:rPr>
                <w:rFonts w:cs="Times New Roman"/>
              </w:rPr>
            </w:pPr>
            <w:r w:rsidRPr="007F1C3C">
              <w:rPr>
                <w:rFonts w:cs="Times New Roman"/>
              </w:rPr>
              <w:t>529</w:t>
            </w:r>
          </w:p>
        </w:tc>
        <w:tc>
          <w:tcPr>
            <w:tcW w:w="1417" w:type="dxa"/>
            <w:tcBorders>
              <w:bottom w:val="single" w:sz="4" w:space="0" w:color="auto"/>
            </w:tcBorders>
            <w:vAlign w:val="center"/>
          </w:tcPr>
          <w:p w14:paraId="56F3D5DE" w14:textId="103DF369" w:rsidR="002942B7" w:rsidRPr="007F1C3C" w:rsidRDefault="002942B7" w:rsidP="002942B7">
            <w:pPr>
              <w:spacing w:line="360" w:lineRule="auto"/>
              <w:ind w:right="-103"/>
              <w:jc w:val="center"/>
              <w:rPr>
                <w:rFonts w:cs="Times New Roman"/>
              </w:rPr>
            </w:pPr>
            <w:r w:rsidRPr="007F1C3C">
              <w:rPr>
                <w:rFonts w:cs="Times New Roman"/>
              </w:rPr>
              <w:t>4.54±0.90**</w:t>
            </w:r>
          </w:p>
        </w:tc>
        <w:tc>
          <w:tcPr>
            <w:tcW w:w="1496" w:type="dxa"/>
            <w:tcBorders>
              <w:bottom w:val="single" w:sz="4" w:space="0" w:color="auto"/>
            </w:tcBorders>
            <w:vAlign w:val="center"/>
          </w:tcPr>
          <w:p w14:paraId="63607CA3" w14:textId="77681EA5" w:rsidR="002942B7" w:rsidRPr="007F1C3C" w:rsidRDefault="002942B7" w:rsidP="002942B7">
            <w:pPr>
              <w:spacing w:line="360" w:lineRule="auto"/>
              <w:ind w:right="-177"/>
              <w:jc w:val="center"/>
              <w:rPr>
                <w:rFonts w:cs="Times New Roman"/>
              </w:rPr>
            </w:pPr>
            <w:r w:rsidRPr="007F1C3C">
              <w:rPr>
                <w:rFonts w:cs="Times New Roman"/>
              </w:rPr>
              <w:t>7.75±1.16***</w:t>
            </w:r>
          </w:p>
        </w:tc>
        <w:tc>
          <w:tcPr>
            <w:tcW w:w="1623" w:type="dxa"/>
            <w:tcBorders>
              <w:bottom w:val="single" w:sz="4" w:space="0" w:color="auto"/>
            </w:tcBorders>
            <w:vAlign w:val="center"/>
          </w:tcPr>
          <w:p w14:paraId="079A7500" w14:textId="125C9C5C" w:rsidR="002942B7" w:rsidRPr="007F1C3C" w:rsidRDefault="002942B7" w:rsidP="002942B7">
            <w:pPr>
              <w:spacing w:line="360" w:lineRule="auto"/>
              <w:jc w:val="center"/>
              <w:rPr>
                <w:rFonts w:cs="Times New Roman"/>
              </w:rPr>
            </w:pPr>
            <w:r w:rsidRPr="007F1C3C">
              <w:rPr>
                <w:rFonts w:cs="Times New Roman"/>
              </w:rPr>
              <w:t>4.35±0.89***</w:t>
            </w:r>
          </w:p>
        </w:tc>
        <w:tc>
          <w:tcPr>
            <w:tcW w:w="1552" w:type="dxa"/>
            <w:tcBorders>
              <w:bottom w:val="single" w:sz="4" w:space="0" w:color="auto"/>
            </w:tcBorders>
            <w:vAlign w:val="center"/>
          </w:tcPr>
          <w:p w14:paraId="4B87372C" w14:textId="138E2966" w:rsidR="002942B7" w:rsidRPr="007F1C3C" w:rsidRDefault="002942B7" w:rsidP="002942B7">
            <w:pPr>
              <w:spacing w:line="360" w:lineRule="auto"/>
              <w:jc w:val="center"/>
              <w:rPr>
                <w:rFonts w:cs="Times New Roman"/>
              </w:rPr>
            </w:pPr>
            <w:r w:rsidRPr="007F1C3C">
              <w:rPr>
                <w:rFonts w:cs="Times New Roman"/>
              </w:rPr>
              <w:t>3.40±0.79*</w:t>
            </w:r>
          </w:p>
        </w:tc>
      </w:tr>
      <w:tr w:rsidR="002942B7" w:rsidRPr="007F1C3C" w14:paraId="1D8D4590" w14:textId="77777777" w:rsidTr="002942B7">
        <w:tc>
          <w:tcPr>
            <w:tcW w:w="2405" w:type="dxa"/>
            <w:tcBorders>
              <w:bottom w:val="single" w:sz="4" w:space="0" w:color="auto"/>
            </w:tcBorders>
            <w:vAlign w:val="center"/>
          </w:tcPr>
          <w:p w14:paraId="2B62DD8C" w14:textId="5CC408CD" w:rsidR="002942B7" w:rsidRPr="007F1C3C" w:rsidRDefault="002942B7" w:rsidP="002942B7">
            <w:pPr>
              <w:spacing w:line="360" w:lineRule="auto"/>
            </w:pPr>
            <w:r w:rsidRPr="007F1C3C">
              <w:t>Spring-4, No.16</w:t>
            </w:r>
          </w:p>
        </w:tc>
        <w:tc>
          <w:tcPr>
            <w:tcW w:w="851" w:type="dxa"/>
            <w:tcBorders>
              <w:bottom w:val="single" w:sz="4" w:space="0" w:color="auto"/>
            </w:tcBorders>
            <w:vAlign w:val="center"/>
          </w:tcPr>
          <w:p w14:paraId="0ADA04E7" w14:textId="078694C0" w:rsidR="002942B7" w:rsidRPr="007F1C3C" w:rsidRDefault="002942B7" w:rsidP="002942B7">
            <w:pPr>
              <w:spacing w:line="360" w:lineRule="auto"/>
              <w:jc w:val="center"/>
              <w:rPr>
                <w:rFonts w:cs="Times New Roman"/>
              </w:rPr>
            </w:pPr>
            <w:r w:rsidRPr="007F1C3C">
              <w:rPr>
                <w:rFonts w:cs="Times New Roman"/>
              </w:rPr>
              <w:t>448</w:t>
            </w:r>
          </w:p>
        </w:tc>
        <w:tc>
          <w:tcPr>
            <w:tcW w:w="1417" w:type="dxa"/>
            <w:tcBorders>
              <w:bottom w:val="single" w:sz="4" w:space="0" w:color="auto"/>
            </w:tcBorders>
            <w:vAlign w:val="center"/>
          </w:tcPr>
          <w:p w14:paraId="68FAB881" w14:textId="370B85A7" w:rsidR="002942B7" w:rsidRPr="007F1C3C" w:rsidRDefault="002942B7" w:rsidP="002942B7">
            <w:pPr>
              <w:spacing w:line="360" w:lineRule="auto"/>
              <w:jc w:val="center"/>
              <w:rPr>
                <w:rFonts w:cs="Times New Roman"/>
              </w:rPr>
            </w:pPr>
            <w:r w:rsidRPr="007F1C3C">
              <w:rPr>
                <w:rFonts w:cs="Times New Roman"/>
              </w:rPr>
              <w:t>1.79±0.63</w:t>
            </w:r>
          </w:p>
        </w:tc>
        <w:tc>
          <w:tcPr>
            <w:tcW w:w="1496" w:type="dxa"/>
            <w:tcBorders>
              <w:bottom w:val="single" w:sz="4" w:space="0" w:color="auto"/>
            </w:tcBorders>
            <w:vAlign w:val="center"/>
          </w:tcPr>
          <w:p w14:paraId="75851B9B" w14:textId="09E68AD8" w:rsidR="002942B7" w:rsidRPr="007F1C3C" w:rsidRDefault="002942B7" w:rsidP="002942B7">
            <w:pPr>
              <w:spacing w:line="360" w:lineRule="auto"/>
              <w:jc w:val="center"/>
              <w:rPr>
                <w:rFonts w:cs="Times New Roman"/>
              </w:rPr>
            </w:pPr>
            <w:r w:rsidRPr="007F1C3C">
              <w:rPr>
                <w:rFonts w:cs="Times New Roman"/>
              </w:rPr>
              <w:t>2.46±0.73</w:t>
            </w:r>
          </w:p>
        </w:tc>
        <w:tc>
          <w:tcPr>
            <w:tcW w:w="1623" w:type="dxa"/>
            <w:tcBorders>
              <w:bottom w:val="single" w:sz="4" w:space="0" w:color="auto"/>
            </w:tcBorders>
            <w:vAlign w:val="center"/>
          </w:tcPr>
          <w:p w14:paraId="0E80F4FC" w14:textId="1B53B894" w:rsidR="002942B7" w:rsidRPr="007F1C3C" w:rsidRDefault="002942B7" w:rsidP="002942B7">
            <w:pPr>
              <w:spacing w:line="360" w:lineRule="auto"/>
              <w:jc w:val="center"/>
              <w:rPr>
                <w:rFonts w:cs="Times New Roman"/>
              </w:rPr>
            </w:pPr>
            <w:r w:rsidRPr="007F1C3C">
              <w:rPr>
                <w:rFonts w:cs="Times New Roman"/>
              </w:rPr>
              <w:t>1.34±0.54</w:t>
            </w:r>
          </w:p>
        </w:tc>
        <w:tc>
          <w:tcPr>
            <w:tcW w:w="1552" w:type="dxa"/>
            <w:tcBorders>
              <w:bottom w:val="single" w:sz="4" w:space="0" w:color="auto"/>
            </w:tcBorders>
            <w:vAlign w:val="center"/>
          </w:tcPr>
          <w:p w14:paraId="04431BC7" w14:textId="3386E57C" w:rsidR="002942B7" w:rsidRPr="007F1C3C" w:rsidRDefault="002942B7" w:rsidP="002942B7">
            <w:pPr>
              <w:spacing w:line="360" w:lineRule="auto"/>
              <w:jc w:val="center"/>
              <w:rPr>
                <w:rFonts w:cs="Times New Roman"/>
              </w:rPr>
            </w:pPr>
            <w:r w:rsidRPr="007F1C3C">
              <w:rPr>
                <w:rFonts w:cs="Times New Roman"/>
              </w:rPr>
              <w:t>1.12±0.50</w:t>
            </w:r>
          </w:p>
        </w:tc>
      </w:tr>
      <w:tr w:rsidR="002942B7" w:rsidRPr="007F1C3C" w14:paraId="22B0641A" w14:textId="77777777" w:rsidTr="002942B7">
        <w:trPr>
          <w:trHeight w:val="224"/>
        </w:trPr>
        <w:tc>
          <w:tcPr>
            <w:tcW w:w="2405" w:type="dxa"/>
            <w:vAlign w:val="center"/>
          </w:tcPr>
          <w:p w14:paraId="72425D98" w14:textId="1E7F353C" w:rsidR="002942B7" w:rsidRPr="007F1C3C" w:rsidRDefault="002942B7" w:rsidP="002942B7">
            <w:pPr>
              <w:spacing w:line="360" w:lineRule="auto"/>
            </w:pPr>
            <w:r w:rsidRPr="007F1C3C">
              <w:rPr>
                <w:rFonts w:cs="Times New Roman"/>
              </w:rPr>
              <w:t>Esentai River, No.17</w:t>
            </w:r>
          </w:p>
        </w:tc>
        <w:tc>
          <w:tcPr>
            <w:tcW w:w="851" w:type="dxa"/>
            <w:vAlign w:val="center"/>
          </w:tcPr>
          <w:p w14:paraId="770D76B8" w14:textId="77777777" w:rsidR="002942B7" w:rsidRPr="007F1C3C" w:rsidRDefault="002942B7" w:rsidP="002942B7">
            <w:pPr>
              <w:spacing w:line="360" w:lineRule="auto"/>
              <w:jc w:val="center"/>
              <w:rPr>
                <w:rFonts w:cs="Times New Roman"/>
              </w:rPr>
            </w:pPr>
            <w:r w:rsidRPr="007F1C3C">
              <w:rPr>
                <w:rFonts w:cs="Times New Roman"/>
              </w:rPr>
              <w:t>480</w:t>
            </w:r>
          </w:p>
        </w:tc>
        <w:tc>
          <w:tcPr>
            <w:tcW w:w="1417" w:type="dxa"/>
            <w:vAlign w:val="center"/>
          </w:tcPr>
          <w:p w14:paraId="5A905D44" w14:textId="05112E5A" w:rsidR="002942B7" w:rsidRPr="007F1C3C" w:rsidRDefault="002942B7" w:rsidP="002942B7">
            <w:pPr>
              <w:spacing w:line="360" w:lineRule="auto"/>
              <w:jc w:val="center"/>
              <w:rPr>
                <w:rFonts w:cs="Times New Roman"/>
              </w:rPr>
            </w:pPr>
            <w:r w:rsidRPr="007F1C3C">
              <w:rPr>
                <w:rFonts w:cs="Times New Roman"/>
              </w:rPr>
              <w:t>3.33±0.82</w:t>
            </w:r>
          </w:p>
        </w:tc>
        <w:tc>
          <w:tcPr>
            <w:tcW w:w="1496" w:type="dxa"/>
            <w:vAlign w:val="center"/>
          </w:tcPr>
          <w:p w14:paraId="6F56CD3F" w14:textId="4FE551C8" w:rsidR="002942B7" w:rsidRPr="007F1C3C" w:rsidRDefault="002942B7" w:rsidP="002942B7">
            <w:pPr>
              <w:spacing w:line="360" w:lineRule="auto"/>
              <w:jc w:val="center"/>
              <w:rPr>
                <w:rFonts w:cs="Times New Roman"/>
              </w:rPr>
            </w:pPr>
            <w:r w:rsidRPr="007F1C3C">
              <w:rPr>
                <w:rFonts w:cs="Times New Roman"/>
              </w:rPr>
              <w:t>4.38±0.93*</w:t>
            </w:r>
          </w:p>
        </w:tc>
        <w:tc>
          <w:tcPr>
            <w:tcW w:w="1623" w:type="dxa"/>
            <w:vAlign w:val="center"/>
          </w:tcPr>
          <w:p w14:paraId="700CD807" w14:textId="49E7D180" w:rsidR="002942B7" w:rsidRPr="007F1C3C" w:rsidRDefault="002942B7" w:rsidP="002942B7">
            <w:pPr>
              <w:spacing w:line="360" w:lineRule="auto"/>
              <w:jc w:val="center"/>
              <w:rPr>
                <w:rFonts w:cs="Times New Roman"/>
              </w:rPr>
            </w:pPr>
            <w:r w:rsidRPr="007F1C3C">
              <w:rPr>
                <w:rFonts w:cs="Times New Roman"/>
              </w:rPr>
              <w:t>1.67±0.58</w:t>
            </w:r>
          </w:p>
        </w:tc>
        <w:tc>
          <w:tcPr>
            <w:tcW w:w="1552" w:type="dxa"/>
            <w:vAlign w:val="center"/>
          </w:tcPr>
          <w:p w14:paraId="37C88558" w14:textId="533F90A3" w:rsidR="002942B7" w:rsidRPr="007F1C3C" w:rsidRDefault="002942B7" w:rsidP="002942B7">
            <w:pPr>
              <w:spacing w:line="360" w:lineRule="auto"/>
              <w:jc w:val="center"/>
              <w:rPr>
                <w:rFonts w:cs="Times New Roman"/>
              </w:rPr>
            </w:pPr>
            <w:r w:rsidRPr="007F1C3C">
              <w:rPr>
                <w:rFonts w:cs="Times New Roman"/>
              </w:rPr>
              <w:t>2.71±0.74</w:t>
            </w:r>
          </w:p>
        </w:tc>
      </w:tr>
      <w:tr w:rsidR="002942B7" w:rsidRPr="007F1C3C" w14:paraId="76CBADBD" w14:textId="77777777" w:rsidTr="002942B7">
        <w:trPr>
          <w:trHeight w:val="699"/>
        </w:trPr>
        <w:tc>
          <w:tcPr>
            <w:tcW w:w="2405" w:type="dxa"/>
            <w:vAlign w:val="center"/>
          </w:tcPr>
          <w:p w14:paraId="63FCF8D5" w14:textId="5EF502BF" w:rsidR="002942B7" w:rsidRPr="007F1C3C" w:rsidRDefault="002942B7" w:rsidP="002942B7">
            <w:pPr>
              <w:snapToGrid w:val="0"/>
              <w:ind w:left="-34" w:right="-159"/>
              <w:rPr>
                <w:rFonts w:cs="Times New Roman"/>
              </w:rPr>
            </w:pPr>
            <w:r w:rsidRPr="007F1C3C">
              <w:rPr>
                <w:rFonts w:cs="Times New Roman"/>
              </w:rPr>
              <w:t>Kishi Almaty River</w:t>
            </w:r>
            <w:r w:rsidRPr="007F1C3C">
              <w:t>, No.18-1</w:t>
            </w:r>
          </w:p>
        </w:tc>
        <w:tc>
          <w:tcPr>
            <w:tcW w:w="851" w:type="dxa"/>
            <w:vAlign w:val="center"/>
          </w:tcPr>
          <w:p w14:paraId="7AE2F6D7" w14:textId="77777777" w:rsidR="002942B7" w:rsidRPr="007F1C3C" w:rsidRDefault="002942B7" w:rsidP="002942B7">
            <w:pPr>
              <w:spacing w:line="360" w:lineRule="auto"/>
              <w:jc w:val="center"/>
              <w:rPr>
                <w:rFonts w:cs="Times New Roman"/>
              </w:rPr>
            </w:pPr>
            <w:r w:rsidRPr="007F1C3C">
              <w:rPr>
                <w:rFonts w:cs="Times New Roman"/>
              </w:rPr>
              <w:t>490</w:t>
            </w:r>
          </w:p>
        </w:tc>
        <w:tc>
          <w:tcPr>
            <w:tcW w:w="1417" w:type="dxa"/>
            <w:vAlign w:val="center"/>
          </w:tcPr>
          <w:p w14:paraId="702492C9" w14:textId="3C33308D" w:rsidR="002942B7" w:rsidRPr="007F1C3C" w:rsidRDefault="002942B7" w:rsidP="002942B7">
            <w:pPr>
              <w:spacing w:line="360" w:lineRule="auto"/>
              <w:jc w:val="center"/>
              <w:rPr>
                <w:rFonts w:cs="Times New Roman"/>
              </w:rPr>
            </w:pPr>
            <w:r w:rsidRPr="007F1C3C">
              <w:rPr>
                <w:rFonts w:cs="Times New Roman"/>
              </w:rPr>
              <w:t>2.45±0.70</w:t>
            </w:r>
          </w:p>
        </w:tc>
        <w:tc>
          <w:tcPr>
            <w:tcW w:w="1496" w:type="dxa"/>
            <w:vAlign w:val="center"/>
          </w:tcPr>
          <w:p w14:paraId="46200C73" w14:textId="5CAC8020" w:rsidR="002942B7" w:rsidRPr="007F1C3C" w:rsidRDefault="002942B7" w:rsidP="002942B7">
            <w:pPr>
              <w:spacing w:line="360" w:lineRule="auto"/>
              <w:jc w:val="center"/>
              <w:rPr>
                <w:rFonts w:cs="Times New Roman"/>
              </w:rPr>
            </w:pPr>
            <w:r w:rsidRPr="007F1C3C">
              <w:rPr>
                <w:rFonts w:cs="Times New Roman"/>
              </w:rPr>
              <w:t>3.06±0.78</w:t>
            </w:r>
          </w:p>
        </w:tc>
        <w:tc>
          <w:tcPr>
            <w:tcW w:w="1623" w:type="dxa"/>
            <w:vAlign w:val="center"/>
          </w:tcPr>
          <w:p w14:paraId="568A731D" w14:textId="3048F1A0" w:rsidR="002942B7" w:rsidRPr="007F1C3C" w:rsidRDefault="002942B7" w:rsidP="002942B7">
            <w:pPr>
              <w:spacing w:line="360" w:lineRule="auto"/>
              <w:jc w:val="center"/>
              <w:rPr>
                <w:rFonts w:cs="Times New Roman"/>
              </w:rPr>
            </w:pPr>
            <w:r w:rsidRPr="007F1C3C">
              <w:rPr>
                <w:rFonts w:cs="Times New Roman"/>
              </w:rPr>
              <w:t>1.63±0.57</w:t>
            </w:r>
          </w:p>
        </w:tc>
        <w:tc>
          <w:tcPr>
            <w:tcW w:w="1552" w:type="dxa"/>
            <w:vAlign w:val="center"/>
          </w:tcPr>
          <w:p w14:paraId="186F097D" w14:textId="7C70AAF1" w:rsidR="002942B7" w:rsidRPr="007F1C3C" w:rsidRDefault="002942B7" w:rsidP="002942B7">
            <w:pPr>
              <w:spacing w:line="360" w:lineRule="auto"/>
              <w:jc w:val="center"/>
              <w:rPr>
                <w:rFonts w:cs="Times New Roman"/>
              </w:rPr>
            </w:pPr>
            <w:r w:rsidRPr="007F1C3C">
              <w:rPr>
                <w:rFonts w:cs="Times New Roman"/>
              </w:rPr>
              <w:t>1.43±0.54</w:t>
            </w:r>
          </w:p>
        </w:tc>
      </w:tr>
      <w:tr w:rsidR="002942B7" w:rsidRPr="007F1C3C" w14:paraId="5B9064C8" w14:textId="77777777" w:rsidTr="002942B7">
        <w:trPr>
          <w:trHeight w:val="695"/>
        </w:trPr>
        <w:tc>
          <w:tcPr>
            <w:tcW w:w="2405" w:type="dxa"/>
            <w:vAlign w:val="center"/>
          </w:tcPr>
          <w:p w14:paraId="75933081" w14:textId="1489D4FB" w:rsidR="002942B7" w:rsidRPr="007F1C3C" w:rsidRDefault="002942B7" w:rsidP="002942B7">
            <w:pPr>
              <w:snapToGrid w:val="0"/>
              <w:ind w:left="-34" w:right="-159"/>
              <w:rPr>
                <w:rFonts w:cs="Times New Roman"/>
              </w:rPr>
            </w:pPr>
            <w:r w:rsidRPr="007F1C3C">
              <w:rPr>
                <w:rFonts w:cs="Times New Roman"/>
              </w:rPr>
              <w:t>Kishi Almaty River</w:t>
            </w:r>
            <w:r w:rsidRPr="007F1C3C">
              <w:t>, No.18-2</w:t>
            </w:r>
          </w:p>
        </w:tc>
        <w:tc>
          <w:tcPr>
            <w:tcW w:w="851" w:type="dxa"/>
            <w:vAlign w:val="center"/>
          </w:tcPr>
          <w:p w14:paraId="2AB8C06C" w14:textId="77777777" w:rsidR="002942B7" w:rsidRPr="007F1C3C" w:rsidRDefault="002942B7" w:rsidP="002942B7">
            <w:pPr>
              <w:spacing w:line="360" w:lineRule="auto"/>
              <w:jc w:val="center"/>
              <w:rPr>
                <w:rFonts w:cs="Times New Roman"/>
              </w:rPr>
            </w:pPr>
            <w:r w:rsidRPr="007F1C3C">
              <w:rPr>
                <w:rFonts w:cs="Times New Roman"/>
              </w:rPr>
              <w:t>493</w:t>
            </w:r>
          </w:p>
        </w:tc>
        <w:tc>
          <w:tcPr>
            <w:tcW w:w="1417" w:type="dxa"/>
            <w:vAlign w:val="center"/>
          </w:tcPr>
          <w:p w14:paraId="0CBAB6F2" w14:textId="7B2D648D" w:rsidR="002942B7" w:rsidRPr="007F1C3C" w:rsidRDefault="002942B7" w:rsidP="002942B7">
            <w:pPr>
              <w:spacing w:line="360" w:lineRule="auto"/>
              <w:jc w:val="center"/>
              <w:rPr>
                <w:rFonts w:cs="Times New Roman"/>
              </w:rPr>
            </w:pPr>
            <w:r w:rsidRPr="007F1C3C">
              <w:rPr>
                <w:rFonts w:cs="Times New Roman"/>
              </w:rPr>
              <w:t>2.64±0.72</w:t>
            </w:r>
          </w:p>
        </w:tc>
        <w:tc>
          <w:tcPr>
            <w:tcW w:w="1496" w:type="dxa"/>
            <w:vAlign w:val="center"/>
          </w:tcPr>
          <w:p w14:paraId="72090EDE" w14:textId="5BD55472" w:rsidR="002942B7" w:rsidRPr="007F1C3C" w:rsidRDefault="002942B7" w:rsidP="002942B7">
            <w:pPr>
              <w:spacing w:line="360" w:lineRule="auto"/>
              <w:jc w:val="center"/>
              <w:rPr>
                <w:rFonts w:cs="Times New Roman"/>
              </w:rPr>
            </w:pPr>
            <w:r w:rsidRPr="007F1C3C">
              <w:rPr>
                <w:rFonts w:cs="Times New Roman"/>
              </w:rPr>
              <w:t>3.65±0.84</w:t>
            </w:r>
          </w:p>
        </w:tc>
        <w:tc>
          <w:tcPr>
            <w:tcW w:w="1623" w:type="dxa"/>
            <w:vAlign w:val="center"/>
          </w:tcPr>
          <w:p w14:paraId="608C5A40" w14:textId="2DEA5FA8" w:rsidR="002942B7" w:rsidRPr="007F1C3C" w:rsidRDefault="002942B7" w:rsidP="002942B7">
            <w:pPr>
              <w:spacing w:line="360" w:lineRule="auto"/>
              <w:jc w:val="center"/>
              <w:rPr>
                <w:rFonts w:cs="Times New Roman"/>
              </w:rPr>
            </w:pPr>
            <w:r w:rsidRPr="007F1C3C">
              <w:rPr>
                <w:rFonts w:cs="Times New Roman"/>
              </w:rPr>
              <w:t>2.23±0.67</w:t>
            </w:r>
          </w:p>
        </w:tc>
        <w:tc>
          <w:tcPr>
            <w:tcW w:w="1552" w:type="dxa"/>
            <w:vAlign w:val="center"/>
          </w:tcPr>
          <w:p w14:paraId="036F2FFB" w14:textId="0E61175B" w:rsidR="002942B7" w:rsidRPr="007F1C3C" w:rsidRDefault="002942B7" w:rsidP="002942B7">
            <w:pPr>
              <w:spacing w:line="360" w:lineRule="auto"/>
              <w:jc w:val="center"/>
              <w:rPr>
                <w:rFonts w:cs="Times New Roman"/>
              </w:rPr>
            </w:pPr>
            <w:r w:rsidRPr="007F1C3C">
              <w:rPr>
                <w:rFonts w:cs="Times New Roman"/>
              </w:rPr>
              <w:t>1.42±0.53</w:t>
            </w:r>
          </w:p>
        </w:tc>
      </w:tr>
      <w:tr w:rsidR="002942B7" w:rsidRPr="007F1C3C" w14:paraId="0C594131" w14:textId="77777777" w:rsidTr="002942B7">
        <w:tc>
          <w:tcPr>
            <w:tcW w:w="2405" w:type="dxa"/>
            <w:vAlign w:val="center"/>
          </w:tcPr>
          <w:p w14:paraId="62A49447" w14:textId="386BFEA4" w:rsidR="002942B7" w:rsidRPr="007F1C3C" w:rsidRDefault="002942B7" w:rsidP="002942B7">
            <w:pPr>
              <w:snapToGrid w:val="0"/>
              <w:spacing w:line="360" w:lineRule="auto"/>
              <w:ind w:left="-34" w:right="-157"/>
              <w:rPr>
                <w:rFonts w:cs="Times New Roman"/>
              </w:rPr>
            </w:pPr>
            <w:r w:rsidRPr="007F1C3C">
              <w:rPr>
                <w:rFonts w:cs="Times New Roman"/>
              </w:rPr>
              <w:t>Kimasar River</w:t>
            </w:r>
            <w:r w:rsidRPr="007F1C3C">
              <w:t>, No.19</w:t>
            </w:r>
          </w:p>
        </w:tc>
        <w:tc>
          <w:tcPr>
            <w:tcW w:w="851" w:type="dxa"/>
            <w:vAlign w:val="center"/>
          </w:tcPr>
          <w:p w14:paraId="5ED948AC" w14:textId="77777777" w:rsidR="002942B7" w:rsidRPr="007F1C3C" w:rsidRDefault="002942B7" w:rsidP="002942B7">
            <w:pPr>
              <w:spacing w:line="360" w:lineRule="auto"/>
              <w:jc w:val="center"/>
              <w:rPr>
                <w:rFonts w:cs="Times New Roman"/>
              </w:rPr>
            </w:pPr>
            <w:r w:rsidRPr="007F1C3C">
              <w:rPr>
                <w:rFonts w:cs="Times New Roman"/>
              </w:rPr>
              <w:t>497</w:t>
            </w:r>
          </w:p>
        </w:tc>
        <w:tc>
          <w:tcPr>
            <w:tcW w:w="1417" w:type="dxa"/>
            <w:vAlign w:val="center"/>
          </w:tcPr>
          <w:p w14:paraId="50C5E95E" w14:textId="6C27E2FB" w:rsidR="002942B7" w:rsidRPr="007F1C3C" w:rsidRDefault="002942B7" w:rsidP="002942B7">
            <w:pPr>
              <w:spacing w:line="360" w:lineRule="auto"/>
              <w:jc w:val="center"/>
              <w:rPr>
                <w:rFonts w:cs="Times New Roman"/>
              </w:rPr>
            </w:pPr>
            <w:r w:rsidRPr="007F1C3C">
              <w:rPr>
                <w:rFonts w:cs="Times New Roman"/>
              </w:rPr>
              <w:t>2.01±0.63</w:t>
            </w:r>
          </w:p>
        </w:tc>
        <w:tc>
          <w:tcPr>
            <w:tcW w:w="1496" w:type="dxa"/>
            <w:vAlign w:val="center"/>
          </w:tcPr>
          <w:p w14:paraId="539690CA" w14:textId="7B6CFD55" w:rsidR="002942B7" w:rsidRPr="007F1C3C" w:rsidRDefault="002942B7" w:rsidP="002942B7">
            <w:pPr>
              <w:spacing w:line="360" w:lineRule="auto"/>
              <w:jc w:val="center"/>
              <w:rPr>
                <w:rFonts w:cs="Times New Roman"/>
              </w:rPr>
            </w:pPr>
            <w:r w:rsidRPr="007F1C3C">
              <w:rPr>
                <w:rFonts w:cs="Times New Roman"/>
              </w:rPr>
              <w:t>2.62±0.72</w:t>
            </w:r>
          </w:p>
        </w:tc>
        <w:tc>
          <w:tcPr>
            <w:tcW w:w="1623" w:type="dxa"/>
            <w:vAlign w:val="center"/>
          </w:tcPr>
          <w:p w14:paraId="523D86D3" w14:textId="656F00FF" w:rsidR="002942B7" w:rsidRPr="007F1C3C" w:rsidRDefault="002942B7" w:rsidP="002942B7">
            <w:pPr>
              <w:spacing w:line="360" w:lineRule="auto"/>
              <w:jc w:val="center"/>
              <w:rPr>
                <w:rFonts w:cs="Times New Roman"/>
              </w:rPr>
            </w:pPr>
            <w:r w:rsidRPr="007F1C3C">
              <w:rPr>
                <w:rFonts w:cs="Times New Roman"/>
              </w:rPr>
              <w:t>1.41±0.53</w:t>
            </w:r>
          </w:p>
        </w:tc>
        <w:tc>
          <w:tcPr>
            <w:tcW w:w="1552" w:type="dxa"/>
            <w:vAlign w:val="center"/>
          </w:tcPr>
          <w:p w14:paraId="1D6A26A5" w14:textId="2988FA9B" w:rsidR="002942B7" w:rsidRPr="007F1C3C" w:rsidRDefault="002942B7" w:rsidP="002942B7">
            <w:pPr>
              <w:spacing w:line="360" w:lineRule="auto"/>
              <w:jc w:val="center"/>
              <w:rPr>
                <w:rFonts w:cs="Times New Roman"/>
              </w:rPr>
            </w:pPr>
            <w:r w:rsidRPr="007F1C3C">
              <w:rPr>
                <w:rFonts w:cs="Times New Roman"/>
              </w:rPr>
              <w:t>1.21±0.49</w:t>
            </w:r>
          </w:p>
        </w:tc>
      </w:tr>
      <w:tr w:rsidR="002942B7" w:rsidRPr="007F1C3C" w14:paraId="561B6577" w14:textId="77777777" w:rsidTr="002942B7">
        <w:tc>
          <w:tcPr>
            <w:tcW w:w="2405" w:type="dxa"/>
            <w:vAlign w:val="center"/>
          </w:tcPr>
          <w:p w14:paraId="57269F95" w14:textId="5B5B1AAA" w:rsidR="002942B7" w:rsidRPr="007F1C3C" w:rsidRDefault="002942B7" w:rsidP="002942B7">
            <w:pPr>
              <w:snapToGrid w:val="0"/>
              <w:spacing w:line="360" w:lineRule="auto"/>
              <w:ind w:left="-34" w:right="-157"/>
              <w:rPr>
                <w:rFonts w:cs="Times New Roman"/>
              </w:rPr>
            </w:pPr>
            <w:r w:rsidRPr="007F1C3C">
              <w:rPr>
                <w:rFonts w:cs="Times New Roman"/>
              </w:rPr>
              <w:t>Butak River, No.20-1</w:t>
            </w:r>
          </w:p>
        </w:tc>
        <w:tc>
          <w:tcPr>
            <w:tcW w:w="851" w:type="dxa"/>
            <w:vAlign w:val="center"/>
          </w:tcPr>
          <w:p w14:paraId="7FC50C77" w14:textId="77777777" w:rsidR="002942B7" w:rsidRPr="007F1C3C" w:rsidRDefault="002942B7" w:rsidP="002942B7">
            <w:pPr>
              <w:spacing w:line="360" w:lineRule="auto"/>
              <w:jc w:val="center"/>
              <w:rPr>
                <w:rFonts w:cs="Times New Roman"/>
              </w:rPr>
            </w:pPr>
            <w:r w:rsidRPr="007F1C3C">
              <w:rPr>
                <w:rFonts w:cs="Times New Roman"/>
              </w:rPr>
              <w:t>508</w:t>
            </w:r>
          </w:p>
        </w:tc>
        <w:tc>
          <w:tcPr>
            <w:tcW w:w="1417" w:type="dxa"/>
            <w:vAlign w:val="center"/>
          </w:tcPr>
          <w:p w14:paraId="457C1C4E" w14:textId="10B505FC" w:rsidR="002942B7" w:rsidRPr="007F1C3C" w:rsidRDefault="002942B7" w:rsidP="002942B7">
            <w:pPr>
              <w:spacing w:line="360" w:lineRule="auto"/>
              <w:jc w:val="center"/>
              <w:rPr>
                <w:rFonts w:cs="Times New Roman"/>
              </w:rPr>
            </w:pPr>
            <w:r w:rsidRPr="007F1C3C">
              <w:rPr>
                <w:rFonts w:cs="Times New Roman"/>
              </w:rPr>
              <w:t>1.97±0.62</w:t>
            </w:r>
          </w:p>
        </w:tc>
        <w:tc>
          <w:tcPr>
            <w:tcW w:w="1496" w:type="dxa"/>
            <w:vAlign w:val="center"/>
          </w:tcPr>
          <w:p w14:paraId="4556A58A" w14:textId="7B543804" w:rsidR="002942B7" w:rsidRPr="007F1C3C" w:rsidRDefault="002942B7" w:rsidP="002942B7">
            <w:pPr>
              <w:spacing w:line="360" w:lineRule="auto"/>
              <w:jc w:val="center"/>
              <w:rPr>
                <w:rFonts w:cs="Times New Roman"/>
              </w:rPr>
            </w:pPr>
            <w:r w:rsidRPr="007F1C3C">
              <w:rPr>
                <w:rFonts w:cs="Times New Roman"/>
              </w:rPr>
              <w:t>2.76±0.73</w:t>
            </w:r>
          </w:p>
        </w:tc>
        <w:tc>
          <w:tcPr>
            <w:tcW w:w="1623" w:type="dxa"/>
            <w:vAlign w:val="center"/>
          </w:tcPr>
          <w:p w14:paraId="28198ABB" w14:textId="3DB4D23F" w:rsidR="002942B7" w:rsidRPr="007F1C3C" w:rsidRDefault="002942B7" w:rsidP="002942B7">
            <w:pPr>
              <w:spacing w:line="360" w:lineRule="auto"/>
              <w:jc w:val="center"/>
              <w:rPr>
                <w:rFonts w:cs="Times New Roman"/>
              </w:rPr>
            </w:pPr>
            <w:r w:rsidRPr="007F1C3C">
              <w:rPr>
                <w:rFonts w:cs="Times New Roman"/>
              </w:rPr>
              <w:t>1.38±0.52</w:t>
            </w:r>
          </w:p>
        </w:tc>
        <w:tc>
          <w:tcPr>
            <w:tcW w:w="1552" w:type="dxa"/>
            <w:vAlign w:val="center"/>
          </w:tcPr>
          <w:p w14:paraId="76EBFB7A" w14:textId="5E9CF3A2" w:rsidR="002942B7" w:rsidRPr="007F1C3C" w:rsidRDefault="002942B7" w:rsidP="002942B7">
            <w:pPr>
              <w:spacing w:line="360" w:lineRule="auto"/>
              <w:jc w:val="center"/>
              <w:rPr>
                <w:rFonts w:cs="Times New Roman"/>
              </w:rPr>
            </w:pPr>
            <w:r w:rsidRPr="007F1C3C">
              <w:rPr>
                <w:rFonts w:cs="Times New Roman"/>
              </w:rPr>
              <w:t>1.38±0.52</w:t>
            </w:r>
          </w:p>
        </w:tc>
      </w:tr>
      <w:tr w:rsidR="002942B7" w:rsidRPr="007F1C3C" w14:paraId="04463EF4" w14:textId="77777777" w:rsidTr="002942B7">
        <w:tc>
          <w:tcPr>
            <w:tcW w:w="2405" w:type="dxa"/>
          </w:tcPr>
          <w:p w14:paraId="655B9D49" w14:textId="77777777" w:rsidR="002942B7" w:rsidRPr="007F1C3C" w:rsidRDefault="002942B7" w:rsidP="002942B7">
            <w:pPr>
              <w:snapToGrid w:val="0"/>
              <w:spacing w:line="360" w:lineRule="auto"/>
              <w:ind w:left="-34" w:right="-157"/>
              <w:rPr>
                <w:rFonts w:cs="Times New Roman"/>
              </w:rPr>
            </w:pPr>
            <w:r w:rsidRPr="007F1C3C">
              <w:rPr>
                <w:rFonts w:cs="Times New Roman"/>
              </w:rPr>
              <w:t>Butak River, No.20-2</w:t>
            </w:r>
          </w:p>
        </w:tc>
        <w:tc>
          <w:tcPr>
            <w:tcW w:w="851" w:type="dxa"/>
          </w:tcPr>
          <w:p w14:paraId="06ADE92B" w14:textId="77777777" w:rsidR="002942B7" w:rsidRPr="007F1C3C" w:rsidRDefault="002942B7" w:rsidP="002942B7">
            <w:pPr>
              <w:spacing w:line="360" w:lineRule="auto"/>
              <w:jc w:val="center"/>
              <w:rPr>
                <w:rFonts w:cs="Times New Roman"/>
              </w:rPr>
            </w:pPr>
            <w:r w:rsidRPr="007F1C3C">
              <w:rPr>
                <w:rFonts w:cs="Times New Roman"/>
              </w:rPr>
              <w:t>490</w:t>
            </w:r>
          </w:p>
        </w:tc>
        <w:tc>
          <w:tcPr>
            <w:tcW w:w="1417" w:type="dxa"/>
          </w:tcPr>
          <w:p w14:paraId="58D6BC75" w14:textId="77777777" w:rsidR="002942B7" w:rsidRPr="007F1C3C" w:rsidRDefault="002942B7" w:rsidP="002942B7">
            <w:pPr>
              <w:spacing w:line="360" w:lineRule="auto"/>
              <w:jc w:val="center"/>
              <w:rPr>
                <w:rFonts w:cs="Times New Roman"/>
              </w:rPr>
            </w:pPr>
            <w:r w:rsidRPr="007F1C3C">
              <w:rPr>
                <w:rFonts w:cs="Times New Roman"/>
              </w:rPr>
              <w:t>3.06±0.78</w:t>
            </w:r>
          </w:p>
        </w:tc>
        <w:tc>
          <w:tcPr>
            <w:tcW w:w="1496" w:type="dxa"/>
          </w:tcPr>
          <w:p w14:paraId="4108CA4B" w14:textId="77777777" w:rsidR="002942B7" w:rsidRPr="007F1C3C" w:rsidRDefault="002942B7" w:rsidP="002942B7">
            <w:pPr>
              <w:spacing w:line="360" w:lineRule="auto"/>
              <w:jc w:val="center"/>
              <w:rPr>
                <w:rFonts w:cs="Times New Roman"/>
              </w:rPr>
            </w:pPr>
            <w:r w:rsidRPr="007F1C3C">
              <w:rPr>
                <w:rFonts w:cs="Times New Roman"/>
              </w:rPr>
              <w:t>4.69±0.96**</w:t>
            </w:r>
          </w:p>
        </w:tc>
        <w:tc>
          <w:tcPr>
            <w:tcW w:w="1623" w:type="dxa"/>
          </w:tcPr>
          <w:p w14:paraId="09456768" w14:textId="77777777" w:rsidR="002942B7" w:rsidRPr="007F1C3C" w:rsidRDefault="002942B7" w:rsidP="002942B7">
            <w:pPr>
              <w:spacing w:line="360" w:lineRule="auto"/>
              <w:jc w:val="center"/>
              <w:rPr>
                <w:rFonts w:cs="Times New Roman"/>
              </w:rPr>
            </w:pPr>
            <w:r w:rsidRPr="007F1C3C">
              <w:rPr>
                <w:rFonts w:cs="Times New Roman"/>
              </w:rPr>
              <w:t>3.67±0.85**</w:t>
            </w:r>
          </w:p>
        </w:tc>
        <w:tc>
          <w:tcPr>
            <w:tcW w:w="1552" w:type="dxa"/>
          </w:tcPr>
          <w:p w14:paraId="469CB12F" w14:textId="77777777" w:rsidR="002942B7" w:rsidRPr="007F1C3C" w:rsidRDefault="002942B7" w:rsidP="002942B7">
            <w:pPr>
              <w:spacing w:line="360" w:lineRule="auto"/>
              <w:jc w:val="center"/>
              <w:rPr>
                <w:rFonts w:cs="Times New Roman"/>
              </w:rPr>
            </w:pPr>
            <w:r w:rsidRPr="007F1C3C">
              <w:rPr>
                <w:rFonts w:cs="Times New Roman"/>
              </w:rPr>
              <w:t>3.06±0.78</w:t>
            </w:r>
          </w:p>
        </w:tc>
      </w:tr>
      <w:tr w:rsidR="002942B7" w:rsidRPr="007F1C3C" w14:paraId="741B71D4" w14:textId="77777777" w:rsidTr="002942B7">
        <w:tc>
          <w:tcPr>
            <w:tcW w:w="9344" w:type="dxa"/>
            <w:gridSpan w:val="6"/>
            <w:tcBorders>
              <w:top w:val="nil"/>
              <w:left w:val="nil"/>
              <w:bottom w:val="single" w:sz="4" w:space="0" w:color="auto"/>
              <w:right w:val="nil"/>
            </w:tcBorders>
            <w:vAlign w:val="center"/>
          </w:tcPr>
          <w:p w14:paraId="3AC008B9" w14:textId="7DBA836D" w:rsidR="002942B7" w:rsidRPr="007F1C3C" w:rsidRDefault="002942B7" w:rsidP="002942B7">
            <w:pPr>
              <w:spacing w:line="360" w:lineRule="auto"/>
              <w:rPr>
                <w:rFonts w:cs="Times New Roman"/>
              </w:rPr>
            </w:pPr>
            <w:r w:rsidRPr="007F1C3C">
              <w:rPr>
                <w:rFonts w:cs="Times New Roman"/>
              </w:rPr>
              <w:lastRenderedPageBreak/>
              <w:t>Continuation of Table 8</w:t>
            </w:r>
          </w:p>
        </w:tc>
      </w:tr>
      <w:tr w:rsidR="002942B7" w:rsidRPr="007F1C3C" w14:paraId="734E90A5" w14:textId="77777777" w:rsidTr="002942B7">
        <w:tc>
          <w:tcPr>
            <w:tcW w:w="2405" w:type="dxa"/>
            <w:tcBorders>
              <w:top w:val="single" w:sz="4" w:space="0" w:color="auto"/>
            </w:tcBorders>
            <w:vAlign w:val="center"/>
          </w:tcPr>
          <w:p w14:paraId="5BEABCF0" w14:textId="77777777" w:rsidR="002942B7" w:rsidRPr="007F1C3C" w:rsidRDefault="002942B7" w:rsidP="002942B7">
            <w:pPr>
              <w:spacing w:line="360" w:lineRule="auto"/>
              <w:jc w:val="center"/>
            </w:pPr>
            <w:r w:rsidRPr="007F1C3C">
              <w:t>1</w:t>
            </w:r>
          </w:p>
        </w:tc>
        <w:tc>
          <w:tcPr>
            <w:tcW w:w="851" w:type="dxa"/>
            <w:tcBorders>
              <w:top w:val="single" w:sz="4" w:space="0" w:color="auto"/>
            </w:tcBorders>
            <w:vAlign w:val="center"/>
          </w:tcPr>
          <w:p w14:paraId="575F24D1" w14:textId="77777777" w:rsidR="002942B7" w:rsidRPr="007F1C3C" w:rsidRDefault="002942B7" w:rsidP="002942B7">
            <w:pPr>
              <w:spacing w:line="360" w:lineRule="auto"/>
              <w:jc w:val="center"/>
              <w:rPr>
                <w:rFonts w:cs="Times New Roman"/>
              </w:rPr>
            </w:pPr>
            <w:r w:rsidRPr="007F1C3C">
              <w:rPr>
                <w:rFonts w:cs="Times New Roman"/>
              </w:rPr>
              <w:t>2</w:t>
            </w:r>
          </w:p>
        </w:tc>
        <w:tc>
          <w:tcPr>
            <w:tcW w:w="1417" w:type="dxa"/>
            <w:tcBorders>
              <w:top w:val="single" w:sz="4" w:space="0" w:color="auto"/>
            </w:tcBorders>
            <w:vAlign w:val="center"/>
          </w:tcPr>
          <w:p w14:paraId="781459C3" w14:textId="77777777" w:rsidR="002942B7" w:rsidRPr="007F1C3C" w:rsidRDefault="002942B7" w:rsidP="002942B7">
            <w:pPr>
              <w:spacing w:line="360" w:lineRule="auto"/>
              <w:jc w:val="center"/>
              <w:rPr>
                <w:rFonts w:cs="Times New Roman"/>
              </w:rPr>
            </w:pPr>
            <w:r w:rsidRPr="007F1C3C">
              <w:rPr>
                <w:rFonts w:cs="Times New Roman"/>
              </w:rPr>
              <w:t>3</w:t>
            </w:r>
          </w:p>
        </w:tc>
        <w:tc>
          <w:tcPr>
            <w:tcW w:w="1496" w:type="dxa"/>
            <w:tcBorders>
              <w:top w:val="single" w:sz="4" w:space="0" w:color="auto"/>
            </w:tcBorders>
            <w:vAlign w:val="center"/>
          </w:tcPr>
          <w:p w14:paraId="3FC48700" w14:textId="77777777" w:rsidR="002942B7" w:rsidRPr="007F1C3C" w:rsidRDefault="002942B7" w:rsidP="002942B7">
            <w:pPr>
              <w:spacing w:line="360" w:lineRule="auto"/>
              <w:jc w:val="center"/>
              <w:rPr>
                <w:rFonts w:cs="Times New Roman"/>
              </w:rPr>
            </w:pPr>
            <w:r w:rsidRPr="007F1C3C">
              <w:rPr>
                <w:rFonts w:cs="Times New Roman"/>
              </w:rPr>
              <w:t>4</w:t>
            </w:r>
          </w:p>
        </w:tc>
        <w:tc>
          <w:tcPr>
            <w:tcW w:w="1623" w:type="dxa"/>
            <w:tcBorders>
              <w:top w:val="single" w:sz="4" w:space="0" w:color="auto"/>
            </w:tcBorders>
            <w:vAlign w:val="center"/>
          </w:tcPr>
          <w:p w14:paraId="717BD9E6" w14:textId="77777777" w:rsidR="002942B7" w:rsidRPr="007F1C3C" w:rsidRDefault="002942B7" w:rsidP="002942B7">
            <w:pPr>
              <w:spacing w:line="360" w:lineRule="auto"/>
              <w:jc w:val="center"/>
              <w:rPr>
                <w:rFonts w:cs="Times New Roman"/>
              </w:rPr>
            </w:pPr>
            <w:r w:rsidRPr="007F1C3C">
              <w:rPr>
                <w:rFonts w:cs="Times New Roman"/>
              </w:rPr>
              <w:t>5</w:t>
            </w:r>
          </w:p>
        </w:tc>
        <w:tc>
          <w:tcPr>
            <w:tcW w:w="1552" w:type="dxa"/>
            <w:tcBorders>
              <w:top w:val="single" w:sz="4" w:space="0" w:color="auto"/>
            </w:tcBorders>
            <w:vAlign w:val="center"/>
          </w:tcPr>
          <w:p w14:paraId="376330A9" w14:textId="77777777" w:rsidR="002942B7" w:rsidRPr="007F1C3C" w:rsidRDefault="002942B7" w:rsidP="002942B7">
            <w:pPr>
              <w:spacing w:line="360" w:lineRule="auto"/>
              <w:jc w:val="center"/>
              <w:rPr>
                <w:rFonts w:cs="Times New Roman"/>
              </w:rPr>
            </w:pPr>
            <w:r w:rsidRPr="007F1C3C">
              <w:rPr>
                <w:rFonts w:cs="Times New Roman"/>
              </w:rPr>
              <w:t>6</w:t>
            </w:r>
          </w:p>
        </w:tc>
      </w:tr>
      <w:tr w:rsidR="002942B7" w:rsidRPr="007F1C3C" w14:paraId="5172BEDB" w14:textId="77777777" w:rsidTr="002942B7">
        <w:tc>
          <w:tcPr>
            <w:tcW w:w="2405" w:type="dxa"/>
          </w:tcPr>
          <w:p w14:paraId="253DD2C7" w14:textId="1E5C770C" w:rsidR="002942B7" w:rsidRPr="007F1C3C" w:rsidRDefault="002942B7" w:rsidP="002942B7">
            <w:pPr>
              <w:snapToGrid w:val="0"/>
              <w:spacing w:line="360" w:lineRule="auto"/>
              <w:ind w:left="-34" w:right="-157"/>
              <w:rPr>
                <w:rFonts w:cs="Times New Roman"/>
              </w:rPr>
            </w:pPr>
            <w:r w:rsidRPr="007F1C3C">
              <w:rPr>
                <w:rFonts w:cs="Times New Roman"/>
              </w:rPr>
              <w:t>Butak River, No.20-3</w:t>
            </w:r>
          </w:p>
        </w:tc>
        <w:tc>
          <w:tcPr>
            <w:tcW w:w="851" w:type="dxa"/>
          </w:tcPr>
          <w:p w14:paraId="4FCBF5D5" w14:textId="2D612881" w:rsidR="002942B7" w:rsidRPr="007F1C3C" w:rsidRDefault="002942B7" w:rsidP="002942B7">
            <w:pPr>
              <w:spacing w:line="360" w:lineRule="auto"/>
              <w:jc w:val="center"/>
              <w:rPr>
                <w:rFonts w:cs="Times New Roman"/>
              </w:rPr>
            </w:pPr>
            <w:r w:rsidRPr="007F1C3C">
              <w:rPr>
                <w:rFonts w:cs="Times New Roman"/>
              </w:rPr>
              <w:t>495</w:t>
            </w:r>
          </w:p>
        </w:tc>
        <w:tc>
          <w:tcPr>
            <w:tcW w:w="1417" w:type="dxa"/>
          </w:tcPr>
          <w:p w14:paraId="5EA2C88A" w14:textId="04E0F0F5" w:rsidR="002942B7" w:rsidRPr="007F1C3C" w:rsidRDefault="002942B7" w:rsidP="002942B7">
            <w:pPr>
              <w:spacing w:line="360" w:lineRule="auto"/>
              <w:jc w:val="center"/>
              <w:rPr>
                <w:rFonts w:cs="Times New Roman"/>
              </w:rPr>
            </w:pPr>
            <w:r w:rsidRPr="007F1C3C">
              <w:rPr>
                <w:rFonts w:cs="Times New Roman"/>
              </w:rPr>
              <w:t>2.83±0.75</w:t>
            </w:r>
          </w:p>
        </w:tc>
        <w:tc>
          <w:tcPr>
            <w:tcW w:w="1496" w:type="dxa"/>
          </w:tcPr>
          <w:p w14:paraId="25F44002" w14:textId="46D4DB47" w:rsidR="002942B7" w:rsidRPr="007F1C3C" w:rsidRDefault="002942B7" w:rsidP="002942B7">
            <w:pPr>
              <w:spacing w:line="360" w:lineRule="auto"/>
              <w:jc w:val="center"/>
              <w:rPr>
                <w:rFonts w:cs="Times New Roman"/>
              </w:rPr>
            </w:pPr>
            <w:r w:rsidRPr="007F1C3C">
              <w:rPr>
                <w:rFonts w:cs="Times New Roman"/>
              </w:rPr>
              <w:t>4.24±0.91*</w:t>
            </w:r>
          </w:p>
        </w:tc>
        <w:tc>
          <w:tcPr>
            <w:tcW w:w="1623" w:type="dxa"/>
          </w:tcPr>
          <w:p w14:paraId="26485974" w14:textId="1957BA04" w:rsidR="002942B7" w:rsidRPr="007F1C3C" w:rsidRDefault="002942B7" w:rsidP="002942B7">
            <w:pPr>
              <w:spacing w:line="360" w:lineRule="auto"/>
              <w:jc w:val="center"/>
              <w:rPr>
                <w:rFonts w:cs="Times New Roman"/>
              </w:rPr>
            </w:pPr>
            <w:r w:rsidRPr="007F1C3C">
              <w:rPr>
                <w:rFonts w:cs="Times New Roman"/>
              </w:rPr>
              <w:t>2.63±0.72*</w:t>
            </w:r>
          </w:p>
        </w:tc>
        <w:tc>
          <w:tcPr>
            <w:tcW w:w="1552" w:type="dxa"/>
          </w:tcPr>
          <w:p w14:paraId="409C90FB" w14:textId="58522433" w:rsidR="002942B7" w:rsidRPr="007F1C3C" w:rsidRDefault="002942B7" w:rsidP="002942B7">
            <w:pPr>
              <w:spacing w:line="360" w:lineRule="auto"/>
              <w:jc w:val="center"/>
              <w:rPr>
                <w:rFonts w:cs="Times New Roman"/>
              </w:rPr>
            </w:pPr>
            <w:r w:rsidRPr="007F1C3C">
              <w:rPr>
                <w:rFonts w:cs="Times New Roman"/>
              </w:rPr>
              <w:t>1.62±0.57</w:t>
            </w:r>
          </w:p>
        </w:tc>
      </w:tr>
      <w:tr w:rsidR="002942B7" w:rsidRPr="007F1C3C" w14:paraId="4FDF704E" w14:textId="77777777" w:rsidTr="002942B7">
        <w:tc>
          <w:tcPr>
            <w:tcW w:w="9344" w:type="dxa"/>
            <w:gridSpan w:val="6"/>
          </w:tcPr>
          <w:p w14:paraId="41CF7C46" w14:textId="214056EB" w:rsidR="002942B7" w:rsidRPr="007F1C3C" w:rsidRDefault="002942B7" w:rsidP="002942B7">
            <w:pPr>
              <w:spacing w:line="360" w:lineRule="auto"/>
              <w:rPr>
                <w:rFonts w:cs="Times New Roman"/>
              </w:rPr>
            </w:pPr>
            <w:r w:rsidRPr="007F1C3C">
              <w:rPr>
                <w:rFonts w:cs="Times New Roman"/>
              </w:rPr>
              <w:t>Talgar district</w:t>
            </w:r>
          </w:p>
        </w:tc>
      </w:tr>
      <w:tr w:rsidR="002942B7" w:rsidRPr="007F1C3C" w14:paraId="76046822" w14:textId="77777777" w:rsidTr="002942B7">
        <w:trPr>
          <w:trHeight w:val="699"/>
        </w:trPr>
        <w:tc>
          <w:tcPr>
            <w:tcW w:w="2405" w:type="dxa"/>
          </w:tcPr>
          <w:p w14:paraId="0B0D25B1" w14:textId="6169F558" w:rsidR="002942B7" w:rsidRPr="007F1C3C" w:rsidRDefault="002942B7" w:rsidP="002942B7">
            <w:pPr>
              <w:snapToGrid w:val="0"/>
              <w:ind w:left="-34" w:right="-159"/>
              <w:rPr>
                <w:rFonts w:cs="Times New Roman"/>
              </w:rPr>
            </w:pPr>
            <w:r w:rsidRPr="007F1C3C">
              <w:rPr>
                <w:rFonts w:cs="Times New Roman"/>
              </w:rPr>
              <w:t>Kapshagay Reservoir, No.21-1</w:t>
            </w:r>
          </w:p>
        </w:tc>
        <w:tc>
          <w:tcPr>
            <w:tcW w:w="851" w:type="dxa"/>
            <w:vAlign w:val="center"/>
          </w:tcPr>
          <w:p w14:paraId="126B9BA5" w14:textId="367F2C3F" w:rsidR="002942B7" w:rsidRPr="007F1C3C" w:rsidRDefault="002942B7" w:rsidP="002942B7">
            <w:pPr>
              <w:spacing w:line="360" w:lineRule="auto"/>
              <w:jc w:val="center"/>
              <w:rPr>
                <w:rFonts w:cs="Times New Roman"/>
              </w:rPr>
            </w:pPr>
            <w:r w:rsidRPr="007F1C3C">
              <w:rPr>
                <w:rFonts w:cs="Times New Roman"/>
              </w:rPr>
              <w:t>510</w:t>
            </w:r>
          </w:p>
        </w:tc>
        <w:tc>
          <w:tcPr>
            <w:tcW w:w="1417" w:type="dxa"/>
          </w:tcPr>
          <w:p w14:paraId="453EC017" w14:textId="5452ADA2" w:rsidR="002942B7" w:rsidRPr="007F1C3C" w:rsidRDefault="002942B7" w:rsidP="002942B7">
            <w:pPr>
              <w:spacing w:line="360" w:lineRule="auto"/>
              <w:jc w:val="center"/>
              <w:rPr>
                <w:rFonts w:cs="Times New Roman"/>
              </w:rPr>
            </w:pPr>
            <w:r w:rsidRPr="007F1C3C">
              <w:rPr>
                <w:rFonts w:cs="Times New Roman"/>
              </w:rPr>
              <w:t>2.16±0.64</w:t>
            </w:r>
          </w:p>
        </w:tc>
        <w:tc>
          <w:tcPr>
            <w:tcW w:w="1496" w:type="dxa"/>
          </w:tcPr>
          <w:p w14:paraId="135C0036" w14:textId="4A99BD66" w:rsidR="002942B7" w:rsidRPr="007F1C3C" w:rsidRDefault="002942B7" w:rsidP="002942B7">
            <w:pPr>
              <w:spacing w:line="360" w:lineRule="auto"/>
              <w:jc w:val="center"/>
              <w:rPr>
                <w:rFonts w:cs="Times New Roman"/>
              </w:rPr>
            </w:pPr>
            <w:r w:rsidRPr="007F1C3C">
              <w:rPr>
                <w:rFonts w:cs="Times New Roman"/>
              </w:rPr>
              <w:t>2.75±0.72</w:t>
            </w:r>
          </w:p>
        </w:tc>
        <w:tc>
          <w:tcPr>
            <w:tcW w:w="1623" w:type="dxa"/>
          </w:tcPr>
          <w:p w14:paraId="4B80C087" w14:textId="3592B14F" w:rsidR="002942B7" w:rsidRPr="007F1C3C" w:rsidRDefault="002942B7" w:rsidP="002942B7">
            <w:pPr>
              <w:spacing w:line="360" w:lineRule="auto"/>
              <w:jc w:val="center"/>
              <w:rPr>
                <w:rFonts w:cs="Times New Roman"/>
              </w:rPr>
            </w:pPr>
            <w:r w:rsidRPr="007F1C3C">
              <w:rPr>
                <w:rFonts w:cs="Times New Roman"/>
              </w:rPr>
              <w:t>1.76±0.58</w:t>
            </w:r>
          </w:p>
        </w:tc>
        <w:tc>
          <w:tcPr>
            <w:tcW w:w="1552" w:type="dxa"/>
          </w:tcPr>
          <w:p w14:paraId="2566DBA1" w14:textId="0963E530" w:rsidR="002942B7" w:rsidRPr="007F1C3C" w:rsidRDefault="002942B7" w:rsidP="002942B7">
            <w:pPr>
              <w:spacing w:line="360" w:lineRule="auto"/>
              <w:jc w:val="center"/>
              <w:rPr>
                <w:rFonts w:cs="Times New Roman"/>
              </w:rPr>
            </w:pPr>
            <w:r w:rsidRPr="007F1C3C">
              <w:rPr>
                <w:rFonts w:cs="Times New Roman"/>
              </w:rPr>
              <w:t>0.98±0.44</w:t>
            </w:r>
          </w:p>
        </w:tc>
      </w:tr>
      <w:tr w:rsidR="002942B7" w:rsidRPr="007F1C3C" w14:paraId="01262EC1" w14:textId="77777777" w:rsidTr="002942B7">
        <w:trPr>
          <w:trHeight w:val="708"/>
        </w:trPr>
        <w:tc>
          <w:tcPr>
            <w:tcW w:w="2405" w:type="dxa"/>
          </w:tcPr>
          <w:p w14:paraId="0CC361AF" w14:textId="55CF4D6B" w:rsidR="002942B7" w:rsidRPr="007F1C3C" w:rsidRDefault="002942B7" w:rsidP="002942B7">
            <w:pPr>
              <w:snapToGrid w:val="0"/>
              <w:ind w:left="-34" w:right="-159"/>
              <w:rPr>
                <w:rFonts w:cs="Times New Roman"/>
              </w:rPr>
            </w:pPr>
            <w:r w:rsidRPr="007F1C3C">
              <w:rPr>
                <w:rFonts w:cs="Times New Roman"/>
              </w:rPr>
              <w:t>Kapshagay Reservoir, No.21-2</w:t>
            </w:r>
          </w:p>
        </w:tc>
        <w:tc>
          <w:tcPr>
            <w:tcW w:w="851" w:type="dxa"/>
            <w:vAlign w:val="center"/>
          </w:tcPr>
          <w:p w14:paraId="3E87324B" w14:textId="07AC95CB" w:rsidR="002942B7" w:rsidRPr="007F1C3C" w:rsidRDefault="002942B7" w:rsidP="002942B7">
            <w:pPr>
              <w:spacing w:line="360" w:lineRule="auto"/>
              <w:jc w:val="center"/>
              <w:rPr>
                <w:rFonts w:cs="Times New Roman"/>
              </w:rPr>
            </w:pPr>
            <w:r w:rsidRPr="007F1C3C">
              <w:rPr>
                <w:rFonts w:cs="Times New Roman"/>
              </w:rPr>
              <w:t>495</w:t>
            </w:r>
          </w:p>
        </w:tc>
        <w:tc>
          <w:tcPr>
            <w:tcW w:w="1417" w:type="dxa"/>
          </w:tcPr>
          <w:p w14:paraId="63A1382B" w14:textId="5FA4C4F9" w:rsidR="002942B7" w:rsidRPr="007F1C3C" w:rsidRDefault="002942B7" w:rsidP="002942B7">
            <w:pPr>
              <w:spacing w:line="360" w:lineRule="auto"/>
              <w:jc w:val="center"/>
              <w:rPr>
                <w:rFonts w:cs="Times New Roman"/>
              </w:rPr>
            </w:pPr>
            <w:r w:rsidRPr="007F1C3C">
              <w:rPr>
                <w:rFonts w:cs="Times New Roman"/>
              </w:rPr>
              <w:t>1.82±0.60</w:t>
            </w:r>
          </w:p>
        </w:tc>
        <w:tc>
          <w:tcPr>
            <w:tcW w:w="1496" w:type="dxa"/>
          </w:tcPr>
          <w:p w14:paraId="3AF4AA0E" w14:textId="67FB5724" w:rsidR="002942B7" w:rsidRPr="007F1C3C" w:rsidRDefault="002942B7" w:rsidP="002942B7">
            <w:pPr>
              <w:spacing w:line="360" w:lineRule="auto"/>
              <w:jc w:val="center"/>
              <w:rPr>
                <w:rFonts w:cs="Times New Roman"/>
              </w:rPr>
            </w:pPr>
            <w:r w:rsidRPr="007F1C3C">
              <w:rPr>
                <w:rFonts w:cs="Times New Roman"/>
              </w:rPr>
              <w:t>2.42±0.69</w:t>
            </w:r>
          </w:p>
        </w:tc>
        <w:tc>
          <w:tcPr>
            <w:tcW w:w="1623" w:type="dxa"/>
          </w:tcPr>
          <w:p w14:paraId="572CAC28" w14:textId="45C17993" w:rsidR="002942B7" w:rsidRPr="007F1C3C" w:rsidRDefault="002942B7" w:rsidP="002942B7">
            <w:pPr>
              <w:spacing w:line="360" w:lineRule="auto"/>
              <w:jc w:val="center"/>
              <w:rPr>
                <w:rFonts w:cs="Times New Roman"/>
              </w:rPr>
            </w:pPr>
            <w:r w:rsidRPr="007F1C3C">
              <w:rPr>
                <w:rFonts w:cs="Times New Roman"/>
              </w:rPr>
              <w:t>1.41±0.53</w:t>
            </w:r>
          </w:p>
        </w:tc>
        <w:tc>
          <w:tcPr>
            <w:tcW w:w="1552" w:type="dxa"/>
          </w:tcPr>
          <w:p w14:paraId="67D568E6" w14:textId="04A46E60" w:rsidR="002942B7" w:rsidRPr="007F1C3C" w:rsidRDefault="002942B7" w:rsidP="002942B7">
            <w:pPr>
              <w:spacing w:line="360" w:lineRule="auto"/>
              <w:jc w:val="center"/>
              <w:rPr>
                <w:rFonts w:cs="Times New Roman"/>
              </w:rPr>
            </w:pPr>
            <w:r w:rsidRPr="007F1C3C">
              <w:rPr>
                <w:rFonts w:cs="Times New Roman"/>
              </w:rPr>
              <w:t>1.01±0.45</w:t>
            </w:r>
          </w:p>
        </w:tc>
      </w:tr>
      <w:tr w:rsidR="002942B7" w:rsidRPr="007F1C3C" w14:paraId="74EB6DB3" w14:textId="77777777" w:rsidTr="002942B7">
        <w:tc>
          <w:tcPr>
            <w:tcW w:w="2405" w:type="dxa"/>
          </w:tcPr>
          <w:p w14:paraId="7AA8B7A4" w14:textId="180269EB" w:rsidR="002942B7" w:rsidRPr="007F1C3C" w:rsidRDefault="002942B7" w:rsidP="002942B7">
            <w:pPr>
              <w:snapToGrid w:val="0"/>
              <w:spacing w:line="360" w:lineRule="auto"/>
              <w:ind w:left="-34" w:right="-157"/>
              <w:rPr>
                <w:rFonts w:cs="Times New Roman"/>
              </w:rPr>
            </w:pPr>
            <w:r w:rsidRPr="007F1C3C">
              <w:rPr>
                <w:rFonts w:cs="Times New Roman"/>
              </w:rPr>
              <w:t>Tsyganka River, No.22</w:t>
            </w:r>
          </w:p>
        </w:tc>
        <w:tc>
          <w:tcPr>
            <w:tcW w:w="851" w:type="dxa"/>
            <w:vAlign w:val="center"/>
          </w:tcPr>
          <w:p w14:paraId="3599FEBF" w14:textId="4EAA225A" w:rsidR="002942B7" w:rsidRPr="007F1C3C" w:rsidRDefault="002942B7" w:rsidP="002942B7">
            <w:pPr>
              <w:spacing w:line="360" w:lineRule="auto"/>
              <w:jc w:val="center"/>
              <w:rPr>
                <w:rFonts w:cs="Times New Roman"/>
              </w:rPr>
            </w:pPr>
            <w:r w:rsidRPr="007F1C3C">
              <w:rPr>
                <w:rFonts w:cs="Times New Roman"/>
              </w:rPr>
              <w:t>450</w:t>
            </w:r>
          </w:p>
        </w:tc>
        <w:tc>
          <w:tcPr>
            <w:tcW w:w="1417" w:type="dxa"/>
          </w:tcPr>
          <w:p w14:paraId="6FCEBC13" w14:textId="140FFB2F" w:rsidR="002942B7" w:rsidRPr="007F1C3C" w:rsidRDefault="002942B7" w:rsidP="002942B7">
            <w:pPr>
              <w:spacing w:line="360" w:lineRule="auto"/>
              <w:jc w:val="center"/>
              <w:rPr>
                <w:rFonts w:cs="Times New Roman"/>
              </w:rPr>
            </w:pPr>
            <w:r w:rsidRPr="007F1C3C">
              <w:rPr>
                <w:rFonts w:cs="Times New Roman"/>
              </w:rPr>
              <w:t>2.22±0.69</w:t>
            </w:r>
          </w:p>
        </w:tc>
        <w:tc>
          <w:tcPr>
            <w:tcW w:w="1496" w:type="dxa"/>
          </w:tcPr>
          <w:p w14:paraId="69122B2C" w14:textId="31180F00" w:rsidR="002942B7" w:rsidRPr="007F1C3C" w:rsidRDefault="002942B7" w:rsidP="002942B7">
            <w:pPr>
              <w:spacing w:line="360" w:lineRule="auto"/>
              <w:jc w:val="center"/>
              <w:rPr>
                <w:rFonts w:cs="Times New Roman"/>
              </w:rPr>
            </w:pPr>
            <w:r w:rsidRPr="007F1C3C">
              <w:rPr>
                <w:rFonts w:cs="Times New Roman"/>
              </w:rPr>
              <w:t>2.67±0.76</w:t>
            </w:r>
          </w:p>
        </w:tc>
        <w:tc>
          <w:tcPr>
            <w:tcW w:w="1623" w:type="dxa"/>
          </w:tcPr>
          <w:p w14:paraId="790F2400" w14:textId="5486827D" w:rsidR="002942B7" w:rsidRPr="007F1C3C" w:rsidRDefault="002942B7" w:rsidP="002942B7">
            <w:pPr>
              <w:spacing w:line="360" w:lineRule="auto"/>
              <w:jc w:val="center"/>
              <w:rPr>
                <w:rFonts w:cs="Times New Roman"/>
              </w:rPr>
            </w:pPr>
            <w:r w:rsidRPr="007F1C3C">
              <w:rPr>
                <w:rFonts w:cs="Times New Roman"/>
              </w:rPr>
              <w:t>1.78±0.62</w:t>
            </w:r>
          </w:p>
        </w:tc>
        <w:tc>
          <w:tcPr>
            <w:tcW w:w="1552" w:type="dxa"/>
          </w:tcPr>
          <w:p w14:paraId="54E51F37" w14:textId="4E523DCA" w:rsidR="002942B7" w:rsidRPr="007F1C3C" w:rsidRDefault="002942B7" w:rsidP="002942B7">
            <w:pPr>
              <w:spacing w:line="360" w:lineRule="auto"/>
              <w:jc w:val="center"/>
              <w:rPr>
                <w:rFonts w:cs="Times New Roman"/>
              </w:rPr>
            </w:pPr>
            <w:r w:rsidRPr="007F1C3C">
              <w:rPr>
                <w:rFonts w:cs="Times New Roman"/>
              </w:rPr>
              <w:t>0.89±0.44</w:t>
            </w:r>
          </w:p>
        </w:tc>
      </w:tr>
      <w:tr w:rsidR="002942B7" w:rsidRPr="007F1C3C" w14:paraId="0D75B8AF" w14:textId="77777777" w:rsidTr="002942B7">
        <w:tc>
          <w:tcPr>
            <w:tcW w:w="2405" w:type="dxa"/>
          </w:tcPr>
          <w:p w14:paraId="7350155B" w14:textId="23C79732" w:rsidR="002942B7" w:rsidRPr="007F1C3C" w:rsidRDefault="002942B7" w:rsidP="002942B7">
            <w:pPr>
              <w:snapToGrid w:val="0"/>
              <w:spacing w:line="360" w:lineRule="auto"/>
              <w:ind w:left="-34" w:right="-157"/>
              <w:rPr>
                <w:rFonts w:cs="Times New Roman"/>
              </w:rPr>
            </w:pPr>
            <w:r w:rsidRPr="007F1C3C">
              <w:rPr>
                <w:rFonts w:cs="Times New Roman"/>
              </w:rPr>
              <w:t>Talgar River, No.23-1</w:t>
            </w:r>
          </w:p>
        </w:tc>
        <w:tc>
          <w:tcPr>
            <w:tcW w:w="851" w:type="dxa"/>
            <w:vAlign w:val="center"/>
          </w:tcPr>
          <w:p w14:paraId="62503739" w14:textId="0283AB71" w:rsidR="002942B7" w:rsidRPr="007F1C3C" w:rsidRDefault="002942B7" w:rsidP="002942B7">
            <w:pPr>
              <w:spacing w:line="360" w:lineRule="auto"/>
              <w:jc w:val="center"/>
              <w:rPr>
                <w:rFonts w:cs="Times New Roman"/>
              </w:rPr>
            </w:pPr>
            <w:r w:rsidRPr="007F1C3C">
              <w:rPr>
                <w:rFonts w:cs="Times New Roman"/>
              </w:rPr>
              <w:t>529</w:t>
            </w:r>
          </w:p>
        </w:tc>
        <w:tc>
          <w:tcPr>
            <w:tcW w:w="1417" w:type="dxa"/>
          </w:tcPr>
          <w:p w14:paraId="3A636697" w14:textId="17A9F341" w:rsidR="002942B7" w:rsidRPr="007F1C3C" w:rsidRDefault="002942B7" w:rsidP="002942B7">
            <w:pPr>
              <w:spacing w:line="360" w:lineRule="auto"/>
              <w:jc w:val="center"/>
              <w:rPr>
                <w:rFonts w:cs="Times New Roman"/>
              </w:rPr>
            </w:pPr>
            <w:r w:rsidRPr="007F1C3C">
              <w:rPr>
                <w:rFonts w:cs="Times New Roman"/>
              </w:rPr>
              <w:t>1.70±0.56</w:t>
            </w:r>
          </w:p>
        </w:tc>
        <w:tc>
          <w:tcPr>
            <w:tcW w:w="1496" w:type="dxa"/>
          </w:tcPr>
          <w:p w14:paraId="12638361" w14:textId="22CB2566" w:rsidR="002942B7" w:rsidRPr="007F1C3C" w:rsidRDefault="002942B7" w:rsidP="002942B7">
            <w:pPr>
              <w:spacing w:line="360" w:lineRule="auto"/>
              <w:jc w:val="center"/>
              <w:rPr>
                <w:rFonts w:cs="Times New Roman"/>
              </w:rPr>
            </w:pPr>
            <w:r w:rsidRPr="007F1C3C">
              <w:rPr>
                <w:rFonts w:cs="Times New Roman"/>
              </w:rPr>
              <w:t>2.08±0.62</w:t>
            </w:r>
          </w:p>
        </w:tc>
        <w:tc>
          <w:tcPr>
            <w:tcW w:w="1623" w:type="dxa"/>
          </w:tcPr>
          <w:p w14:paraId="0EB3CF85" w14:textId="039E7F68" w:rsidR="002942B7" w:rsidRPr="007F1C3C" w:rsidRDefault="002942B7" w:rsidP="002942B7">
            <w:pPr>
              <w:spacing w:line="360" w:lineRule="auto"/>
              <w:jc w:val="center"/>
              <w:rPr>
                <w:rFonts w:cs="Times New Roman"/>
              </w:rPr>
            </w:pPr>
            <w:r w:rsidRPr="007F1C3C">
              <w:rPr>
                <w:rFonts w:cs="Times New Roman"/>
              </w:rPr>
              <w:t>1.51±0.53</w:t>
            </w:r>
          </w:p>
        </w:tc>
        <w:tc>
          <w:tcPr>
            <w:tcW w:w="1552" w:type="dxa"/>
          </w:tcPr>
          <w:p w14:paraId="232CEC66" w14:textId="460E5321" w:rsidR="002942B7" w:rsidRPr="007F1C3C" w:rsidRDefault="002942B7" w:rsidP="002942B7">
            <w:pPr>
              <w:spacing w:line="360" w:lineRule="auto"/>
              <w:jc w:val="center"/>
              <w:rPr>
                <w:rFonts w:cs="Times New Roman"/>
              </w:rPr>
            </w:pPr>
            <w:r w:rsidRPr="007F1C3C">
              <w:rPr>
                <w:rFonts w:cs="Times New Roman"/>
              </w:rPr>
              <w:t>0.57±0.33</w:t>
            </w:r>
          </w:p>
        </w:tc>
      </w:tr>
      <w:tr w:rsidR="002942B7" w:rsidRPr="007F1C3C" w14:paraId="031CB718" w14:textId="77777777" w:rsidTr="002942B7">
        <w:tc>
          <w:tcPr>
            <w:tcW w:w="2405" w:type="dxa"/>
          </w:tcPr>
          <w:p w14:paraId="050DBD27" w14:textId="21314975" w:rsidR="002942B7" w:rsidRPr="007F1C3C" w:rsidRDefault="002942B7" w:rsidP="002942B7">
            <w:pPr>
              <w:snapToGrid w:val="0"/>
              <w:spacing w:line="360" w:lineRule="auto"/>
              <w:ind w:left="-34" w:right="-157"/>
              <w:rPr>
                <w:rFonts w:cs="Times New Roman"/>
              </w:rPr>
            </w:pPr>
            <w:r w:rsidRPr="007F1C3C">
              <w:rPr>
                <w:rFonts w:cs="Times New Roman"/>
              </w:rPr>
              <w:t xml:space="preserve">Talgar River, No.23-2 </w:t>
            </w:r>
          </w:p>
        </w:tc>
        <w:tc>
          <w:tcPr>
            <w:tcW w:w="851" w:type="dxa"/>
            <w:vAlign w:val="center"/>
          </w:tcPr>
          <w:p w14:paraId="7B1E2954" w14:textId="0750AD77" w:rsidR="002942B7" w:rsidRPr="007F1C3C" w:rsidRDefault="002942B7" w:rsidP="002942B7">
            <w:pPr>
              <w:spacing w:line="360" w:lineRule="auto"/>
              <w:jc w:val="center"/>
              <w:rPr>
                <w:rFonts w:cs="Times New Roman"/>
              </w:rPr>
            </w:pPr>
            <w:r w:rsidRPr="007F1C3C">
              <w:rPr>
                <w:rFonts w:cs="Times New Roman"/>
              </w:rPr>
              <w:t>494</w:t>
            </w:r>
          </w:p>
        </w:tc>
        <w:tc>
          <w:tcPr>
            <w:tcW w:w="1417" w:type="dxa"/>
          </w:tcPr>
          <w:p w14:paraId="4F246324" w14:textId="143A987D" w:rsidR="002942B7" w:rsidRPr="007F1C3C" w:rsidRDefault="002942B7" w:rsidP="002942B7">
            <w:pPr>
              <w:spacing w:line="360" w:lineRule="auto"/>
              <w:jc w:val="center"/>
              <w:rPr>
                <w:rFonts w:cs="Times New Roman"/>
              </w:rPr>
            </w:pPr>
            <w:r w:rsidRPr="007F1C3C">
              <w:rPr>
                <w:rFonts w:cs="Times New Roman"/>
              </w:rPr>
              <w:t>2.83±0.75</w:t>
            </w:r>
          </w:p>
        </w:tc>
        <w:tc>
          <w:tcPr>
            <w:tcW w:w="1496" w:type="dxa"/>
          </w:tcPr>
          <w:p w14:paraId="41FC3E02" w14:textId="2ABCF46F" w:rsidR="002942B7" w:rsidRPr="007F1C3C" w:rsidRDefault="002942B7" w:rsidP="002942B7">
            <w:pPr>
              <w:spacing w:line="360" w:lineRule="auto"/>
              <w:jc w:val="center"/>
              <w:rPr>
                <w:rFonts w:cs="Times New Roman"/>
              </w:rPr>
            </w:pPr>
            <w:r w:rsidRPr="007F1C3C">
              <w:rPr>
                <w:rFonts w:cs="Times New Roman"/>
              </w:rPr>
              <w:t>3.44±0.82</w:t>
            </w:r>
          </w:p>
        </w:tc>
        <w:tc>
          <w:tcPr>
            <w:tcW w:w="1623" w:type="dxa"/>
          </w:tcPr>
          <w:p w14:paraId="04E3BC14" w14:textId="6CF35C7C" w:rsidR="002942B7" w:rsidRPr="007F1C3C" w:rsidRDefault="002942B7" w:rsidP="002942B7">
            <w:pPr>
              <w:spacing w:line="360" w:lineRule="auto"/>
              <w:jc w:val="center"/>
              <w:rPr>
                <w:rFonts w:cs="Times New Roman"/>
              </w:rPr>
            </w:pPr>
            <w:r w:rsidRPr="007F1C3C">
              <w:rPr>
                <w:rFonts w:cs="Times New Roman"/>
              </w:rPr>
              <w:t>1.82±0.60</w:t>
            </w:r>
          </w:p>
        </w:tc>
        <w:tc>
          <w:tcPr>
            <w:tcW w:w="1552" w:type="dxa"/>
          </w:tcPr>
          <w:p w14:paraId="2FB30D94" w14:textId="7B123B04" w:rsidR="002942B7" w:rsidRPr="007F1C3C" w:rsidRDefault="002942B7" w:rsidP="002942B7">
            <w:pPr>
              <w:spacing w:line="360" w:lineRule="auto"/>
              <w:jc w:val="center"/>
              <w:rPr>
                <w:rFonts w:cs="Times New Roman"/>
              </w:rPr>
            </w:pPr>
            <w:r w:rsidRPr="007F1C3C">
              <w:rPr>
                <w:rFonts w:cs="Times New Roman"/>
              </w:rPr>
              <w:t>1.62±0.57</w:t>
            </w:r>
          </w:p>
        </w:tc>
      </w:tr>
      <w:tr w:rsidR="002942B7" w:rsidRPr="007F1C3C" w14:paraId="3679952B" w14:textId="77777777" w:rsidTr="002942B7">
        <w:tc>
          <w:tcPr>
            <w:tcW w:w="2405" w:type="dxa"/>
          </w:tcPr>
          <w:p w14:paraId="691C7B21" w14:textId="6060F6FC" w:rsidR="002942B7" w:rsidRPr="007F1C3C" w:rsidRDefault="002942B7" w:rsidP="002942B7">
            <w:pPr>
              <w:snapToGrid w:val="0"/>
              <w:spacing w:line="360" w:lineRule="auto"/>
              <w:ind w:left="-34" w:right="-157"/>
              <w:rPr>
                <w:rFonts w:cs="Times New Roman"/>
              </w:rPr>
            </w:pPr>
            <w:r w:rsidRPr="007F1C3C">
              <w:rPr>
                <w:rFonts w:cs="Times New Roman"/>
              </w:rPr>
              <w:t xml:space="preserve">Talgar River, No.23-3 </w:t>
            </w:r>
          </w:p>
        </w:tc>
        <w:tc>
          <w:tcPr>
            <w:tcW w:w="851" w:type="dxa"/>
            <w:vAlign w:val="center"/>
          </w:tcPr>
          <w:p w14:paraId="04AC82EC" w14:textId="7E9AA07D" w:rsidR="002942B7" w:rsidRPr="007F1C3C" w:rsidRDefault="002942B7" w:rsidP="002942B7">
            <w:pPr>
              <w:spacing w:line="360" w:lineRule="auto"/>
              <w:jc w:val="center"/>
              <w:rPr>
                <w:rFonts w:cs="Times New Roman"/>
              </w:rPr>
            </w:pPr>
            <w:r w:rsidRPr="007F1C3C">
              <w:rPr>
                <w:rFonts w:cs="Times New Roman"/>
              </w:rPr>
              <w:t>478</w:t>
            </w:r>
          </w:p>
        </w:tc>
        <w:tc>
          <w:tcPr>
            <w:tcW w:w="1417" w:type="dxa"/>
          </w:tcPr>
          <w:p w14:paraId="69275AB8" w14:textId="10E5389C" w:rsidR="002942B7" w:rsidRPr="007F1C3C" w:rsidRDefault="002942B7" w:rsidP="002942B7">
            <w:pPr>
              <w:spacing w:line="360" w:lineRule="auto"/>
              <w:jc w:val="center"/>
              <w:rPr>
                <w:rFonts w:cs="Times New Roman"/>
              </w:rPr>
            </w:pPr>
            <w:r w:rsidRPr="007F1C3C">
              <w:rPr>
                <w:rFonts w:cs="Times New Roman"/>
              </w:rPr>
              <w:t>2.09±0.65</w:t>
            </w:r>
          </w:p>
        </w:tc>
        <w:tc>
          <w:tcPr>
            <w:tcW w:w="1496" w:type="dxa"/>
          </w:tcPr>
          <w:p w14:paraId="25D02D85" w14:textId="1A11CCFC" w:rsidR="002942B7" w:rsidRPr="007F1C3C" w:rsidRDefault="002942B7" w:rsidP="002942B7">
            <w:pPr>
              <w:spacing w:line="360" w:lineRule="auto"/>
              <w:jc w:val="center"/>
              <w:rPr>
                <w:rFonts w:cs="Times New Roman"/>
              </w:rPr>
            </w:pPr>
            <w:r w:rsidRPr="007F1C3C">
              <w:rPr>
                <w:rFonts w:cs="Times New Roman"/>
              </w:rPr>
              <w:t>2.72±0.74</w:t>
            </w:r>
          </w:p>
        </w:tc>
        <w:tc>
          <w:tcPr>
            <w:tcW w:w="1623" w:type="dxa"/>
          </w:tcPr>
          <w:p w14:paraId="3E6F17A4" w14:textId="4D3CD556" w:rsidR="002942B7" w:rsidRPr="007F1C3C" w:rsidRDefault="002942B7" w:rsidP="002942B7">
            <w:pPr>
              <w:spacing w:line="360" w:lineRule="auto"/>
              <w:jc w:val="center"/>
              <w:rPr>
                <w:rFonts w:cs="Times New Roman"/>
              </w:rPr>
            </w:pPr>
            <w:r w:rsidRPr="007F1C3C">
              <w:rPr>
                <w:rFonts w:cs="Times New Roman"/>
              </w:rPr>
              <w:t>1.88±0.62</w:t>
            </w:r>
          </w:p>
        </w:tc>
        <w:tc>
          <w:tcPr>
            <w:tcW w:w="1552" w:type="dxa"/>
          </w:tcPr>
          <w:p w14:paraId="46EABDA1" w14:textId="41645BCE" w:rsidR="002942B7" w:rsidRPr="007F1C3C" w:rsidRDefault="002942B7" w:rsidP="002942B7">
            <w:pPr>
              <w:spacing w:line="360" w:lineRule="auto"/>
              <w:jc w:val="center"/>
              <w:rPr>
                <w:rFonts w:cs="Times New Roman"/>
              </w:rPr>
            </w:pPr>
            <w:r w:rsidRPr="007F1C3C">
              <w:rPr>
                <w:rFonts w:cs="Times New Roman"/>
              </w:rPr>
              <w:t>0.84±0.42</w:t>
            </w:r>
          </w:p>
        </w:tc>
      </w:tr>
      <w:tr w:rsidR="002942B7" w:rsidRPr="007F1C3C" w14:paraId="2A82F49B" w14:textId="77777777" w:rsidTr="002942B7">
        <w:tc>
          <w:tcPr>
            <w:tcW w:w="9344" w:type="dxa"/>
            <w:gridSpan w:val="6"/>
          </w:tcPr>
          <w:p w14:paraId="26A88855" w14:textId="1C85EA0F" w:rsidR="002942B7" w:rsidRPr="007F1C3C" w:rsidRDefault="002942B7" w:rsidP="002942B7">
            <w:pPr>
              <w:spacing w:line="360" w:lineRule="auto"/>
              <w:rPr>
                <w:rFonts w:cs="Times New Roman"/>
              </w:rPr>
            </w:pPr>
            <w:r w:rsidRPr="007F1C3C">
              <w:rPr>
                <w:rFonts w:cs="Times New Roman"/>
              </w:rPr>
              <w:t>Enbekshikazakh district</w:t>
            </w:r>
          </w:p>
        </w:tc>
      </w:tr>
      <w:tr w:rsidR="002942B7" w:rsidRPr="007F1C3C" w14:paraId="1042D910" w14:textId="77777777" w:rsidTr="002942B7">
        <w:tc>
          <w:tcPr>
            <w:tcW w:w="2405" w:type="dxa"/>
          </w:tcPr>
          <w:p w14:paraId="0F4A3891" w14:textId="1CD31CA6" w:rsidR="002942B7" w:rsidRPr="007F1C3C" w:rsidRDefault="002942B7" w:rsidP="002942B7">
            <w:pPr>
              <w:snapToGrid w:val="0"/>
              <w:spacing w:line="360" w:lineRule="auto"/>
              <w:ind w:left="-34" w:right="-157"/>
              <w:rPr>
                <w:rFonts w:cs="Times New Roman"/>
              </w:rPr>
            </w:pPr>
            <w:r w:rsidRPr="007F1C3C">
              <w:rPr>
                <w:rFonts w:cs="Times New Roman"/>
              </w:rPr>
              <w:t>Esik River, No.24-1</w:t>
            </w:r>
          </w:p>
        </w:tc>
        <w:tc>
          <w:tcPr>
            <w:tcW w:w="851" w:type="dxa"/>
            <w:vAlign w:val="center"/>
          </w:tcPr>
          <w:p w14:paraId="2D68D703" w14:textId="0EC4A1A6" w:rsidR="002942B7" w:rsidRPr="007F1C3C" w:rsidRDefault="002942B7" w:rsidP="002942B7">
            <w:pPr>
              <w:spacing w:line="360" w:lineRule="auto"/>
              <w:jc w:val="center"/>
              <w:rPr>
                <w:rFonts w:cs="Times New Roman"/>
              </w:rPr>
            </w:pPr>
            <w:r w:rsidRPr="007F1C3C">
              <w:rPr>
                <w:rFonts w:cs="Times New Roman"/>
              </w:rPr>
              <w:t>456</w:t>
            </w:r>
          </w:p>
        </w:tc>
        <w:tc>
          <w:tcPr>
            <w:tcW w:w="1417" w:type="dxa"/>
          </w:tcPr>
          <w:p w14:paraId="2A0D5ABE" w14:textId="16DD6A3D" w:rsidR="002942B7" w:rsidRPr="007F1C3C" w:rsidRDefault="002942B7" w:rsidP="002942B7">
            <w:pPr>
              <w:spacing w:line="360" w:lineRule="auto"/>
              <w:jc w:val="center"/>
              <w:rPr>
                <w:rFonts w:cs="Times New Roman"/>
              </w:rPr>
            </w:pPr>
            <w:r w:rsidRPr="007F1C3C">
              <w:rPr>
                <w:rFonts w:cs="Times New Roman"/>
              </w:rPr>
              <w:t>1.97±0.65</w:t>
            </w:r>
          </w:p>
        </w:tc>
        <w:tc>
          <w:tcPr>
            <w:tcW w:w="1496" w:type="dxa"/>
          </w:tcPr>
          <w:p w14:paraId="5D5EFDE5" w14:textId="3140D214" w:rsidR="002942B7" w:rsidRPr="007F1C3C" w:rsidRDefault="002942B7" w:rsidP="002942B7">
            <w:pPr>
              <w:spacing w:line="360" w:lineRule="auto"/>
              <w:jc w:val="center"/>
              <w:rPr>
                <w:rFonts w:cs="Times New Roman"/>
              </w:rPr>
            </w:pPr>
            <w:r w:rsidRPr="007F1C3C">
              <w:rPr>
                <w:rFonts w:cs="Times New Roman"/>
              </w:rPr>
              <w:t>2.19±0.69</w:t>
            </w:r>
          </w:p>
        </w:tc>
        <w:tc>
          <w:tcPr>
            <w:tcW w:w="1623" w:type="dxa"/>
          </w:tcPr>
          <w:p w14:paraId="203F0FFD" w14:textId="7C00B69E" w:rsidR="002942B7" w:rsidRPr="007F1C3C" w:rsidRDefault="002942B7" w:rsidP="002942B7">
            <w:pPr>
              <w:spacing w:line="360" w:lineRule="auto"/>
              <w:jc w:val="center"/>
              <w:rPr>
                <w:rFonts w:cs="Times New Roman"/>
              </w:rPr>
            </w:pPr>
            <w:r w:rsidRPr="007F1C3C">
              <w:rPr>
                <w:rFonts w:cs="Times New Roman"/>
              </w:rPr>
              <w:t>1.32±0.53</w:t>
            </w:r>
          </w:p>
        </w:tc>
        <w:tc>
          <w:tcPr>
            <w:tcW w:w="1552" w:type="dxa"/>
          </w:tcPr>
          <w:p w14:paraId="2E550F90" w14:textId="18114DAD" w:rsidR="002942B7" w:rsidRPr="007F1C3C" w:rsidRDefault="002942B7" w:rsidP="002942B7">
            <w:pPr>
              <w:spacing w:line="360" w:lineRule="auto"/>
              <w:jc w:val="center"/>
              <w:rPr>
                <w:rFonts w:cs="Times New Roman"/>
              </w:rPr>
            </w:pPr>
            <w:r w:rsidRPr="007F1C3C">
              <w:rPr>
                <w:rFonts w:cs="Times New Roman"/>
              </w:rPr>
              <w:t>0.88±0.44</w:t>
            </w:r>
          </w:p>
        </w:tc>
      </w:tr>
      <w:tr w:rsidR="002942B7" w:rsidRPr="007F1C3C" w14:paraId="7804E85A" w14:textId="77777777" w:rsidTr="002942B7">
        <w:tc>
          <w:tcPr>
            <w:tcW w:w="2405" w:type="dxa"/>
          </w:tcPr>
          <w:p w14:paraId="016B9248" w14:textId="6F2C9503" w:rsidR="002942B7" w:rsidRPr="007F1C3C" w:rsidRDefault="002942B7" w:rsidP="002942B7">
            <w:pPr>
              <w:snapToGrid w:val="0"/>
              <w:spacing w:line="360" w:lineRule="auto"/>
              <w:ind w:left="-34" w:right="-157"/>
              <w:rPr>
                <w:rFonts w:cs="Times New Roman"/>
              </w:rPr>
            </w:pPr>
            <w:r w:rsidRPr="007F1C3C">
              <w:rPr>
                <w:rFonts w:cs="Times New Roman"/>
              </w:rPr>
              <w:t>Esik River, No.24-2</w:t>
            </w:r>
          </w:p>
        </w:tc>
        <w:tc>
          <w:tcPr>
            <w:tcW w:w="851" w:type="dxa"/>
            <w:vAlign w:val="center"/>
          </w:tcPr>
          <w:p w14:paraId="16D796B2" w14:textId="09191761" w:rsidR="002942B7" w:rsidRPr="007F1C3C" w:rsidRDefault="002942B7" w:rsidP="002942B7">
            <w:pPr>
              <w:spacing w:line="360" w:lineRule="auto"/>
              <w:jc w:val="center"/>
              <w:rPr>
                <w:rFonts w:cs="Times New Roman"/>
              </w:rPr>
            </w:pPr>
            <w:r w:rsidRPr="007F1C3C">
              <w:rPr>
                <w:rFonts w:cs="Times New Roman"/>
              </w:rPr>
              <w:t>487</w:t>
            </w:r>
          </w:p>
        </w:tc>
        <w:tc>
          <w:tcPr>
            <w:tcW w:w="1417" w:type="dxa"/>
          </w:tcPr>
          <w:p w14:paraId="67BCE987" w14:textId="5297B397" w:rsidR="002942B7" w:rsidRPr="007F1C3C" w:rsidRDefault="002942B7" w:rsidP="002942B7">
            <w:pPr>
              <w:spacing w:line="360" w:lineRule="auto"/>
              <w:jc w:val="center"/>
              <w:rPr>
                <w:rFonts w:cs="Times New Roman"/>
              </w:rPr>
            </w:pPr>
            <w:r w:rsidRPr="007F1C3C">
              <w:rPr>
                <w:rFonts w:cs="Times New Roman"/>
              </w:rPr>
              <w:t>2.46±0.70</w:t>
            </w:r>
          </w:p>
        </w:tc>
        <w:tc>
          <w:tcPr>
            <w:tcW w:w="1496" w:type="dxa"/>
          </w:tcPr>
          <w:p w14:paraId="5557D498" w14:textId="2229C72A" w:rsidR="002942B7" w:rsidRPr="007F1C3C" w:rsidRDefault="002942B7" w:rsidP="002942B7">
            <w:pPr>
              <w:spacing w:line="360" w:lineRule="auto"/>
              <w:jc w:val="center"/>
              <w:rPr>
                <w:rFonts w:cs="Times New Roman"/>
              </w:rPr>
            </w:pPr>
            <w:r w:rsidRPr="007F1C3C">
              <w:rPr>
                <w:rFonts w:cs="Times New Roman"/>
              </w:rPr>
              <w:t>2.87±0.76</w:t>
            </w:r>
          </w:p>
        </w:tc>
        <w:tc>
          <w:tcPr>
            <w:tcW w:w="1623" w:type="dxa"/>
          </w:tcPr>
          <w:p w14:paraId="2583A6A2" w14:textId="67CEB3B5" w:rsidR="002942B7" w:rsidRPr="007F1C3C" w:rsidRDefault="002942B7" w:rsidP="002942B7">
            <w:pPr>
              <w:spacing w:line="360" w:lineRule="auto"/>
              <w:jc w:val="center"/>
              <w:rPr>
                <w:rFonts w:cs="Times New Roman"/>
              </w:rPr>
            </w:pPr>
            <w:r w:rsidRPr="007F1C3C">
              <w:rPr>
                <w:rFonts w:cs="Times New Roman"/>
              </w:rPr>
              <w:t>1.64±0.58</w:t>
            </w:r>
          </w:p>
        </w:tc>
        <w:tc>
          <w:tcPr>
            <w:tcW w:w="1552" w:type="dxa"/>
          </w:tcPr>
          <w:p w14:paraId="469C5F68" w14:textId="11DC8434" w:rsidR="002942B7" w:rsidRPr="007F1C3C" w:rsidRDefault="002942B7" w:rsidP="002942B7">
            <w:pPr>
              <w:spacing w:line="360" w:lineRule="auto"/>
              <w:jc w:val="center"/>
              <w:rPr>
                <w:rFonts w:cs="Times New Roman"/>
              </w:rPr>
            </w:pPr>
            <w:r w:rsidRPr="007F1C3C">
              <w:rPr>
                <w:rFonts w:cs="Times New Roman"/>
              </w:rPr>
              <w:t>1.23±0.50</w:t>
            </w:r>
          </w:p>
        </w:tc>
      </w:tr>
      <w:tr w:rsidR="002942B7" w:rsidRPr="007F1C3C" w14:paraId="4B7C0CAD" w14:textId="77777777" w:rsidTr="002942B7">
        <w:tc>
          <w:tcPr>
            <w:tcW w:w="2405" w:type="dxa"/>
          </w:tcPr>
          <w:p w14:paraId="07AC4432" w14:textId="4BDE20B3" w:rsidR="002942B7" w:rsidRPr="007F1C3C" w:rsidRDefault="002942B7" w:rsidP="002942B7">
            <w:pPr>
              <w:snapToGrid w:val="0"/>
              <w:spacing w:line="360" w:lineRule="auto"/>
              <w:ind w:left="-34" w:right="-157"/>
              <w:rPr>
                <w:rFonts w:cs="Times New Roman"/>
              </w:rPr>
            </w:pPr>
            <w:r w:rsidRPr="007F1C3C">
              <w:rPr>
                <w:rFonts w:cs="Times New Roman"/>
              </w:rPr>
              <w:t>Esik River, No.24-3</w:t>
            </w:r>
          </w:p>
        </w:tc>
        <w:tc>
          <w:tcPr>
            <w:tcW w:w="851" w:type="dxa"/>
            <w:vAlign w:val="center"/>
          </w:tcPr>
          <w:p w14:paraId="76C0E38A" w14:textId="04954620" w:rsidR="002942B7" w:rsidRPr="007F1C3C" w:rsidRDefault="002942B7" w:rsidP="002942B7">
            <w:pPr>
              <w:spacing w:line="360" w:lineRule="auto"/>
              <w:jc w:val="center"/>
              <w:rPr>
                <w:rFonts w:cs="Times New Roman"/>
              </w:rPr>
            </w:pPr>
            <w:r w:rsidRPr="007F1C3C">
              <w:rPr>
                <w:rFonts w:cs="Times New Roman"/>
              </w:rPr>
              <w:t>490</w:t>
            </w:r>
          </w:p>
        </w:tc>
        <w:tc>
          <w:tcPr>
            <w:tcW w:w="1417" w:type="dxa"/>
          </w:tcPr>
          <w:p w14:paraId="60E619DF" w14:textId="4AB8DEC1" w:rsidR="002942B7" w:rsidRPr="007F1C3C" w:rsidRDefault="002942B7" w:rsidP="002942B7">
            <w:pPr>
              <w:spacing w:line="360" w:lineRule="auto"/>
              <w:jc w:val="center"/>
              <w:rPr>
                <w:rFonts w:cs="Times New Roman"/>
              </w:rPr>
            </w:pPr>
            <w:r w:rsidRPr="007F1C3C">
              <w:rPr>
                <w:rFonts w:cs="Times New Roman"/>
              </w:rPr>
              <w:t>2.04±0.64</w:t>
            </w:r>
          </w:p>
        </w:tc>
        <w:tc>
          <w:tcPr>
            <w:tcW w:w="1496" w:type="dxa"/>
          </w:tcPr>
          <w:p w14:paraId="767B59D9" w14:textId="741B9328" w:rsidR="002942B7" w:rsidRPr="007F1C3C" w:rsidRDefault="002942B7" w:rsidP="002942B7">
            <w:pPr>
              <w:spacing w:line="360" w:lineRule="auto"/>
              <w:jc w:val="center"/>
              <w:rPr>
                <w:rFonts w:cs="Times New Roman"/>
              </w:rPr>
            </w:pPr>
            <w:r w:rsidRPr="007F1C3C">
              <w:rPr>
                <w:rFonts w:cs="Times New Roman"/>
              </w:rPr>
              <w:t>2.45±0.70</w:t>
            </w:r>
          </w:p>
        </w:tc>
        <w:tc>
          <w:tcPr>
            <w:tcW w:w="1623" w:type="dxa"/>
          </w:tcPr>
          <w:p w14:paraId="7532D1DD" w14:textId="73DCBB75" w:rsidR="002942B7" w:rsidRPr="007F1C3C" w:rsidRDefault="002942B7" w:rsidP="002942B7">
            <w:pPr>
              <w:spacing w:line="360" w:lineRule="auto"/>
              <w:jc w:val="center"/>
              <w:rPr>
                <w:rFonts w:cs="Times New Roman"/>
              </w:rPr>
            </w:pPr>
            <w:r w:rsidRPr="007F1C3C">
              <w:rPr>
                <w:rFonts w:cs="Times New Roman"/>
              </w:rPr>
              <w:t>1.63±0.57</w:t>
            </w:r>
          </w:p>
        </w:tc>
        <w:tc>
          <w:tcPr>
            <w:tcW w:w="1552" w:type="dxa"/>
          </w:tcPr>
          <w:p w14:paraId="39AA0B30" w14:textId="6DD36ED8" w:rsidR="002942B7" w:rsidRPr="007F1C3C" w:rsidRDefault="002942B7" w:rsidP="002942B7">
            <w:pPr>
              <w:spacing w:line="360" w:lineRule="auto"/>
              <w:jc w:val="center"/>
              <w:rPr>
                <w:rFonts w:cs="Times New Roman"/>
              </w:rPr>
            </w:pPr>
            <w:r w:rsidRPr="007F1C3C">
              <w:rPr>
                <w:rFonts w:cs="Times New Roman"/>
              </w:rPr>
              <w:t>0.82±0.41</w:t>
            </w:r>
          </w:p>
        </w:tc>
      </w:tr>
      <w:tr w:rsidR="002942B7" w:rsidRPr="007F1C3C" w14:paraId="4DFB5936" w14:textId="77777777" w:rsidTr="002942B7">
        <w:tc>
          <w:tcPr>
            <w:tcW w:w="2405" w:type="dxa"/>
          </w:tcPr>
          <w:p w14:paraId="209026AD" w14:textId="690DCF98" w:rsidR="002942B7" w:rsidRPr="007F1C3C" w:rsidRDefault="002942B7" w:rsidP="002942B7">
            <w:pPr>
              <w:snapToGrid w:val="0"/>
              <w:spacing w:line="360" w:lineRule="auto"/>
              <w:ind w:left="-34" w:right="-157"/>
              <w:rPr>
                <w:rFonts w:cs="Times New Roman"/>
              </w:rPr>
            </w:pPr>
            <w:r w:rsidRPr="007F1C3C">
              <w:rPr>
                <w:rFonts w:cs="Times New Roman"/>
              </w:rPr>
              <w:t>Esik Lake, No.25-1</w:t>
            </w:r>
          </w:p>
        </w:tc>
        <w:tc>
          <w:tcPr>
            <w:tcW w:w="851" w:type="dxa"/>
            <w:vAlign w:val="center"/>
          </w:tcPr>
          <w:p w14:paraId="55288FAA" w14:textId="58EA8B8E" w:rsidR="002942B7" w:rsidRPr="007F1C3C" w:rsidRDefault="002942B7" w:rsidP="002942B7">
            <w:pPr>
              <w:spacing w:line="360" w:lineRule="auto"/>
              <w:jc w:val="center"/>
              <w:rPr>
                <w:rFonts w:cs="Times New Roman"/>
              </w:rPr>
            </w:pPr>
            <w:r w:rsidRPr="007F1C3C">
              <w:rPr>
                <w:rFonts w:cs="Times New Roman"/>
              </w:rPr>
              <w:t>484</w:t>
            </w:r>
          </w:p>
        </w:tc>
        <w:tc>
          <w:tcPr>
            <w:tcW w:w="1417" w:type="dxa"/>
            <w:vAlign w:val="center"/>
          </w:tcPr>
          <w:p w14:paraId="101C5E47" w14:textId="315B5DF7" w:rsidR="002942B7" w:rsidRPr="007F1C3C" w:rsidRDefault="002942B7" w:rsidP="002942B7">
            <w:pPr>
              <w:spacing w:line="360" w:lineRule="auto"/>
              <w:jc w:val="center"/>
              <w:rPr>
                <w:rFonts w:cs="Times New Roman"/>
              </w:rPr>
            </w:pPr>
            <w:r w:rsidRPr="007F1C3C">
              <w:rPr>
                <w:rFonts w:cs="Times New Roman"/>
              </w:rPr>
              <w:t>3.31±0.81</w:t>
            </w:r>
          </w:p>
        </w:tc>
        <w:tc>
          <w:tcPr>
            <w:tcW w:w="1496" w:type="dxa"/>
            <w:vAlign w:val="center"/>
          </w:tcPr>
          <w:p w14:paraId="2B598463" w14:textId="77F4DD6B" w:rsidR="002942B7" w:rsidRPr="007F1C3C" w:rsidRDefault="002942B7" w:rsidP="002942B7">
            <w:pPr>
              <w:spacing w:line="360" w:lineRule="auto"/>
              <w:jc w:val="center"/>
              <w:rPr>
                <w:rFonts w:cs="Times New Roman"/>
              </w:rPr>
            </w:pPr>
            <w:r w:rsidRPr="007F1C3C">
              <w:rPr>
                <w:rFonts w:cs="Times New Roman"/>
              </w:rPr>
              <w:t>4.34±0.93*</w:t>
            </w:r>
          </w:p>
        </w:tc>
        <w:tc>
          <w:tcPr>
            <w:tcW w:w="1623" w:type="dxa"/>
            <w:vAlign w:val="center"/>
          </w:tcPr>
          <w:p w14:paraId="2438A574" w14:textId="1C6AFF84" w:rsidR="002942B7" w:rsidRPr="007F1C3C" w:rsidRDefault="002942B7" w:rsidP="002942B7">
            <w:pPr>
              <w:spacing w:line="360" w:lineRule="auto"/>
              <w:jc w:val="center"/>
              <w:rPr>
                <w:rFonts w:cs="Times New Roman"/>
              </w:rPr>
            </w:pPr>
            <w:r w:rsidRPr="007F1C3C">
              <w:rPr>
                <w:rFonts w:cs="Times New Roman"/>
              </w:rPr>
              <w:t>2.89±0.76*</w:t>
            </w:r>
          </w:p>
        </w:tc>
        <w:tc>
          <w:tcPr>
            <w:tcW w:w="1552" w:type="dxa"/>
            <w:vAlign w:val="center"/>
          </w:tcPr>
          <w:p w14:paraId="2C3024AA" w14:textId="588DC6D4" w:rsidR="002942B7" w:rsidRPr="007F1C3C" w:rsidRDefault="002942B7" w:rsidP="002942B7">
            <w:pPr>
              <w:spacing w:line="360" w:lineRule="auto"/>
              <w:jc w:val="center"/>
              <w:rPr>
                <w:rFonts w:cs="Times New Roman"/>
              </w:rPr>
            </w:pPr>
            <w:r w:rsidRPr="007F1C3C">
              <w:rPr>
                <w:rFonts w:cs="Times New Roman"/>
              </w:rPr>
              <w:t>1.45±0.54</w:t>
            </w:r>
          </w:p>
        </w:tc>
      </w:tr>
      <w:tr w:rsidR="002942B7" w:rsidRPr="007F1C3C" w14:paraId="5BF51108" w14:textId="77777777" w:rsidTr="002942B7">
        <w:tc>
          <w:tcPr>
            <w:tcW w:w="2405" w:type="dxa"/>
          </w:tcPr>
          <w:p w14:paraId="00316E80" w14:textId="281857A5" w:rsidR="002942B7" w:rsidRPr="007F1C3C" w:rsidRDefault="002942B7" w:rsidP="002942B7">
            <w:pPr>
              <w:snapToGrid w:val="0"/>
              <w:spacing w:line="360" w:lineRule="auto"/>
              <w:ind w:left="-34" w:right="-157"/>
              <w:rPr>
                <w:rFonts w:cs="Times New Roman"/>
              </w:rPr>
            </w:pPr>
            <w:r w:rsidRPr="007F1C3C">
              <w:rPr>
                <w:rFonts w:cs="Times New Roman"/>
              </w:rPr>
              <w:t>Esik Lake, No.25-2</w:t>
            </w:r>
          </w:p>
        </w:tc>
        <w:tc>
          <w:tcPr>
            <w:tcW w:w="851" w:type="dxa"/>
            <w:vAlign w:val="center"/>
          </w:tcPr>
          <w:p w14:paraId="0368DFB3" w14:textId="5883FDB5" w:rsidR="002942B7" w:rsidRPr="007F1C3C" w:rsidRDefault="002942B7" w:rsidP="002942B7">
            <w:pPr>
              <w:spacing w:line="360" w:lineRule="auto"/>
              <w:jc w:val="center"/>
              <w:rPr>
                <w:rFonts w:cs="Times New Roman"/>
              </w:rPr>
            </w:pPr>
            <w:r w:rsidRPr="007F1C3C">
              <w:rPr>
                <w:rFonts w:cs="Times New Roman"/>
              </w:rPr>
              <w:t>485</w:t>
            </w:r>
          </w:p>
        </w:tc>
        <w:tc>
          <w:tcPr>
            <w:tcW w:w="1417" w:type="dxa"/>
            <w:vAlign w:val="center"/>
          </w:tcPr>
          <w:p w14:paraId="695A762C" w14:textId="085DC7D4" w:rsidR="002942B7" w:rsidRPr="007F1C3C" w:rsidRDefault="002942B7" w:rsidP="002942B7">
            <w:pPr>
              <w:spacing w:line="360" w:lineRule="auto"/>
              <w:jc w:val="center"/>
              <w:rPr>
                <w:rFonts w:cs="Times New Roman"/>
              </w:rPr>
            </w:pPr>
            <w:r w:rsidRPr="007F1C3C">
              <w:rPr>
                <w:rFonts w:cs="Times New Roman"/>
              </w:rPr>
              <w:t>2.47±0.71</w:t>
            </w:r>
          </w:p>
        </w:tc>
        <w:tc>
          <w:tcPr>
            <w:tcW w:w="1496" w:type="dxa"/>
            <w:vAlign w:val="center"/>
          </w:tcPr>
          <w:p w14:paraId="4E745B46" w14:textId="5805C894" w:rsidR="002942B7" w:rsidRPr="007F1C3C" w:rsidRDefault="002942B7" w:rsidP="002942B7">
            <w:pPr>
              <w:spacing w:line="360" w:lineRule="auto"/>
              <w:jc w:val="center"/>
              <w:rPr>
                <w:rFonts w:cs="Times New Roman"/>
              </w:rPr>
            </w:pPr>
            <w:r w:rsidRPr="007F1C3C">
              <w:rPr>
                <w:rFonts w:cs="Times New Roman"/>
              </w:rPr>
              <w:t>3.30±0.81</w:t>
            </w:r>
          </w:p>
        </w:tc>
        <w:tc>
          <w:tcPr>
            <w:tcW w:w="1623" w:type="dxa"/>
            <w:vAlign w:val="center"/>
          </w:tcPr>
          <w:p w14:paraId="60DE6598" w14:textId="43337DD1" w:rsidR="002942B7" w:rsidRPr="007F1C3C" w:rsidRDefault="002942B7" w:rsidP="002942B7">
            <w:pPr>
              <w:spacing w:line="360" w:lineRule="auto"/>
              <w:jc w:val="center"/>
              <w:rPr>
                <w:rFonts w:cs="Times New Roman"/>
              </w:rPr>
            </w:pPr>
            <w:r w:rsidRPr="007F1C3C">
              <w:rPr>
                <w:rFonts w:cs="Times New Roman"/>
              </w:rPr>
              <w:t>1.86±0.61</w:t>
            </w:r>
          </w:p>
        </w:tc>
        <w:tc>
          <w:tcPr>
            <w:tcW w:w="1552" w:type="dxa"/>
            <w:vAlign w:val="center"/>
          </w:tcPr>
          <w:p w14:paraId="4EEC57E7" w14:textId="12707353" w:rsidR="002942B7" w:rsidRPr="007F1C3C" w:rsidRDefault="002942B7" w:rsidP="002942B7">
            <w:pPr>
              <w:spacing w:line="360" w:lineRule="auto"/>
              <w:jc w:val="center"/>
              <w:rPr>
                <w:rFonts w:cs="Times New Roman"/>
              </w:rPr>
            </w:pPr>
            <w:r w:rsidRPr="007F1C3C">
              <w:rPr>
                <w:rFonts w:cs="Times New Roman"/>
              </w:rPr>
              <w:t>1.44±0.54</w:t>
            </w:r>
          </w:p>
        </w:tc>
      </w:tr>
      <w:tr w:rsidR="002942B7" w:rsidRPr="007F1C3C" w14:paraId="067113D8" w14:textId="77777777" w:rsidTr="002942B7">
        <w:tc>
          <w:tcPr>
            <w:tcW w:w="2405" w:type="dxa"/>
          </w:tcPr>
          <w:p w14:paraId="11F226FB" w14:textId="60040FF2" w:rsidR="002942B7" w:rsidRPr="007F1C3C" w:rsidRDefault="002942B7" w:rsidP="002942B7">
            <w:pPr>
              <w:snapToGrid w:val="0"/>
              <w:spacing w:line="360" w:lineRule="auto"/>
              <w:ind w:left="-34" w:right="-157"/>
              <w:rPr>
                <w:rFonts w:cs="Times New Roman"/>
              </w:rPr>
            </w:pPr>
            <w:r w:rsidRPr="007F1C3C">
              <w:rPr>
                <w:rFonts w:cs="Times New Roman"/>
              </w:rPr>
              <w:t>Esik Lake, No.25-3</w:t>
            </w:r>
          </w:p>
        </w:tc>
        <w:tc>
          <w:tcPr>
            <w:tcW w:w="851" w:type="dxa"/>
            <w:vAlign w:val="center"/>
          </w:tcPr>
          <w:p w14:paraId="11CE13F3" w14:textId="630D4043" w:rsidR="002942B7" w:rsidRPr="007F1C3C" w:rsidRDefault="002942B7" w:rsidP="002942B7">
            <w:pPr>
              <w:spacing w:line="360" w:lineRule="auto"/>
              <w:jc w:val="center"/>
              <w:rPr>
                <w:rFonts w:cs="Times New Roman"/>
              </w:rPr>
            </w:pPr>
            <w:r w:rsidRPr="007F1C3C">
              <w:rPr>
                <w:rFonts w:cs="Times New Roman"/>
              </w:rPr>
              <w:t>510</w:t>
            </w:r>
          </w:p>
        </w:tc>
        <w:tc>
          <w:tcPr>
            <w:tcW w:w="1417" w:type="dxa"/>
            <w:vAlign w:val="center"/>
          </w:tcPr>
          <w:p w14:paraId="29DFFD90" w14:textId="7EAF05DC" w:rsidR="002942B7" w:rsidRPr="007F1C3C" w:rsidRDefault="002942B7" w:rsidP="002942B7">
            <w:pPr>
              <w:spacing w:line="360" w:lineRule="auto"/>
              <w:jc w:val="center"/>
              <w:rPr>
                <w:rFonts w:cs="Times New Roman"/>
              </w:rPr>
            </w:pPr>
            <w:r w:rsidRPr="007F1C3C">
              <w:rPr>
                <w:rFonts w:cs="Times New Roman"/>
              </w:rPr>
              <w:t>2.55±0.70</w:t>
            </w:r>
          </w:p>
        </w:tc>
        <w:tc>
          <w:tcPr>
            <w:tcW w:w="1496" w:type="dxa"/>
            <w:vAlign w:val="center"/>
          </w:tcPr>
          <w:p w14:paraId="110F3E34" w14:textId="33FEC169" w:rsidR="002942B7" w:rsidRPr="007F1C3C" w:rsidRDefault="002942B7" w:rsidP="002942B7">
            <w:pPr>
              <w:spacing w:line="360" w:lineRule="auto"/>
              <w:jc w:val="center"/>
              <w:rPr>
                <w:rFonts w:cs="Times New Roman"/>
              </w:rPr>
            </w:pPr>
            <w:r w:rsidRPr="007F1C3C">
              <w:rPr>
                <w:rFonts w:cs="Times New Roman"/>
              </w:rPr>
              <w:t>3.14±0.77</w:t>
            </w:r>
          </w:p>
        </w:tc>
        <w:tc>
          <w:tcPr>
            <w:tcW w:w="1623" w:type="dxa"/>
            <w:vAlign w:val="center"/>
          </w:tcPr>
          <w:p w14:paraId="10D20FE9" w14:textId="18ED6274" w:rsidR="002942B7" w:rsidRPr="007F1C3C" w:rsidRDefault="002942B7" w:rsidP="002942B7">
            <w:pPr>
              <w:spacing w:line="360" w:lineRule="auto"/>
              <w:jc w:val="center"/>
              <w:rPr>
                <w:rFonts w:cs="Times New Roman"/>
              </w:rPr>
            </w:pPr>
            <w:r w:rsidRPr="007F1C3C">
              <w:rPr>
                <w:rFonts w:cs="Times New Roman"/>
              </w:rPr>
              <w:t>1.37±0.52</w:t>
            </w:r>
          </w:p>
        </w:tc>
        <w:tc>
          <w:tcPr>
            <w:tcW w:w="1552" w:type="dxa"/>
            <w:vAlign w:val="center"/>
          </w:tcPr>
          <w:p w14:paraId="65B907E7" w14:textId="61CBC573" w:rsidR="002942B7" w:rsidRPr="007F1C3C" w:rsidRDefault="002942B7" w:rsidP="002942B7">
            <w:pPr>
              <w:spacing w:line="360" w:lineRule="auto"/>
              <w:jc w:val="center"/>
              <w:rPr>
                <w:rFonts w:cs="Times New Roman"/>
              </w:rPr>
            </w:pPr>
            <w:r w:rsidRPr="007F1C3C">
              <w:rPr>
                <w:rFonts w:cs="Times New Roman"/>
              </w:rPr>
              <w:t>1.76±0.58</w:t>
            </w:r>
          </w:p>
        </w:tc>
      </w:tr>
      <w:tr w:rsidR="002942B7" w:rsidRPr="007F1C3C" w14:paraId="32087E11" w14:textId="77777777" w:rsidTr="002942B7">
        <w:tc>
          <w:tcPr>
            <w:tcW w:w="2405" w:type="dxa"/>
          </w:tcPr>
          <w:p w14:paraId="75D94FF7" w14:textId="5D8BA001" w:rsidR="002942B7" w:rsidRPr="007F1C3C" w:rsidRDefault="002942B7" w:rsidP="002942B7">
            <w:pPr>
              <w:snapToGrid w:val="0"/>
              <w:spacing w:line="360" w:lineRule="auto"/>
              <w:ind w:left="-34" w:right="-157"/>
              <w:rPr>
                <w:rFonts w:cs="Times New Roman"/>
              </w:rPr>
            </w:pPr>
            <w:r w:rsidRPr="007F1C3C">
              <w:rPr>
                <w:rFonts w:cs="Times New Roman"/>
              </w:rPr>
              <w:t>Esik Lake, No.25-4</w:t>
            </w:r>
          </w:p>
        </w:tc>
        <w:tc>
          <w:tcPr>
            <w:tcW w:w="851" w:type="dxa"/>
            <w:vAlign w:val="center"/>
          </w:tcPr>
          <w:p w14:paraId="2CDD9B5C" w14:textId="46A01C77" w:rsidR="002942B7" w:rsidRPr="007F1C3C" w:rsidRDefault="002942B7" w:rsidP="002942B7">
            <w:pPr>
              <w:spacing w:line="360" w:lineRule="auto"/>
              <w:jc w:val="center"/>
              <w:rPr>
                <w:rFonts w:cs="Times New Roman"/>
              </w:rPr>
            </w:pPr>
            <w:r w:rsidRPr="007F1C3C">
              <w:rPr>
                <w:rFonts w:cs="Times New Roman"/>
              </w:rPr>
              <w:t>510</w:t>
            </w:r>
          </w:p>
        </w:tc>
        <w:tc>
          <w:tcPr>
            <w:tcW w:w="1417" w:type="dxa"/>
            <w:vAlign w:val="center"/>
          </w:tcPr>
          <w:p w14:paraId="4C9DF02A" w14:textId="25F42FA4" w:rsidR="002942B7" w:rsidRPr="007F1C3C" w:rsidRDefault="002942B7" w:rsidP="002942B7">
            <w:pPr>
              <w:spacing w:line="360" w:lineRule="auto"/>
              <w:jc w:val="center"/>
              <w:rPr>
                <w:rFonts w:cs="Times New Roman"/>
              </w:rPr>
            </w:pPr>
            <w:r w:rsidRPr="007F1C3C">
              <w:rPr>
                <w:rFonts w:cs="Times New Roman"/>
              </w:rPr>
              <w:t>1.57±0.55</w:t>
            </w:r>
          </w:p>
        </w:tc>
        <w:tc>
          <w:tcPr>
            <w:tcW w:w="1496" w:type="dxa"/>
            <w:vAlign w:val="center"/>
          </w:tcPr>
          <w:p w14:paraId="621349A2" w14:textId="2A18BD00" w:rsidR="002942B7" w:rsidRPr="007F1C3C" w:rsidRDefault="002942B7" w:rsidP="002942B7">
            <w:pPr>
              <w:spacing w:line="360" w:lineRule="auto"/>
              <w:jc w:val="center"/>
              <w:rPr>
                <w:rFonts w:cs="Times New Roman"/>
              </w:rPr>
            </w:pPr>
            <w:r w:rsidRPr="007F1C3C">
              <w:rPr>
                <w:rFonts w:cs="Times New Roman"/>
              </w:rPr>
              <w:t>1.76±0.58</w:t>
            </w:r>
          </w:p>
        </w:tc>
        <w:tc>
          <w:tcPr>
            <w:tcW w:w="1623" w:type="dxa"/>
            <w:vAlign w:val="center"/>
          </w:tcPr>
          <w:p w14:paraId="18FCA58B" w14:textId="2B2E61D7" w:rsidR="002942B7" w:rsidRPr="007F1C3C" w:rsidRDefault="002942B7" w:rsidP="002942B7">
            <w:pPr>
              <w:spacing w:line="360" w:lineRule="auto"/>
              <w:jc w:val="center"/>
              <w:rPr>
                <w:rFonts w:cs="Times New Roman"/>
              </w:rPr>
            </w:pPr>
            <w:r w:rsidRPr="007F1C3C">
              <w:rPr>
                <w:rFonts w:cs="Times New Roman"/>
              </w:rPr>
              <w:t>0.98±0.44</w:t>
            </w:r>
          </w:p>
        </w:tc>
        <w:tc>
          <w:tcPr>
            <w:tcW w:w="1552" w:type="dxa"/>
            <w:vAlign w:val="center"/>
          </w:tcPr>
          <w:p w14:paraId="2F67893C" w14:textId="2B8874D8" w:rsidR="002942B7" w:rsidRPr="007F1C3C" w:rsidRDefault="002942B7" w:rsidP="002942B7">
            <w:pPr>
              <w:spacing w:line="360" w:lineRule="auto"/>
              <w:jc w:val="center"/>
              <w:rPr>
                <w:rFonts w:cs="Times New Roman"/>
              </w:rPr>
            </w:pPr>
            <w:r w:rsidRPr="007F1C3C">
              <w:rPr>
                <w:rFonts w:cs="Times New Roman"/>
              </w:rPr>
              <w:t>0.78±0.39</w:t>
            </w:r>
          </w:p>
        </w:tc>
      </w:tr>
      <w:tr w:rsidR="002942B7" w:rsidRPr="007F1C3C" w14:paraId="37B2DCBB" w14:textId="77777777" w:rsidTr="002942B7">
        <w:tc>
          <w:tcPr>
            <w:tcW w:w="2405" w:type="dxa"/>
          </w:tcPr>
          <w:p w14:paraId="74E11B94" w14:textId="63B74155" w:rsidR="002942B7" w:rsidRPr="007F1C3C" w:rsidRDefault="002942B7" w:rsidP="002942B7">
            <w:pPr>
              <w:snapToGrid w:val="0"/>
              <w:spacing w:line="360" w:lineRule="auto"/>
              <w:ind w:left="-34" w:right="-157"/>
              <w:rPr>
                <w:rFonts w:cs="Times New Roman"/>
              </w:rPr>
            </w:pPr>
            <w:r w:rsidRPr="007F1C3C">
              <w:rPr>
                <w:rFonts w:cs="Times New Roman"/>
              </w:rPr>
              <w:t>Turgen River, No.26-1</w:t>
            </w:r>
          </w:p>
        </w:tc>
        <w:tc>
          <w:tcPr>
            <w:tcW w:w="851" w:type="dxa"/>
            <w:vAlign w:val="center"/>
          </w:tcPr>
          <w:p w14:paraId="7AEBFC84" w14:textId="10AC32B6" w:rsidR="002942B7" w:rsidRPr="007F1C3C" w:rsidRDefault="002942B7" w:rsidP="002942B7">
            <w:pPr>
              <w:spacing w:line="360" w:lineRule="auto"/>
              <w:jc w:val="center"/>
              <w:rPr>
                <w:rFonts w:cs="Times New Roman"/>
              </w:rPr>
            </w:pPr>
            <w:r w:rsidRPr="007F1C3C">
              <w:rPr>
                <w:rFonts w:cs="Times New Roman"/>
              </w:rPr>
              <w:t>507</w:t>
            </w:r>
          </w:p>
        </w:tc>
        <w:tc>
          <w:tcPr>
            <w:tcW w:w="1417" w:type="dxa"/>
            <w:vAlign w:val="center"/>
          </w:tcPr>
          <w:p w14:paraId="4A43489E" w14:textId="2455E5A5" w:rsidR="002942B7" w:rsidRPr="007F1C3C" w:rsidRDefault="002942B7" w:rsidP="002942B7">
            <w:pPr>
              <w:spacing w:line="360" w:lineRule="auto"/>
              <w:jc w:val="center"/>
              <w:rPr>
                <w:rFonts w:cs="Times New Roman"/>
              </w:rPr>
            </w:pPr>
            <w:r w:rsidRPr="007F1C3C">
              <w:rPr>
                <w:rFonts w:cs="Times New Roman"/>
              </w:rPr>
              <w:t>1.78±0.59</w:t>
            </w:r>
          </w:p>
        </w:tc>
        <w:tc>
          <w:tcPr>
            <w:tcW w:w="1496" w:type="dxa"/>
            <w:vAlign w:val="center"/>
          </w:tcPr>
          <w:p w14:paraId="1245A833" w14:textId="57A963E3" w:rsidR="002942B7" w:rsidRPr="007F1C3C" w:rsidRDefault="002942B7" w:rsidP="002942B7">
            <w:pPr>
              <w:spacing w:line="360" w:lineRule="auto"/>
              <w:jc w:val="center"/>
              <w:rPr>
                <w:rFonts w:cs="Times New Roman"/>
              </w:rPr>
            </w:pPr>
            <w:r w:rsidRPr="007F1C3C">
              <w:rPr>
                <w:rFonts w:cs="Times New Roman"/>
              </w:rPr>
              <w:t>2.37±0.68</w:t>
            </w:r>
          </w:p>
        </w:tc>
        <w:tc>
          <w:tcPr>
            <w:tcW w:w="1623" w:type="dxa"/>
            <w:vAlign w:val="center"/>
          </w:tcPr>
          <w:p w14:paraId="155254FE" w14:textId="32A6DACA" w:rsidR="002942B7" w:rsidRPr="007F1C3C" w:rsidRDefault="002942B7" w:rsidP="002942B7">
            <w:pPr>
              <w:spacing w:line="360" w:lineRule="auto"/>
              <w:jc w:val="center"/>
              <w:rPr>
                <w:rFonts w:cs="Times New Roman"/>
              </w:rPr>
            </w:pPr>
            <w:r w:rsidRPr="007F1C3C">
              <w:rPr>
                <w:rFonts w:cs="Times New Roman"/>
              </w:rPr>
              <w:t>1.58±0.55</w:t>
            </w:r>
          </w:p>
        </w:tc>
        <w:tc>
          <w:tcPr>
            <w:tcW w:w="1552" w:type="dxa"/>
            <w:vAlign w:val="center"/>
          </w:tcPr>
          <w:p w14:paraId="12934B0D" w14:textId="77E2C52E" w:rsidR="002942B7" w:rsidRPr="007F1C3C" w:rsidRDefault="002942B7" w:rsidP="002942B7">
            <w:pPr>
              <w:spacing w:line="360" w:lineRule="auto"/>
              <w:jc w:val="center"/>
              <w:rPr>
                <w:rFonts w:cs="Times New Roman"/>
              </w:rPr>
            </w:pPr>
            <w:r w:rsidRPr="007F1C3C">
              <w:rPr>
                <w:rFonts w:cs="Times New Roman"/>
              </w:rPr>
              <w:t>0.99±0.44</w:t>
            </w:r>
          </w:p>
        </w:tc>
      </w:tr>
      <w:tr w:rsidR="002942B7" w:rsidRPr="007F1C3C" w14:paraId="5981805D" w14:textId="77777777" w:rsidTr="002942B7">
        <w:tc>
          <w:tcPr>
            <w:tcW w:w="2405" w:type="dxa"/>
          </w:tcPr>
          <w:p w14:paraId="049D1CD8" w14:textId="58DB3A5F" w:rsidR="002942B7" w:rsidRPr="007F1C3C" w:rsidRDefault="002942B7" w:rsidP="002942B7">
            <w:pPr>
              <w:snapToGrid w:val="0"/>
              <w:spacing w:line="360" w:lineRule="auto"/>
              <w:ind w:left="-34" w:right="-157"/>
              <w:rPr>
                <w:rFonts w:cs="Times New Roman"/>
              </w:rPr>
            </w:pPr>
            <w:r w:rsidRPr="007F1C3C">
              <w:rPr>
                <w:rFonts w:cs="Times New Roman"/>
              </w:rPr>
              <w:t>Turgen River, No.26-2</w:t>
            </w:r>
          </w:p>
        </w:tc>
        <w:tc>
          <w:tcPr>
            <w:tcW w:w="851" w:type="dxa"/>
            <w:vAlign w:val="center"/>
          </w:tcPr>
          <w:p w14:paraId="1A683661" w14:textId="50B8073A" w:rsidR="002942B7" w:rsidRPr="007F1C3C" w:rsidRDefault="002942B7" w:rsidP="002942B7">
            <w:pPr>
              <w:spacing w:line="360" w:lineRule="auto"/>
              <w:jc w:val="center"/>
              <w:rPr>
                <w:rFonts w:cs="Times New Roman"/>
              </w:rPr>
            </w:pPr>
            <w:r w:rsidRPr="007F1C3C">
              <w:rPr>
                <w:rFonts w:cs="Times New Roman"/>
              </w:rPr>
              <w:t>530</w:t>
            </w:r>
          </w:p>
        </w:tc>
        <w:tc>
          <w:tcPr>
            <w:tcW w:w="1417" w:type="dxa"/>
            <w:vAlign w:val="center"/>
          </w:tcPr>
          <w:p w14:paraId="2AFAEBA6" w14:textId="6D3AFE44" w:rsidR="002942B7" w:rsidRPr="007F1C3C" w:rsidRDefault="002942B7" w:rsidP="002942B7">
            <w:pPr>
              <w:spacing w:line="360" w:lineRule="auto"/>
              <w:jc w:val="center"/>
              <w:rPr>
                <w:rFonts w:cs="Times New Roman"/>
              </w:rPr>
            </w:pPr>
            <w:r w:rsidRPr="007F1C3C">
              <w:rPr>
                <w:rFonts w:cs="Times New Roman"/>
              </w:rPr>
              <w:t>1.89±0.59</w:t>
            </w:r>
          </w:p>
        </w:tc>
        <w:tc>
          <w:tcPr>
            <w:tcW w:w="1496" w:type="dxa"/>
            <w:vAlign w:val="center"/>
          </w:tcPr>
          <w:p w14:paraId="772F12EC" w14:textId="3509A5D2" w:rsidR="002942B7" w:rsidRPr="007F1C3C" w:rsidRDefault="002942B7" w:rsidP="002942B7">
            <w:pPr>
              <w:spacing w:line="360" w:lineRule="auto"/>
              <w:jc w:val="center"/>
              <w:rPr>
                <w:rFonts w:cs="Times New Roman"/>
              </w:rPr>
            </w:pPr>
            <w:r w:rsidRPr="007F1C3C">
              <w:rPr>
                <w:rFonts w:cs="Times New Roman"/>
              </w:rPr>
              <w:t>2.45±0.67</w:t>
            </w:r>
          </w:p>
        </w:tc>
        <w:tc>
          <w:tcPr>
            <w:tcW w:w="1623" w:type="dxa"/>
            <w:vAlign w:val="center"/>
          </w:tcPr>
          <w:p w14:paraId="63F5DCD8" w14:textId="6D1FB622" w:rsidR="002942B7" w:rsidRPr="007F1C3C" w:rsidRDefault="002942B7" w:rsidP="002942B7">
            <w:pPr>
              <w:spacing w:line="360" w:lineRule="auto"/>
              <w:jc w:val="center"/>
              <w:rPr>
                <w:rFonts w:cs="Times New Roman"/>
              </w:rPr>
            </w:pPr>
            <w:r w:rsidRPr="007F1C3C">
              <w:rPr>
                <w:rFonts w:cs="Times New Roman"/>
              </w:rPr>
              <w:t>0.94±0.42</w:t>
            </w:r>
          </w:p>
        </w:tc>
        <w:tc>
          <w:tcPr>
            <w:tcW w:w="1552" w:type="dxa"/>
            <w:vAlign w:val="center"/>
          </w:tcPr>
          <w:p w14:paraId="6A264712" w14:textId="7D194A57" w:rsidR="002942B7" w:rsidRPr="007F1C3C" w:rsidRDefault="002942B7" w:rsidP="002942B7">
            <w:pPr>
              <w:spacing w:line="360" w:lineRule="auto"/>
              <w:jc w:val="center"/>
              <w:rPr>
                <w:rFonts w:cs="Times New Roman"/>
              </w:rPr>
            </w:pPr>
            <w:r w:rsidRPr="007F1C3C">
              <w:rPr>
                <w:rFonts w:cs="Times New Roman"/>
              </w:rPr>
              <w:t>1.51±0.53</w:t>
            </w:r>
          </w:p>
        </w:tc>
      </w:tr>
      <w:tr w:rsidR="002942B7" w:rsidRPr="007F1C3C" w14:paraId="2EA36181" w14:textId="77777777" w:rsidTr="002942B7">
        <w:tc>
          <w:tcPr>
            <w:tcW w:w="2405" w:type="dxa"/>
          </w:tcPr>
          <w:p w14:paraId="355D6687" w14:textId="48D0E93F" w:rsidR="002942B7" w:rsidRPr="007F1C3C" w:rsidRDefault="002942B7" w:rsidP="002942B7">
            <w:pPr>
              <w:snapToGrid w:val="0"/>
              <w:spacing w:line="360" w:lineRule="auto"/>
              <w:ind w:left="-34" w:right="-157"/>
              <w:rPr>
                <w:rFonts w:cs="Times New Roman"/>
              </w:rPr>
            </w:pPr>
            <w:r w:rsidRPr="007F1C3C">
              <w:rPr>
                <w:rFonts w:cs="Times New Roman"/>
              </w:rPr>
              <w:t>Shilik River, No.27</w:t>
            </w:r>
          </w:p>
        </w:tc>
        <w:tc>
          <w:tcPr>
            <w:tcW w:w="851" w:type="dxa"/>
            <w:vAlign w:val="center"/>
          </w:tcPr>
          <w:p w14:paraId="5B331372" w14:textId="5948A1C9" w:rsidR="002942B7" w:rsidRPr="007F1C3C" w:rsidRDefault="002942B7" w:rsidP="002942B7">
            <w:pPr>
              <w:spacing w:line="360" w:lineRule="auto"/>
              <w:jc w:val="center"/>
              <w:rPr>
                <w:rFonts w:cs="Times New Roman"/>
              </w:rPr>
            </w:pPr>
            <w:r w:rsidRPr="007F1C3C">
              <w:rPr>
                <w:rFonts w:cs="Times New Roman"/>
              </w:rPr>
              <w:t>528</w:t>
            </w:r>
          </w:p>
        </w:tc>
        <w:tc>
          <w:tcPr>
            <w:tcW w:w="1417" w:type="dxa"/>
            <w:vAlign w:val="center"/>
          </w:tcPr>
          <w:p w14:paraId="517DE46A" w14:textId="68215C39" w:rsidR="002942B7" w:rsidRPr="007F1C3C" w:rsidRDefault="002942B7" w:rsidP="002942B7">
            <w:pPr>
              <w:spacing w:line="360" w:lineRule="auto"/>
              <w:ind w:left="-113" w:right="-103"/>
              <w:jc w:val="center"/>
              <w:rPr>
                <w:rFonts w:cs="Times New Roman"/>
              </w:rPr>
            </w:pPr>
            <w:r w:rsidRPr="007F1C3C">
              <w:rPr>
                <w:rFonts w:cs="Times New Roman"/>
              </w:rPr>
              <w:t>5.49±0.99***</w:t>
            </w:r>
          </w:p>
        </w:tc>
        <w:tc>
          <w:tcPr>
            <w:tcW w:w="1496" w:type="dxa"/>
            <w:vAlign w:val="center"/>
          </w:tcPr>
          <w:p w14:paraId="65B094D7" w14:textId="2B6B3C84" w:rsidR="002942B7" w:rsidRPr="007F1C3C" w:rsidRDefault="002942B7" w:rsidP="002942B7">
            <w:pPr>
              <w:spacing w:line="360" w:lineRule="auto"/>
              <w:ind w:right="-177"/>
              <w:jc w:val="center"/>
              <w:rPr>
                <w:rFonts w:cs="Times New Roman"/>
              </w:rPr>
            </w:pPr>
            <w:r w:rsidRPr="007F1C3C">
              <w:rPr>
                <w:rFonts w:cs="Times New Roman"/>
              </w:rPr>
              <w:t>7.01±1.11***</w:t>
            </w:r>
          </w:p>
        </w:tc>
        <w:tc>
          <w:tcPr>
            <w:tcW w:w="1623" w:type="dxa"/>
            <w:vAlign w:val="center"/>
          </w:tcPr>
          <w:p w14:paraId="424AF03F" w14:textId="5358C2B4" w:rsidR="002942B7" w:rsidRPr="007F1C3C" w:rsidRDefault="002942B7" w:rsidP="002942B7">
            <w:pPr>
              <w:spacing w:line="360" w:lineRule="auto"/>
              <w:jc w:val="center"/>
              <w:rPr>
                <w:rFonts w:cs="Times New Roman"/>
              </w:rPr>
            </w:pPr>
            <w:r w:rsidRPr="007F1C3C">
              <w:rPr>
                <w:rFonts w:cs="Times New Roman"/>
              </w:rPr>
              <w:t>3.98±0.85***</w:t>
            </w:r>
          </w:p>
        </w:tc>
        <w:tc>
          <w:tcPr>
            <w:tcW w:w="1552" w:type="dxa"/>
            <w:vAlign w:val="center"/>
          </w:tcPr>
          <w:p w14:paraId="4FEF6931" w14:textId="18E6354E" w:rsidR="002942B7" w:rsidRPr="007F1C3C" w:rsidRDefault="002942B7" w:rsidP="002942B7">
            <w:pPr>
              <w:spacing w:line="360" w:lineRule="auto"/>
              <w:jc w:val="center"/>
              <w:rPr>
                <w:rFonts w:cs="Times New Roman"/>
              </w:rPr>
            </w:pPr>
            <w:r w:rsidRPr="007F1C3C">
              <w:rPr>
                <w:rFonts w:cs="Times New Roman"/>
              </w:rPr>
              <w:t>3.03±0.75*</w:t>
            </w:r>
          </w:p>
        </w:tc>
      </w:tr>
      <w:tr w:rsidR="002942B7" w:rsidRPr="007F1C3C" w14:paraId="7A74981D" w14:textId="77777777" w:rsidTr="002942B7">
        <w:trPr>
          <w:trHeight w:val="719"/>
        </w:trPr>
        <w:tc>
          <w:tcPr>
            <w:tcW w:w="2405" w:type="dxa"/>
          </w:tcPr>
          <w:p w14:paraId="43AD7435" w14:textId="0D2A024E" w:rsidR="002942B7" w:rsidRPr="007F1C3C" w:rsidRDefault="002942B7" w:rsidP="002942B7">
            <w:pPr>
              <w:snapToGrid w:val="0"/>
              <w:ind w:left="-34" w:right="-159"/>
              <w:rPr>
                <w:rFonts w:cs="Times New Roman"/>
                <w:lang w:val="en-US"/>
              </w:rPr>
            </w:pPr>
            <w:r w:rsidRPr="007F1C3C">
              <w:rPr>
                <w:rFonts w:cs="Times New Roman"/>
                <w:lang w:val="en-US"/>
              </w:rPr>
              <w:t>Nurly-Arasan hot spring, No.28</w:t>
            </w:r>
          </w:p>
        </w:tc>
        <w:tc>
          <w:tcPr>
            <w:tcW w:w="851" w:type="dxa"/>
            <w:vAlign w:val="center"/>
          </w:tcPr>
          <w:p w14:paraId="704FFCF4" w14:textId="26016C22" w:rsidR="002942B7" w:rsidRPr="007F1C3C" w:rsidRDefault="002942B7" w:rsidP="002942B7">
            <w:pPr>
              <w:spacing w:line="360" w:lineRule="auto"/>
              <w:jc w:val="center"/>
              <w:rPr>
                <w:rFonts w:cs="Times New Roman"/>
              </w:rPr>
            </w:pPr>
            <w:r w:rsidRPr="007F1C3C">
              <w:rPr>
                <w:rFonts w:cs="Times New Roman"/>
              </w:rPr>
              <w:t>530</w:t>
            </w:r>
          </w:p>
        </w:tc>
        <w:tc>
          <w:tcPr>
            <w:tcW w:w="1417" w:type="dxa"/>
            <w:vAlign w:val="center"/>
          </w:tcPr>
          <w:p w14:paraId="47A80577" w14:textId="20A2D9D4" w:rsidR="002942B7" w:rsidRPr="007F1C3C" w:rsidRDefault="002942B7" w:rsidP="002942B7">
            <w:pPr>
              <w:spacing w:line="360" w:lineRule="auto"/>
              <w:ind w:left="-113" w:right="-103"/>
              <w:jc w:val="center"/>
              <w:rPr>
                <w:rFonts w:cs="Times New Roman"/>
              </w:rPr>
            </w:pPr>
            <w:r w:rsidRPr="007F1C3C">
              <w:rPr>
                <w:rFonts w:cs="Times New Roman"/>
              </w:rPr>
              <w:t>6.23±1.05***</w:t>
            </w:r>
          </w:p>
        </w:tc>
        <w:tc>
          <w:tcPr>
            <w:tcW w:w="1496" w:type="dxa"/>
            <w:vAlign w:val="center"/>
          </w:tcPr>
          <w:p w14:paraId="13E68491" w14:textId="584AA85D" w:rsidR="002942B7" w:rsidRPr="007F1C3C" w:rsidRDefault="002942B7" w:rsidP="002942B7">
            <w:pPr>
              <w:spacing w:line="360" w:lineRule="auto"/>
              <w:ind w:right="-177"/>
              <w:jc w:val="center"/>
              <w:rPr>
                <w:rFonts w:cs="Times New Roman"/>
              </w:rPr>
            </w:pPr>
            <w:r w:rsidRPr="007F1C3C">
              <w:rPr>
                <w:rFonts w:cs="Times New Roman"/>
              </w:rPr>
              <w:t>7.36±1.13***</w:t>
            </w:r>
          </w:p>
        </w:tc>
        <w:tc>
          <w:tcPr>
            <w:tcW w:w="1623" w:type="dxa"/>
            <w:vAlign w:val="center"/>
          </w:tcPr>
          <w:p w14:paraId="0D787C74" w14:textId="367597A2" w:rsidR="002942B7" w:rsidRPr="007F1C3C" w:rsidRDefault="002942B7" w:rsidP="002942B7">
            <w:pPr>
              <w:spacing w:line="360" w:lineRule="auto"/>
              <w:jc w:val="center"/>
              <w:rPr>
                <w:rFonts w:cs="Times New Roman"/>
              </w:rPr>
            </w:pPr>
            <w:r w:rsidRPr="007F1C3C">
              <w:rPr>
                <w:rFonts w:cs="Times New Roman"/>
              </w:rPr>
              <w:t>2.45±0.67</w:t>
            </w:r>
          </w:p>
        </w:tc>
        <w:tc>
          <w:tcPr>
            <w:tcW w:w="1552" w:type="dxa"/>
            <w:vAlign w:val="center"/>
          </w:tcPr>
          <w:p w14:paraId="624B3672" w14:textId="3652258D" w:rsidR="002942B7" w:rsidRPr="007F1C3C" w:rsidRDefault="002942B7" w:rsidP="002942B7">
            <w:pPr>
              <w:spacing w:line="360" w:lineRule="auto"/>
              <w:jc w:val="center"/>
              <w:rPr>
                <w:rFonts w:cs="Times New Roman"/>
              </w:rPr>
            </w:pPr>
            <w:r w:rsidRPr="007F1C3C">
              <w:rPr>
                <w:rFonts w:cs="Times New Roman"/>
              </w:rPr>
              <w:t>4.91±0.94**</w:t>
            </w:r>
          </w:p>
        </w:tc>
      </w:tr>
      <w:tr w:rsidR="002942B7" w:rsidRPr="007F1C3C" w14:paraId="05E4AE42" w14:textId="77777777" w:rsidTr="002942B7">
        <w:trPr>
          <w:trHeight w:val="418"/>
        </w:trPr>
        <w:tc>
          <w:tcPr>
            <w:tcW w:w="2405" w:type="dxa"/>
          </w:tcPr>
          <w:p w14:paraId="270C3CB8" w14:textId="783A45FD" w:rsidR="002942B7" w:rsidRPr="007F1C3C" w:rsidRDefault="002942B7" w:rsidP="002942B7">
            <w:pPr>
              <w:snapToGrid w:val="0"/>
              <w:spacing w:line="360" w:lineRule="auto"/>
              <w:ind w:left="-34" w:right="-159"/>
              <w:rPr>
                <w:rFonts w:cs="Times New Roman"/>
              </w:rPr>
            </w:pPr>
            <w:r w:rsidRPr="007F1C3C">
              <w:t>River nameless, No.29</w:t>
            </w:r>
          </w:p>
        </w:tc>
        <w:tc>
          <w:tcPr>
            <w:tcW w:w="851" w:type="dxa"/>
            <w:vAlign w:val="center"/>
          </w:tcPr>
          <w:p w14:paraId="1B8227E7" w14:textId="15CAD547" w:rsidR="002942B7" w:rsidRPr="007F1C3C" w:rsidRDefault="002942B7" w:rsidP="002942B7">
            <w:pPr>
              <w:spacing w:line="360" w:lineRule="auto"/>
              <w:jc w:val="center"/>
              <w:rPr>
                <w:rFonts w:cs="Times New Roman"/>
              </w:rPr>
            </w:pPr>
            <w:r w:rsidRPr="007F1C3C">
              <w:rPr>
                <w:rFonts w:cs="Times New Roman"/>
              </w:rPr>
              <w:t>519</w:t>
            </w:r>
          </w:p>
        </w:tc>
        <w:tc>
          <w:tcPr>
            <w:tcW w:w="1417" w:type="dxa"/>
            <w:vAlign w:val="center"/>
          </w:tcPr>
          <w:p w14:paraId="6B419737" w14:textId="675CE049" w:rsidR="002942B7" w:rsidRPr="007F1C3C" w:rsidRDefault="002942B7" w:rsidP="002942B7">
            <w:pPr>
              <w:spacing w:line="360" w:lineRule="auto"/>
              <w:jc w:val="center"/>
              <w:rPr>
                <w:rFonts w:cs="Times New Roman"/>
              </w:rPr>
            </w:pPr>
            <w:r w:rsidRPr="007F1C3C">
              <w:rPr>
                <w:rFonts w:cs="Times New Roman"/>
              </w:rPr>
              <w:t>1.73±0.57</w:t>
            </w:r>
          </w:p>
        </w:tc>
        <w:tc>
          <w:tcPr>
            <w:tcW w:w="1496" w:type="dxa"/>
            <w:vAlign w:val="center"/>
          </w:tcPr>
          <w:p w14:paraId="4E531210" w14:textId="579BD3D6" w:rsidR="002942B7" w:rsidRPr="007F1C3C" w:rsidRDefault="002942B7" w:rsidP="002942B7">
            <w:pPr>
              <w:spacing w:line="360" w:lineRule="auto"/>
              <w:jc w:val="center"/>
              <w:rPr>
                <w:rFonts w:cs="Times New Roman"/>
              </w:rPr>
            </w:pPr>
            <w:r w:rsidRPr="007F1C3C">
              <w:rPr>
                <w:rFonts w:cs="Times New Roman"/>
              </w:rPr>
              <w:t>2.12±0.63</w:t>
            </w:r>
          </w:p>
        </w:tc>
        <w:tc>
          <w:tcPr>
            <w:tcW w:w="1623" w:type="dxa"/>
            <w:vAlign w:val="center"/>
          </w:tcPr>
          <w:p w14:paraId="63E8DE08" w14:textId="6A9DBFF3" w:rsidR="002942B7" w:rsidRPr="007F1C3C" w:rsidRDefault="002942B7" w:rsidP="002942B7">
            <w:pPr>
              <w:spacing w:line="360" w:lineRule="auto"/>
              <w:jc w:val="center"/>
              <w:rPr>
                <w:rFonts w:cs="Times New Roman"/>
              </w:rPr>
            </w:pPr>
            <w:r w:rsidRPr="007F1C3C">
              <w:rPr>
                <w:rFonts w:cs="Times New Roman"/>
              </w:rPr>
              <w:t>1.73±0.57</w:t>
            </w:r>
          </w:p>
        </w:tc>
        <w:tc>
          <w:tcPr>
            <w:tcW w:w="1552" w:type="dxa"/>
            <w:vAlign w:val="center"/>
          </w:tcPr>
          <w:p w14:paraId="779ABA29" w14:textId="7A516B88" w:rsidR="002942B7" w:rsidRPr="007F1C3C" w:rsidRDefault="002942B7" w:rsidP="002942B7">
            <w:pPr>
              <w:spacing w:line="360" w:lineRule="auto"/>
              <w:jc w:val="center"/>
              <w:rPr>
                <w:rFonts w:cs="Times New Roman"/>
              </w:rPr>
            </w:pPr>
            <w:r w:rsidRPr="007F1C3C">
              <w:rPr>
                <w:rFonts w:cs="Times New Roman"/>
              </w:rPr>
              <w:t>0.39±0.27</w:t>
            </w:r>
          </w:p>
        </w:tc>
      </w:tr>
      <w:tr w:rsidR="002942B7" w:rsidRPr="007F1C3C" w14:paraId="4B8B6035" w14:textId="77777777" w:rsidTr="002942B7">
        <w:trPr>
          <w:trHeight w:val="409"/>
        </w:trPr>
        <w:tc>
          <w:tcPr>
            <w:tcW w:w="2405" w:type="dxa"/>
          </w:tcPr>
          <w:p w14:paraId="2E37D94E" w14:textId="651AB1F2" w:rsidR="002942B7" w:rsidRPr="007F1C3C" w:rsidRDefault="002942B7" w:rsidP="002942B7">
            <w:pPr>
              <w:snapToGrid w:val="0"/>
              <w:spacing w:line="360" w:lineRule="auto"/>
              <w:ind w:left="-34" w:right="-159"/>
            </w:pPr>
            <w:r w:rsidRPr="007F1C3C">
              <w:t>Artesian well, No.30</w:t>
            </w:r>
          </w:p>
        </w:tc>
        <w:tc>
          <w:tcPr>
            <w:tcW w:w="851" w:type="dxa"/>
            <w:vAlign w:val="center"/>
          </w:tcPr>
          <w:p w14:paraId="2F984ED8" w14:textId="258846A5" w:rsidR="002942B7" w:rsidRPr="007F1C3C" w:rsidRDefault="002942B7" w:rsidP="002942B7">
            <w:pPr>
              <w:spacing w:line="360" w:lineRule="auto"/>
              <w:jc w:val="center"/>
              <w:rPr>
                <w:rFonts w:cs="Times New Roman"/>
              </w:rPr>
            </w:pPr>
            <w:r w:rsidRPr="007F1C3C">
              <w:rPr>
                <w:rFonts w:cs="Times New Roman"/>
              </w:rPr>
              <w:t>490</w:t>
            </w:r>
          </w:p>
        </w:tc>
        <w:tc>
          <w:tcPr>
            <w:tcW w:w="1417" w:type="dxa"/>
            <w:vAlign w:val="center"/>
          </w:tcPr>
          <w:p w14:paraId="01156F37" w14:textId="63ADC867" w:rsidR="002942B7" w:rsidRPr="007F1C3C" w:rsidRDefault="002942B7" w:rsidP="002942B7">
            <w:pPr>
              <w:spacing w:line="360" w:lineRule="auto"/>
              <w:jc w:val="center"/>
              <w:rPr>
                <w:rFonts w:cs="Times New Roman"/>
              </w:rPr>
            </w:pPr>
            <w:r w:rsidRPr="007F1C3C">
              <w:rPr>
                <w:rFonts w:cs="Times New Roman"/>
              </w:rPr>
              <w:t>2.04±0.64</w:t>
            </w:r>
          </w:p>
        </w:tc>
        <w:tc>
          <w:tcPr>
            <w:tcW w:w="1496" w:type="dxa"/>
            <w:vAlign w:val="center"/>
          </w:tcPr>
          <w:p w14:paraId="2E58540B" w14:textId="71C88611" w:rsidR="002942B7" w:rsidRPr="007F1C3C" w:rsidRDefault="002942B7" w:rsidP="002942B7">
            <w:pPr>
              <w:spacing w:line="360" w:lineRule="auto"/>
              <w:jc w:val="center"/>
              <w:rPr>
                <w:rFonts w:cs="Times New Roman"/>
              </w:rPr>
            </w:pPr>
            <w:r w:rsidRPr="007F1C3C">
              <w:rPr>
                <w:rFonts w:cs="Times New Roman"/>
              </w:rPr>
              <w:t>2.65±0.73</w:t>
            </w:r>
          </w:p>
        </w:tc>
        <w:tc>
          <w:tcPr>
            <w:tcW w:w="1623" w:type="dxa"/>
            <w:vAlign w:val="center"/>
          </w:tcPr>
          <w:p w14:paraId="0D9CF348" w14:textId="1595BEDA" w:rsidR="002942B7" w:rsidRPr="007F1C3C" w:rsidRDefault="002942B7" w:rsidP="002942B7">
            <w:pPr>
              <w:spacing w:line="360" w:lineRule="auto"/>
              <w:jc w:val="center"/>
              <w:rPr>
                <w:rFonts w:cs="Times New Roman"/>
              </w:rPr>
            </w:pPr>
            <w:r w:rsidRPr="007F1C3C">
              <w:rPr>
                <w:rFonts w:cs="Times New Roman"/>
              </w:rPr>
              <w:t>1.63±0.57</w:t>
            </w:r>
          </w:p>
        </w:tc>
        <w:tc>
          <w:tcPr>
            <w:tcW w:w="1552" w:type="dxa"/>
            <w:vAlign w:val="center"/>
          </w:tcPr>
          <w:p w14:paraId="592DC27F" w14:textId="7C815D35" w:rsidR="002942B7" w:rsidRPr="007F1C3C" w:rsidRDefault="002942B7" w:rsidP="002942B7">
            <w:pPr>
              <w:spacing w:line="360" w:lineRule="auto"/>
              <w:jc w:val="center"/>
              <w:rPr>
                <w:rFonts w:cs="Times New Roman"/>
              </w:rPr>
            </w:pPr>
            <w:r w:rsidRPr="007F1C3C">
              <w:rPr>
                <w:rFonts w:cs="Times New Roman"/>
              </w:rPr>
              <w:t>0.82±0.41</w:t>
            </w:r>
          </w:p>
        </w:tc>
      </w:tr>
      <w:tr w:rsidR="002942B7" w:rsidRPr="007F1C3C" w14:paraId="3508216C" w14:textId="77777777" w:rsidTr="002942B7">
        <w:tc>
          <w:tcPr>
            <w:tcW w:w="9344" w:type="dxa"/>
            <w:gridSpan w:val="6"/>
          </w:tcPr>
          <w:p w14:paraId="3057D80C" w14:textId="5A301610" w:rsidR="002942B7" w:rsidRPr="007F1C3C" w:rsidRDefault="002942B7" w:rsidP="002942B7">
            <w:pPr>
              <w:spacing w:line="360" w:lineRule="auto"/>
              <w:rPr>
                <w:rFonts w:cs="Times New Roman"/>
              </w:rPr>
            </w:pPr>
            <w:r w:rsidRPr="007F1C3C">
              <w:rPr>
                <w:rStyle w:val="tlid-translation"/>
                <w:lang w:val="en"/>
              </w:rPr>
              <w:t>Balkash district</w:t>
            </w:r>
          </w:p>
        </w:tc>
      </w:tr>
      <w:tr w:rsidR="002942B7" w:rsidRPr="007F1C3C" w14:paraId="370E0830" w14:textId="77777777" w:rsidTr="002942B7">
        <w:tc>
          <w:tcPr>
            <w:tcW w:w="2405" w:type="dxa"/>
          </w:tcPr>
          <w:p w14:paraId="58E9118C" w14:textId="5464C2C0" w:rsidR="002942B7" w:rsidRPr="007F1C3C" w:rsidRDefault="002942B7" w:rsidP="002942B7">
            <w:pPr>
              <w:snapToGrid w:val="0"/>
              <w:spacing w:line="348" w:lineRule="auto"/>
              <w:ind w:left="-34" w:right="-157"/>
            </w:pPr>
            <w:r w:rsidRPr="007F1C3C">
              <w:rPr>
                <w:rFonts w:cs="Times New Roman"/>
              </w:rPr>
              <w:t>Ile River, No.53-2</w:t>
            </w:r>
          </w:p>
        </w:tc>
        <w:tc>
          <w:tcPr>
            <w:tcW w:w="851" w:type="dxa"/>
          </w:tcPr>
          <w:p w14:paraId="00530D51" w14:textId="7F900CB3" w:rsidR="002942B7" w:rsidRPr="007F1C3C" w:rsidRDefault="002942B7" w:rsidP="002942B7">
            <w:pPr>
              <w:spacing w:line="348" w:lineRule="auto"/>
              <w:jc w:val="center"/>
              <w:rPr>
                <w:rFonts w:cs="Times New Roman"/>
              </w:rPr>
            </w:pPr>
            <w:r w:rsidRPr="007F1C3C">
              <w:rPr>
                <w:rFonts w:cs="Times New Roman"/>
              </w:rPr>
              <w:t>449</w:t>
            </w:r>
          </w:p>
        </w:tc>
        <w:tc>
          <w:tcPr>
            <w:tcW w:w="1417" w:type="dxa"/>
          </w:tcPr>
          <w:p w14:paraId="0D328DA8" w14:textId="4B7CC92C" w:rsidR="002942B7" w:rsidRPr="007F1C3C" w:rsidRDefault="002942B7" w:rsidP="002942B7">
            <w:pPr>
              <w:spacing w:line="348" w:lineRule="auto"/>
              <w:ind w:left="-113" w:right="-103"/>
              <w:jc w:val="center"/>
              <w:rPr>
                <w:rFonts w:cs="Times New Roman"/>
              </w:rPr>
            </w:pPr>
            <w:r w:rsidRPr="007F1C3C">
              <w:rPr>
                <w:rFonts w:cs="Times New Roman"/>
              </w:rPr>
              <w:t>6.46±1.16***</w:t>
            </w:r>
          </w:p>
        </w:tc>
        <w:tc>
          <w:tcPr>
            <w:tcW w:w="1496" w:type="dxa"/>
          </w:tcPr>
          <w:p w14:paraId="67712678" w14:textId="2F057DF9" w:rsidR="002942B7" w:rsidRPr="007F1C3C" w:rsidRDefault="002942B7" w:rsidP="002942B7">
            <w:pPr>
              <w:spacing w:line="348" w:lineRule="auto"/>
              <w:ind w:right="-177"/>
              <w:jc w:val="center"/>
              <w:rPr>
                <w:rFonts w:cs="Times New Roman"/>
              </w:rPr>
            </w:pPr>
            <w:r w:rsidRPr="007F1C3C">
              <w:rPr>
                <w:rFonts w:cs="Times New Roman"/>
              </w:rPr>
              <w:t>7.57±1.25***</w:t>
            </w:r>
          </w:p>
        </w:tc>
        <w:tc>
          <w:tcPr>
            <w:tcW w:w="1623" w:type="dxa"/>
          </w:tcPr>
          <w:p w14:paraId="7ADDB9E6" w14:textId="2A117D30" w:rsidR="002942B7" w:rsidRPr="007F1C3C" w:rsidRDefault="002942B7" w:rsidP="002942B7">
            <w:pPr>
              <w:spacing w:line="348" w:lineRule="auto"/>
              <w:jc w:val="center"/>
              <w:rPr>
                <w:rFonts w:cs="Times New Roman"/>
              </w:rPr>
            </w:pPr>
            <w:r w:rsidRPr="007F1C3C">
              <w:rPr>
                <w:rFonts w:cs="Times New Roman"/>
              </w:rPr>
              <w:t>4.01±0.93**</w:t>
            </w:r>
          </w:p>
        </w:tc>
        <w:tc>
          <w:tcPr>
            <w:tcW w:w="1552" w:type="dxa"/>
          </w:tcPr>
          <w:p w14:paraId="2731A830" w14:textId="1D87562B" w:rsidR="002942B7" w:rsidRPr="007F1C3C" w:rsidRDefault="002942B7" w:rsidP="002942B7">
            <w:pPr>
              <w:spacing w:line="348" w:lineRule="auto"/>
              <w:jc w:val="center"/>
              <w:rPr>
                <w:rFonts w:cs="Times New Roman"/>
              </w:rPr>
            </w:pPr>
            <w:r w:rsidRPr="007F1C3C">
              <w:rPr>
                <w:rFonts w:cs="Times New Roman"/>
              </w:rPr>
              <w:t>3.56±0.87*</w:t>
            </w:r>
          </w:p>
        </w:tc>
      </w:tr>
      <w:tr w:rsidR="002942B7" w:rsidRPr="007F1C3C" w14:paraId="05D89E64" w14:textId="77777777" w:rsidTr="002942B7">
        <w:tc>
          <w:tcPr>
            <w:tcW w:w="2405" w:type="dxa"/>
          </w:tcPr>
          <w:p w14:paraId="2F3E2F36" w14:textId="0A2FD32C" w:rsidR="002942B7" w:rsidRPr="007F1C3C" w:rsidRDefault="002942B7" w:rsidP="002942B7">
            <w:pPr>
              <w:snapToGrid w:val="0"/>
              <w:spacing w:line="348" w:lineRule="auto"/>
              <w:ind w:left="-34" w:right="-157"/>
              <w:rPr>
                <w:rFonts w:cs="Times New Roman"/>
              </w:rPr>
            </w:pPr>
            <w:r w:rsidRPr="007F1C3C">
              <w:rPr>
                <w:rFonts w:cs="Times New Roman"/>
              </w:rPr>
              <w:t>Ile River, No.53-3</w:t>
            </w:r>
          </w:p>
        </w:tc>
        <w:tc>
          <w:tcPr>
            <w:tcW w:w="851" w:type="dxa"/>
          </w:tcPr>
          <w:p w14:paraId="7FA60534" w14:textId="740B673B" w:rsidR="002942B7" w:rsidRPr="007F1C3C" w:rsidRDefault="002942B7" w:rsidP="002942B7">
            <w:pPr>
              <w:spacing w:line="348" w:lineRule="auto"/>
              <w:jc w:val="center"/>
              <w:rPr>
                <w:rFonts w:cs="Times New Roman"/>
              </w:rPr>
            </w:pPr>
            <w:r w:rsidRPr="007F1C3C">
              <w:rPr>
                <w:rFonts w:cs="Times New Roman"/>
              </w:rPr>
              <w:t>419</w:t>
            </w:r>
          </w:p>
        </w:tc>
        <w:tc>
          <w:tcPr>
            <w:tcW w:w="1417" w:type="dxa"/>
          </w:tcPr>
          <w:p w14:paraId="1F228CE3" w14:textId="100F1C0C" w:rsidR="002942B7" w:rsidRPr="007F1C3C" w:rsidRDefault="002942B7" w:rsidP="002942B7">
            <w:pPr>
              <w:spacing w:line="348" w:lineRule="auto"/>
              <w:jc w:val="center"/>
              <w:rPr>
                <w:rFonts w:cs="Times New Roman"/>
              </w:rPr>
            </w:pPr>
            <w:r w:rsidRPr="007F1C3C">
              <w:rPr>
                <w:rFonts w:cs="Times New Roman"/>
              </w:rPr>
              <w:t>2.15±0.71</w:t>
            </w:r>
          </w:p>
        </w:tc>
        <w:tc>
          <w:tcPr>
            <w:tcW w:w="1496" w:type="dxa"/>
          </w:tcPr>
          <w:p w14:paraId="0B8390A6" w14:textId="3BFC97A0" w:rsidR="002942B7" w:rsidRPr="007F1C3C" w:rsidRDefault="002942B7" w:rsidP="002942B7">
            <w:pPr>
              <w:spacing w:line="348" w:lineRule="auto"/>
              <w:jc w:val="center"/>
              <w:rPr>
                <w:rFonts w:cs="Times New Roman"/>
              </w:rPr>
            </w:pPr>
            <w:r w:rsidRPr="007F1C3C">
              <w:rPr>
                <w:rFonts w:cs="Times New Roman"/>
              </w:rPr>
              <w:t>2.63±0.78</w:t>
            </w:r>
          </w:p>
        </w:tc>
        <w:tc>
          <w:tcPr>
            <w:tcW w:w="1623" w:type="dxa"/>
          </w:tcPr>
          <w:p w14:paraId="5150DBEA" w14:textId="2A6D6587" w:rsidR="002942B7" w:rsidRPr="007F1C3C" w:rsidRDefault="002942B7" w:rsidP="002942B7">
            <w:pPr>
              <w:spacing w:line="348" w:lineRule="auto"/>
              <w:jc w:val="center"/>
              <w:rPr>
                <w:rFonts w:cs="Times New Roman"/>
              </w:rPr>
            </w:pPr>
            <w:r w:rsidRPr="007F1C3C">
              <w:rPr>
                <w:rFonts w:cs="Times New Roman"/>
              </w:rPr>
              <w:t>1.91±0.67</w:t>
            </w:r>
          </w:p>
        </w:tc>
        <w:tc>
          <w:tcPr>
            <w:tcW w:w="1552" w:type="dxa"/>
          </w:tcPr>
          <w:p w14:paraId="26116EE9" w14:textId="4BD45577" w:rsidR="002942B7" w:rsidRPr="007F1C3C" w:rsidRDefault="002942B7" w:rsidP="002942B7">
            <w:pPr>
              <w:spacing w:line="348" w:lineRule="auto"/>
              <w:jc w:val="center"/>
              <w:rPr>
                <w:rFonts w:cs="Times New Roman"/>
              </w:rPr>
            </w:pPr>
            <w:r w:rsidRPr="007F1C3C">
              <w:rPr>
                <w:rFonts w:cs="Times New Roman"/>
              </w:rPr>
              <w:t>0.72±0.41</w:t>
            </w:r>
          </w:p>
        </w:tc>
      </w:tr>
      <w:tr w:rsidR="002942B7" w:rsidRPr="007F1C3C" w14:paraId="2819C9F8" w14:textId="77777777" w:rsidTr="002942B7">
        <w:tc>
          <w:tcPr>
            <w:tcW w:w="2405" w:type="dxa"/>
          </w:tcPr>
          <w:p w14:paraId="45C04D13" w14:textId="73682375" w:rsidR="002942B7" w:rsidRPr="007F1C3C" w:rsidRDefault="002942B7" w:rsidP="002942B7">
            <w:pPr>
              <w:snapToGrid w:val="0"/>
              <w:spacing w:line="348" w:lineRule="auto"/>
              <w:ind w:left="-34" w:right="-157"/>
              <w:rPr>
                <w:rFonts w:cs="Times New Roman"/>
              </w:rPr>
            </w:pPr>
            <w:r w:rsidRPr="007F1C3C">
              <w:rPr>
                <w:rFonts w:cs="Times New Roman"/>
              </w:rPr>
              <w:t>Ile River, No.53-4</w:t>
            </w:r>
          </w:p>
        </w:tc>
        <w:tc>
          <w:tcPr>
            <w:tcW w:w="851" w:type="dxa"/>
          </w:tcPr>
          <w:p w14:paraId="7D59BB19" w14:textId="626F2D27" w:rsidR="002942B7" w:rsidRPr="007F1C3C" w:rsidRDefault="002942B7" w:rsidP="002942B7">
            <w:pPr>
              <w:spacing w:line="348" w:lineRule="auto"/>
              <w:jc w:val="center"/>
              <w:rPr>
                <w:rFonts w:cs="Times New Roman"/>
              </w:rPr>
            </w:pPr>
            <w:r w:rsidRPr="007F1C3C">
              <w:rPr>
                <w:rFonts w:cs="Times New Roman"/>
              </w:rPr>
              <w:t>511</w:t>
            </w:r>
          </w:p>
        </w:tc>
        <w:tc>
          <w:tcPr>
            <w:tcW w:w="1417" w:type="dxa"/>
          </w:tcPr>
          <w:p w14:paraId="766BAF2E" w14:textId="3BA98892" w:rsidR="002942B7" w:rsidRPr="007F1C3C" w:rsidRDefault="002942B7" w:rsidP="002942B7">
            <w:pPr>
              <w:spacing w:line="348" w:lineRule="auto"/>
              <w:jc w:val="center"/>
              <w:rPr>
                <w:rFonts w:cs="Times New Roman"/>
              </w:rPr>
            </w:pPr>
            <w:r w:rsidRPr="007F1C3C">
              <w:rPr>
                <w:rFonts w:cs="Times New Roman"/>
              </w:rPr>
              <w:t>2.54±0.70</w:t>
            </w:r>
          </w:p>
        </w:tc>
        <w:tc>
          <w:tcPr>
            <w:tcW w:w="1496" w:type="dxa"/>
          </w:tcPr>
          <w:p w14:paraId="1C2C76B8" w14:textId="19C34E34" w:rsidR="002942B7" w:rsidRPr="007F1C3C" w:rsidRDefault="002942B7" w:rsidP="002942B7">
            <w:pPr>
              <w:spacing w:line="348" w:lineRule="auto"/>
              <w:jc w:val="center"/>
              <w:rPr>
                <w:rFonts w:cs="Times New Roman"/>
              </w:rPr>
            </w:pPr>
            <w:r w:rsidRPr="007F1C3C">
              <w:rPr>
                <w:rFonts w:cs="Times New Roman"/>
              </w:rPr>
              <w:t>3.33±0.79</w:t>
            </w:r>
          </w:p>
        </w:tc>
        <w:tc>
          <w:tcPr>
            <w:tcW w:w="1623" w:type="dxa"/>
          </w:tcPr>
          <w:p w14:paraId="70D31FD2" w14:textId="1B56D2FE" w:rsidR="002942B7" w:rsidRPr="007F1C3C" w:rsidRDefault="002942B7" w:rsidP="002942B7">
            <w:pPr>
              <w:spacing w:line="348" w:lineRule="auto"/>
              <w:jc w:val="center"/>
              <w:rPr>
                <w:rFonts w:cs="Times New Roman"/>
              </w:rPr>
            </w:pPr>
            <w:r w:rsidRPr="007F1C3C">
              <w:rPr>
                <w:rFonts w:cs="Times New Roman"/>
              </w:rPr>
              <w:t>2.54±0.70*</w:t>
            </w:r>
          </w:p>
        </w:tc>
        <w:tc>
          <w:tcPr>
            <w:tcW w:w="1552" w:type="dxa"/>
          </w:tcPr>
          <w:p w14:paraId="6E78B738" w14:textId="45DDB81C" w:rsidR="002942B7" w:rsidRPr="007F1C3C" w:rsidRDefault="002942B7" w:rsidP="002942B7">
            <w:pPr>
              <w:spacing w:line="348" w:lineRule="auto"/>
              <w:jc w:val="center"/>
              <w:rPr>
                <w:rFonts w:cs="Times New Roman"/>
              </w:rPr>
            </w:pPr>
            <w:r w:rsidRPr="007F1C3C">
              <w:rPr>
                <w:rFonts w:cs="Times New Roman"/>
              </w:rPr>
              <w:t>0.78±0.39</w:t>
            </w:r>
          </w:p>
        </w:tc>
      </w:tr>
      <w:tr w:rsidR="002942B7" w:rsidRPr="00A04F33" w14:paraId="5A984DB3" w14:textId="77777777" w:rsidTr="002942B7">
        <w:tc>
          <w:tcPr>
            <w:tcW w:w="9344" w:type="dxa"/>
            <w:gridSpan w:val="6"/>
          </w:tcPr>
          <w:p w14:paraId="4EE8F8A9" w14:textId="5787CC88" w:rsidR="002942B7" w:rsidRPr="007F1C3C" w:rsidRDefault="002942B7" w:rsidP="002942B7">
            <w:pPr>
              <w:ind w:firstLine="709"/>
              <w:jc w:val="both"/>
              <w:rPr>
                <w:rFonts w:cs="Times New Roman"/>
                <w:lang w:val="en-US"/>
              </w:rPr>
            </w:pPr>
            <w:r w:rsidRPr="007F1C3C">
              <w:rPr>
                <w:rStyle w:val="tlid-translation"/>
                <w:lang w:val="en"/>
              </w:rPr>
              <w:t>Note</w:t>
            </w:r>
            <w:r w:rsidRPr="007F1C3C">
              <w:rPr>
                <w:rStyle w:val="tlid-translation"/>
                <w:lang w:val="en-US"/>
              </w:rPr>
              <w:t xml:space="preserve"> - * - </w:t>
            </w:r>
            <w:r w:rsidRPr="007F1C3C">
              <w:rPr>
                <w:rStyle w:val="tlid-translation"/>
                <w:lang w:val="en"/>
              </w:rPr>
              <w:t>p</w:t>
            </w:r>
            <w:r w:rsidRPr="007F1C3C">
              <w:rPr>
                <w:rStyle w:val="tlid-translation"/>
                <w:lang w:val="en-US"/>
              </w:rPr>
              <w:t xml:space="preserve"> &lt;0.05; ** - </w:t>
            </w:r>
            <w:r w:rsidRPr="007F1C3C">
              <w:rPr>
                <w:rStyle w:val="tlid-translation"/>
                <w:lang w:val="en"/>
              </w:rPr>
              <w:t>p</w:t>
            </w:r>
            <w:r w:rsidRPr="007F1C3C">
              <w:rPr>
                <w:rStyle w:val="tlid-translation"/>
                <w:lang w:val="en-US"/>
              </w:rPr>
              <w:t xml:space="preserve"> &lt;0.01; *** - </w:t>
            </w:r>
            <w:r w:rsidRPr="007F1C3C">
              <w:rPr>
                <w:rStyle w:val="tlid-translation"/>
                <w:lang w:val="en"/>
              </w:rPr>
              <w:t>p</w:t>
            </w:r>
            <w:r w:rsidRPr="007F1C3C">
              <w:rPr>
                <w:rStyle w:val="tlid-translation"/>
                <w:lang w:val="en-US"/>
              </w:rPr>
              <w:t xml:space="preserve"> &lt;0.001 </w:t>
            </w:r>
            <w:r w:rsidRPr="007F1C3C">
              <w:rPr>
                <w:rStyle w:val="tlid-translation"/>
                <w:lang w:val="en"/>
              </w:rPr>
              <w:t>in</w:t>
            </w:r>
            <w:r w:rsidRPr="007F1C3C">
              <w:rPr>
                <w:rStyle w:val="tlid-translation"/>
                <w:lang w:val="en-US"/>
              </w:rPr>
              <w:t xml:space="preserve"> </w:t>
            </w:r>
            <w:r w:rsidRPr="007F1C3C">
              <w:rPr>
                <w:rStyle w:val="tlid-translation"/>
                <w:lang w:val="en"/>
              </w:rPr>
              <w:t>comparison</w:t>
            </w:r>
            <w:r w:rsidRPr="007F1C3C">
              <w:rPr>
                <w:rStyle w:val="tlid-translation"/>
                <w:lang w:val="en-US"/>
              </w:rPr>
              <w:t xml:space="preserve"> </w:t>
            </w:r>
            <w:r w:rsidRPr="007F1C3C">
              <w:rPr>
                <w:rStyle w:val="tlid-translation"/>
                <w:lang w:val="en"/>
              </w:rPr>
              <w:t>with</w:t>
            </w:r>
            <w:r w:rsidRPr="007F1C3C">
              <w:rPr>
                <w:rStyle w:val="tlid-translation"/>
                <w:lang w:val="en-US"/>
              </w:rPr>
              <w:t xml:space="preserve"> </w:t>
            </w:r>
            <w:r w:rsidRPr="007F1C3C">
              <w:rPr>
                <w:rStyle w:val="tlid-translation"/>
                <w:lang w:val="en"/>
              </w:rPr>
              <w:t>distilled</w:t>
            </w:r>
            <w:r w:rsidRPr="007F1C3C">
              <w:rPr>
                <w:rStyle w:val="tlid-translation"/>
                <w:lang w:val="en-US"/>
              </w:rPr>
              <w:t xml:space="preserve"> </w:t>
            </w:r>
            <w:r w:rsidRPr="007F1C3C">
              <w:rPr>
                <w:rStyle w:val="tlid-translation"/>
                <w:lang w:val="en"/>
              </w:rPr>
              <w:t>water</w:t>
            </w:r>
            <w:r w:rsidRPr="007F1C3C">
              <w:rPr>
                <w:rFonts w:cs="Times New Roman"/>
                <w:lang w:val="en-US"/>
              </w:rPr>
              <w:t xml:space="preserve"> </w:t>
            </w:r>
          </w:p>
        </w:tc>
      </w:tr>
    </w:tbl>
    <w:p w14:paraId="157BEE2C" w14:textId="77777777" w:rsidR="002942B7" w:rsidRPr="007F1C3C" w:rsidRDefault="002942B7" w:rsidP="00A80C1D">
      <w:pPr>
        <w:jc w:val="both"/>
        <w:rPr>
          <w:rFonts w:cs="Times New Roman"/>
          <w:lang w:val="en-US"/>
        </w:rPr>
      </w:pPr>
    </w:p>
    <w:p w14:paraId="0DF6E620" w14:textId="77777777" w:rsidR="002942B7" w:rsidRPr="007F1C3C" w:rsidRDefault="002942B7" w:rsidP="00A80C1D">
      <w:pPr>
        <w:jc w:val="both"/>
        <w:rPr>
          <w:rFonts w:cs="Times New Roman"/>
          <w:lang w:val="en-US"/>
        </w:rPr>
      </w:pPr>
    </w:p>
    <w:p w14:paraId="655B28AC" w14:textId="77777777" w:rsidR="002942B7" w:rsidRPr="007F1C3C" w:rsidRDefault="002942B7" w:rsidP="00A80C1D">
      <w:pPr>
        <w:jc w:val="both"/>
        <w:rPr>
          <w:rFonts w:cs="Times New Roman"/>
          <w:lang w:val="en-US"/>
        </w:rPr>
      </w:pPr>
    </w:p>
    <w:p w14:paraId="6E465AF3" w14:textId="77777777" w:rsidR="002942B7" w:rsidRPr="007F1C3C" w:rsidRDefault="002942B7" w:rsidP="00A80C1D">
      <w:pPr>
        <w:jc w:val="both"/>
        <w:rPr>
          <w:rFonts w:cs="Times New Roman"/>
          <w:lang w:val="en-US"/>
        </w:rPr>
      </w:pPr>
    </w:p>
    <w:p w14:paraId="580F94AA" w14:textId="1C1C8626" w:rsidR="00A80C1D" w:rsidRPr="007F1C3C" w:rsidRDefault="002942B7" w:rsidP="00A80C1D">
      <w:pPr>
        <w:jc w:val="both"/>
        <w:rPr>
          <w:rFonts w:cs="Times New Roman"/>
          <w:lang w:val="en-US"/>
        </w:rPr>
      </w:pPr>
      <w:r w:rsidRPr="007F1C3C">
        <w:rPr>
          <w:rStyle w:val="tlid-translation"/>
          <w:lang w:val="en"/>
        </w:rPr>
        <w:lastRenderedPageBreak/>
        <w:t>Table</w:t>
      </w:r>
      <w:r w:rsidRPr="007F1C3C">
        <w:rPr>
          <w:rStyle w:val="tlid-translation"/>
          <w:lang w:val="en-US"/>
        </w:rPr>
        <w:t xml:space="preserve"> 9 - </w:t>
      </w:r>
      <w:r w:rsidRPr="007F1C3C">
        <w:rPr>
          <w:rStyle w:val="tlid-translation"/>
          <w:lang w:val="en"/>
        </w:rPr>
        <w:t>Frequency</w:t>
      </w:r>
      <w:r w:rsidRPr="007F1C3C">
        <w:rPr>
          <w:rStyle w:val="tlid-translation"/>
          <w:lang w:val="en-US"/>
        </w:rPr>
        <w:t xml:space="preserve"> </w:t>
      </w:r>
      <w:r w:rsidRPr="007F1C3C">
        <w:rPr>
          <w:rStyle w:val="tlid-translation"/>
          <w:lang w:val="en"/>
        </w:rPr>
        <w:t>and</w:t>
      </w:r>
      <w:r w:rsidRPr="007F1C3C">
        <w:rPr>
          <w:rStyle w:val="tlid-translation"/>
          <w:lang w:val="en-US"/>
        </w:rPr>
        <w:t xml:space="preserve"> </w:t>
      </w:r>
      <w:r w:rsidRPr="007F1C3C">
        <w:rPr>
          <w:rStyle w:val="tlid-translation"/>
          <w:lang w:val="en"/>
        </w:rPr>
        <w:t>spectrum</w:t>
      </w:r>
      <w:r w:rsidRPr="007F1C3C">
        <w:rPr>
          <w:rStyle w:val="tlid-translation"/>
          <w:lang w:val="en-US"/>
        </w:rPr>
        <w:t xml:space="preserve"> </w:t>
      </w:r>
      <w:r w:rsidRPr="007F1C3C">
        <w:rPr>
          <w:rStyle w:val="tlid-translation"/>
          <w:lang w:val="en"/>
        </w:rPr>
        <w:t>of</w:t>
      </w:r>
      <w:r w:rsidRPr="007F1C3C">
        <w:rPr>
          <w:rStyle w:val="tlid-translation"/>
          <w:lang w:val="en-US"/>
        </w:rPr>
        <w:t xml:space="preserve"> </w:t>
      </w:r>
      <w:r w:rsidRPr="007F1C3C">
        <w:rPr>
          <w:rStyle w:val="tlid-translation"/>
          <w:lang w:val="en"/>
        </w:rPr>
        <w:t>structural</w:t>
      </w:r>
      <w:r w:rsidRPr="007F1C3C">
        <w:rPr>
          <w:rStyle w:val="tlid-translation"/>
          <w:lang w:val="en-US"/>
        </w:rPr>
        <w:t xml:space="preserve"> </w:t>
      </w:r>
      <w:r w:rsidRPr="007F1C3C">
        <w:rPr>
          <w:rStyle w:val="tlid-translation"/>
          <w:lang w:val="en"/>
        </w:rPr>
        <w:t>chromosome</w:t>
      </w:r>
      <w:r w:rsidRPr="007F1C3C">
        <w:rPr>
          <w:rStyle w:val="tlid-translation"/>
          <w:lang w:val="en-US"/>
        </w:rPr>
        <w:t xml:space="preserve"> </w:t>
      </w:r>
      <w:r w:rsidRPr="007F1C3C">
        <w:rPr>
          <w:rStyle w:val="tlid-translation"/>
          <w:lang w:val="en"/>
        </w:rPr>
        <w:t>abnormalities</w:t>
      </w:r>
      <w:r w:rsidRPr="007F1C3C">
        <w:rPr>
          <w:rStyle w:val="tlid-translation"/>
          <w:lang w:val="en-US"/>
        </w:rPr>
        <w:t xml:space="preserve"> </w:t>
      </w:r>
      <w:r w:rsidRPr="007F1C3C">
        <w:rPr>
          <w:rStyle w:val="tlid-translation"/>
          <w:lang w:val="en"/>
        </w:rPr>
        <w:t>induced</w:t>
      </w:r>
      <w:r w:rsidRPr="007F1C3C">
        <w:rPr>
          <w:rStyle w:val="tlid-translation"/>
          <w:lang w:val="en-US"/>
        </w:rPr>
        <w:t xml:space="preserve"> </w:t>
      </w:r>
      <w:r w:rsidRPr="007F1C3C">
        <w:rPr>
          <w:rStyle w:val="tlid-translation"/>
          <w:lang w:val="en"/>
        </w:rPr>
        <w:t>by</w:t>
      </w:r>
      <w:r w:rsidRPr="007F1C3C">
        <w:rPr>
          <w:rStyle w:val="tlid-translation"/>
          <w:lang w:val="en-US"/>
        </w:rPr>
        <w:t xml:space="preserve"> </w:t>
      </w:r>
      <w:r w:rsidRPr="007F1C3C">
        <w:rPr>
          <w:rStyle w:val="tlid-translation"/>
          <w:lang w:val="en"/>
        </w:rPr>
        <w:t>natural</w:t>
      </w:r>
      <w:r w:rsidRPr="007F1C3C">
        <w:rPr>
          <w:rStyle w:val="tlid-translation"/>
          <w:lang w:val="en-US"/>
        </w:rPr>
        <w:t xml:space="preserve"> </w:t>
      </w:r>
      <w:r w:rsidRPr="007F1C3C">
        <w:rPr>
          <w:rStyle w:val="tlid-translation"/>
          <w:lang w:val="en"/>
        </w:rPr>
        <w:t>waters</w:t>
      </w:r>
      <w:r w:rsidRPr="007F1C3C">
        <w:rPr>
          <w:rStyle w:val="tlid-translation"/>
          <w:lang w:val="en-US"/>
        </w:rPr>
        <w:t xml:space="preserve"> (2019) </w:t>
      </w:r>
      <w:r w:rsidRPr="007F1C3C">
        <w:rPr>
          <w:rStyle w:val="tlid-translation"/>
          <w:lang w:val="en"/>
        </w:rPr>
        <w:t>in</w:t>
      </w:r>
      <w:r w:rsidRPr="007F1C3C">
        <w:rPr>
          <w:rStyle w:val="tlid-translation"/>
          <w:lang w:val="en-US"/>
        </w:rPr>
        <w:t xml:space="preserve"> </w:t>
      </w:r>
      <w:r w:rsidRPr="007F1C3C">
        <w:rPr>
          <w:rStyle w:val="tlid-translation"/>
          <w:lang w:val="en"/>
        </w:rPr>
        <w:t>barley</w:t>
      </w:r>
      <w:r w:rsidRPr="007F1C3C">
        <w:rPr>
          <w:rStyle w:val="tlid-translation"/>
          <w:lang w:val="en-US"/>
        </w:rPr>
        <w:t xml:space="preserve"> </w:t>
      </w:r>
      <w:r w:rsidRPr="007F1C3C">
        <w:rPr>
          <w:rStyle w:val="tlid-translation"/>
          <w:lang w:val="en"/>
        </w:rPr>
        <w:t>seeds</w:t>
      </w:r>
      <w:r w:rsidRPr="007F1C3C">
        <w:rPr>
          <w:rStyle w:val="tlid-translation"/>
          <w:lang w:val="en-US"/>
        </w:rPr>
        <w:t xml:space="preserve"> </w:t>
      </w:r>
    </w:p>
    <w:tbl>
      <w:tblPr>
        <w:tblStyle w:val="affc"/>
        <w:tblW w:w="0" w:type="auto"/>
        <w:tblLook w:val="04A0" w:firstRow="1" w:lastRow="0" w:firstColumn="1" w:lastColumn="0" w:noHBand="0" w:noVBand="1"/>
      </w:tblPr>
      <w:tblGrid>
        <w:gridCol w:w="2487"/>
        <w:gridCol w:w="910"/>
        <w:gridCol w:w="1428"/>
        <w:gridCol w:w="1568"/>
        <w:gridCol w:w="1523"/>
        <w:gridCol w:w="1428"/>
      </w:tblGrid>
      <w:tr w:rsidR="002942B7" w:rsidRPr="00A04F33" w14:paraId="60353022" w14:textId="77777777" w:rsidTr="002942B7">
        <w:trPr>
          <w:trHeight w:val="719"/>
        </w:trPr>
        <w:tc>
          <w:tcPr>
            <w:tcW w:w="2487" w:type="dxa"/>
            <w:vMerge w:val="restart"/>
            <w:vAlign w:val="center"/>
          </w:tcPr>
          <w:p w14:paraId="79EFF527" w14:textId="24E2F886" w:rsidR="002942B7" w:rsidRPr="007F1C3C" w:rsidRDefault="002942B7" w:rsidP="002942B7">
            <w:pPr>
              <w:jc w:val="center"/>
              <w:rPr>
                <w:rFonts w:cs="Times New Roman"/>
              </w:rPr>
            </w:pPr>
            <w:r w:rsidRPr="007F1C3C">
              <w:rPr>
                <w:rFonts w:cs="Times New Roman"/>
                <w:lang w:val="en-US"/>
              </w:rPr>
              <w:t>E</w:t>
            </w:r>
            <w:r w:rsidRPr="007F1C3C">
              <w:rPr>
                <w:rFonts w:cs="Times New Roman"/>
              </w:rPr>
              <w:t>xperience variant</w:t>
            </w:r>
          </w:p>
        </w:tc>
        <w:tc>
          <w:tcPr>
            <w:tcW w:w="910" w:type="dxa"/>
            <w:vMerge w:val="restart"/>
            <w:vAlign w:val="center"/>
          </w:tcPr>
          <w:p w14:paraId="059CCD29" w14:textId="63EC8535" w:rsidR="002942B7" w:rsidRPr="007F1C3C" w:rsidRDefault="002942B7" w:rsidP="002942B7">
            <w:pPr>
              <w:pStyle w:val="3"/>
              <w:snapToGrid w:val="0"/>
              <w:spacing w:before="0" w:after="0"/>
              <w:ind w:left="0" w:firstLine="0"/>
              <w:jc w:val="center"/>
              <w:outlineLvl w:val="2"/>
            </w:pPr>
            <w:r w:rsidRPr="007F1C3C">
              <w:rPr>
                <w:rFonts w:ascii="Times New Roman" w:hAnsi="Times New Roman"/>
                <w:b w:val="0"/>
                <w:sz w:val="24"/>
                <w:szCs w:val="24"/>
              </w:rPr>
              <w:t>Total</w:t>
            </w:r>
            <w:r w:rsidRPr="007F1C3C">
              <w:rPr>
                <w:rFonts w:ascii="Times New Roman" w:hAnsi="Times New Roman"/>
                <w:b w:val="0"/>
                <w:sz w:val="24"/>
                <w:szCs w:val="24"/>
                <w:lang w:val="en-US"/>
              </w:rPr>
              <w:t xml:space="preserve"> </w:t>
            </w:r>
            <w:r w:rsidRPr="007F1C3C">
              <w:rPr>
                <w:rFonts w:ascii="Times New Roman" w:hAnsi="Times New Roman"/>
                <w:b w:val="0"/>
                <w:sz w:val="24"/>
                <w:szCs w:val="24"/>
              </w:rPr>
              <w:t>studied</w:t>
            </w:r>
            <w:r w:rsidRPr="007F1C3C">
              <w:rPr>
                <w:rFonts w:ascii="Times New Roman" w:hAnsi="Times New Roman"/>
                <w:b w:val="0"/>
                <w:sz w:val="24"/>
                <w:szCs w:val="24"/>
                <w:lang w:val="en-US"/>
              </w:rPr>
              <w:t xml:space="preserve"> </w:t>
            </w:r>
            <w:r w:rsidRPr="007F1C3C">
              <w:rPr>
                <w:rFonts w:ascii="Times New Roman" w:hAnsi="Times New Roman"/>
                <w:b w:val="0"/>
                <w:sz w:val="24"/>
                <w:szCs w:val="24"/>
              </w:rPr>
              <w:t>cells</w:t>
            </w:r>
          </w:p>
        </w:tc>
        <w:tc>
          <w:tcPr>
            <w:tcW w:w="1428" w:type="dxa"/>
            <w:vMerge w:val="restart"/>
            <w:vAlign w:val="center"/>
          </w:tcPr>
          <w:p w14:paraId="5A937D9E" w14:textId="77777777" w:rsidR="002942B7" w:rsidRPr="007F1C3C" w:rsidRDefault="002942B7" w:rsidP="002942B7">
            <w:pPr>
              <w:jc w:val="center"/>
              <w:rPr>
                <w:rFonts w:cs="Times New Roman"/>
                <w:lang w:val="en-US"/>
              </w:rPr>
            </w:pPr>
            <w:r w:rsidRPr="007F1C3C">
              <w:rPr>
                <w:rStyle w:val="tlid-translation"/>
                <w:lang w:val="en"/>
              </w:rPr>
              <w:t>Frequency of aberrant cells</w:t>
            </w:r>
            <w:r w:rsidRPr="007F1C3C">
              <w:rPr>
                <w:rFonts w:cs="Times New Roman"/>
                <w:lang w:val="en-US"/>
              </w:rPr>
              <w:t xml:space="preserve"> </w:t>
            </w:r>
          </w:p>
          <w:p w14:paraId="6B775843" w14:textId="6746E9B7" w:rsidR="002942B7" w:rsidRPr="007F1C3C" w:rsidRDefault="002942B7" w:rsidP="002942B7">
            <w:pPr>
              <w:spacing w:line="360" w:lineRule="auto"/>
              <w:jc w:val="center"/>
              <w:rPr>
                <w:rFonts w:cs="Times New Roman"/>
              </w:rPr>
            </w:pPr>
            <w:r w:rsidRPr="007F1C3C">
              <w:rPr>
                <w:rFonts w:cs="Times New Roman"/>
                <w:lang w:val="en-US"/>
              </w:rPr>
              <w:t>(</w:t>
            </w:r>
            <w:r w:rsidRPr="007F1C3C">
              <w:rPr>
                <w:rFonts w:cs="Times New Roman"/>
              </w:rPr>
              <w:t>М</w:t>
            </w:r>
            <w:r w:rsidRPr="007F1C3C">
              <w:rPr>
                <w:rFonts w:cs="Times New Roman"/>
                <w:lang w:val="en-US"/>
              </w:rPr>
              <w:t xml:space="preserve"> ± m%)</w:t>
            </w:r>
          </w:p>
        </w:tc>
        <w:tc>
          <w:tcPr>
            <w:tcW w:w="4519" w:type="dxa"/>
            <w:gridSpan w:val="3"/>
            <w:vAlign w:val="center"/>
          </w:tcPr>
          <w:p w14:paraId="5BD39CDA" w14:textId="20153CF9" w:rsidR="002942B7" w:rsidRPr="007F1C3C" w:rsidRDefault="002942B7" w:rsidP="002942B7">
            <w:pPr>
              <w:jc w:val="center"/>
              <w:rPr>
                <w:rFonts w:cs="Times New Roman"/>
                <w:lang w:val="en-US"/>
              </w:rPr>
            </w:pPr>
            <w:r w:rsidRPr="007F1C3C">
              <w:rPr>
                <w:rStyle w:val="tlid-translation"/>
                <w:lang w:val="en"/>
              </w:rPr>
              <w:t>The number of chromosomal aberrations per 100 metaphase cells</w:t>
            </w:r>
          </w:p>
        </w:tc>
      </w:tr>
      <w:tr w:rsidR="002942B7" w:rsidRPr="007F1C3C" w14:paraId="1FD3B670" w14:textId="77777777" w:rsidTr="002942B7">
        <w:trPr>
          <w:trHeight w:val="687"/>
        </w:trPr>
        <w:tc>
          <w:tcPr>
            <w:tcW w:w="2487" w:type="dxa"/>
            <w:vMerge/>
            <w:vAlign w:val="center"/>
          </w:tcPr>
          <w:p w14:paraId="7384797E" w14:textId="77777777" w:rsidR="002942B7" w:rsidRPr="007F1C3C" w:rsidRDefault="002942B7" w:rsidP="002942B7">
            <w:pPr>
              <w:spacing w:line="360" w:lineRule="auto"/>
              <w:jc w:val="both"/>
              <w:rPr>
                <w:rFonts w:cs="Times New Roman"/>
                <w:lang w:val="en-US"/>
              </w:rPr>
            </w:pPr>
          </w:p>
        </w:tc>
        <w:tc>
          <w:tcPr>
            <w:tcW w:w="910" w:type="dxa"/>
            <w:vMerge/>
            <w:vAlign w:val="center"/>
          </w:tcPr>
          <w:p w14:paraId="3C35BB41" w14:textId="77777777" w:rsidR="002942B7" w:rsidRPr="007F1C3C" w:rsidRDefault="002942B7" w:rsidP="002942B7">
            <w:pPr>
              <w:spacing w:line="360" w:lineRule="auto"/>
              <w:jc w:val="both"/>
              <w:rPr>
                <w:rFonts w:cs="Times New Roman"/>
                <w:lang w:val="en-US"/>
              </w:rPr>
            </w:pPr>
          </w:p>
        </w:tc>
        <w:tc>
          <w:tcPr>
            <w:tcW w:w="1428" w:type="dxa"/>
            <w:vMerge/>
            <w:vAlign w:val="center"/>
          </w:tcPr>
          <w:p w14:paraId="745D766A" w14:textId="77777777" w:rsidR="002942B7" w:rsidRPr="007F1C3C" w:rsidRDefault="002942B7" w:rsidP="002942B7">
            <w:pPr>
              <w:spacing w:line="360" w:lineRule="auto"/>
              <w:jc w:val="both"/>
              <w:rPr>
                <w:rFonts w:cs="Times New Roman"/>
                <w:lang w:val="en-US"/>
              </w:rPr>
            </w:pPr>
          </w:p>
        </w:tc>
        <w:tc>
          <w:tcPr>
            <w:tcW w:w="1568" w:type="dxa"/>
            <w:vAlign w:val="center"/>
          </w:tcPr>
          <w:p w14:paraId="4094BD7D" w14:textId="70C279D4" w:rsidR="002942B7" w:rsidRPr="007F1C3C" w:rsidRDefault="002942B7" w:rsidP="002942B7">
            <w:pPr>
              <w:jc w:val="center"/>
              <w:rPr>
                <w:rFonts w:cs="Times New Roman"/>
                <w:bCs/>
              </w:rPr>
            </w:pPr>
            <w:r w:rsidRPr="007F1C3C">
              <w:rPr>
                <w:bCs/>
              </w:rPr>
              <w:t>total aberrations</w:t>
            </w:r>
          </w:p>
        </w:tc>
        <w:tc>
          <w:tcPr>
            <w:tcW w:w="1523" w:type="dxa"/>
            <w:vAlign w:val="center"/>
          </w:tcPr>
          <w:p w14:paraId="25363D5A" w14:textId="5880C1D4" w:rsidR="002942B7" w:rsidRPr="007F1C3C" w:rsidRDefault="002942B7" w:rsidP="002942B7">
            <w:pPr>
              <w:pStyle w:val="1"/>
              <w:ind w:right="0"/>
              <w:jc w:val="center"/>
              <w:outlineLvl w:val="0"/>
            </w:pPr>
            <w:r w:rsidRPr="007F1C3C">
              <w:rPr>
                <w:sz w:val="24"/>
                <w:szCs w:val="24"/>
              </w:rPr>
              <w:t>chromosomal</w:t>
            </w:r>
            <w:r w:rsidRPr="007F1C3C">
              <w:rPr>
                <w:sz w:val="24"/>
                <w:szCs w:val="24"/>
                <w:lang w:val="en-US"/>
              </w:rPr>
              <w:t xml:space="preserve"> </w:t>
            </w:r>
            <w:r w:rsidRPr="007F1C3C">
              <w:rPr>
                <w:sz w:val="24"/>
                <w:szCs w:val="24"/>
              </w:rPr>
              <w:t>type</w:t>
            </w:r>
          </w:p>
        </w:tc>
        <w:tc>
          <w:tcPr>
            <w:tcW w:w="1428" w:type="dxa"/>
            <w:vAlign w:val="center"/>
          </w:tcPr>
          <w:p w14:paraId="2CDC707A" w14:textId="0BBBD461" w:rsidR="002942B7" w:rsidRPr="007F1C3C" w:rsidRDefault="002942B7" w:rsidP="002942B7">
            <w:pPr>
              <w:jc w:val="center"/>
              <w:rPr>
                <w:rFonts w:cs="Times New Roman"/>
              </w:rPr>
            </w:pPr>
            <w:r w:rsidRPr="007F1C3C">
              <w:rPr>
                <w:rStyle w:val="tlid-translation"/>
                <w:lang w:val="en"/>
              </w:rPr>
              <w:t>chromatid type</w:t>
            </w:r>
          </w:p>
        </w:tc>
      </w:tr>
      <w:tr w:rsidR="002942B7" w:rsidRPr="007F1C3C" w14:paraId="03A18472" w14:textId="77777777" w:rsidTr="002942B7">
        <w:tc>
          <w:tcPr>
            <w:tcW w:w="2487" w:type="dxa"/>
          </w:tcPr>
          <w:p w14:paraId="180AB06B" w14:textId="67D7AE3C" w:rsidR="002942B7" w:rsidRPr="007F1C3C" w:rsidRDefault="002942B7" w:rsidP="002942B7">
            <w:pPr>
              <w:spacing w:line="360" w:lineRule="auto"/>
              <w:jc w:val="center"/>
              <w:rPr>
                <w:rFonts w:cs="Times New Roman"/>
              </w:rPr>
            </w:pPr>
            <w:r w:rsidRPr="007F1C3C">
              <w:t>1</w:t>
            </w:r>
          </w:p>
        </w:tc>
        <w:tc>
          <w:tcPr>
            <w:tcW w:w="910" w:type="dxa"/>
          </w:tcPr>
          <w:p w14:paraId="6D1EC884" w14:textId="58441BF2" w:rsidR="002942B7" w:rsidRPr="007F1C3C" w:rsidRDefault="002942B7" w:rsidP="002942B7">
            <w:pPr>
              <w:spacing w:line="360" w:lineRule="auto"/>
              <w:jc w:val="center"/>
              <w:rPr>
                <w:rFonts w:cs="Times New Roman"/>
              </w:rPr>
            </w:pPr>
            <w:r w:rsidRPr="007F1C3C">
              <w:rPr>
                <w:rFonts w:cs="Times New Roman"/>
              </w:rPr>
              <w:t>2</w:t>
            </w:r>
          </w:p>
        </w:tc>
        <w:tc>
          <w:tcPr>
            <w:tcW w:w="1428" w:type="dxa"/>
          </w:tcPr>
          <w:p w14:paraId="50FF7360" w14:textId="47F0FF2F" w:rsidR="002942B7" w:rsidRPr="007F1C3C" w:rsidRDefault="002942B7" w:rsidP="002942B7">
            <w:pPr>
              <w:spacing w:line="360" w:lineRule="auto"/>
              <w:jc w:val="center"/>
              <w:rPr>
                <w:rFonts w:cs="Times New Roman"/>
              </w:rPr>
            </w:pPr>
            <w:r w:rsidRPr="007F1C3C">
              <w:t>3</w:t>
            </w:r>
          </w:p>
        </w:tc>
        <w:tc>
          <w:tcPr>
            <w:tcW w:w="1568" w:type="dxa"/>
          </w:tcPr>
          <w:p w14:paraId="72FA1ACA" w14:textId="1B85B1C8" w:rsidR="002942B7" w:rsidRPr="007F1C3C" w:rsidRDefault="002942B7" w:rsidP="002942B7">
            <w:pPr>
              <w:spacing w:line="360" w:lineRule="auto"/>
              <w:jc w:val="center"/>
              <w:rPr>
                <w:rFonts w:cs="Times New Roman"/>
                <w:bCs/>
              </w:rPr>
            </w:pPr>
            <w:r w:rsidRPr="007F1C3C">
              <w:rPr>
                <w:bCs/>
              </w:rPr>
              <w:t>4</w:t>
            </w:r>
          </w:p>
        </w:tc>
        <w:tc>
          <w:tcPr>
            <w:tcW w:w="1523" w:type="dxa"/>
          </w:tcPr>
          <w:p w14:paraId="7FE2AD51" w14:textId="7302039F" w:rsidR="002942B7" w:rsidRPr="007F1C3C" w:rsidRDefault="002942B7" w:rsidP="002942B7">
            <w:pPr>
              <w:spacing w:line="360" w:lineRule="auto"/>
              <w:jc w:val="center"/>
              <w:rPr>
                <w:rFonts w:cs="Times New Roman"/>
              </w:rPr>
            </w:pPr>
            <w:r w:rsidRPr="007F1C3C">
              <w:t>5</w:t>
            </w:r>
          </w:p>
        </w:tc>
        <w:tc>
          <w:tcPr>
            <w:tcW w:w="1428" w:type="dxa"/>
          </w:tcPr>
          <w:p w14:paraId="361FF908" w14:textId="2F51CCEB" w:rsidR="002942B7" w:rsidRPr="007F1C3C" w:rsidRDefault="002942B7" w:rsidP="002942B7">
            <w:pPr>
              <w:spacing w:line="360" w:lineRule="auto"/>
              <w:jc w:val="center"/>
              <w:rPr>
                <w:rFonts w:cs="Times New Roman"/>
              </w:rPr>
            </w:pPr>
            <w:r w:rsidRPr="007F1C3C">
              <w:t>6</w:t>
            </w:r>
          </w:p>
        </w:tc>
      </w:tr>
      <w:tr w:rsidR="002942B7" w:rsidRPr="007F1C3C" w14:paraId="70348C94" w14:textId="77777777" w:rsidTr="002942B7">
        <w:trPr>
          <w:trHeight w:val="292"/>
        </w:trPr>
        <w:tc>
          <w:tcPr>
            <w:tcW w:w="2487" w:type="dxa"/>
          </w:tcPr>
          <w:p w14:paraId="6662C967" w14:textId="026E234B" w:rsidR="002942B7" w:rsidRPr="007F1C3C" w:rsidRDefault="002942B7" w:rsidP="002942B7">
            <w:pPr>
              <w:ind w:right="-96"/>
              <w:jc w:val="both"/>
              <w:rPr>
                <w:rFonts w:cs="Times New Roman"/>
              </w:rPr>
            </w:pPr>
            <w:r w:rsidRPr="007F1C3C">
              <w:rPr>
                <w:rFonts w:cs="Times New Roman"/>
                <w:lang w:val="en-US"/>
              </w:rPr>
              <w:t>D</w:t>
            </w:r>
            <w:r w:rsidRPr="007F1C3C">
              <w:t>istilled water</w:t>
            </w:r>
          </w:p>
        </w:tc>
        <w:tc>
          <w:tcPr>
            <w:tcW w:w="910" w:type="dxa"/>
            <w:vAlign w:val="center"/>
          </w:tcPr>
          <w:p w14:paraId="76D552E6" w14:textId="14A60F94" w:rsidR="002942B7" w:rsidRPr="007F1C3C" w:rsidRDefault="002942B7" w:rsidP="002942B7">
            <w:pPr>
              <w:spacing w:line="360" w:lineRule="auto"/>
              <w:jc w:val="center"/>
              <w:rPr>
                <w:rFonts w:cs="Times New Roman"/>
              </w:rPr>
            </w:pPr>
            <w:r w:rsidRPr="007F1C3C">
              <w:rPr>
                <w:rFonts w:cs="Times New Roman"/>
                <w:lang w:val="en-US"/>
              </w:rPr>
              <w:t>497</w:t>
            </w:r>
          </w:p>
        </w:tc>
        <w:tc>
          <w:tcPr>
            <w:tcW w:w="1428" w:type="dxa"/>
            <w:vAlign w:val="center"/>
          </w:tcPr>
          <w:p w14:paraId="70DA43A1" w14:textId="4ACFC0AA" w:rsidR="002942B7" w:rsidRPr="007F1C3C" w:rsidRDefault="002942B7" w:rsidP="002942B7">
            <w:pPr>
              <w:spacing w:line="360" w:lineRule="auto"/>
              <w:jc w:val="center"/>
              <w:rPr>
                <w:rFonts w:cs="Times New Roman"/>
              </w:rPr>
            </w:pPr>
            <w:r w:rsidRPr="007F1C3C">
              <w:rPr>
                <w:rFonts w:cs="Times New Roman"/>
                <w:lang w:val="en-US"/>
              </w:rPr>
              <w:t>1.41</w:t>
            </w:r>
            <w:r w:rsidRPr="007F1C3C">
              <w:rPr>
                <w:rFonts w:cs="Times New Roman"/>
              </w:rPr>
              <w:t>±</w:t>
            </w:r>
            <w:r w:rsidRPr="007F1C3C">
              <w:rPr>
                <w:rFonts w:cs="Times New Roman"/>
                <w:lang w:val="en-US"/>
              </w:rPr>
              <w:t>0.53</w:t>
            </w:r>
          </w:p>
        </w:tc>
        <w:tc>
          <w:tcPr>
            <w:tcW w:w="1568" w:type="dxa"/>
            <w:vAlign w:val="center"/>
          </w:tcPr>
          <w:p w14:paraId="00615DEB" w14:textId="05179394" w:rsidR="002942B7" w:rsidRPr="007F1C3C" w:rsidRDefault="002942B7" w:rsidP="002942B7">
            <w:pPr>
              <w:spacing w:line="360" w:lineRule="auto"/>
              <w:jc w:val="center"/>
              <w:rPr>
                <w:rFonts w:cs="Times New Roman"/>
              </w:rPr>
            </w:pPr>
            <w:r w:rsidRPr="007F1C3C">
              <w:rPr>
                <w:rFonts w:cs="Times New Roman"/>
                <w:lang w:val="en-US"/>
              </w:rPr>
              <w:t xml:space="preserve">1.41±0.53  </w:t>
            </w:r>
          </w:p>
        </w:tc>
        <w:tc>
          <w:tcPr>
            <w:tcW w:w="1523" w:type="dxa"/>
            <w:vAlign w:val="center"/>
          </w:tcPr>
          <w:p w14:paraId="325CBF89" w14:textId="387EE0B4" w:rsidR="002942B7" w:rsidRPr="007F1C3C" w:rsidRDefault="002942B7" w:rsidP="002942B7">
            <w:pPr>
              <w:spacing w:line="360" w:lineRule="auto"/>
              <w:jc w:val="center"/>
              <w:rPr>
                <w:rFonts w:cs="Times New Roman"/>
              </w:rPr>
            </w:pPr>
            <w:r w:rsidRPr="007F1C3C">
              <w:rPr>
                <w:rFonts w:cs="Times New Roman"/>
                <w:lang w:val="en-US"/>
              </w:rPr>
              <w:t>0.80±0.40</w:t>
            </w:r>
          </w:p>
        </w:tc>
        <w:tc>
          <w:tcPr>
            <w:tcW w:w="1428" w:type="dxa"/>
            <w:vAlign w:val="center"/>
          </w:tcPr>
          <w:p w14:paraId="2B2CC955" w14:textId="09616A29" w:rsidR="002942B7" w:rsidRPr="007F1C3C" w:rsidRDefault="002942B7" w:rsidP="002942B7">
            <w:pPr>
              <w:spacing w:line="360" w:lineRule="auto"/>
              <w:jc w:val="center"/>
              <w:rPr>
                <w:rFonts w:cs="Times New Roman"/>
              </w:rPr>
            </w:pPr>
            <w:r w:rsidRPr="007F1C3C">
              <w:rPr>
                <w:rFonts w:cs="Times New Roman"/>
                <w:lang w:val="en-US"/>
              </w:rPr>
              <w:t>0.60±0.35</w:t>
            </w:r>
          </w:p>
        </w:tc>
      </w:tr>
      <w:tr w:rsidR="002942B7" w:rsidRPr="007F1C3C" w14:paraId="5236B2EC" w14:textId="77777777" w:rsidTr="002942B7">
        <w:tc>
          <w:tcPr>
            <w:tcW w:w="2487" w:type="dxa"/>
          </w:tcPr>
          <w:p w14:paraId="2B020DA4" w14:textId="565AEF6A" w:rsidR="002942B7" w:rsidRPr="007F1C3C" w:rsidRDefault="002942B7" w:rsidP="002942B7">
            <w:pPr>
              <w:spacing w:line="360" w:lineRule="auto"/>
              <w:jc w:val="both"/>
              <w:rPr>
                <w:rFonts w:cs="Times New Roman"/>
              </w:rPr>
            </w:pPr>
            <w:r w:rsidRPr="007F1C3C">
              <w:rPr>
                <w:rFonts w:cs="Times New Roman"/>
              </w:rPr>
              <w:t>ММ</w:t>
            </w:r>
            <w:r w:rsidRPr="007F1C3C">
              <w:rPr>
                <w:rFonts w:cs="Times New Roman"/>
                <w:lang w:val="en-US"/>
              </w:rPr>
              <w:t>S</w:t>
            </w:r>
            <w:r w:rsidRPr="007F1C3C">
              <w:rPr>
                <w:rFonts w:cs="Times New Roman"/>
              </w:rPr>
              <w:t>, 5</w:t>
            </w:r>
            <w:r w:rsidRPr="007F1C3C">
              <w:rPr>
                <w:rFonts w:cs="Times New Roman"/>
                <w:lang w:val="en-US"/>
              </w:rPr>
              <w:t>.</w:t>
            </w:r>
            <w:r w:rsidRPr="007F1C3C">
              <w:rPr>
                <w:rFonts w:cs="Times New Roman"/>
              </w:rPr>
              <w:t xml:space="preserve">0 </w:t>
            </w:r>
            <w:r w:rsidRPr="007F1C3C">
              <w:rPr>
                <w:rFonts w:cs="Times New Roman"/>
                <w:lang w:val="en-US"/>
              </w:rPr>
              <w:t>mg</w:t>
            </w:r>
            <w:r w:rsidRPr="007F1C3C">
              <w:rPr>
                <w:rFonts w:cs="Times New Roman"/>
              </w:rPr>
              <w:t>/</w:t>
            </w:r>
            <w:r w:rsidRPr="007F1C3C">
              <w:rPr>
                <w:rFonts w:cs="Times New Roman"/>
                <w:lang w:val="en-US"/>
              </w:rPr>
              <w:t>L</w:t>
            </w:r>
          </w:p>
        </w:tc>
        <w:tc>
          <w:tcPr>
            <w:tcW w:w="910" w:type="dxa"/>
            <w:vAlign w:val="center"/>
          </w:tcPr>
          <w:p w14:paraId="08D21A6F" w14:textId="49EC3FCF" w:rsidR="002942B7" w:rsidRPr="007F1C3C" w:rsidRDefault="002942B7" w:rsidP="002942B7">
            <w:pPr>
              <w:spacing w:line="360" w:lineRule="auto"/>
              <w:jc w:val="center"/>
              <w:rPr>
                <w:rFonts w:cs="Times New Roman"/>
              </w:rPr>
            </w:pPr>
            <w:r w:rsidRPr="007F1C3C">
              <w:rPr>
                <w:rFonts w:cs="Times New Roman"/>
                <w:lang w:val="en-US"/>
              </w:rPr>
              <w:t>515</w:t>
            </w:r>
          </w:p>
        </w:tc>
        <w:tc>
          <w:tcPr>
            <w:tcW w:w="1428" w:type="dxa"/>
            <w:vAlign w:val="center"/>
          </w:tcPr>
          <w:p w14:paraId="7F4CBD3B" w14:textId="1C06BD15" w:rsidR="002942B7" w:rsidRPr="007F1C3C" w:rsidRDefault="002942B7" w:rsidP="002942B7">
            <w:pPr>
              <w:spacing w:line="360" w:lineRule="auto"/>
              <w:ind w:right="-45"/>
              <w:jc w:val="center"/>
              <w:rPr>
                <w:rFonts w:cs="Times New Roman"/>
              </w:rPr>
            </w:pPr>
            <w:r w:rsidRPr="007F1C3C">
              <w:rPr>
                <w:rFonts w:cs="Times New Roman"/>
                <w:lang w:val="en-US"/>
              </w:rPr>
              <w:t>4.85±0.95**</w:t>
            </w:r>
          </w:p>
        </w:tc>
        <w:tc>
          <w:tcPr>
            <w:tcW w:w="1568" w:type="dxa"/>
            <w:vAlign w:val="center"/>
          </w:tcPr>
          <w:p w14:paraId="3E048761" w14:textId="4A3D7C10" w:rsidR="002942B7" w:rsidRPr="007F1C3C" w:rsidRDefault="002942B7" w:rsidP="002942B7">
            <w:pPr>
              <w:spacing w:line="360" w:lineRule="auto"/>
              <w:ind w:right="-156"/>
              <w:jc w:val="center"/>
              <w:rPr>
                <w:rFonts w:cs="Times New Roman"/>
              </w:rPr>
            </w:pPr>
            <w:r w:rsidRPr="007F1C3C">
              <w:rPr>
                <w:rFonts w:cs="Times New Roman"/>
                <w:lang w:val="en-US"/>
              </w:rPr>
              <w:t>6.80±1.11***</w:t>
            </w:r>
          </w:p>
        </w:tc>
        <w:tc>
          <w:tcPr>
            <w:tcW w:w="1523" w:type="dxa"/>
            <w:vAlign w:val="center"/>
          </w:tcPr>
          <w:p w14:paraId="4ECA7352" w14:textId="6718491D" w:rsidR="002942B7" w:rsidRPr="007F1C3C" w:rsidRDefault="002942B7" w:rsidP="002942B7">
            <w:pPr>
              <w:spacing w:line="360" w:lineRule="auto"/>
              <w:jc w:val="center"/>
              <w:rPr>
                <w:rFonts w:cs="Times New Roman"/>
              </w:rPr>
            </w:pPr>
            <w:r w:rsidRPr="007F1C3C">
              <w:rPr>
                <w:rFonts w:cs="Times New Roman"/>
                <w:lang w:val="en-US"/>
              </w:rPr>
              <w:t>2.52± 0.69</w:t>
            </w:r>
          </w:p>
        </w:tc>
        <w:tc>
          <w:tcPr>
            <w:tcW w:w="1428" w:type="dxa"/>
            <w:vAlign w:val="center"/>
          </w:tcPr>
          <w:p w14:paraId="47B6FDE2" w14:textId="55B9A42A" w:rsidR="002942B7" w:rsidRPr="007F1C3C" w:rsidRDefault="002942B7" w:rsidP="002942B7">
            <w:pPr>
              <w:spacing w:line="360" w:lineRule="auto"/>
              <w:jc w:val="center"/>
              <w:rPr>
                <w:rFonts w:cs="Times New Roman"/>
              </w:rPr>
            </w:pPr>
            <w:r w:rsidRPr="007F1C3C">
              <w:rPr>
                <w:rFonts w:cs="Times New Roman"/>
                <w:lang w:val="en-US"/>
              </w:rPr>
              <w:t>4.27±0.89</w:t>
            </w:r>
          </w:p>
        </w:tc>
      </w:tr>
      <w:tr w:rsidR="002942B7" w:rsidRPr="007F1C3C" w14:paraId="6447DDB8" w14:textId="77777777" w:rsidTr="002F133F">
        <w:tc>
          <w:tcPr>
            <w:tcW w:w="9344" w:type="dxa"/>
            <w:gridSpan w:val="6"/>
          </w:tcPr>
          <w:p w14:paraId="2295B4DA" w14:textId="0429DB2C" w:rsidR="002942B7" w:rsidRPr="007F1C3C" w:rsidRDefault="002942B7" w:rsidP="002942B7">
            <w:pPr>
              <w:spacing w:line="360" w:lineRule="auto"/>
              <w:jc w:val="both"/>
              <w:rPr>
                <w:rFonts w:cs="Times New Roman"/>
              </w:rPr>
            </w:pPr>
            <w:r w:rsidRPr="007F1C3C">
              <w:rPr>
                <w:rFonts w:cs="Times New Roman"/>
              </w:rPr>
              <w:t>Zhambyl district</w:t>
            </w:r>
          </w:p>
        </w:tc>
      </w:tr>
      <w:tr w:rsidR="002942B7" w:rsidRPr="007F1C3C" w14:paraId="740129D5" w14:textId="77777777" w:rsidTr="002942B7">
        <w:tc>
          <w:tcPr>
            <w:tcW w:w="2487" w:type="dxa"/>
          </w:tcPr>
          <w:p w14:paraId="3411C378" w14:textId="300AD789" w:rsidR="002942B7" w:rsidRPr="007F1C3C" w:rsidRDefault="002942B7" w:rsidP="002942B7">
            <w:pPr>
              <w:spacing w:line="360" w:lineRule="auto"/>
              <w:jc w:val="both"/>
              <w:rPr>
                <w:rFonts w:cs="Times New Roman"/>
              </w:rPr>
            </w:pPr>
            <w:r w:rsidRPr="007F1C3C">
              <w:rPr>
                <w:rFonts w:cs="Times New Roman"/>
              </w:rPr>
              <w:t>Kopa River, No.1</w:t>
            </w:r>
          </w:p>
        </w:tc>
        <w:tc>
          <w:tcPr>
            <w:tcW w:w="910" w:type="dxa"/>
            <w:vAlign w:val="center"/>
          </w:tcPr>
          <w:p w14:paraId="2884B474" w14:textId="19990292" w:rsidR="002942B7" w:rsidRPr="007F1C3C" w:rsidRDefault="002942B7" w:rsidP="002942B7">
            <w:pPr>
              <w:spacing w:line="360" w:lineRule="auto"/>
              <w:jc w:val="center"/>
              <w:rPr>
                <w:rFonts w:cs="Times New Roman"/>
              </w:rPr>
            </w:pPr>
            <w:r w:rsidRPr="007F1C3C">
              <w:rPr>
                <w:rFonts w:cs="Times New Roman"/>
              </w:rPr>
              <w:t>557</w:t>
            </w:r>
          </w:p>
        </w:tc>
        <w:tc>
          <w:tcPr>
            <w:tcW w:w="1428" w:type="dxa"/>
            <w:vAlign w:val="center"/>
          </w:tcPr>
          <w:p w14:paraId="060B8229" w14:textId="25451B23" w:rsidR="002942B7" w:rsidRPr="007F1C3C" w:rsidRDefault="002942B7" w:rsidP="002942B7">
            <w:pPr>
              <w:spacing w:line="360" w:lineRule="auto"/>
              <w:jc w:val="center"/>
              <w:rPr>
                <w:rFonts w:cs="Times New Roman"/>
              </w:rPr>
            </w:pPr>
            <w:r w:rsidRPr="007F1C3C">
              <w:rPr>
                <w:rFonts w:cs="Times New Roman"/>
              </w:rPr>
              <w:t>3.05±0.73</w:t>
            </w:r>
          </w:p>
        </w:tc>
        <w:tc>
          <w:tcPr>
            <w:tcW w:w="1568" w:type="dxa"/>
            <w:vAlign w:val="center"/>
          </w:tcPr>
          <w:p w14:paraId="028D2555" w14:textId="0ADE0223" w:rsidR="002942B7" w:rsidRPr="007F1C3C" w:rsidRDefault="002942B7" w:rsidP="002942B7">
            <w:pPr>
              <w:spacing w:line="360" w:lineRule="auto"/>
              <w:jc w:val="center"/>
              <w:rPr>
                <w:rFonts w:cs="Times New Roman"/>
              </w:rPr>
            </w:pPr>
            <w:r w:rsidRPr="007F1C3C">
              <w:rPr>
                <w:rFonts w:cs="Times New Roman"/>
              </w:rPr>
              <w:t>4.31±0.86**</w:t>
            </w:r>
          </w:p>
        </w:tc>
        <w:tc>
          <w:tcPr>
            <w:tcW w:w="1523" w:type="dxa"/>
            <w:vAlign w:val="center"/>
          </w:tcPr>
          <w:p w14:paraId="7BDDD776" w14:textId="072C528A" w:rsidR="002942B7" w:rsidRPr="007F1C3C" w:rsidRDefault="002942B7" w:rsidP="002942B7">
            <w:pPr>
              <w:spacing w:line="360" w:lineRule="auto"/>
              <w:jc w:val="center"/>
              <w:rPr>
                <w:rFonts w:cs="Times New Roman"/>
              </w:rPr>
            </w:pPr>
            <w:r w:rsidRPr="007F1C3C">
              <w:rPr>
                <w:rFonts w:cs="Times New Roman"/>
              </w:rPr>
              <w:t>1.26±0.47</w:t>
            </w:r>
          </w:p>
        </w:tc>
        <w:tc>
          <w:tcPr>
            <w:tcW w:w="1428" w:type="dxa"/>
            <w:vAlign w:val="center"/>
          </w:tcPr>
          <w:p w14:paraId="089FC2CF" w14:textId="72125312" w:rsidR="002942B7" w:rsidRPr="007F1C3C" w:rsidRDefault="002942B7" w:rsidP="002942B7">
            <w:pPr>
              <w:spacing w:line="360" w:lineRule="auto"/>
              <w:jc w:val="center"/>
              <w:rPr>
                <w:rFonts w:cs="Times New Roman"/>
              </w:rPr>
            </w:pPr>
            <w:r w:rsidRPr="007F1C3C">
              <w:rPr>
                <w:rFonts w:cs="Times New Roman"/>
              </w:rPr>
              <w:t>3.05±0.73**</w:t>
            </w:r>
          </w:p>
        </w:tc>
      </w:tr>
      <w:tr w:rsidR="002942B7" w:rsidRPr="007F1C3C" w14:paraId="3593DB0A" w14:textId="77777777" w:rsidTr="002942B7">
        <w:tc>
          <w:tcPr>
            <w:tcW w:w="2487" w:type="dxa"/>
          </w:tcPr>
          <w:p w14:paraId="6BAEB7C7" w14:textId="287FF659" w:rsidR="002942B7" w:rsidRPr="007F1C3C" w:rsidRDefault="002942B7" w:rsidP="002942B7">
            <w:pPr>
              <w:spacing w:line="360" w:lineRule="auto"/>
              <w:jc w:val="both"/>
              <w:rPr>
                <w:rFonts w:cs="Times New Roman"/>
              </w:rPr>
            </w:pPr>
            <w:r w:rsidRPr="007F1C3C">
              <w:rPr>
                <w:rFonts w:cs="Times New Roman"/>
              </w:rPr>
              <w:t>Targap River, No.2</w:t>
            </w:r>
          </w:p>
        </w:tc>
        <w:tc>
          <w:tcPr>
            <w:tcW w:w="910" w:type="dxa"/>
            <w:vAlign w:val="center"/>
          </w:tcPr>
          <w:p w14:paraId="28CD409C" w14:textId="44C01023" w:rsidR="002942B7" w:rsidRPr="007F1C3C" w:rsidRDefault="002942B7" w:rsidP="002942B7">
            <w:pPr>
              <w:spacing w:line="360" w:lineRule="auto"/>
              <w:jc w:val="center"/>
              <w:rPr>
                <w:rFonts w:cs="Times New Roman"/>
              </w:rPr>
            </w:pPr>
            <w:r w:rsidRPr="007F1C3C">
              <w:rPr>
                <w:rFonts w:cs="Times New Roman"/>
              </w:rPr>
              <w:t>526</w:t>
            </w:r>
          </w:p>
        </w:tc>
        <w:tc>
          <w:tcPr>
            <w:tcW w:w="1428" w:type="dxa"/>
            <w:vAlign w:val="center"/>
          </w:tcPr>
          <w:p w14:paraId="65346920" w14:textId="58DE2A5E" w:rsidR="002942B7" w:rsidRPr="007F1C3C" w:rsidRDefault="002942B7" w:rsidP="002942B7">
            <w:pPr>
              <w:spacing w:line="360" w:lineRule="auto"/>
              <w:jc w:val="center"/>
              <w:rPr>
                <w:rFonts w:cs="Times New Roman"/>
              </w:rPr>
            </w:pPr>
            <w:r w:rsidRPr="007F1C3C">
              <w:rPr>
                <w:rFonts w:cs="Times New Roman"/>
              </w:rPr>
              <w:t>3.04±.75</w:t>
            </w:r>
          </w:p>
        </w:tc>
        <w:tc>
          <w:tcPr>
            <w:tcW w:w="1568" w:type="dxa"/>
            <w:vAlign w:val="center"/>
          </w:tcPr>
          <w:p w14:paraId="26B1E344" w14:textId="14C12A44" w:rsidR="002942B7" w:rsidRPr="007F1C3C" w:rsidRDefault="002942B7" w:rsidP="002942B7">
            <w:pPr>
              <w:spacing w:line="360" w:lineRule="auto"/>
              <w:jc w:val="center"/>
              <w:rPr>
                <w:rFonts w:cs="Times New Roman"/>
              </w:rPr>
            </w:pPr>
            <w:r w:rsidRPr="007F1C3C">
              <w:rPr>
                <w:rFonts w:cs="Times New Roman"/>
              </w:rPr>
              <w:t>3.99±0.85*</w:t>
            </w:r>
          </w:p>
        </w:tc>
        <w:tc>
          <w:tcPr>
            <w:tcW w:w="1523" w:type="dxa"/>
            <w:vAlign w:val="center"/>
          </w:tcPr>
          <w:p w14:paraId="11687E19" w14:textId="181ECAE9" w:rsidR="002942B7" w:rsidRPr="007F1C3C" w:rsidRDefault="002942B7" w:rsidP="002942B7">
            <w:pPr>
              <w:spacing w:line="360" w:lineRule="auto"/>
              <w:jc w:val="center"/>
              <w:rPr>
                <w:rFonts w:cs="Times New Roman"/>
              </w:rPr>
            </w:pPr>
            <w:r w:rsidRPr="007F1C3C">
              <w:rPr>
                <w:rFonts w:cs="Times New Roman"/>
              </w:rPr>
              <w:t>1.90±0.60</w:t>
            </w:r>
          </w:p>
        </w:tc>
        <w:tc>
          <w:tcPr>
            <w:tcW w:w="1428" w:type="dxa"/>
            <w:vAlign w:val="center"/>
          </w:tcPr>
          <w:p w14:paraId="70BA491D" w14:textId="6D20A271" w:rsidR="002942B7" w:rsidRPr="007F1C3C" w:rsidRDefault="002942B7" w:rsidP="002942B7">
            <w:pPr>
              <w:spacing w:line="360" w:lineRule="auto"/>
              <w:jc w:val="center"/>
              <w:rPr>
                <w:rFonts w:cs="Times New Roman"/>
              </w:rPr>
            </w:pPr>
            <w:r w:rsidRPr="007F1C3C">
              <w:rPr>
                <w:rFonts w:cs="Times New Roman"/>
              </w:rPr>
              <w:t>2.09±0.62*</w:t>
            </w:r>
          </w:p>
        </w:tc>
      </w:tr>
      <w:tr w:rsidR="002942B7" w:rsidRPr="007F1C3C" w14:paraId="04E751A8" w14:textId="77777777" w:rsidTr="002942B7">
        <w:trPr>
          <w:trHeight w:val="718"/>
        </w:trPr>
        <w:tc>
          <w:tcPr>
            <w:tcW w:w="2487" w:type="dxa"/>
          </w:tcPr>
          <w:p w14:paraId="4B6994C4" w14:textId="54091C0B" w:rsidR="002942B7" w:rsidRPr="007F1C3C" w:rsidRDefault="002942B7" w:rsidP="002942B7">
            <w:pPr>
              <w:ind w:left="-34" w:right="-108"/>
              <w:rPr>
                <w:rFonts w:cs="Times New Roman"/>
              </w:rPr>
            </w:pPr>
            <w:r w:rsidRPr="007F1C3C">
              <w:rPr>
                <w:rFonts w:cs="Times New Roman"/>
              </w:rPr>
              <w:t>Uzyn Kargaly River,</w:t>
            </w:r>
            <w:r w:rsidRPr="007F1C3C">
              <w:rPr>
                <w:rFonts w:cs="Times New Roman"/>
                <w:lang w:val="en-US"/>
              </w:rPr>
              <w:t xml:space="preserve"> </w:t>
            </w:r>
            <w:r w:rsidRPr="007F1C3C">
              <w:rPr>
                <w:rFonts w:cs="Times New Roman"/>
              </w:rPr>
              <w:t>No.4</w:t>
            </w:r>
          </w:p>
        </w:tc>
        <w:tc>
          <w:tcPr>
            <w:tcW w:w="910" w:type="dxa"/>
            <w:vAlign w:val="center"/>
          </w:tcPr>
          <w:p w14:paraId="2C7D0716" w14:textId="0814721C" w:rsidR="002942B7" w:rsidRPr="007F1C3C" w:rsidRDefault="002942B7" w:rsidP="002942B7">
            <w:pPr>
              <w:spacing w:line="360" w:lineRule="auto"/>
              <w:jc w:val="center"/>
              <w:rPr>
                <w:rFonts w:cs="Times New Roman"/>
              </w:rPr>
            </w:pPr>
            <w:r w:rsidRPr="007F1C3C">
              <w:rPr>
                <w:rFonts w:cs="Times New Roman"/>
              </w:rPr>
              <w:t>498</w:t>
            </w:r>
          </w:p>
        </w:tc>
        <w:tc>
          <w:tcPr>
            <w:tcW w:w="1428" w:type="dxa"/>
            <w:vAlign w:val="center"/>
          </w:tcPr>
          <w:p w14:paraId="53858F56" w14:textId="6FC94D1F" w:rsidR="002942B7" w:rsidRPr="007F1C3C" w:rsidRDefault="002942B7" w:rsidP="002942B7">
            <w:pPr>
              <w:spacing w:line="360" w:lineRule="auto"/>
              <w:jc w:val="center"/>
              <w:rPr>
                <w:rFonts w:cs="Times New Roman"/>
              </w:rPr>
            </w:pPr>
            <w:r w:rsidRPr="007F1C3C">
              <w:rPr>
                <w:rFonts w:cs="Times New Roman"/>
              </w:rPr>
              <w:t>3.01±0.77</w:t>
            </w:r>
          </w:p>
        </w:tc>
        <w:tc>
          <w:tcPr>
            <w:tcW w:w="1568" w:type="dxa"/>
            <w:vAlign w:val="center"/>
          </w:tcPr>
          <w:p w14:paraId="45D8C6DC" w14:textId="6384BD37" w:rsidR="002942B7" w:rsidRPr="007F1C3C" w:rsidRDefault="002942B7" w:rsidP="002942B7">
            <w:pPr>
              <w:spacing w:line="360" w:lineRule="auto"/>
              <w:jc w:val="center"/>
              <w:rPr>
                <w:rFonts w:cs="Times New Roman"/>
              </w:rPr>
            </w:pPr>
            <w:r w:rsidRPr="007F1C3C">
              <w:rPr>
                <w:rFonts w:cs="Times New Roman"/>
              </w:rPr>
              <w:t>3.61±0.84*</w:t>
            </w:r>
          </w:p>
        </w:tc>
        <w:tc>
          <w:tcPr>
            <w:tcW w:w="1523" w:type="dxa"/>
            <w:vAlign w:val="center"/>
          </w:tcPr>
          <w:p w14:paraId="2851BFFD" w14:textId="3D7BF65C" w:rsidR="002942B7" w:rsidRPr="007F1C3C" w:rsidRDefault="002942B7" w:rsidP="002942B7">
            <w:pPr>
              <w:spacing w:line="360" w:lineRule="auto"/>
              <w:jc w:val="center"/>
              <w:rPr>
                <w:rFonts w:cs="Times New Roman"/>
              </w:rPr>
            </w:pPr>
            <w:r w:rsidRPr="007F1C3C">
              <w:rPr>
                <w:rFonts w:cs="Times New Roman"/>
              </w:rPr>
              <w:t>2.01±0.63</w:t>
            </w:r>
          </w:p>
        </w:tc>
        <w:tc>
          <w:tcPr>
            <w:tcW w:w="1428" w:type="dxa"/>
            <w:vAlign w:val="center"/>
          </w:tcPr>
          <w:p w14:paraId="633F0D1F" w14:textId="3DA5F07A" w:rsidR="002942B7" w:rsidRPr="007F1C3C" w:rsidRDefault="002942B7" w:rsidP="002942B7">
            <w:pPr>
              <w:spacing w:line="360" w:lineRule="auto"/>
              <w:jc w:val="center"/>
              <w:rPr>
                <w:rFonts w:cs="Times New Roman"/>
              </w:rPr>
            </w:pPr>
            <w:r w:rsidRPr="007F1C3C">
              <w:rPr>
                <w:rFonts w:cs="Times New Roman"/>
              </w:rPr>
              <w:t>1.61±0.56</w:t>
            </w:r>
          </w:p>
        </w:tc>
      </w:tr>
      <w:tr w:rsidR="002942B7" w:rsidRPr="007F1C3C" w14:paraId="32498241" w14:textId="77777777" w:rsidTr="002F133F">
        <w:tc>
          <w:tcPr>
            <w:tcW w:w="9344" w:type="dxa"/>
            <w:gridSpan w:val="6"/>
          </w:tcPr>
          <w:p w14:paraId="3B9DDD8F" w14:textId="4124EFC7" w:rsidR="002942B7" w:rsidRPr="007F1C3C" w:rsidRDefault="002942B7" w:rsidP="002942B7">
            <w:pPr>
              <w:spacing w:line="360" w:lineRule="auto"/>
              <w:rPr>
                <w:rFonts w:cs="Times New Roman"/>
                <w:lang w:val="en-US"/>
              </w:rPr>
            </w:pPr>
            <w:r w:rsidRPr="007F1C3C">
              <w:rPr>
                <w:rFonts w:cs="Times New Roman"/>
              </w:rPr>
              <w:t>Karasay district</w:t>
            </w:r>
          </w:p>
        </w:tc>
      </w:tr>
      <w:tr w:rsidR="002942B7" w:rsidRPr="007F1C3C" w14:paraId="78C9DA93" w14:textId="77777777" w:rsidTr="002942B7">
        <w:tc>
          <w:tcPr>
            <w:tcW w:w="2487" w:type="dxa"/>
          </w:tcPr>
          <w:p w14:paraId="0AC658E6" w14:textId="05AA4A5C" w:rsidR="002942B7" w:rsidRPr="007F1C3C" w:rsidRDefault="002942B7" w:rsidP="002942B7">
            <w:pPr>
              <w:spacing w:line="360" w:lineRule="auto"/>
              <w:ind w:left="-34" w:right="-108"/>
              <w:rPr>
                <w:rFonts w:cs="Times New Roman"/>
              </w:rPr>
            </w:pPr>
            <w:r w:rsidRPr="007F1C3C">
              <w:rPr>
                <w:rFonts w:cs="Times New Roman"/>
              </w:rPr>
              <w:t>Shamalgan River</w:t>
            </w:r>
            <w:r w:rsidRPr="007F1C3C">
              <w:rPr>
                <w:rFonts w:cs="Times New Roman"/>
                <w:lang w:val="en-US"/>
              </w:rPr>
              <w:t>, No.</w:t>
            </w:r>
            <w:r w:rsidRPr="007F1C3C">
              <w:rPr>
                <w:rFonts w:cs="Times New Roman"/>
              </w:rPr>
              <w:t>5</w:t>
            </w:r>
          </w:p>
        </w:tc>
        <w:tc>
          <w:tcPr>
            <w:tcW w:w="910" w:type="dxa"/>
            <w:vAlign w:val="center"/>
          </w:tcPr>
          <w:p w14:paraId="764D1EAE" w14:textId="248620D1" w:rsidR="002942B7" w:rsidRPr="007F1C3C" w:rsidRDefault="002942B7" w:rsidP="002942B7">
            <w:pPr>
              <w:spacing w:line="360" w:lineRule="auto"/>
              <w:jc w:val="center"/>
              <w:rPr>
                <w:rFonts w:cs="Times New Roman"/>
                <w:lang w:val="en-US"/>
              </w:rPr>
            </w:pPr>
            <w:r w:rsidRPr="007F1C3C">
              <w:rPr>
                <w:rFonts w:cs="Times New Roman"/>
              </w:rPr>
              <w:t>505</w:t>
            </w:r>
          </w:p>
        </w:tc>
        <w:tc>
          <w:tcPr>
            <w:tcW w:w="1428" w:type="dxa"/>
            <w:vAlign w:val="center"/>
          </w:tcPr>
          <w:p w14:paraId="079F0315" w14:textId="18455562" w:rsidR="002942B7" w:rsidRPr="007F1C3C" w:rsidRDefault="002942B7" w:rsidP="002942B7">
            <w:pPr>
              <w:spacing w:line="360" w:lineRule="auto"/>
              <w:jc w:val="center"/>
              <w:rPr>
                <w:rFonts w:cs="Times New Roman"/>
                <w:lang w:val="en-US"/>
              </w:rPr>
            </w:pPr>
            <w:r w:rsidRPr="007F1C3C">
              <w:rPr>
                <w:rFonts w:cs="Times New Roman"/>
              </w:rPr>
              <w:t>2.97±0.76</w:t>
            </w:r>
          </w:p>
        </w:tc>
        <w:tc>
          <w:tcPr>
            <w:tcW w:w="1568" w:type="dxa"/>
            <w:vAlign w:val="center"/>
          </w:tcPr>
          <w:p w14:paraId="7A45F87E" w14:textId="2EB47BA1" w:rsidR="002942B7" w:rsidRPr="007F1C3C" w:rsidRDefault="002942B7" w:rsidP="002942B7">
            <w:pPr>
              <w:spacing w:line="360" w:lineRule="auto"/>
              <w:jc w:val="center"/>
              <w:rPr>
                <w:rFonts w:cs="Times New Roman"/>
                <w:lang w:val="en-US"/>
              </w:rPr>
            </w:pPr>
            <w:r w:rsidRPr="007F1C3C">
              <w:rPr>
                <w:rFonts w:cs="Times New Roman"/>
              </w:rPr>
              <w:t>3.76±0.85*</w:t>
            </w:r>
          </w:p>
        </w:tc>
        <w:tc>
          <w:tcPr>
            <w:tcW w:w="1523" w:type="dxa"/>
            <w:vAlign w:val="center"/>
          </w:tcPr>
          <w:p w14:paraId="695AFEFE" w14:textId="1FDDBE98" w:rsidR="002942B7" w:rsidRPr="007F1C3C" w:rsidRDefault="002942B7" w:rsidP="002942B7">
            <w:pPr>
              <w:spacing w:line="360" w:lineRule="auto"/>
              <w:jc w:val="center"/>
              <w:rPr>
                <w:rFonts w:cs="Times New Roman"/>
                <w:lang w:val="en-US"/>
              </w:rPr>
            </w:pPr>
            <w:r w:rsidRPr="007F1C3C">
              <w:rPr>
                <w:rFonts w:cs="Times New Roman"/>
              </w:rPr>
              <w:t>1.58±0.56</w:t>
            </w:r>
          </w:p>
        </w:tc>
        <w:tc>
          <w:tcPr>
            <w:tcW w:w="1428" w:type="dxa"/>
            <w:vAlign w:val="center"/>
          </w:tcPr>
          <w:p w14:paraId="62F554FA" w14:textId="37A97CC9" w:rsidR="002942B7" w:rsidRPr="007F1C3C" w:rsidRDefault="002942B7" w:rsidP="002942B7">
            <w:pPr>
              <w:spacing w:line="360" w:lineRule="auto"/>
              <w:jc w:val="center"/>
              <w:rPr>
                <w:rFonts w:cs="Times New Roman"/>
                <w:lang w:val="en-US"/>
              </w:rPr>
            </w:pPr>
            <w:r w:rsidRPr="007F1C3C">
              <w:rPr>
                <w:rFonts w:cs="Times New Roman"/>
              </w:rPr>
              <w:t>2.18±0.65</w:t>
            </w:r>
          </w:p>
        </w:tc>
      </w:tr>
      <w:tr w:rsidR="002942B7" w:rsidRPr="007F1C3C" w14:paraId="46415C93" w14:textId="77777777" w:rsidTr="002942B7">
        <w:tc>
          <w:tcPr>
            <w:tcW w:w="2487" w:type="dxa"/>
          </w:tcPr>
          <w:p w14:paraId="6D608BE6" w14:textId="52B3FA9C" w:rsidR="002942B7" w:rsidRPr="007F1C3C" w:rsidRDefault="002942B7" w:rsidP="002942B7">
            <w:pPr>
              <w:spacing w:line="360" w:lineRule="auto"/>
              <w:ind w:left="-34" w:right="-108"/>
              <w:rPr>
                <w:rFonts w:cs="Times New Roman"/>
              </w:rPr>
            </w:pPr>
            <w:r w:rsidRPr="007F1C3C">
              <w:rPr>
                <w:rFonts w:cs="Times New Roman"/>
              </w:rPr>
              <w:t>Kaskelen River</w:t>
            </w:r>
            <w:r w:rsidRPr="007F1C3C">
              <w:rPr>
                <w:rFonts w:cs="Times New Roman"/>
                <w:lang w:val="en-US"/>
              </w:rPr>
              <w:t>, No.</w:t>
            </w:r>
            <w:r w:rsidRPr="007F1C3C">
              <w:rPr>
                <w:rFonts w:cs="Times New Roman"/>
              </w:rPr>
              <w:t>6</w:t>
            </w:r>
          </w:p>
        </w:tc>
        <w:tc>
          <w:tcPr>
            <w:tcW w:w="910" w:type="dxa"/>
            <w:vAlign w:val="center"/>
          </w:tcPr>
          <w:p w14:paraId="2BE3DDF5" w14:textId="317D9183" w:rsidR="002942B7" w:rsidRPr="007F1C3C" w:rsidRDefault="002942B7" w:rsidP="002942B7">
            <w:pPr>
              <w:spacing w:line="360" w:lineRule="auto"/>
              <w:jc w:val="center"/>
              <w:rPr>
                <w:rFonts w:cs="Times New Roman"/>
                <w:lang w:val="en-US"/>
              </w:rPr>
            </w:pPr>
            <w:r w:rsidRPr="007F1C3C">
              <w:rPr>
                <w:rFonts w:cs="Times New Roman"/>
              </w:rPr>
              <w:t>541</w:t>
            </w:r>
          </w:p>
        </w:tc>
        <w:tc>
          <w:tcPr>
            <w:tcW w:w="1428" w:type="dxa"/>
            <w:vAlign w:val="center"/>
          </w:tcPr>
          <w:p w14:paraId="5FC6CCF4" w14:textId="041DF4AD" w:rsidR="002942B7" w:rsidRPr="007F1C3C" w:rsidRDefault="002942B7" w:rsidP="002942B7">
            <w:pPr>
              <w:spacing w:line="360" w:lineRule="auto"/>
              <w:jc w:val="center"/>
              <w:rPr>
                <w:rFonts w:cs="Times New Roman"/>
                <w:lang w:val="en-US"/>
              </w:rPr>
            </w:pPr>
            <w:r w:rsidRPr="007F1C3C">
              <w:rPr>
                <w:rFonts w:cs="Times New Roman"/>
              </w:rPr>
              <w:t>2.96±0.73</w:t>
            </w:r>
          </w:p>
        </w:tc>
        <w:tc>
          <w:tcPr>
            <w:tcW w:w="1568" w:type="dxa"/>
            <w:vAlign w:val="center"/>
          </w:tcPr>
          <w:p w14:paraId="68B19B62" w14:textId="1736C516" w:rsidR="002942B7" w:rsidRPr="007F1C3C" w:rsidRDefault="002942B7" w:rsidP="002942B7">
            <w:pPr>
              <w:spacing w:line="360" w:lineRule="auto"/>
              <w:jc w:val="center"/>
              <w:rPr>
                <w:rFonts w:cs="Times New Roman"/>
                <w:lang w:val="en-US"/>
              </w:rPr>
            </w:pPr>
            <w:r w:rsidRPr="007F1C3C">
              <w:rPr>
                <w:rFonts w:cs="Times New Roman"/>
              </w:rPr>
              <w:t>4.07±0.85**</w:t>
            </w:r>
          </w:p>
        </w:tc>
        <w:tc>
          <w:tcPr>
            <w:tcW w:w="1523" w:type="dxa"/>
            <w:vAlign w:val="center"/>
          </w:tcPr>
          <w:p w14:paraId="00A2EA47" w14:textId="780B714B" w:rsidR="002942B7" w:rsidRPr="007F1C3C" w:rsidRDefault="002942B7" w:rsidP="002942B7">
            <w:pPr>
              <w:spacing w:line="360" w:lineRule="auto"/>
              <w:jc w:val="center"/>
              <w:rPr>
                <w:rFonts w:cs="Times New Roman"/>
                <w:lang w:val="en-US"/>
              </w:rPr>
            </w:pPr>
            <w:r w:rsidRPr="007F1C3C">
              <w:rPr>
                <w:rFonts w:cs="Times New Roman"/>
              </w:rPr>
              <w:t>1.48±0.52</w:t>
            </w:r>
          </w:p>
        </w:tc>
        <w:tc>
          <w:tcPr>
            <w:tcW w:w="1428" w:type="dxa"/>
            <w:vAlign w:val="center"/>
          </w:tcPr>
          <w:p w14:paraId="050259F2" w14:textId="0B4F52F7" w:rsidR="002942B7" w:rsidRPr="007F1C3C" w:rsidRDefault="002942B7" w:rsidP="002942B7">
            <w:pPr>
              <w:spacing w:line="360" w:lineRule="auto"/>
              <w:jc w:val="center"/>
              <w:rPr>
                <w:rFonts w:cs="Times New Roman"/>
                <w:lang w:val="en-US"/>
              </w:rPr>
            </w:pPr>
            <w:r w:rsidRPr="007F1C3C">
              <w:rPr>
                <w:rFonts w:cs="Times New Roman"/>
              </w:rPr>
              <w:t>2.59±0.68**</w:t>
            </w:r>
          </w:p>
        </w:tc>
      </w:tr>
      <w:tr w:rsidR="002942B7" w:rsidRPr="007F1C3C" w14:paraId="7D8FBD0B" w14:textId="77777777" w:rsidTr="002F133F">
        <w:tc>
          <w:tcPr>
            <w:tcW w:w="9344" w:type="dxa"/>
            <w:gridSpan w:val="6"/>
          </w:tcPr>
          <w:p w14:paraId="47B4C8FF" w14:textId="5F81AF94" w:rsidR="002942B7" w:rsidRPr="007F1C3C" w:rsidRDefault="002942B7" w:rsidP="002942B7">
            <w:pPr>
              <w:spacing w:line="360" w:lineRule="auto"/>
              <w:rPr>
                <w:rFonts w:cs="Times New Roman"/>
                <w:lang w:val="en-US"/>
              </w:rPr>
            </w:pPr>
            <w:r w:rsidRPr="007F1C3C">
              <w:rPr>
                <w:rFonts w:cs="Times New Roman"/>
              </w:rPr>
              <w:t>Raiymbek district</w:t>
            </w:r>
          </w:p>
        </w:tc>
      </w:tr>
      <w:tr w:rsidR="002942B7" w:rsidRPr="007F1C3C" w14:paraId="7871DC35" w14:textId="77777777" w:rsidTr="002942B7">
        <w:tc>
          <w:tcPr>
            <w:tcW w:w="2487" w:type="dxa"/>
          </w:tcPr>
          <w:p w14:paraId="72CA6CA0" w14:textId="3A051D9A" w:rsidR="002942B7" w:rsidRPr="007F1C3C" w:rsidRDefault="002942B7" w:rsidP="002942B7">
            <w:pPr>
              <w:spacing w:line="360" w:lineRule="auto"/>
              <w:ind w:left="-34" w:right="-108"/>
              <w:rPr>
                <w:rFonts w:cs="Times New Roman"/>
              </w:rPr>
            </w:pPr>
            <w:r w:rsidRPr="007F1C3C">
              <w:rPr>
                <w:rFonts w:cs="Times New Roman"/>
              </w:rPr>
              <w:t>Kolsay Lake</w:t>
            </w:r>
            <w:r w:rsidRPr="007F1C3C">
              <w:rPr>
                <w:rFonts w:cs="Times New Roman"/>
                <w:lang w:val="en-US"/>
              </w:rPr>
              <w:t>, No.</w:t>
            </w:r>
            <w:r w:rsidRPr="007F1C3C">
              <w:rPr>
                <w:rFonts w:cs="Times New Roman"/>
              </w:rPr>
              <w:t>31</w:t>
            </w:r>
          </w:p>
        </w:tc>
        <w:tc>
          <w:tcPr>
            <w:tcW w:w="910" w:type="dxa"/>
            <w:vAlign w:val="center"/>
          </w:tcPr>
          <w:p w14:paraId="5AB63AF9" w14:textId="35A15991" w:rsidR="002942B7" w:rsidRPr="007F1C3C" w:rsidRDefault="002942B7" w:rsidP="002942B7">
            <w:pPr>
              <w:spacing w:line="360" w:lineRule="auto"/>
              <w:jc w:val="center"/>
              <w:rPr>
                <w:rFonts w:cs="Times New Roman"/>
                <w:lang w:val="en-US"/>
              </w:rPr>
            </w:pPr>
            <w:r w:rsidRPr="007F1C3C">
              <w:rPr>
                <w:rFonts w:cs="Times New Roman"/>
                <w:lang w:val="en-US"/>
              </w:rPr>
              <w:t>547</w:t>
            </w:r>
          </w:p>
        </w:tc>
        <w:tc>
          <w:tcPr>
            <w:tcW w:w="1428" w:type="dxa"/>
            <w:vAlign w:val="center"/>
          </w:tcPr>
          <w:p w14:paraId="1C013E3F" w14:textId="79EEDFC1" w:rsidR="002942B7" w:rsidRPr="007F1C3C" w:rsidRDefault="002942B7" w:rsidP="002942B7">
            <w:pPr>
              <w:spacing w:line="360" w:lineRule="auto"/>
              <w:jc w:val="center"/>
              <w:rPr>
                <w:rFonts w:cs="Times New Roman"/>
                <w:lang w:val="en-US"/>
              </w:rPr>
            </w:pPr>
            <w:r w:rsidRPr="007F1C3C">
              <w:rPr>
                <w:rFonts w:cs="Times New Roman"/>
              </w:rPr>
              <w:t>1.83±0.57</w:t>
            </w:r>
          </w:p>
        </w:tc>
        <w:tc>
          <w:tcPr>
            <w:tcW w:w="1568" w:type="dxa"/>
            <w:vAlign w:val="center"/>
          </w:tcPr>
          <w:p w14:paraId="76BDBDEA" w14:textId="28A5FE1B" w:rsidR="002942B7" w:rsidRPr="007F1C3C" w:rsidRDefault="002942B7" w:rsidP="002942B7">
            <w:pPr>
              <w:spacing w:line="360" w:lineRule="auto"/>
              <w:jc w:val="center"/>
              <w:rPr>
                <w:rFonts w:cs="Times New Roman"/>
                <w:lang w:val="en-US"/>
              </w:rPr>
            </w:pPr>
            <w:r w:rsidRPr="007F1C3C">
              <w:rPr>
                <w:rFonts w:cs="Times New Roman"/>
              </w:rPr>
              <w:t>2.19±0.63</w:t>
            </w:r>
          </w:p>
        </w:tc>
        <w:tc>
          <w:tcPr>
            <w:tcW w:w="1523" w:type="dxa"/>
            <w:vAlign w:val="center"/>
          </w:tcPr>
          <w:p w14:paraId="682BC1B3" w14:textId="684A11B2" w:rsidR="002942B7" w:rsidRPr="007F1C3C" w:rsidRDefault="002942B7" w:rsidP="002942B7">
            <w:pPr>
              <w:spacing w:line="360" w:lineRule="auto"/>
              <w:jc w:val="center"/>
              <w:rPr>
                <w:rFonts w:cs="Times New Roman"/>
                <w:lang w:val="en-US"/>
              </w:rPr>
            </w:pPr>
            <w:r w:rsidRPr="007F1C3C">
              <w:rPr>
                <w:rFonts w:cs="Times New Roman"/>
              </w:rPr>
              <w:t xml:space="preserve">1.28±0.48 </w:t>
            </w:r>
          </w:p>
        </w:tc>
        <w:tc>
          <w:tcPr>
            <w:tcW w:w="1428" w:type="dxa"/>
            <w:vAlign w:val="center"/>
          </w:tcPr>
          <w:p w14:paraId="71B2EE6E" w14:textId="1708998C" w:rsidR="002942B7" w:rsidRPr="007F1C3C" w:rsidRDefault="002942B7" w:rsidP="002942B7">
            <w:pPr>
              <w:spacing w:line="360" w:lineRule="auto"/>
              <w:jc w:val="center"/>
              <w:rPr>
                <w:rFonts w:cs="Times New Roman"/>
                <w:lang w:val="en-US"/>
              </w:rPr>
            </w:pPr>
            <w:r w:rsidRPr="007F1C3C">
              <w:rPr>
                <w:rFonts w:cs="Times New Roman"/>
              </w:rPr>
              <w:t xml:space="preserve">0.91±0.41 </w:t>
            </w:r>
          </w:p>
        </w:tc>
      </w:tr>
      <w:tr w:rsidR="002942B7" w:rsidRPr="007F1C3C" w14:paraId="407CCA43" w14:textId="77777777" w:rsidTr="002942B7">
        <w:tc>
          <w:tcPr>
            <w:tcW w:w="2487" w:type="dxa"/>
          </w:tcPr>
          <w:p w14:paraId="2164EC82" w14:textId="7937630F" w:rsidR="002942B7" w:rsidRPr="007F1C3C" w:rsidRDefault="002942B7" w:rsidP="002942B7">
            <w:pPr>
              <w:spacing w:line="360" w:lineRule="auto"/>
              <w:ind w:left="-34" w:right="-108"/>
              <w:rPr>
                <w:rFonts w:cs="Times New Roman"/>
              </w:rPr>
            </w:pPr>
            <w:r w:rsidRPr="007F1C3C">
              <w:rPr>
                <w:rFonts w:cs="Times New Roman"/>
              </w:rPr>
              <w:t>spring No.5, No.32</w:t>
            </w:r>
          </w:p>
        </w:tc>
        <w:tc>
          <w:tcPr>
            <w:tcW w:w="910" w:type="dxa"/>
            <w:vAlign w:val="center"/>
          </w:tcPr>
          <w:p w14:paraId="37D1FA4A" w14:textId="4E98E411" w:rsidR="002942B7" w:rsidRPr="007F1C3C" w:rsidRDefault="002942B7" w:rsidP="002942B7">
            <w:pPr>
              <w:spacing w:line="360" w:lineRule="auto"/>
              <w:jc w:val="center"/>
              <w:rPr>
                <w:rFonts w:cs="Times New Roman"/>
                <w:lang w:val="en-US"/>
              </w:rPr>
            </w:pPr>
            <w:r w:rsidRPr="007F1C3C">
              <w:rPr>
                <w:rFonts w:cs="Times New Roman"/>
              </w:rPr>
              <w:t>530</w:t>
            </w:r>
          </w:p>
        </w:tc>
        <w:tc>
          <w:tcPr>
            <w:tcW w:w="1428" w:type="dxa"/>
            <w:vAlign w:val="center"/>
          </w:tcPr>
          <w:p w14:paraId="0D7BB22B" w14:textId="0F76E288" w:rsidR="002942B7" w:rsidRPr="007F1C3C" w:rsidRDefault="002942B7" w:rsidP="002942B7">
            <w:pPr>
              <w:spacing w:line="360" w:lineRule="auto"/>
              <w:jc w:val="center"/>
              <w:rPr>
                <w:rFonts w:cs="Times New Roman"/>
                <w:lang w:val="en-US"/>
              </w:rPr>
            </w:pPr>
            <w:r w:rsidRPr="007F1C3C">
              <w:rPr>
                <w:rFonts w:cs="Times New Roman"/>
              </w:rPr>
              <w:t xml:space="preserve">1.89±0.59 </w:t>
            </w:r>
          </w:p>
        </w:tc>
        <w:tc>
          <w:tcPr>
            <w:tcW w:w="1568" w:type="dxa"/>
            <w:vAlign w:val="center"/>
          </w:tcPr>
          <w:p w14:paraId="5D6EC175" w14:textId="69E2FD2A" w:rsidR="002942B7" w:rsidRPr="007F1C3C" w:rsidRDefault="002942B7" w:rsidP="002942B7">
            <w:pPr>
              <w:spacing w:line="360" w:lineRule="auto"/>
              <w:jc w:val="center"/>
              <w:rPr>
                <w:rFonts w:cs="Times New Roman"/>
              </w:rPr>
            </w:pPr>
            <w:r w:rsidRPr="007F1C3C">
              <w:rPr>
                <w:rFonts w:cs="Times New Roman"/>
              </w:rPr>
              <w:t xml:space="preserve">2.08±0.62 </w:t>
            </w:r>
          </w:p>
        </w:tc>
        <w:tc>
          <w:tcPr>
            <w:tcW w:w="1523" w:type="dxa"/>
            <w:vAlign w:val="center"/>
          </w:tcPr>
          <w:p w14:paraId="7D009B4A" w14:textId="450015AF" w:rsidR="002942B7" w:rsidRPr="007F1C3C" w:rsidRDefault="002942B7" w:rsidP="002942B7">
            <w:pPr>
              <w:spacing w:line="360" w:lineRule="auto"/>
              <w:jc w:val="center"/>
              <w:rPr>
                <w:rFonts w:cs="Times New Roman"/>
              </w:rPr>
            </w:pPr>
            <w:r w:rsidRPr="007F1C3C">
              <w:rPr>
                <w:rFonts w:cs="Times New Roman"/>
              </w:rPr>
              <w:t>1.32±0.50</w:t>
            </w:r>
          </w:p>
        </w:tc>
        <w:tc>
          <w:tcPr>
            <w:tcW w:w="1428" w:type="dxa"/>
            <w:vAlign w:val="center"/>
          </w:tcPr>
          <w:p w14:paraId="1B525468" w14:textId="2B9864DB" w:rsidR="002942B7" w:rsidRPr="007F1C3C" w:rsidRDefault="002942B7" w:rsidP="002942B7">
            <w:pPr>
              <w:spacing w:line="360" w:lineRule="auto"/>
              <w:jc w:val="center"/>
              <w:rPr>
                <w:rFonts w:cs="Times New Roman"/>
              </w:rPr>
            </w:pPr>
            <w:r w:rsidRPr="007F1C3C">
              <w:rPr>
                <w:rFonts w:cs="Times New Roman"/>
              </w:rPr>
              <w:t xml:space="preserve">0.75±0.38 </w:t>
            </w:r>
          </w:p>
        </w:tc>
      </w:tr>
      <w:tr w:rsidR="002942B7" w:rsidRPr="007F1C3C" w14:paraId="71800A88" w14:textId="77777777" w:rsidTr="002942B7">
        <w:tc>
          <w:tcPr>
            <w:tcW w:w="2487" w:type="dxa"/>
          </w:tcPr>
          <w:p w14:paraId="518BD249" w14:textId="78EB8948" w:rsidR="002942B7" w:rsidRPr="007F1C3C" w:rsidRDefault="002942B7" w:rsidP="002942B7">
            <w:pPr>
              <w:spacing w:line="360" w:lineRule="auto"/>
              <w:ind w:left="-34" w:right="-108"/>
              <w:rPr>
                <w:rFonts w:cs="Times New Roman"/>
              </w:rPr>
            </w:pPr>
            <w:r w:rsidRPr="007F1C3C">
              <w:rPr>
                <w:rFonts w:cs="Times New Roman"/>
              </w:rPr>
              <w:t>Kaindy River, No.33</w:t>
            </w:r>
          </w:p>
        </w:tc>
        <w:tc>
          <w:tcPr>
            <w:tcW w:w="910" w:type="dxa"/>
            <w:vAlign w:val="center"/>
          </w:tcPr>
          <w:p w14:paraId="7C0F2C55" w14:textId="037DA17A" w:rsidR="002942B7" w:rsidRPr="007F1C3C" w:rsidRDefault="002942B7" w:rsidP="002942B7">
            <w:pPr>
              <w:spacing w:line="360" w:lineRule="auto"/>
              <w:jc w:val="center"/>
              <w:rPr>
                <w:rFonts w:cs="Times New Roman"/>
              </w:rPr>
            </w:pPr>
            <w:r w:rsidRPr="007F1C3C">
              <w:rPr>
                <w:rFonts w:cs="Times New Roman"/>
              </w:rPr>
              <w:t>509</w:t>
            </w:r>
          </w:p>
        </w:tc>
        <w:tc>
          <w:tcPr>
            <w:tcW w:w="1428" w:type="dxa"/>
            <w:vAlign w:val="center"/>
          </w:tcPr>
          <w:p w14:paraId="6D24B5B5" w14:textId="17C6DDCD" w:rsidR="002942B7" w:rsidRPr="007F1C3C" w:rsidRDefault="002942B7" w:rsidP="002942B7">
            <w:pPr>
              <w:spacing w:line="360" w:lineRule="auto"/>
              <w:jc w:val="center"/>
              <w:rPr>
                <w:rFonts w:cs="Times New Roman"/>
              </w:rPr>
            </w:pPr>
            <w:r w:rsidRPr="007F1C3C">
              <w:rPr>
                <w:rFonts w:cs="Times New Roman"/>
              </w:rPr>
              <w:t>1.77±0.58</w:t>
            </w:r>
          </w:p>
        </w:tc>
        <w:tc>
          <w:tcPr>
            <w:tcW w:w="1568" w:type="dxa"/>
            <w:vAlign w:val="center"/>
          </w:tcPr>
          <w:p w14:paraId="345BD245" w14:textId="4EC3364E" w:rsidR="002942B7" w:rsidRPr="007F1C3C" w:rsidRDefault="002942B7" w:rsidP="002942B7">
            <w:pPr>
              <w:spacing w:line="360" w:lineRule="auto"/>
              <w:jc w:val="center"/>
              <w:rPr>
                <w:rFonts w:cs="Times New Roman"/>
              </w:rPr>
            </w:pPr>
            <w:r w:rsidRPr="007F1C3C">
              <w:rPr>
                <w:rFonts w:cs="Times New Roman"/>
              </w:rPr>
              <w:t>2.16±0.64</w:t>
            </w:r>
            <w:r w:rsidRPr="007F1C3C">
              <w:rPr>
                <w:rFonts w:cs="Times New Roman"/>
                <w:lang w:val="en-US"/>
              </w:rPr>
              <w:t xml:space="preserve"> </w:t>
            </w:r>
          </w:p>
        </w:tc>
        <w:tc>
          <w:tcPr>
            <w:tcW w:w="1523" w:type="dxa"/>
            <w:vAlign w:val="center"/>
          </w:tcPr>
          <w:p w14:paraId="419E8219" w14:textId="59E77DA3" w:rsidR="002942B7" w:rsidRPr="007F1C3C" w:rsidRDefault="002942B7" w:rsidP="002942B7">
            <w:pPr>
              <w:spacing w:line="360" w:lineRule="auto"/>
              <w:jc w:val="center"/>
              <w:rPr>
                <w:rFonts w:cs="Times New Roman"/>
              </w:rPr>
            </w:pPr>
            <w:r w:rsidRPr="007F1C3C">
              <w:rPr>
                <w:rFonts w:cs="Times New Roman"/>
              </w:rPr>
              <w:t>1.18±0.48</w:t>
            </w:r>
          </w:p>
        </w:tc>
        <w:tc>
          <w:tcPr>
            <w:tcW w:w="1428" w:type="dxa"/>
            <w:vAlign w:val="center"/>
          </w:tcPr>
          <w:p w14:paraId="78F1DB89" w14:textId="419B15D8" w:rsidR="002942B7" w:rsidRPr="007F1C3C" w:rsidRDefault="002942B7" w:rsidP="002942B7">
            <w:pPr>
              <w:spacing w:line="360" w:lineRule="auto"/>
              <w:jc w:val="center"/>
              <w:rPr>
                <w:rFonts w:cs="Times New Roman"/>
              </w:rPr>
            </w:pPr>
            <w:r w:rsidRPr="007F1C3C">
              <w:rPr>
                <w:rFonts w:cs="Times New Roman"/>
              </w:rPr>
              <w:t>0.98±0.44</w:t>
            </w:r>
            <w:r w:rsidRPr="007F1C3C">
              <w:rPr>
                <w:rFonts w:cs="Times New Roman"/>
                <w:lang w:val="en-US"/>
              </w:rPr>
              <w:t xml:space="preserve"> </w:t>
            </w:r>
          </w:p>
        </w:tc>
      </w:tr>
      <w:tr w:rsidR="002942B7" w:rsidRPr="007F1C3C" w14:paraId="5EA3FE13" w14:textId="77777777" w:rsidTr="002942B7">
        <w:tc>
          <w:tcPr>
            <w:tcW w:w="2487" w:type="dxa"/>
          </w:tcPr>
          <w:p w14:paraId="54280926" w14:textId="59E9D352" w:rsidR="002942B7" w:rsidRPr="007F1C3C" w:rsidRDefault="002942B7" w:rsidP="002942B7">
            <w:pPr>
              <w:spacing w:line="360" w:lineRule="auto"/>
              <w:ind w:left="-34" w:right="-108"/>
              <w:rPr>
                <w:rFonts w:cs="Times New Roman"/>
              </w:rPr>
            </w:pPr>
            <w:r w:rsidRPr="007F1C3C">
              <w:rPr>
                <w:rFonts w:cs="Times New Roman"/>
              </w:rPr>
              <w:t>Kaindy Lake, No.34</w:t>
            </w:r>
          </w:p>
        </w:tc>
        <w:tc>
          <w:tcPr>
            <w:tcW w:w="910" w:type="dxa"/>
            <w:vAlign w:val="center"/>
          </w:tcPr>
          <w:p w14:paraId="1EF3D1FF" w14:textId="27ED5E8F" w:rsidR="002942B7" w:rsidRPr="007F1C3C" w:rsidRDefault="002942B7" w:rsidP="002942B7">
            <w:pPr>
              <w:spacing w:line="360" w:lineRule="auto"/>
              <w:jc w:val="center"/>
              <w:rPr>
                <w:rFonts w:cs="Times New Roman"/>
              </w:rPr>
            </w:pPr>
            <w:r w:rsidRPr="007F1C3C">
              <w:rPr>
                <w:rFonts w:cs="Times New Roman"/>
              </w:rPr>
              <w:t>512</w:t>
            </w:r>
          </w:p>
        </w:tc>
        <w:tc>
          <w:tcPr>
            <w:tcW w:w="1428" w:type="dxa"/>
            <w:vAlign w:val="center"/>
          </w:tcPr>
          <w:p w14:paraId="0ACBD94A" w14:textId="5C908394" w:rsidR="002942B7" w:rsidRPr="007F1C3C" w:rsidRDefault="002942B7" w:rsidP="002942B7">
            <w:pPr>
              <w:spacing w:line="360" w:lineRule="auto"/>
              <w:jc w:val="center"/>
              <w:rPr>
                <w:rFonts w:cs="Times New Roman"/>
              </w:rPr>
            </w:pPr>
            <w:r w:rsidRPr="007F1C3C">
              <w:rPr>
                <w:rFonts w:cs="Times New Roman"/>
              </w:rPr>
              <w:t xml:space="preserve">2.34±0.67 </w:t>
            </w:r>
          </w:p>
        </w:tc>
        <w:tc>
          <w:tcPr>
            <w:tcW w:w="1568" w:type="dxa"/>
            <w:vAlign w:val="center"/>
          </w:tcPr>
          <w:p w14:paraId="495BA175" w14:textId="45EFE827" w:rsidR="002942B7" w:rsidRPr="007F1C3C" w:rsidRDefault="002942B7" w:rsidP="002942B7">
            <w:pPr>
              <w:spacing w:line="360" w:lineRule="auto"/>
              <w:jc w:val="center"/>
              <w:rPr>
                <w:rFonts w:cs="Times New Roman"/>
              </w:rPr>
            </w:pPr>
            <w:r w:rsidRPr="007F1C3C">
              <w:rPr>
                <w:rFonts w:cs="Times New Roman"/>
              </w:rPr>
              <w:t>2.93±0.75</w:t>
            </w:r>
          </w:p>
        </w:tc>
        <w:tc>
          <w:tcPr>
            <w:tcW w:w="1523" w:type="dxa"/>
            <w:vAlign w:val="center"/>
          </w:tcPr>
          <w:p w14:paraId="5B4DDA79" w14:textId="55E63C09" w:rsidR="002942B7" w:rsidRPr="007F1C3C" w:rsidRDefault="002942B7" w:rsidP="002942B7">
            <w:pPr>
              <w:spacing w:line="360" w:lineRule="auto"/>
              <w:jc w:val="center"/>
              <w:rPr>
                <w:rFonts w:cs="Times New Roman"/>
              </w:rPr>
            </w:pPr>
            <w:r w:rsidRPr="007F1C3C">
              <w:rPr>
                <w:rFonts w:cs="Times New Roman"/>
              </w:rPr>
              <w:t>1.37±0.51</w:t>
            </w:r>
          </w:p>
        </w:tc>
        <w:tc>
          <w:tcPr>
            <w:tcW w:w="1428" w:type="dxa"/>
            <w:vAlign w:val="center"/>
          </w:tcPr>
          <w:p w14:paraId="54C32D0C" w14:textId="3EA27B64" w:rsidR="002942B7" w:rsidRPr="007F1C3C" w:rsidRDefault="002942B7" w:rsidP="002942B7">
            <w:pPr>
              <w:spacing w:line="360" w:lineRule="auto"/>
              <w:jc w:val="center"/>
              <w:rPr>
                <w:rFonts w:cs="Times New Roman"/>
              </w:rPr>
            </w:pPr>
            <w:r w:rsidRPr="007F1C3C">
              <w:rPr>
                <w:rFonts w:cs="Times New Roman"/>
              </w:rPr>
              <w:t>1.56±0.55</w:t>
            </w:r>
          </w:p>
        </w:tc>
      </w:tr>
      <w:tr w:rsidR="002942B7" w:rsidRPr="007F1C3C" w14:paraId="60925D53" w14:textId="77777777" w:rsidTr="002F133F">
        <w:tc>
          <w:tcPr>
            <w:tcW w:w="9344" w:type="dxa"/>
            <w:gridSpan w:val="6"/>
          </w:tcPr>
          <w:p w14:paraId="68F02A44" w14:textId="5B6292DD" w:rsidR="002942B7" w:rsidRPr="007F1C3C" w:rsidRDefault="002942B7" w:rsidP="002942B7">
            <w:pPr>
              <w:spacing w:line="360" w:lineRule="auto"/>
              <w:rPr>
                <w:rFonts w:cs="Times New Roman"/>
              </w:rPr>
            </w:pPr>
            <w:r w:rsidRPr="007F1C3C">
              <w:rPr>
                <w:rFonts w:cs="Times New Roman"/>
              </w:rPr>
              <w:t>Коксукский район</w:t>
            </w:r>
          </w:p>
        </w:tc>
      </w:tr>
      <w:tr w:rsidR="002942B7" w:rsidRPr="007F1C3C" w14:paraId="0EF739AE" w14:textId="77777777" w:rsidTr="002942B7">
        <w:trPr>
          <w:trHeight w:val="717"/>
        </w:trPr>
        <w:tc>
          <w:tcPr>
            <w:tcW w:w="2487" w:type="dxa"/>
          </w:tcPr>
          <w:p w14:paraId="2538EA42" w14:textId="24C27901" w:rsidR="002942B7" w:rsidRPr="007F1C3C" w:rsidRDefault="002942B7" w:rsidP="002942B7">
            <w:pPr>
              <w:ind w:left="-34" w:right="-108"/>
              <w:rPr>
                <w:rFonts w:cs="Times New Roman"/>
              </w:rPr>
            </w:pPr>
            <w:r w:rsidRPr="007F1C3C">
              <w:rPr>
                <w:rFonts w:cs="Times New Roman"/>
              </w:rPr>
              <w:t>Kishi Byzhy River, No.35</w:t>
            </w:r>
          </w:p>
        </w:tc>
        <w:tc>
          <w:tcPr>
            <w:tcW w:w="910" w:type="dxa"/>
            <w:vAlign w:val="center"/>
          </w:tcPr>
          <w:p w14:paraId="137FBD45" w14:textId="326444F4" w:rsidR="002942B7" w:rsidRPr="007F1C3C" w:rsidRDefault="002942B7" w:rsidP="002942B7">
            <w:pPr>
              <w:spacing w:line="360" w:lineRule="auto"/>
              <w:jc w:val="center"/>
              <w:rPr>
                <w:rFonts w:cs="Times New Roman"/>
              </w:rPr>
            </w:pPr>
            <w:r w:rsidRPr="007F1C3C">
              <w:rPr>
                <w:rFonts w:cs="Times New Roman"/>
                <w:lang w:val="en-US"/>
              </w:rPr>
              <w:t>515</w:t>
            </w:r>
          </w:p>
        </w:tc>
        <w:tc>
          <w:tcPr>
            <w:tcW w:w="1428" w:type="dxa"/>
          </w:tcPr>
          <w:p w14:paraId="268CCAFF" w14:textId="53B6853E" w:rsidR="002942B7" w:rsidRPr="007F1C3C" w:rsidRDefault="002942B7" w:rsidP="002942B7">
            <w:pPr>
              <w:spacing w:line="360" w:lineRule="auto"/>
              <w:jc w:val="center"/>
              <w:rPr>
                <w:rFonts w:cs="Times New Roman"/>
              </w:rPr>
            </w:pPr>
            <w:r w:rsidRPr="007F1C3C">
              <w:rPr>
                <w:rFonts w:cs="Times New Roman"/>
              </w:rPr>
              <w:t>2.52±</w:t>
            </w:r>
            <w:r w:rsidRPr="007F1C3C">
              <w:rPr>
                <w:rFonts w:cs="Times New Roman"/>
                <w:lang w:val="en-US"/>
              </w:rPr>
              <w:t>0.69</w:t>
            </w:r>
          </w:p>
        </w:tc>
        <w:tc>
          <w:tcPr>
            <w:tcW w:w="1568" w:type="dxa"/>
          </w:tcPr>
          <w:p w14:paraId="025464B1" w14:textId="728FB059" w:rsidR="002942B7" w:rsidRPr="007F1C3C" w:rsidRDefault="002942B7" w:rsidP="002942B7">
            <w:pPr>
              <w:spacing w:line="360" w:lineRule="auto"/>
              <w:jc w:val="center"/>
              <w:rPr>
                <w:rFonts w:cs="Times New Roman"/>
              </w:rPr>
            </w:pPr>
            <w:r w:rsidRPr="007F1C3C">
              <w:rPr>
                <w:rFonts w:cs="Times New Roman"/>
                <w:lang w:val="en-US"/>
              </w:rPr>
              <w:t>3.50</w:t>
            </w:r>
            <w:r w:rsidRPr="007F1C3C">
              <w:rPr>
                <w:rFonts w:cs="Times New Roman"/>
              </w:rPr>
              <w:t>±</w:t>
            </w:r>
            <w:r w:rsidRPr="007F1C3C">
              <w:rPr>
                <w:rFonts w:cs="Times New Roman"/>
                <w:lang w:val="en-US"/>
              </w:rPr>
              <w:t>0.81*</w:t>
            </w:r>
            <w:r w:rsidRPr="007F1C3C">
              <w:rPr>
                <w:rFonts w:cs="Times New Roman"/>
              </w:rPr>
              <w:t xml:space="preserve"> </w:t>
            </w:r>
          </w:p>
        </w:tc>
        <w:tc>
          <w:tcPr>
            <w:tcW w:w="1523" w:type="dxa"/>
          </w:tcPr>
          <w:p w14:paraId="7AA79BC9" w14:textId="33ED0AE1" w:rsidR="002942B7" w:rsidRPr="007F1C3C" w:rsidRDefault="002942B7" w:rsidP="002942B7">
            <w:pPr>
              <w:spacing w:line="360" w:lineRule="auto"/>
              <w:jc w:val="center"/>
              <w:rPr>
                <w:rFonts w:cs="Times New Roman"/>
              </w:rPr>
            </w:pPr>
            <w:r w:rsidRPr="007F1C3C">
              <w:rPr>
                <w:rFonts w:cs="Times New Roman"/>
                <w:lang w:val="en-US"/>
              </w:rPr>
              <w:t>2.52</w:t>
            </w:r>
            <w:r w:rsidRPr="007F1C3C">
              <w:rPr>
                <w:rFonts w:cs="Times New Roman"/>
              </w:rPr>
              <w:t>±</w:t>
            </w:r>
            <w:r w:rsidRPr="007F1C3C">
              <w:rPr>
                <w:rFonts w:cs="Times New Roman"/>
                <w:lang w:val="en-US"/>
              </w:rPr>
              <w:t>0.69*</w:t>
            </w:r>
          </w:p>
        </w:tc>
        <w:tc>
          <w:tcPr>
            <w:tcW w:w="1428" w:type="dxa"/>
          </w:tcPr>
          <w:p w14:paraId="0B1064C9" w14:textId="1FDBE8E6" w:rsidR="002942B7" w:rsidRPr="007F1C3C" w:rsidRDefault="002942B7" w:rsidP="002942B7">
            <w:pPr>
              <w:spacing w:line="360" w:lineRule="auto"/>
              <w:jc w:val="center"/>
              <w:rPr>
                <w:rFonts w:cs="Times New Roman"/>
              </w:rPr>
            </w:pPr>
            <w:r w:rsidRPr="007F1C3C">
              <w:rPr>
                <w:rFonts w:cs="Times New Roman"/>
                <w:lang w:val="en-US"/>
              </w:rPr>
              <w:t>0.97</w:t>
            </w:r>
            <w:r w:rsidRPr="007F1C3C">
              <w:rPr>
                <w:rFonts w:cs="Times New Roman"/>
              </w:rPr>
              <w:t>±</w:t>
            </w:r>
            <w:r w:rsidRPr="007F1C3C">
              <w:rPr>
                <w:rFonts w:cs="Times New Roman"/>
                <w:lang w:val="en-US"/>
              </w:rPr>
              <w:t>0.43</w:t>
            </w:r>
          </w:p>
        </w:tc>
      </w:tr>
      <w:tr w:rsidR="002942B7" w:rsidRPr="007F1C3C" w14:paraId="195F45D1" w14:textId="77777777" w:rsidTr="002942B7">
        <w:tc>
          <w:tcPr>
            <w:tcW w:w="2487" w:type="dxa"/>
          </w:tcPr>
          <w:p w14:paraId="43FAED05" w14:textId="5FD6C96E" w:rsidR="002942B7" w:rsidRPr="007F1C3C" w:rsidRDefault="002942B7" w:rsidP="002942B7">
            <w:pPr>
              <w:spacing w:line="360" w:lineRule="auto"/>
              <w:ind w:left="-34" w:right="-108"/>
              <w:rPr>
                <w:rFonts w:cs="Times New Roman"/>
              </w:rPr>
            </w:pPr>
            <w:r w:rsidRPr="007F1C3C">
              <w:rPr>
                <w:rFonts w:cs="Times New Roman"/>
              </w:rPr>
              <w:t>Byzhy River, No.36</w:t>
            </w:r>
          </w:p>
        </w:tc>
        <w:tc>
          <w:tcPr>
            <w:tcW w:w="910" w:type="dxa"/>
            <w:vAlign w:val="center"/>
          </w:tcPr>
          <w:p w14:paraId="0C63BCD9" w14:textId="3E938ABB" w:rsidR="002942B7" w:rsidRPr="007F1C3C" w:rsidRDefault="002942B7" w:rsidP="002942B7">
            <w:pPr>
              <w:spacing w:line="360" w:lineRule="auto"/>
              <w:jc w:val="center"/>
              <w:rPr>
                <w:rFonts w:cs="Times New Roman"/>
                <w:lang w:val="en-US"/>
              </w:rPr>
            </w:pPr>
            <w:r w:rsidRPr="007F1C3C">
              <w:rPr>
                <w:rFonts w:cs="Times New Roman"/>
                <w:lang w:val="en-US"/>
              </w:rPr>
              <w:t>494</w:t>
            </w:r>
          </w:p>
        </w:tc>
        <w:tc>
          <w:tcPr>
            <w:tcW w:w="1428" w:type="dxa"/>
          </w:tcPr>
          <w:p w14:paraId="6950971D" w14:textId="71AEE9A3" w:rsidR="002942B7" w:rsidRPr="007F1C3C" w:rsidRDefault="002942B7" w:rsidP="002942B7">
            <w:pPr>
              <w:spacing w:line="360" w:lineRule="auto"/>
              <w:jc w:val="center"/>
              <w:rPr>
                <w:rFonts w:cs="Times New Roman"/>
                <w:lang w:val="en-US"/>
              </w:rPr>
            </w:pPr>
            <w:r w:rsidRPr="007F1C3C">
              <w:rPr>
                <w:rFonts w:cs="Times New Roman"/>
              </w:rPr>
              <w:t>2.83±0.75</w:t>
            </w:r>
          </w:p>
        </w:tc>
        <w:tc>
          <w:tcPr>
            <w:tcW w:w="1568" w:type="dxa"/>
          </w:tcPr>
          <w:p w14:paraId="53C21BE9" w14:textId="3DA86DCC" w:rsidR="002942B7" w:rsidRPr="007F1C3C" w:rsidRDefault="002942B7" w:rsidP="002942B7">
            <w:pPr>
              <w:spacing w:line="360" w:lineRule="auto"/>
              <w:jc w:val="center"/>
              <w:rPr>
                <w:rFonts w:cs="Times New Roman"/>
                <w:lang w:val="en-US"/>
              </w:rPr>
            </w:pPr>
            <w:r w:rsidRPr="007F1C3C">
              <w:rPr>
                <w:rFonts w:cs="Times New Roman"/>
              </w:rPr>
              <w:t>3.64±0.84*</w:t>
            </w:r>
          </w:p>
        </w:tc>
        <w:tc>
          <w:tcPr>
            <w:tcW w:w="1523" w:type="dxa"/>
          </w:tcPr>
          <w:p w14:paraId="58B59475" w14:textId="02083F03" w:rsidR="002942B7" w:rsidRPr="007F1C3C" w:rsidRDefault="002942B7" w:rsidP="002942B7">
            <w:pPr>
              <w:spacing w:line="360" w:lineRule="auto"/>
              <w:jc w:val="center"/>
              <w:rPr>
                <w:rFonts w:cs="Times New Roman"/>
                <w:lang w:val="en-US"/>
              </w:rPr>
            </w:pPr>
            <w:r w:rsidRPr="007F1C3C">
              <w:rPr>
                <w:rFonts w:cs="Times New Roman"/>
              </w:rPr>
              <w:t>2.43±0.69*</w:t>
            </w:r>
          </w:p>
        </w:tc>
        <w:tc>
          <w:tcPr>
            <w:tcW w:w="1428" w:type="dxa"/>
          </w:tcPr>
          <w:p w14:paraId="490D2C0A" w14:textId="120E4269" w:rsidR="002942B7" w:rsidRPr="007F1C3C" w:rsidRDefault="002942B7" w:rsidP="002942B7">
            <w:pPr>
              <w:spacing w:line="360" w:lineRule="auto"/>
              <w:jc w:val="center"/>
              <w:rPr>
                <w:rFonts w:cs="Times New Roman"/>
                <w:lang w:val="en-US"/>
              </w:rPr>
            </w:pPr>
            <w:r w:rsidRPr="007F1C3C">
              <w:rPr>
                <w:rFonts w:cs="Times New Roman"/>
              </w:rPr>
              <w:t>1.21±0.49</w:t>
            </w:r>
          </w:p>
        </w:tc>
      </w:tr>
      <w:tr w:rsidR="002942B7" w:rsidRPr="007F1C3C" w14:paraId="1AA5E9B7" w14:textId="77777777" w:rsidTr="002F133F">
        <w:tc>
          <w:tcPr>
            <w:tcW w:w="9344" w:type="dxa"/>
            <w:gridSpan w:val="6"/>
          </w:tcPr>
          <w:p w14:paraId="3C7975B8" w14:textId="5F68DD7B" w:rsidR="002942B7" w:rsidRPr="007F1C3C" w:rsidRDefault="002942B7" w:rsidP="002942B7">
            <w:pPr>
              <w:spacing w:line="360" w:lineRule="auto"/>
              <w:rPr>
                <w:rFonts w:cs="Times New Roman"/>
                <w:lang w:val="en-US"/>
              </w:rPr>
            </w:pPr>
            <w:r w:rsidRPr="007F1C3C">
              <w:rPr>
                <w:rFonts w:cs="Times New Roman"/>
                <w:lang w:val="kk-KZ"/>
              </w:rPr>
              <w:t>Eskeldi district</w:t>
            </w:r>
          </w:p>
        </w:tc>
      </w:tr>
      <w:tr w:rsidR="002942B7" w:rsidRPr="007F1C3C" w14:paraId="3C41B864" w14:textId="77777777" w:rsidTr="002942B7">
        <w:tc>
          <w:tcPr>
            <w:tcW w:w="2487" w:type="dxa"/>
          </w:tcPr>
          <w:p w14:paraId="1226E0D7" w14:textId="1048B005" w:rsidR="002942B7" w:rsidRPr="007F1C3C" w:rsidRDefault="002942B7" w:rsidP="002942B7">
            <w:pPr>
              <w:spacing w:line="360" w:lineRule="auto"/>
              <w:ind w:left="-34" w:right="-108"/>
              <w:rPr>
                <w:rFonts w:cs="Times New Roman"/>
              </w:rPr>
            </w:pPr>
            <w:r w:rsidRPr="007F1C3C">
              <w:rPr>
                <w:rFonts w:cs="Times New Roman"/>
              </w:rPr>
              <w:t>Koksu River, No.37-1</w:t>
            </w:r>
          </w:p>
        </w:tc>
        <w:tc>
          <w:tcPr>
            <w:tcW w:w="910" w:type="dxa"/>
            <w:vAlign w:val="center"/>
          </w:tcPr>
          <w:p w14:paraId="788C5432" w14:textId="01CEA784" w:rsidR="002942B7" w:rsidRPr="007F1C3C" w:rsidRDefault="002942B7" w:rsidP="002942B7">
            <w:pPr>
              <w:spacing w:line="360" w:lineRule="auto"/>
              <w:jc w:val="center"/>
              <w:rPr>
                <w:rFonts w:cs="Times New Roman"/>
                <w:lang w:val="en-US"/>
              </w:rPr>
            </w:pPr>
            <w:r w:rsidRPr="007F1C3C">
              <w:rPr>
                <w:rFonts w:cs="Times New Roman"/>
                <w:lang w:val="en-US"/>
              </w:rPr>
              <w:t>504</w:t>
            </w:r>
          </w:p>
        </w:tc>
        <w:tc>
          <w:tcPr>
            <w:tcW w:w="1428" w:type="dxa"/>
          </w:tcPr>
          <w:p w14:paraId="3A86F5EE" w14:textId="789FD6EF" w:rsidR="002942B7" w:rsidRPr="007F1C3C" w:rsidRDefault="002942B7" w:rsidP="002942B7">
            <w:pPr>
              <w:spacing w:line="360" w:lineRule="auto"/>
              <w:jc w:val="center"/>
              <w:rPr>
                <w:rFonts w:cs="Times New Roman"/>
                <w:lang w:val="en-US"/>
              </w:rPr>
            </w:pPr>
            <w:r w:rsidRPr="007F1C3C">
              <w:rPr>
                <w:rFonts w:cs="Times New Roman"/>
              </w:rPr>
              <w:t>2.78±0.73</w:t>
            </w:r>
          </w:p>
        </w:tc>
        <w:tc>
          <w:tcPr>
            <w:tcW w:w="1568" w:type="dxa"/>
          </w:tcPr>
          <w:p w14:paraId="6695775C" w14:textId="1CB14CCB" w:rsidR="002942B7" w:rsidRPr="007F1C3C" w:rsidRDefault="002942B7" w:rsidP="002942B7">
            <w:pPr>
              <w:spacing w:line="360" w:lineRule="auto"/>
              <w:jc w:val="center"/>
              <w:rPr>
                <w:rFonts w:cs="Times New Roman"/>
                <w:lang w:val="en-US"/>
              </w:rPr>
            </w:pPr>
            <w:r w:rsidRPr="007F1C3C">
              <w:rPr>
                <w:rFonts w:cs="Times New Roman"/>
              </w:rPr>
              <w:t>3.17±0.78</w:t>
            </w:r>
          </w:p>
        </w:tc>
        <w:tc>
          <w:tcPr>
            <w:tcW w:w="1523" w:type="dxa"/>
          </w:tcPr>
          <w:p w14:paraId="0F1104B4" w14:textId="056474F0" w:rsidR="002942B7" w:rsidRPr="007F1C3C" w:rsidRDefault="002942B7" w:rsidP="002942B7">
            <w:pPr>
              <w:spacing w:line="360" w:lineRule="auto"/>
              <w:jc w:val="center"/>
              <w:rPr>
                <w:rFonts w:cs="Times New Roman"/>
                <w:lang w:val="en-US"/>
              </w:rPr>
            </w:pPr>
            <w:r w:rsidRPr="007F1C3C">
              <w:rPr>
                <w:rFonts w:cs="Times New Roman"/>
              </w:rPr>
              <w:t>1.98±0.62</w:t>
            </w:r>
          </w:p>
        </w:tc>
        <w:tc>
          <w:tcPr>
            <w:tcW w:w="1428" w:type="dxa"/>
          </w:tcPr>
          <w:p w14:paraId="1AEE1FAC" w14:textId="25375114" w:rsidR="002942B7" w:rsidRPr="007F1C3C" w:rsidRDefault="002942B7" w:rsidP="002942B7">
            <w:pPr>
              <w:spacing w:line="360" w:lineRule="auto"/>
              <w:jc w:val="center"/>
              <w:rPr>
                <w:rFonts w:cs="Times New Roman"/>
                <w:lang w:val="en-US"/>
              </w:rPr>
            </w:pPr>
            <w:r w:rsidRPr="007F1C3C">
              <w:rPr>
                <w:rFonts w:cs="Times New Roman"/>
              </w:rPr>
              <w:t>1.19±0.48</w:t>
            </w:r>
          </w:p>
        </w:tc>
      </w:tr>
      <w:tr w:rsidR="002942B7" w:rsidRPr="007F1C3C" w14:paraId="048909B9" w14:textId="77777777" w:rsidTr="002942B7">
        <w:tc>
          <w:tcPr>
            <w:tcW w:w="2487" w:type="dxa"/>
          </w:tcPr>
          <w:p w14:paraId="31B32ECB" w14:textId="303B01D3" w:rsidR="002942B7" w:rsidRPr="007F1C3C" w:rsidRDefault="002942B7" w:rsidP="002942B7">
            <w:pPr>
              <w:spacing w:line="360" w:lineRule="auto"/>
              <w:ind w:left="-34" w:right="-108"/>
              <w:rPr>
                <w:rFonts w:cs="Times New Roman"/>
              </w:rPr>
            </w:pPr>
            <w:r w:rsidRPr="007F1C3C">
              <w:rPr>
                <w:rFonts w:cs="Times New Roman"/>
              </w:rPr>
              <w:t>Koksu River, No.37-2</w:t>
            </w:r>
          </w:p>
        </w:tc>
        <w:tc>
          <w:tcPr>
            <w:tcW w:w="910" w:type="dxa"/>
            <w:vAlign w:val="center"/>
          </w:tcPr>
          <w:p w14:paraId="4216FD4F" w14:textId="6CDEA3F1" w:rsidR="002942B7" w:rsidRPr="007F1C3C" w:rsidRDefault="002942B7" w:rsidP="002942B7">
            <w:pPr>
              <w:spacing w:line="360" w:lineRule="auto"/>
              <w:jc w:val="center"/>
              <w:rPr>
                <w:rFonts w:cs="Times New Roman"/>
                <w:lang w:val="en-US"/>
              </w:rPr>
            </w:pPr>
            <w:r w:rsidRPr="007F1C3C">
              <w:rPr>
                <w:rFonts w:cs="Times New Roman"/>
                <w:lang w:val="en-US"/>
              </w:rPr>
              <w:t>538</w:t>
            </w:r>
          </w:p>
        </w:tc>
        <w:tc>
          <w:tcPr>
            <w:tcW w:w="1428" w:type="dxa"/>
          </w:tcPr>
          <w:p w14:paraId="07009831" w14:textId="48330C42" w:rsidR="002942B7" w:rsidRPr="007F1C3C" w:rsidRDefault="002942B7" w:rsidP="002942B7">
            <w:pPr>
              <w:spacing w:line="360" w:lineRule="auto"/>
              <w:jc w:val="center"/>
              <w:rPr>
                <w:rFonts w:cs="Times New Roman"/>
                <w:lang w:val="en-US"/>
              </w:rPr>
            </w:pPr>
            <w:r w:rsidRPr="007F1C3C">
              <w:rPr>
                <w:rFonts w:cs="Times New Roman"/>
              </w:rPr>
              <w:t>3.35±0.78*</w:t>
            </w:r>
          </w:p>
        </w:tc>
        <w:tc>
          <w:tcPr>
            <w:tcW w:w="1568" w:type="dxa"/>
          </w:tcPr>
          <w:p w14:paraId="3CDB5722" w14:textId="2450D0EA" w:rsidR="002942B7" w:rsidRPr="007F1C3C" w:rsidRDefault="002942B7" w:rsidP="002942B7">
            <w:pPr>
              <w:spacing w:line="360" w:lineRule="auto"/>
              <w:jc w:val="center"/>
              <w:rPr>
                <w:rFonts w:cs="Times New Roman"/>
                <w:lang w:val="en-US"/>
              </w:rPr>
            </w:pPr>
            <w:r w:rsidRPr="007F1C3C">
              <w:rPr>
                <w:rFonts w:cs="Times New Roman"/>
              </w:rPr>
              <w:t>4.28±0.87**</w:t>
            </w:r>
          </w:p>
        </w:tc>
        <w:tc>
          <w:tcPr>
            <w:tcW w:w="1523" w:type="dxa"/>
          </w:tcPr>
          <w:p w14:paraId="45AA8A32" w14:textId="70A31E8F" w:rsidR="002942B7" w:rsidRPr="007F1C3C" w:rsidRDefault="002942B7" w:rsidP="002942B7">
            <w:pPr>
              <w:spacing w:line="360" w:lineRule="auto"/>
              <w:jc w:val="center"/>
              <w:rPr>
                <w:rFonts w:cs="Times New Roman"/>
                <w:lang w:val="en-US"/>
              </w:rPr>
            </w:pPr>
            <w:r w:rsidRPr="007F1C3C">
              <w:rPr>
                <w:rFonts w:cs="Times New Roman"/>
              </w:rPr>
              <w:t>2.42±0.66*</w:t>
            </w:r>
          </w:p>
        </w:tc>
        <w:tc>
          <w:tcPr>
            <w:tcW w:w="1428" w:type="dxa"/>
          </w:tcPr>
          <w:p w14:paraId="3A8467A5" w14:textId="51803528" w:rsidR="002942B7" w:rsidRPr="007F1C3C" w:rsidRDefault="002942B7" w:rsidP="002942B7">
            <w:pPr>
              <w:spacing w:line="360" w:lineRule="auto"/>
              <w:jc w:val="center"/>
              <w:rPr>
                <w:rFonts w:cs="Times New Roman"/>
                <w:lang w:val="en-US"/>
              </w:rPr>
            </w:pPr>
            <w:r w:rsidRPr="007F1C3C">
              <w:rPr>
                <w:rFonts w:cs="Times New Roman"/>
              </w:rPr>
              <w:t>1.86±0.58</w:t>
            </w:r>
          </w:p>
        </w:tc>
      </w:tr>
      <w:tr w:rsidR="002942B7" w:rsidRPr="007F1C3C" w14:paraId="670AFFB9" w14:textId="77777777" w:rsidTr="002942B7">
        <w:tc>
          <w:tcPr>
            <w:tcW w:w="2487" w:type="dxa"/>
          </w:tcPr>
          <w:p w14:paraId="795DBE30" w14:textId="75C65CD9" w:rsidR="002942B7" w:rsidRPr="007F1C3C" w:rsidRDefault="002942B7" w:rsidP="002942B7">
            <w:pPr>
              <w:spacing w:line="360" w:lineRule="auto"/>
              <w:ind w:left="-34" w:right="-108"/>
              <w:rPr>
                <w:rFonts w:cs="Times New Roman"/>
              </w:rPr>
            </w:pPr>
            <w:r w:rsidRPr="007F1C3C">
              <w:rPr>
                <w:rFonts w:cs="Times New Roman"/>
              </w:rPr>
              <w:t>Karatal River, No.38-1</w:t>
            </w:r>
          </w:p>
        </w:tc>
        <w:tc>
          <w:tcPr>
            <w:tcW w:w="910" w:type="dxa"/>
            <w:vAlign w:val="center"/>
          </w:tcPr>
          <w:p w14:paraId="1C5628CE" w14:textId="4B263B1C" w:rsidR="002942B7" w:rsidRPr="007F1C3C" w:rsidRDefault="002942B7" w:rsidP="002942B7">
            <w:pPr>
              <w:spacing w:line="360" w:lineRule="auto"/>
              <w:jc w:val="center"/>
              <w:rPr>
                <w:rFonts w:cs="Times New Roman"/>
                <w:lang w:val="en-US"/>
              </w:rPr>
            </w:pPr>
            <w:r w:rsidRPr="007F1C3C">
              <w:rPr>
                <w:rFonts w:cs="Times New Roman"/>
                <w:lang w:val="en-US"/>
              </w:rPr>
              <w:t>543</w:t>
            </w:r>
          </w:p>
        </w:tc>
        <w:tc>
          <w:tcPr>
            <w:tcW w:w="1428" w:type="dxa"/>
          </w:tcPr>
          <w:p w14:paraId="306839EF" w14:textId="6DDF36E5" w:rsidR="002942B7" w:rsidRPr="007F1C3C" w:rsidRDefault="002942B7" w:rsidP="002942B7">
            <w:pPr>
              <w:spacing w:line="360" w:lineRule="auto"/>
              <w:jc w:val="center"/>
              <w:rPr>
                <w:rFonts w:cs="Times New Roman"/>
                <w:lang w:val="en-US"/>
              </w:rPr>
            </w:pPr>
            <w:r w:rsidRPr="007F1C3C">
              <w:rPr>
                <w:rFonts w:cs="Times New Roman"/>
              </w:rPr>
              <w:t>2.39±0.66</w:t>
            </w:r>
          </w:p>
        </w:tc>
        <w:tc>
          <w:tcPr>
            <w:tcW w:w="1568" w:type="dxa"/>
          </w:tcPr>
          <w:p w14:paraId="29834A29" w14:textId="5932B5B8" w:rsidR="002942B7" w:rsidRPr="007F1C3C" w:rsidRDefault="002942B7" w:rsidP="002942B7">
            <w:pPr>
              <w:spacing w:line="360" w:lineRule="auto"/>
              <w:jc w:val="center"/>
              <w:rPr>
                <w:rFonts w:cs="Times New Roman"/>
                <w:lang w:val="en-US"/>
              </w:rPr>
            </w:pPr>
            <w:r w:rsidRPr="007F1C3C">
              <w:rPr>
                <w:rFonts w:cs="Times New Roman"/>
              </w:rPr>
              <w:t>2.95±0.73</w:t>
            </w:r>
          </w:p>
        </w:tc>
        <w:tc>
          <w:tcPr>
            <w:tcW w:w="1523" w:type="dxa"/>
          </w:tcPr>
          <w:p w14:paraId="2CC0D38C" w14:textId="7BCE0A10" w:rsidR="002942B7" w:rsidRPr="007F1C3C" w:rsidRDefault="002942B7" w:rsidP="002942B7">
            <w:pPr>
              <w:spacing w:line="360" w:lineRule="auto"/>
              <w:jc w:val="center"/>
              <w:rPr>
                <w:rFonts w:cs="Times New Roman"/>
                <w:lang w:val="en-US"/>
              </w:rPr>
            </w:pPr>
            <w:r w:rsidRPr="007F1C3C">
              <w:rPr>
                <w:rFonts w:cs="Times New Roman"/>
              </w:rPr>
              <w:t>1.66±0.55</w:t>
            </w:r>
          </w:p>
        </w:tc>
        <w:tc>
          <w:tcPr>
            <w:tcW w:w="1428" w:type="dxa"/>
          </w:tcPr>
          <w:p w14:paraId="7C8074BA" w14:textId="7FEBBEE4" w:rsidR="002942B7" w:rsidRPr="007F1C3C" w:rsidRDefault="002942B7" w:rsidP="002942B7">
            <w:pPr>
              <w:spacing w:line="360" w:lineRule="auto"/>
              <w:jc w:val="center"/>
              <w:rPr>
                <w:rFonts w:cs="Times New Roman"/>
                <w:lang w:val="en-US"/>
              </w:rPr>
            </w:pPr>
            <w:r w:rsidRPr="007F1C3C">
              <w:rPr>
                <w:rFonts w:cs="Times New Roman"/>
              </w:rPr>
              <w:t>1.29±0.48</w:t>
            </w:r>
          </w:p>
        </w:tc>
      </w:tr>
      <w:tr w:rsidR="002942B7" w:rsidRPr="007F1C3C" w14:paraId="7EA6F6D6" w14:textId="77777777" w:rsidTr="002942B7">
        <w:tc>
          <w:tcPr>
            <w:tcW w:w="2487" w:type="dxa"/>
          </w:tcPr>
          <w:p w14:paraId="3800B748" w14:textId="48CF3129" w:rsidR="002942B7" w:rsidRPr="007F1C3C" w:rsidRDefault="002942B7" w:rsidP="002942B7">
            <w:pPr>
              <w:spacing w:line="360" w:lineRule="auto"/>
              <w:ind w:left="-34" w:right="-108"/>
              <w:rPr>
                <w:rFonts w:cs="Times New Roman"/>
              </w:rPr>
            </w:pPr>
            <w:r w:rsidRPr="007F1C3C">
              <w:rPr>
                <w:rFonts w:cs="Times New Roman"/>
              </w:rPr>
              <w:t>Karatal River, No.38-2</w:t>
            </w:r>
          </w:p>
        </w:tc>
        <w:tc>
          <w:tcPr>
            <w:tcW w:w="910" w:type="dxa"/>
            <w:vAlign w:val="center"/>
          </w:tcPr>
          <w:p w14:paraId="0E840AFE" w14:textId="1643976C" w:rsidR="002942B7" w:rsidRPr="007F1C3C" w:rsidRDefault="002942B7" w:rsidP="002942B7">
            <w:pPr>
              <w:spacing w:line="360" w:lineRule="auto"/>
              <w:jc w:val="center"/>
              <w:rPr>
                <w:rFonts w:cs="Times New Roman"/>
                <w:lang w:val="en-US"/>
              </w:rPr>
            </w:pPr>
            <w:r w:rsidRPr="007F1C3C">
              <w:rPr>
                <w:rFonts w:cs="Times New Roman"/>
                <w:lang w:val="en-US"/>
              </w:rPr>
              <w:t>506</w:t>
            </w:r>
          </w:p>
        </w:tc>
        <w:tc>
          <w:tcPr>
            <w:tcW w:w="1428" w:type="dxa"/>
            <w:vAlign w:val="center"/>
          </w:tcPr>
          <w:p w14:paraId="7AA670D6" w14:textId="37950161" w:rsidR="002942B7" w:rsidRPr="007F1C3C" w:rsidRDefault="002942B7" w:rsidP="002942B7">
            <w:pPr>
              <w:spacing w:line="360" w:lineRule="auto"/>
              <w:jc w:val="center"/>
              <w:rPr>
                <w:rFonts w:cs="Times New Roman"/>
                <w:lang w:val="en-US"/>
              </w:rPr>
            </w:pPr>
            <w:r w:rsidRPr="007F1C3C">
              <w:rPr>
                <w:rFonts w:cs="Times New Roman"/>
                <w:lang w:val="en-US"/>
              </w:rPr>
              <w:t>3</w:t>
            </w:r>
            <w:r w:rsidRPr="007F1C3C">
              <w:rPr>
                <w:rFonts w:cs="Times New Roman"/>
              </w:rPr>
              <w:t>.</w:t>
            </w:r>
            <w:r w:rsidRPr="007F1C3C">
              <w:rPr>
                <w:rFonts w:cs="Times New Roman"/>
                <w:lang w:val="en-US"/>
              </w:rPr>
              <w:t>16</w:t>
            </w:r>
            <w:r w:rsidRPr="007F1C3C">
              <w:rPr>
                <w:rFonts w:cs="Times New Roman"/>
              </w:rPr>
              <w:t>±</w:t>
            </w:r>
            <w:r w:rsidRPr="007F1C3C">
              <w:rPr>
                <w:rFonts w:cs="Times New Roman"/>
                <w:lang w:val="en-US"/>
              </w:rPr>
              <w:t>0</w:t>
            </w:r>
            <w:r w:rsidRPr="007F1C3C">
              <w:rPr>
                <w:rFonts w:cs="Times New Roman"/>
              </w:rPr>
              <w:t>.</w:t>
            </w:r>
            <w:r w:rsidRPr="007F1C3C">
              <w:rPr>
                <w:rFonts w:cs="Times New Roman"/>
                <w:lang w:val="en-US"/>
              </w:rPr>
              <w:t>78</w:t>
            </w:r>
          </w:p>
        </w:tc>
        <w:tc>
          <w:tcPr>
            <w:tcW w:w="1568" w:type="dxa"/>
            <w:vAlign w:val="center"/>
          </w:tcPr>
          <w:p w14:paraId="5E43B548" w14:textId="65B25C00" w:rsidR="002942B7" w:rsidRPr="007F1C3C" w:rsidRDefault="002942B7" w:rsidP="002942B7">
            <w:pPr>
              <w:spacing w:line="360" w:lineRule="auto"/>
              <w:jc w:val="center"/>
              <w:rPr>
                <w:rFonts w:cs="Times New Roman"/>
                <w:lang w:val="en-US"/>
              </w:rPr>
            </w:pPr>
            <w:r w:rsidRPr="007F1C3C">
              <w:rPr>
                <w:rFonts w:cs="Times New Roman"/>
              </w:rPr>
              <w:t>3.</w:t>
            </w:r>
            <w:r w:rsidRPr="007F1C3C">
              <w:rPr>
                <w:rFonts w:cs="Times New Roman"/>
                <w:lang w:val="en-US"/>
              </w:rPr>
              <w:t>95</w:t>
            </w:r>
            <w:r w:rsidRPr="007F1C3C">
              <w:rPr>
                <w:rFonts w:cs="Times New Roman"/>
              </w:rPr>
              <w:t>±</w:t>
            </w:r>
            <w:r w:rsidRPr="007F1C3C">
              <w:rPr>
                <w:rFonts w:cs="Times New Roman"/>
                <w:lang w:val="en-US"/>
              </w:rPr>
              <w:t>0</w:t>
            </w:r>
            <w:r w:rsidRPr="007F1C3C">
              <w:rPr>
                <w:rFonts w:cs="Times New Roman"/>
              </w:rPr>
              <w:t>.</w:t>
            </w:r>
            <w:r w:rsidRPr="007F1C3C">
              <w:rPr>
                <w:rFonts w:cs="Times New Roman"/>
                <w:lang w:val="en-US"/>
              </w:rPr>
              <w:t>87*</w:t>
            </w:r>
          </w:p>
        </w:tc>
        <w:tc>
          <w:tcPr>
            <w:tcW w:w="1523" w:type="dxa"/>
            <w:vAlign w:val="center"/>
          </w:tcPr>
          <w:p w14:paraId="668E6897" w14:textId="06624879" w:rsidR="002942B7" w:rsidRPr="007F1C3C" w:rsidRDefault="002942B7" w:rsidP="002942B7">
            <w:pPr>
              <w:spacing w:line="360" w:lineRule="auto"/>
              <w:jc w:val="center"/>
              <w:rPr>
                <w:rFonts w:cs="Times New Roman"/>
                <w:lang w:val="en-US"/>
              </w:rPr>
            </w:pPr>
            <w:r w:rsidRPr="007F1C3C">
              <w:rPr>
                <w:rFonts w:cs="Times New Roman"/>
              </w:rPr>
              <w:t>1.</w:t>
            </w:r>
            <w:r w:rsidRPr="007F1C3C">
              <w:rPr>
                <w:rFonts w:cs="Times New Roman"/>
                <w:lang w:val="en-US"/>
              </w:rPr>
              <w:t>78</w:t>
            </w:r>
            <w:r w:rsidRPr="007F1C3C">
              <w:rPr>
                <w:rFonts w:cs="Times New Roman"/>
              </w:rPr>
              <w:t>±</w:t>
            </w:r>
            <w:r w:rsidRPr="007F1C3C">
              <w:rPr>
                <w:rFonts w:cs="Times New Roman"/>
                <w:lang w:val="en-US"/>
              </w:rPr>
              <w:t>0</w:t>
            </w:r>
            <w:r w:rsidRPr="007F1C3C">
              <w:rPr>
                <w:rFonts w:cs="Times New Roman"/>
              </w:rPr>
              <w:t>.</w:t>
            </w:r>
            <w:r w:rsidRPr="007F1C3C">
              <w:rPr>
                <w:rFonts w:cs="Times New Roman"/>
                <w:lang w:val="en-US"/>
              </w:rPr>
              <w:t>59</w:t>
            </w:r>
          </w:p>
        </w:tc>
        <w:tc>
          <w:tcPr>
            <w:tcW w:w="1428" w:type="dxa"/>
            <w:vAlign w:val="center"/>
          </w:tcPr>
          <w:p w14:paraId="004F561B" w14:textId="54696FAD" w:rsidR="002942B7" w:rsidRPr="007F1C3C" w:rsidRDefault="002942B7" w:rsidP="002942B7">
            <w:pPr>
              <w:spacing w:line="360" w:lineRule="auto"/>
              <w:jc w:val="center"/>
              <w:rPr>
                <w:rFonts w:cs="Times New Roman"/>
                <w:lang w:val="en-US"/>
              </w:rPr>
            </w:pPr>
            <w:r w:rsidRPr="007F1C3C">
              <w:rPr>
                <w:rFonts w:cs="Times New Roman"/>
              </w:rPr>
              <w:t>2.</w:t>
            </w:r>
            <w:r w:rsidRPr="007F1C3C">
              <w:rPr>
                <w:rFonts w:cs="Times New Roman"/>
                <w:lang w:val="en-US"/>
              </w:rPr>
              <w:t>17</w:t>
            </w:r>
            <w:r w:rsidRPr="007F1C3C">
              <w:rPr>
                <w:rFonts w:cs="Times New Roman"/>
              </w:rPr>
              <w:t>±</w:t>
            </w:r>
            <w:r w:rsidRPr="007F1C3C">
              <w:rPr>
                <w:rFonts w:cs="Times New Roman"/>
                <w:lang w:val="en-US"/>
              </w:rPr>
              <w:t>0</w:t>
            </w:r>
            <w:r w:rsidRPr="007F1C3C">
              <w:rPr>
                <w:rFonts w:cs="Times New Roman"/>
              </w:rPr>
              <w:t>.</w:t>
            </w:r>
            <w:r w:rsidRPr="007F1C3C">
              <w:rPr>
                <w:rFonts w:cs="Times New Roman"/>
                <w:lang w:val="en-US"/>
              </w:rPr>
              <w:t>65*</w:t>
            </w:r>
          </w:p>
        </w:tc>
      </w:tr>
      <w:tr w:rsidR="002942B7" w:rsidRPr="007F1C3C" w14:paraId="0BF048B9" w14:textId="77777777" w:rsidTr="002942B7">
        <w:tc>
          <w:tcPr>
            <w:tcW w:w="2487" w:type="dxa"/>
          </w:tcPr>
          <w:p w14:paraId="1BA318D3" w14:textId="2AC89008" w:rsidR="002942B7" w:rsidRPr="007F1C3C" w:rsidRDefault="002942B7" w:rsidP="002942B7">
            <w:pPr>
              <w:spacing w:line="360" w:lineRule="auto"/>
              <w:ind w:left="-34" w:right="-108"/>
              <w:rPr>
                <w:rFonts w:cs="Times New Roman"/>
              </w:rPr>
            </w:pPr>
            <w:r w:rsidRPr="007F1C3C">
              <w:rPr>
                <w:rFonts w:cs="Times New Roman"/>
              </w:rPr>
              <w:t>Balykty River, No.39</w:t>
            </w:r>
          </w:p>
        </w:tc>
        <w:tc>
          <w:tcPr>
            <w:tcW w:w="910" w:type="dxa"/>
            <w:vAlign w:val="center"/>
          </w:tcPr>
          <w:p w14:paraId="5AFC0D33" w14:textId="76BFE2F5" w:rsidR="002942B7" w:rsidRPr="007F1C3C" w:rsidRDefault="002942B7" w:rsidP="002942B7">
            <w:pPr>
              <w:spacing w:line="360" w:lineRule="auto"/>
              <w:jc w:val="center"/>
              <w:rPr>
                <w:rFonts w:cs="Times New Roman"/>
                <w:lang w:val="en-US"/>
              </w:rPr>
            </w:pPr>
            <w:r w:rsidRPr="007F1C3C">
              <w:rPr>
                <w:rFonts w:cs="Times New Roman"/>
              </w:rPr>
              <w:t>520</w:t>
            </w:r>
          </w:p>
        </w:tc>
        <w:tc>
          <w:tcPr>
            <w:tcW w:w="1428" w:type="dxa"/>
          </w:tcPr>
          <w:p w14:paraId="1293405C" w14:textId="27EC2BA8" w:rsidR="002942B7" w:rsidRPr="007F1C3C" w:rsidRDefault="002942B7" w:rsidP="002942B7">
            <w:pPr>
              <w:spacing w:line="360" w:lineRule="auto"/>
              <w:jc w:val="center"/>
              <w:rPr>
                <w:rFonts w:cs="Times New Roman"/>
                <w:lang w:val="en-US"/>
              </w:rPr>
            </w:pPr>
            <w:r w:rsidRPr="007F1C3C">
              <w:rPr>
                <w:rFonts w:cs="Times New Roman"/>
              </w:rPr>
              <w:t>2.69±0.71</w:t>
            </w:r>
          </w:p>
        </w:tc>
        <w:tc>
          <w:tcPr>
            <w:tcW w:w="1568" w:type="dxa"/>
          </w:tcPr>
          <w:p w14:paraId="3618D34D" w14:textId="6157E400" w:rsidR="002942B7" w:rsidRPr="007F1C3C" w:rsidRDefault="002942B7" w:rsidP="002942B7">
            <w:pPr>
              <w:spacing w:line="360" w:lineRule="auto"/>
              <w:jc w:val="center"/>
              <w:rPr>
                <w:rFonts w:cs="Times New Roman"/>
              </w:rPr>
            </w:pPr>
            <w:r w:rsidRPr="007F1C3C">
              <w:rPr>
                <w:rFonts w:cs="Times New Roman"/>
              </w:rPr>
              <w:t>3.46±0.80*</w:t>
            </w:r>
          </w:p>
        </w:tc>
        <w:tc>
          <w:tcPr>
            <w:tcW w:w="1523" w:type="dxa"/>
          </w:tcPr>
          <w:p w14:paraId="716F0E8E" w14:textId="44FF1BCB" w:rsidR="002942B7" w:rsidRPr="007F1C3C" w:rsidRDefault="002942B7" w:rsidP="002942B7">
            <w:pPr>
              <w:spacing w:line="360" w:lineRule="auto"/>
              <w:jc w:val="center"/>
              <w:rPr>
                <w:rFonts w:cs="Times New Roman"/>
              </w:rPr>
            </w:pPr>
            <w:r w:rsidRPr="007F1C3C">
              <w:rPr>
                <w:rFonts w:cs="Times New Roman"/>
              </w:rPr>
              <w:t>1.15±0.47</w:t>
            </w:r>
          </w:p>
        </w:tc>
        <w:tc>
          <w:tcPr>
            <w:tcW w:w="1428" w:type="dxa"/>
          </w:tcPr>
          <w:p w14:paraId="4C8E58C5" w14:textId="0F6883C1" w:rsidR="002942B7" w:rsidRPr="007F1C3C" w:rsidRDefault="002942B7" w:rsidP="002942B7">
            <w:pPr>
              <w:spacing w:line="360" w:lineRule="auto"/>
              <w:jc w:val="center"/>
              <w:rPr>
                <w:rFonts w:cs="Times New Roman"/>
              </w:rPr>
            </w:pPr>
            <w:r w:rsidRPr="007F1C3C">
              <w:rPr>
                <w:rFonts w:cs="Times New Roman"/>
              </w:rPr>
              <w:t>2.31±0.66*</w:t>
            </w:r>
          </w:p>
        </w:tc>
      </w:tr>
      <w:tr w:rsidR="002942B7" w:rsidRPr="007F1C3C" w14:paraId="68C42A8E" w14:textId="77777777" w:rsidTr="002942B7">
        <w:tc>
          <w:tcPr>
            <w:tcW w:w="2487" w:type="dxa"/>
            <w:tcBorders>
              <w:bottom w:val="single" w:sz="4" w:space="0" w:color="auto"/>
            </w:tcBorders>
          </w:tcPr>
          <w:p w14:paraId="6D84D0E4" w14:textId="1AB85947" w:rsidR="002942B7" w:rsidRPr="007F1C3C" w:rsidRDefault="002942B7" w:rsidP="002942B7">
            <w:pPr>
              <w:spacing w:line="360" w:lineRule="auto"/>
              <w:ind w:left="-34" w:right="-108"/>
              <w:rPr>
                <w:rFonts w:cs="Times New Roman"/>
              </w:rPr>
            </w:pPr>
            <w:r w:rsidRPr="007F1C3C">
              <w:rPr>
                <w:rFonts w:cs="Times New Roman"/>
              </w:rPr>
              <w:t>Chuzha River, No.40</w:t>
            </w:r>
          </w:p>
        </w:tc>
        <w:tc>
          <w:tcPr>
            <w:tcW w:w="910" w:type="dxa"/>
            <w:tcBorders>
              <w:bottom w:val="single" w:sz="4" w:space="0" w:color="auto"/>
            </w:tcBorders>
            <w:vAlign w:val="center"/>
          </w:tcPr>
          <w:p w14:paraId="1B4EACCC" w14:textId="748F65D3" w:rsidR="002942B7" w:rsidRPr="007F1C3C" w:rsidRDefault="002942B7" w:rsidP="002942B7">
            <w:pPr>
              <w:spacing w:line="360" w:lineRule="auto"/>
              <w:jc w:val="center"/>
              <w:rPr>
                <w:rFonts w:cs="Times New Roman"/>
              </w:rPr>
            </w:pPr>
            <w:r w:rsidRPr="007F1C3C">
              <w:rPr>
                <w:rFonts w:cs="Times New Roman"/>
                <w:lang w:val="en-US"/>
              </w:rPr>
              <w:t>523</w:t>
            </w:r>
          </w:p>
        </w:tc>
        <w:tc>
          <w:tcPr>
            <w:tcW w:w="1428" w:type="dxa"/>
            <w:tcBorders>
              <w:bottom w:val="single" w:sz="4" w:space="0" w:color="auto"/>
            </w:tcBorders>
            <w:vAlign w:val="center"/>
          </w:tcPr>
          <w:p w14:paraId="3447CC3A" w14:textId="23C4E5FF" w:rsidR="002942B7" w:rsidRPr="007F1C3C" w:rsidRDefault="002942B7" w:rsidP="002942B7">
            <w:pPr>
              <w:spacing w:line="360" w:lineRule="auto"/>
              <w:jc w:val="center"/>
              <w:rPr>
                <w:rFonts w:cs="Times New Roman"/>
              </w:rPr>
            </w:pPr>
            <w:r w:rsidRPr="007F1C3C">
              <w:rPr>
                <w:rFonts w:cs="Times New Roman"/>
              </w:rPr>
              <w:t>3.06±0.75</w:t>
            </w:r>
          </w:p>
        </w:tc>
        <w:tc>
          <w:tcPr>
            <w:tcW w:w="1568" w:type="dxa"/>
            <w:tcBorders>
              <w:bottom w:val="single" w:sz="4" w:space="0" w:color="auto"/>
            </w:tcBorders>
            <w:vAlign w:val="center"/>
          </w:tcPr>
          <w:p w14:paraId="417296CD" w14:textId="5DAC42E3" w:rsidR="002942B7" w:rsidRPr="007F1C3C" w:rsidRDefault="002942B7" w:rsidP="002942B7">
            <w:pPr>
              <w:spacing w:line="360" w:lineRule="auto"/>
              <w:jc w:val="center"/>
              <w:rPr>
                <w:rFonts w:cs="Times New Roman"/>
              </w:rPr>
            </w:pPr>
            <w:r w:rsidRPr="007F1C3C">
              <w:rPr>
                <w:rFonts w:cs="Times New Roman"/>
              </w:rPr>
              <w:t>3.25±0.78*</w:t>
            </w:r>
          </w:p>
        </w:tc>
        <w:tc>
          <w:tcPr>
            <w:tcW w:w="1523" w:type="dxa"/>
            <w:tcBorders>
              <w:bottom w:val="single" w:sz="4" w:space="0" w:color="auto"/>
            </w:tcBorders>
            <w:vAlign w:val="center"/>
          </w:tcPr>
          <w:p w14:paraId="6410061F" w14:textId="6C0F0053" w:rsidR="002942B7" w:rsidRPr="007F1C3C" w:rsidRDefault="002942B7" w:rsidP="002942B7">
            <w:pPr>
              <w:spacing w:line="360" w:lineRule="auto"/>
              <w:jc w:val="center"/>
              <w:rPr>
                <w:rFonts w:cs="Times New Roman"/>
              </w:rPr>
            </w:pPr>
            <w:r w:rsidRPr="007F1C3C">
              <w:rPr>
                <w:rFonts w:cs="Times New Roman"/>
              </w:rPr>
              <w:t>2.10±0.63</w:t>
            </w:r>
          </w:p>
        </w:tc>
        <w:tc>
          <w:tcPr>
            <w:tcW w:w="1428" w:type="dxa"/>
            <w:tcBorders>
              <w:bottom w:val="single" w:sz="4" w:space="0" w:color="auto"/>
            </w:tcBorders>
            <w:vAlign w:val="center"/>
          </w:tcPr>
          <w:p w14:paraId="55C7B052" w14:textId="25321FA2" w:rsidR="002942B7" w:rsidRPr="007F1C3C" w:rsidRDefault="002942B7" w:rsidP="002942B7">
            <w:pPr>
              <w:spacing w:line="360" w:lineRule="auto"/>
              <w:jc w:val="center"/>
              <w:rPr>
                <w:rFonts w:cs="Times New Roman"/>
              </w:rPr>
            </w:pPr>
            <w:r w:rsidRPr="007F1C3C">
              <w:rPr>
                <w:rFonts w:cs="Times New Roman"/>
              </w:rPr>
              <w:t>1.15±0.47</w:t>
            </w:r>
          </w:p>
        </w:tc>
      </w:tr>
      <w:tr w:rsidR="002942B7" w:rsidRPr="007F1C3C" w14:paraId="5CCB512D" w14:textId="77777777" w:rsidTr="002942B7">
        <w:trPr>
          <w:trHeight w:val="701"/>
        </w:trPr>
        <w:tc>
          <w:tcPr>
            <w:tcW w:w="2487" w:type="dxa"/>
            <w:tcBorders>
              <w:bottom w:val="single" w:sz="4" w:space="0" w:color="auto"/>
            </w:tcBorders>
          </w:tcPr>
          <w:p w14:paraId="1D178BA0" w14:textId="725F031D" w:rsidR="002942B7" w:rsidRPr="007F1C3C" w:rsidRDefault="002942B7" w:rsidP="002942B7">
            <w:pPr>
              <w:rPr>
                <w:rFonts w:cs="Times New Roman"/>
              </w:rPr>
            </w:pPr>
            <w:r w:rsidRPr="007F1C3C">
              <w:rPr>
                <w:rFonts w:cs="Times New Roman"/>
              </w:rPr>
              <w:t xml:space="preserve">spring-6 </w:t>
            </w:r>
            <w:r w:rsidRPr="007F1C3C">
              <w:rPr>
                <w:rStyle w:val="tlid-translation"/>
                <w:lang w:val="en"/>
              </w:rPr>
              <w:t>"</w:t>
            </w:r>
            <w:r w:rsidRPr="007F1C3C">
              <w:rPr>
                <w:rFonts w:cs="Times New Roman"/>
              </w:rPr>
              <w:t>Korinskie klyuchi</w:t>
            </w:r>
            <w:r w:rsidRPr="007F1C3C">
              <w:rPr>
                <w:rStyle w:val="tlid-translation"/>
                <w:lang w:val="en"/>
              </w:rPr>
              <w:t>"</w:t>
            </w:r>
            <w:r w:rsidRPr="007F1C3C">
              <w:rPr>
                <w:rFonts w:cs="Times New Roman"/>
              </w:rPr>
              <w:t>, No.41</w:t>
            </w:r>
          </w:p>
        </w:tc>
        <w:tc>
          <w:tcPr>
            <w:tcW w:w="910" w:type="dxa"/>
            <w:tcBorders>
              <w:bottom w:val="single" w:sz="4" w:space="0" w:color="auto"/>
            </w:tcBorders>
            <w:vAlign w:val="center"/>
          </w:tcPr>
          <w:p w14:paraId="2B543CF0" w14:textId="43F49D46" w:rsidR="002942B7" w:rsidRPr="007F1C3C" w:rsidRDefault="002942B7" w:rsidP="002942B7">
            <w:pPr>
              <w:spacing w:line="360" w:lineRule="auto"/>
              <w:jc w:val="center"/>
              <w:rPr>
                <w:rFonts w:cs="Times New Roman"/>
                <w:lang w:val="en-US"/>
              </w:rPr>
            </w:pPr>
            <w:r w:rsidRPr="007F1C3C">
              <w:rPr>
                <w:rFonts w:cs="Times New Roman"/>
                <w:lang w:val="en-US"/>
              </w:rPr>
              <w:t>506</w:t>
            </w:r>
          </w:p>
        </w:tc>
        <w:tc>
          <w:tcPr>
            <w:tcW w:w="1428" w:type="dxa"/>
            <w:tcBorders>
              <w:bottom w:val="single" w:sz="4" w:space="0" w:color="auto"/>
            </w:tcBorders>
            <w:vAlign w:val="center"/>
          </w:tcPr>
          <w:p w14:paraId="59B2856C" w14:textId="4FE67761" w:rsidR="002942B7" w:rsidRPr="007F1C3C" w:rsidRDefault="002942B7" w:rsidP="002942B7">
            <w:pPr>
              <w:spacing w:line="360" w:lineRule="auto"/>
              <w:jc w:val="center"/>
              <w:rPr>
                <w:rFonts w:cs="Times New Roman"/>
                <w:lang w:val="en-US"/>
              </w:rPr>
            </w:pPr>
            <w:r w:rsidRPr="007F1C3C">
              <w:rPr>
                <w:rFonts w:cs="Times New Roman"/>
                <w:lang w:val="en-US"/>
              </w:rPr>
              <w:t>2</w:t>
            </w:r>
            <w:r w:rsidRPr="007F1C3C">
              <w:rPr>
                <w:rFonts w:cs="Times New Roman"/>
              </w:rPr>
              <w:t>.</w:t>
            </w:r>
            <w:r w:rsidRPr="007F1C3C">
              <w:rPr>
                <w:rFonts w:cs="Times New Roman"/>
                <w:lang w:val="en-US"/>
              </w:rPr>
              <w:t>57</w:t>
            </w:r>
            <w:r w:rsidRPr="007F1C3C">
              <w:rPr>
                <w:rFonts w:cs="Times New Roman"/>
              </w:rPr>
              <w:t>±</w:t>
            </w:r>
            <w:r w:rsidRPr="007F1C3C">
              <w:rPr>
                <w:rFonts w:cs="Times New Roman"/>
                <w:lang w:val="en-US"/>
              </w:rPr>
              <w:t>0</w:t>
            </w:r>
            <w:r w:rsidRPr="007F1C3C">
              <w:rPr>
                <w:rFonts w:cs="Times New Roman"/>
              </w:rPr>
              <w:t>.</w:t>
            </w:r>
            <w:r w:rsidRPr="007F1C3C">
              <w:rPr>
                <w:rFonts w:cs="Times New Roman"/>
                <w:lang w:val="en-US"/>
              </w:rPr>
              <w:t>70</w:t>
            </w:r>
          </w:p>
        </w:tc>
        <w:tc>
          <w:tcPr>
            <w:tcW w:w="1568" w:type="dxa"/>
            <w:tcBorders>
              <w:bottom w:val="single" w:sz="4" w:space="0" w:color="auto"/>
            </w:tcBorders>
            <w:vAlign w:val="center"/>
          </w:tcPr>
          <w:p w14:paraId="30B56FF4" w14:textId="2F5818E1" w:rsidR="002942B7" w:rsidRPr="007F1C3C" w:rsidRDefault="002942B7" w:rsidP="002942B7">
            <w:pPr>
              <w:spacing w:line="360" w:lineRule="auto"/>
              <w:jc w:val="center"/>
              <w:rPr>
                <w:rFonts w:cs="Times New Roman"/>
                <w:lang w:val="en-US"/>
              </w:rPr>
            </w:pPr>
            <w:r w:rsidRPr="007F1C3C">
              <w:rPr>
                <w:rFonts w:cs="Times New Roman"/>
              </w:rPr>
              <w:t>2.</w:t>
            </w:r>
            <w:r w:rsidRPr="007F1C3C">
              <w:rPr>
                <w:rFonts w:cs="Times New Roman"/>
                <w:lang w:val="en-US"/>
              </w:rPr>
              <w:t>96</w:t>
            </w:r>
            <w:r w:rsidRPr="007F1C3C">
              <w:rPr>
                <w:rFonts w:cs="Times New Roman"/>
              </w:rPr>
              <w:t xml:space="preserve">± </w:t>
            </w:r>
            <w:r w:rsidRPr="007F1C3C">
              <w:rPr>
                <w:rFonts w:cs="Times New Roman"/>
                <w:lang w:val="en-US"/>
              </w:rPr>
              <w:t>0</w:t>
            </w:r>
            <w:r w:rsidRPr="007F1C3C">
              <w:rPr>
                <w:rFonts w:cs="Times New Roman"/>
              </w:rPr>
              <w:t>.</w:t>
            </w:r>
            <w:r w:rsidRPr="007F1C3C">
              <w:rPr>
                <w:rFonts w:cs="Times New Roman"/>
                <w:lang w:val="en-US"/>
              </w:rPr>
              <w:t>75</w:t>
            </w:r>
          </w:p>
        </w:tc>
        <w:tc>
          <w:tcPr>
            <w:tcW w:w="1523" w:type="dxa"/>
            <w:tcBorders>
              <w:bottom w:val="single" w:sz="4" w:space="0" w:color="auto"/>
            </w:tcBorders>
            <w:vAlign w:val="center"/>
          </w:tcPr>
          <w:p w14:paraId="3B94B6D0" w14:textId="00293EF4" w:rsidR="002942B7" w:rsidRPr="007F1C3C" w:rsidRDefault="002942B7" w:rsidP="002942B7">
            <w:pPr>
              <w:spacing w:line="360" w:lineRule="auto"/>
              <w:jc w:val="center"/>
              <w:rPr>
                <w:rFonts w:cs="Times New Roman"/>
                <w:lang w:val="en-US"/>
              </w:rPr>
            </w:pPr>
            <w:r w:rsidRPr="007F1C3C">
              <w:rPr>
                <w:rFonts w:cs="Times New Roman"/>
              </w:rPr>
              <w:t>1.</w:t>
            </w:r>
            <w:r w:rsidRPr="007F1C3C">
              <w:rPr>
                <w:rFonts w:cs="Times New Roman"/>
                <w:lang w:val="en-US"/>
              </w:rPr>
              <w:t>78</w:t>
            </w:r>
            <w:r w:rsidRPr="007F1C3C">
              <w:rPr>
                <w:rFonts w:cs="Times New Roman"/>
              </w:rPr>
              <w:t>±</w:t>
            </w:r>
            <w:r w:rsidRPr="007F1C3C">
              <w:rPr>
                <w:rFonts w:cs="Times New Roman"/>
                <w:lang w:val="en-US"/>
              </w:rPr>
              <w:t>0</w:t>
            </w:r>
            <w:r w:rsidRPr="007F1C3C">
              <w:rPr>
                <w:rFonts w:cs="Times New Roman"/>
              </w:rPr>
              <w:t>.</w:t>
            </w:r>
            <w:r w:rsidRPr="007F1C3C">
              <w:rPr>
                <w:rFonts w:cs="Times New Roman"/>
                <w:lang w:val="en-US"/>
              </w:rPr>
              <w:t>59</w:t>
            </w:r>
          </w:p>
        </w:tc>
        <w:tc>
          <w:tcPr>
            <w:tcW w:w="1428" w:type="dxa"/>
            <w:tcBorders>
              <w:bottom w:val="single" w:sz="4" w:space="0" w:color="auto"/>
            </w:tcBorders>
            <w:vAlign w:val="center"/>
          </w:tcPr>
          <w:p w14:paraId="533614DD" w14:textId="214511ED" w:rsidR="002942B7" w:rsidRPr="007F1C3C" w:rsidRDefault="002942B7" w:rsidP="002942B7">
            <w:pPr>
              <w:spacing w:line="360" w:lineRule="auto"/>
              <w:jc w:val="center"/>
              <w:rPr>
                <w:rFonts w:cs="Times New Roman"/>
                <w:lang w:val="en-US"/>
              </w:rPr>
            </w:pPr>
            <w:r w:rsidRPr="007F1C3C">
              <w:rPr>
                <w:rFonts w:cs="Times New Roman"/>
              </w:rPr>
              <w:t>1.</w:t>
            </w:r>
            <w:r w:rsidRPr="007F1C3C">
              <w:rPr>
                <w:rFonts w:cs="Times New Roman"/>
                <w:lang w:val="en-US"/>
              </w:rPr>
              <w:t>19</w:t>
            </w:r>
            <w:r w:rsidRPr="007F1C3C">
              <w:rPr>
                <w:rFonts w:cs="Times New Roman"/>
              </w:rPr>
              <w:t>±</w:t>
            </w:r>
            <w:r w:rsidRPr="007F1C3C">
              <w:rPr>
                <w:rFonts w:cs="Times New Roman"/>
                <w:lang w:val="en-US"/>
              </w:rPr>
              <w:t>0</w:t>
            </w:r>
            <w:r w:rsidRPr="007F1C3C">
              <w:rPr>
                <w:rFonts w:cs="Times New Roman"/>
              </w:rPr>
              <w:t>.</w:t>
            </w:r>
            <w:r w:rsidRPr="007F1C3C">
              <w:rPr>
                <w:rFonts w:cs="Times New Roman"/>
                <w:lang w:val="en-US"/>
              </w:rPr>
              <w:t>48</w:t>
            </w:r>
          </w:p>
        </w:tc>
      </w:tr>
      <w:tr w:rsidR="002942B7" w:rsidRPr="007F1C3C" w14:paraId="5413E622" w14:textId="77777777" w:rsidTr="002942B7">
        <w:trPr>
          <w:trHeight w:val="273"/>
        </w:trPr>
        <w:tc>
          <w:tcPr>
            <w:tcW w:w="2487" w:type="dxa"/>
          </w:tcPr>
          <w:p w14:paraId="51543EE0" w14:textId="77777777" w:rsidR="002942B7" w:rsidRPr="007F1C3C" w:rsidRDefault="002942B7" w:rsidP="002942B7">
            <w:pPr>
              <w:rPr>
                <w:rFonts w:cs="Times New Roman"/>
              </w:rPr>
            </w:pPr>
            <w:r w:rsidRPr="007F1C3C">
              <w:rPr>
                <w:rFonts w:cs="Times New Roman"/>
              </w:rPr>
              <w:t>Kora River, No.42</w:t>
            </w:r>
          </w:p>
        </w:tc>
        <w:tc>
          <w:tcPr>
            <w:tcW w:w="910" w:type="dxa"/>
            <w:vAlign w:val="center"/>
          </w:tcPr>
          <w:p w14:paraId="27FCEDD8" w14:textId="77777777" w:rsidR="002942B7" w:rsidRPr="007F1C3C" w:rsidRDefault="002942B7" w:rsidP="002942B7">
            <w:pPr>
              <w:spacing w:line="360" w:lineRule="auto"/>
              <w:jc w:val="center"/>
              <w:rPr>
                <w:rFonts w:cs="Times New Roman"/>
                <w:lang w:val="en-US"/>
              </w:rPr>
            </w:pPr>
            <w:r w:rsidRPr="007F1C3C">
              <w:rPr>
                <w:rFonts w:cs="Times New Roman"/>
              </w:rPr>
              <w:t>514</w:t>
            </w:r>
          </w:p>
        </w:tc>
        <w:tc>
          <w:tcPr>
            <w:tcW w:w="1428" w:type="dxa"/>
            <w:vAlign w:val="center"/>
          </w:tcPr>
          <w:p w14:paraId="2D3D4279" w14:textId="77777777" w:rsidR="002942B7" w:rsidRPr="007F1C3C" w:rsidRDefault="002942B7" w:rsidP="002942B7">
            <w:pPr>
              <w:spacing w:line="360" w:lineRule="auto"/>
              <w:jc w:val="center"/>
              <w:rPr>
                <w:rFonts w:cs="Times New Roman"/>
                <w:lang w:val="en-US"/>
              </w:rPr>
            </w:pPr>
            <w:r w:rsidRPr="007F1C3C">
              <w:rPr>
                <w:rFonts w:cs="Times New Roman"/>
              </w:rPr>
              <w:t>2.72±0.72</w:t>
            </w:r>
          </w:p>
        </w:tc>
        <w:tc>
          <w:tcPr>
            <w:tcW w:w="1568" w:type="dxa"/>
            <w:vAlign w:val="center"/>
          </w:tcPr>
          <w:p w14:paraId="222BEEFB" w14:textId="77777777" w:rsidR="002942B7" w:rsidRPr="007F1C3C" w:rsidRDefault="002942B7" w:rsidP="002942B7">
            <w:pPr>
              <w:spacing w:line="360" w:lineRule="auto"/>
              <w:jc w:val="center"/>
              <w:rPr>
                <w:rFonts w:cs="Times New Roman"/>
              </w:rPr>
            </w:pPr>
            <w:r w:rsidRPr="007F1C3C">
              <w:rPr>
                <w:rFonts w:cs="Times New Roman"/>
              </w:rPr>
              <w:t>3.11±0.77</w:t>
            </w:r>
            <w:r w:rsidRPr="007F1C3C">
              <w:rPr>
                <w:rFonts w:cs="Times New Roman"/>
                <w:lang w:val="en-US"/>
              </w:rPr>
              <w:t xml:space="preserve"> </w:t>
            </w:r>
          </w:p>
        </w:tc>
        <w:tc>
          <w:tcPr>
            <w:tcW w:w="1523" w:type="dxa"/>
            <w:vAlign w:val="center"/>
          </w:tcPr>
          <w:p w14:paraId="0A7BD08E" w14:textId="77777777" w:rsidR="002942B7" w:rsidRPr="007F1C3C" w:rsidRDefault="002942B7" w:rsidP="002942B7">
            <w:pPr>
              <w:spacing w:line="360" w:lineRule="auto"/>
              <w:jc w:val="center"/>
              <w:rPr>
                <w:rFonts w:cs="Times New Roman"/>
              </w:rPr>
            </w:pPr>
            <w:r w:rsidRPr="007F1C3C">
              <w:rPr>
                <w:rFonts w:cs="Times New Roman"/>
              </w:rPr>
              <w:t>2.14±0.64</w:t>
            </w:r>
          </w:p>
        </w:tc>
        <w:tc>
          <w:tcPr>
            <w:tcW w:w="1428" w:type="dxa"/>
            <w:vAlign w:val="center"/>
          </w:tcPr>
          <w:p w14:paraId="4AFC81FF" w14:textId="77777777" w:rsidR="002942B7" w:rsidRPr="007F1C3C" w:rsidRDefault="002942B7" w:rsidP="002942B7">
            <w:pPr>
              <w:spacing w:line="360" w:lineRule="auto"/>
              <w:jc w:val="center"/>
              <w:rPr>
                <w:rFonts w:cs="Times New Roman"/>
              </w:rPr>
            </w:pPr>
            <w:r w:rsidRPr="007F1C3C">
              <w:rPr>
                <w:rFonts w:cs="Times New Roman"/>
              </w:rPr>
              <w:t>0.97±0.43</w:t>
            </w:r>
            <w:r w:rsidRPr="007F1C3C">
              <w:rPr>
                <w:rFonts w:cs="Times New Roman"/>
                <w:lang w:val="en-US"/>
              </w:rPr>
              <w:t xml:space="preserve"> </w:t>
            </w:r>
          </w:p>
        </w:tc>
      </w:tr>
      <w:tr w:rsidR="002942B7" w:rsidRPr="007F1C3C" w14:paraId="31036C26" w14:textId="77777777" w:rsidTr="002942B7">
        <w:trPr>
          <w:trHeight w:val="70"/>
        </w:trPr>
        <w:tc>
          <w:tcPr>
            <w:tcW w:w="2487" w:type="dxa"/>
            <w:tcBorders>
              <w:top w:val="single" w:sz="4" w:space="0" w:color="auto"/>
              <w:left w:val="nil"/>
              <w:bottom w:val="nil"/>
              <w:right w:val="nil"/>
            </w:tcBorders>
          </w:tcPr>
          <w:p w14:paraId="27D16902" w14:textId="77777777" w:rsidR="002942B7" w:rsidRPr="007F1C3C" w:rsidRDefault="002942B7" w:rsidP="002942B7">
            <w:pPr>
              <w:rPr>
                <w:rFonts w:cs="Times New Roman"/>
                <w:sz w:val="2"/>
                <w:szCs w:val="2"/>
              </w:rPr>
            </w:pPr>
          </w:p>
        </w:tc>
        <w:tc>
          <w:tcPr>
            <w:tcW w:w="910" w:type="dxa"/>
            <w:tcBorders>
              <w:top w:val="single" w:sz="4" w:space="0" w:color="auto"/>
              <w:left w:val="nil"/>
              <w:bottom w:val="nil"/>
              <w:right w:val="nil"/>
            </w:tcBorders>
            <w:vAlign w:val="center"/>
          </w:tcPr>
          <w:p w14:paraId="27B64799" w14:textId="77777777" w:rsidR="002942B7" w:rsidRPr="007F1C3C" w:rsidRDefault="002942B7" w:rsidP="002942B7">
            <w:pPr>
              <w:spacing w:line="360" w:lineRule="auto"/>
              <w:jc w:val="center"/>
              <w:rPr>
                <w:rFonts w:cs="Times New Roman"/>
                <w:sz w:val="2"/>
                <w:szCs w:val="2"/>
                <w:lang w:val="en-US"/>
              </w:rPr>
            </w:pPr>
          </w:p>
        </w:tc>
        <w:tc>
          <w:tcPr>
            <w:tcW w:w="1428" w:type="dxa"/>
            <w:tcBorders>
              <w:top w:val="single" w:sz="4" w:space="0" w:color="auto"/>
              <w:left w:val="nil"/>
              <w:bottom w:val="nil"/>
              <w:right w:val="nil"/>
            </w:tcBorders>
            <w:vAlign w:val="center"/>
          </w:tcPr>
          <w:p w14:paraId="16E57234" w14:textId="77777777" w:rsidR="002942B7" w:rsidRPr="007F1C3C" w:rsidRDefault="002942B7" w:rsidP="002942B7">
            <w:pPr>
              <w:spacing w:line="360" w:lineRule="auto"/>
              <w:jc w:val="center"/>
              <w:rPr>
                <w:rFonts w:cs="Times New Roman"/>
                <w:sz w:val="2"/>
                <w:szCs w:val="2"/>
                <w:lang w:val="en-US"/>
              </w:rPr>
            </w:pPr>
          </w:p>
        </w:tc>
        <w:tc>
          <w:tcPr>
            <w:tcW w:w="1568" w:type="dxa"/>
            <w:tcBorders>
              <w:top w:val="single" w:sz="4" w:space="0" w:color="auto"/>
              <w:left w:val="nil"/>
              <w:bottom w:val="nil"/>
              <w:right w:val="nil"/>
            </w:tcBorders>
            <w:vAlign w:val="center"/>
          </w:tcPr>
          <w:p w14:paraId="7B5B0283" w14:textId="77777777" w:rsidR="002942B7" w:rsidRPr="007F1C3C" w:rsidRDefault="002942B7" w:rsidP="002942B7">
            <w:pPr>
              <w:spacing w:line="360" w:lineRule="auto"/>
              <w:jc w:val="center"/>
              <w:rPr>
                <w:rFonts w:cs="Times New Roman"/>
                <w:sz w:val="2"/>
                <w:szCs w:val="2"/>
              </w:rPr>
            </w:pPr>
          </w:p>
        </w:tc>
        <w:tc>
          <w:tcPr>
            <w:tcW w:w="1523" w:type="dxa"/>
            <w:tcBorders>
              <w:top w:val="single" w:sz="4" w:space="0" w:color="auto"/>
              <w:left w:val="nil"/>
              <w:bottom w:val="nil"/>
              <w:right w:val="nil"/>
            </w:tcBorders>
            <w:vAlign w:val="center"/>
          </w:tcPr>
          <w:p w14:paraId="6D7C62AF" w14:textId="77777777" w:rsidR="002942B7" w:rsidRPr="007F1C3C" w:rsidRDefault="002942B7" w:rsidP="002942B7">
            <w:pPr>
              <w:spacing w:line="360" w:lineRule="auto"/>
              <w:jc w:val="center"/>
              <w:rPr>
                <w:rFonts w:cs="Times New Roman"/>
                <w:sz w:val="2"/>
                <w:szCs w:val="2"/>
              </w:rPr>
            </w:pPr>
          </w:p>
        </w:tc>
        <w:tc>
          <w:tcPr>
            <w:tcW w:w="1428" w:type="dxa"/>
            <w:tcBorders>
              <w:top w:val="single" w:sz="4" w:space="0" w:color="auto"/>
              <w:left w:val="nil"/>
              <w:bottom w:val="nil"/>
              <w:right w:val="nil"/>
            </w:tcBorders>
            <w:vAlign w:val="center"/>
          </w:tcPr>
          <w:p w14:paraId="57E2C098" w14:textId="77777777" w:rsidR="002942B7" w:rsidRPr="007F1C3C" w:rsidRDefault="002942B7" w:rsidP="002942B7">
            <w:pPr>
              <w:spacing w:line="360" w:lineRule="auto"/>
              <w:jc w:val="center"/>
              <w:rPr>
                <w:rFonts w:cs="Times New Roman"/>
                <w:sz w:val="2"/>
                <w:szCs w:val="2"/>
              </w:rPr>
            </w:pPr>
          </w:p>
        </w:tc>
      </w:tr>
      <w:tr w:rsidR="002942B7" w:rsidRPr="007F1C3C" w14:paraId="62C1D424" w14:textId="77777777" w:rsidTr="00654E22">
        <w:trPr>
          <w:trHeight w:val="273"/>
        </w:trPr>
        <w:tc>
          <w:tcPr>
            <w:tcW w:w="9344" w:type="dxa"/>
            <w:gridSpan w:val="6"/>
            <w:tcBorders>
              <w:top w:val="nil"/>
              <w:left w:val="nil"/>
              <w:bottom w:val="single" w:sz="4" w:space="0" w:color="auto"/>
              <w:right w:val="nil"/>
            </w:tcBorders>
          </w:tcPr>
          <w:p w14:paraId="0E6C1081" w14:textId="73E48576" w:rsidR="002942B7" w:rsidRPr="007F1C3C" w:rsidRDefault="002942B7" w:rsidP="002942B7">
            <w:pPr>
              <w:spacing w:line="360" w:lineRule="auto"/>
              <w:rPr>
                <w:rFonts w:cs="Times New Roman"/>
              </w:rPr>
            </w:pPr>
            <w:r w:rsidRPr="007F1C3C">
              <w:rPr>
                <w:rFonts w:cs="Times New Roman"/>
              </w:rPr>
              <w:lastRenderedPageBreak/>
              <w:t>Continuation of Table 9</w:t>
            </w:r>
          </w:p>
        </w:tc>
      </w:tr>
      <w:tr w:rsidR="002942B7" w:rsidRPr="007F1C3C" w14:paraId="24BD8118" w14:textId="77777777" w:rsidTr="002942B7">
        <w:trPr>
          <w:trHeight w:val="273"/>
        </w:trPr>
        <w:tc>
          <w:tcPr>
            <w:tcW w:w="2487" w:type="dxa"/>
            <w:tcBorders>
              <w:top w:val="single" w:sz="4" w:space="0" w:color="auto"/>
            </w:tcBorders>
          </w:tcPr>
          <w:p w14:paraId="0120B6B0" w14:textId="62DB97C7" w:rsidR="002942B7" w:rsidRPr="007F1C3C" w:rsidRDefault="002942B7" w:rsidP="002942B7">
            <w:pPr>
              <w:jc w:val="center"/>
              <w:rPr>
                <w:rFonts w:cs="Times New Roman"/>
              </w:rPr>
            </w:pPr>
            <w:r w:rsidRPr="007F1C3C">
              <w:rPr>
                <w:rFonts w:cs="Times New Roman"/>
              </w:rPr>
              <w:t>1</w:t>
            </w:r>
          </w:p>
        </w:tc>
        <w:tc>
          <w:tcPr>
            <w:tcW w:w="910" w:type="dxa"/>
            <w:tcBorders>
              <w:top w:val="single" w:sz="4" w:space="0" w:color="auto"/>
            </w:tcBorders>
          </w:tcPr>
          <w:p w14:paraId="5F0D2E44" w14:textId="1D5AA76E" w:rsidR="002942B7" w:rsidRPr="007F1C3C" w:rsidRDefault="002942B7" w:rsidP="002942B7">
            <w:pPr>
              <w:spacing w:line="360" w:lineRule="auto"/>
              <w:jc w:val="center"/>
              <w:rPr>
                <w:rFonts w:cs="Times New Roman"/>
                <w:lang w:val="en-US"/>
              </w:rPr>
            </w:pPr>
            <w:r w:rsidRPr="007F1C3C">
              <w:rPr>
                <w:rFonts w:cs="Times New Roman"/>
              </w:rPr>
              <w:t>2</w:t>
            </w:r>
          </w:p>
        </w:tc>
        <w:tc>
          <w:tcPr>
            <w:tcW w:w="1428" w:type="dxa"/>
            <w:tcBorders>
              <w:top w:val="single" w:sz="4" w:space="0" w:color="auto"/>
            </w:tcBorders>
            <w:vAlign w:val="center"/>
          </w:tcPr>
          <w:p w14:paraId="17B4C69E" w14:textId="39D5DD49" w:rsidR="002942B7" w:rsidRPr="007F1C3C" w:rsidRDefault="002942B7" w:rsidP="002942B7">
            <w:pPr>
              <w:spacing w:line="360" w:lineRule="auto"/>
              <w:jc w:val="center"/>
              <w:rPr>
                <w:rFonts w:cs="Times New Roman"/>
                <w:lang w:val="en-US"/>
              </w:rPr>
            </w:pPr>
            <w:r w:rsidRPr="007F1C3C">
              <w:rPr>
                <w:rFonts w:cs="Times New Roman"/>
              </w:rPr>
              <w:t>3</w:t>
            </w:r>
          </w:p>
        </w:tc>
        <w:tc>
          <w:tcPr>
            <w:tcW w:w="1568" w:type="dxa"/>
            <w:tcBorders>
              <w:top w:val="single" w:sz="4" w:space="0" w:color="auto"/>
            </w:tcBorders>
            <w:vAlign w:val="center"/>
          </w:tcPr>
          <w:p w14:paraId="0D344729" w14:textId="5C970772" w:rsidR="002942B7" w:rsidRPr="007F1C3C" w:rsidRDefault="002942B7" w:rsidP="002942B7">
            <w:pPr>
              <w:spacing w:line="360" w:lineRule="auto"/>
              <w:jc w:val="center"/>
              <w:rPr>
                <w:rFonts w:cs="Times New Roman"/>
              </w:rPr>
            </w:pPr>
            <w:r w:rsidRPr="007F1C3C">
              <w:rPr>
                <w:rFonts w:cs="Times New Roman"/>
              </w:rPr>
              <w:t>4</w:t>
            </w:r>
          </w:p>
        </w:tc>
        <w:tc>
          <w:tcPr>
            <w:tcW w:w="1523" w:type="dxa"/>
            <w:tcBorders>
              <w:top w:val="single" w:sz="4" w:space="0" w:color="auto"/>
            </w:tcBorders>
            <w:vAlign w:val="center"/>
          </w:tcPr>
          <w:p w14:paraId="299AA65E" w14:textId="290576A9" w:rsidR="002942B7" w:rsidRPr="007F1C3C" w:rsidRDefault="002942B7" w:rsidP="002942B7">
            <w:pPr>
              <w:spacing w:line="360" w:lineRule="auto"/>
              <w:jc w:val="center"/>
              <w:rPr>
                <w:rFonts w:cs="Times New Roman"/>
              </w:rPr>
            </w:pPr>
            <w:r w:rsidRPr="007F1C3C">
              <w:rPr>
                <w:rFonts w:cs="Times New Roman"/>
              </w:rPr>
              <w:t>5</w:t>
            </w:r>
          </w:p>
        </w:tc>
        <w:tc>
          <w:tcPr>
            <w:tcW w:w="1428" w:type="dxa"/>
            <w:tcBorders>
              <w:top w:val="single" w:sz="4" w:space="0" w:color="auto"/>
            </w:tcBorders>
            <w:vAlign w:val="center"/>
          </w:tcPr>
          <w:p w14:paraId="2CED4003" w14:textId="51A5E77E" w:rsidR="002942B7" w:rsidRPr="007F1C3C" w:rsidRDefault="002942B7" w:rsidP="002942B7">
            <w:pPr>
              <w:spacing w:line="360" w:lineRule="auto"/>
              <w:jc w:val="center"/>
              <w:rPr>
                <w:rFonts w:cs="Times New Roman"/>
              </w:rPr>
            </w:pPr>
            <w:r w:rsidRPr="007F1C3C">
              <w:rPr>
                <w:rFonts w:cs="Times New Roman"/>
              </w:rPr>
              <w:t>6</w:t>
            </w:r>
          </w:p>
        </w:tc>
      </w:tr>
      <w:tr w:rsidR="002942B7" w:rsidRPr="007F1C3C" w14:paraId="2BBEB661" w14:textId="77777777" w:rsidTr="002F133F">
        <w:trPr>
          <w:trHeight w:val="273"/>
        </w:trPr>
        <w:tc>
          <w:tcPr>
            <w:tcW w:w="9344" w:type="dxa"/>
            <w:gridSpan w:val="6"/>
          </w:tcPr>
          <w:p w14:paraId="4E68F653" w14:textId="665E9CE5" w:rsidR="002942B7" w:rsidRPr="007F1C3C" w:rsidRDefault="002942B7" w:rsidP="002942B7">
            <w:pPr>
              <w:spacing w:line="360" w:lineRule="auto"/>
              <w:rPr>
                <w:rFonts w:cs="Times New Roman"/>
              </w:rPr>
            </w:pPr>
            <w:r w:rsidRPr="007F1C3C">
              <w:rPr>
                <w:rFonts w:cs="Times New Roman"/>
              </w:rPr>
              <w:t>Aksu district</w:t>
            </w:r>
          </w:p>
        </w:tc>
      </w:tr>
      <w:tr w:rsidR="002942B7" w:rsidRPr="007F1C3C" w14:paraId="4C45BDD1" w14:textId="77777777" w:rsidTr="002942B7">
        <w:trPr>
          <w:trHeight w:val="273"/>
        </w:trPr>
        <w:tc>
          <w:tcPr>
            <w:tcW w:w="2487" w:type="dxa"/>
          </w:tcPr>
          <w:p w14:paraId="2D73725F" w14:textId="174D0E47" w:rsidR="002942B7" w:rsidRPr="007F1C3C" w:rsidRDefault="002942B7" w:rsidP="002942B7">
            <w:pPr>
              <w:rPr>
                <w:rFonts w:cs="Times New Roman"/>
              </w:rPr>
            </w:pPr>
            <w:r w:rsidRPr="007F1C3C">
              <w:rPr>
                <w:rFonts w:cs="Times New Roman"/>
              </w:rPr>
              <w:t>Ak eshki River, No.43</w:t>
            </w:r>
          </w:p>
        </w:tc>
        <w:tc>
          <w:tcPr>
            <w:tcW w:w="910" w:type="dxa"/>
          </w:tcPr>
          <w:p w14:paraId="40F7648D" w14:textId="116BD048" w:rsidR="002942B7" w:rsidRPr="007F1C3C" w:rsidRDefault="002942B7" w:rsidP="002942B7">
            <w:pPr>
              <w:spacing w:line="360" w:lineRule="auto"/>
              <w:jc w:val="center"/>
              <w:rPr>
                <w:rFonts w:cs="Times New Roman"/>
              </w:rPr>
            </w:pPr>
            <w:r w:rsidRPr="007F1C3C">
              <w:rPr>
                <w:rFonts w:cs="Times New Roman"/>
              </w:rPr>
              <w:t>519</w:t>
            </w:r>
          </w:p>
        </w:tc>
        <w:tc>
          <w:tcPr>
            <w:tcW w:w="1428" w:type="dxa"/>
            <w:vAlign w:val="center"/>
          </w:tcPr>
          <w:p w14:paraId="6DD95E58" w14:textId="2F1C16F3" w:rsidR="002942B7" w:rsidRPr="007F1C3C" w:rsidRDefault="002942B7" w:rsidP="002942B7">
            <w:pPr>
              <w:spacing w:line="360" w:lineRule="auto"/>
              <w:jc w:val="center"/>
              <w:rPr>
                <w:rFonts w:cs="Times New Roman"/>
              </w:rPr>
            </w:pPr>
            <w:r w:rsidRPr="007F1C3C">
              <w:rPr>
                <w:rFonts w:cs="Times New Roman"/>
              </w:rPr>
              <w:t>1.93±0.60</w:t>
            </w:r>
            <w:r w:rsidRPr="007F1C3C">
              <w:rPr>
                <w:rFonts w:cs="Times New Roman"/>
                <w:lang w:val="en-US"/>
              </w:rPr>
              <w:t xml:space="preserve"> </w:t>
            </w:r>
          </w:p>
        </w:tc>
        <w:tc>
          <w:tcPr>
            <w:tcW w:w="1568" w:type="dxa"/>
            <w:vAlign w:val="center"/>
          </w:tcPr>
          <w:p w14:paraId="4705501A" w14:textId="6B8616AB" w:rsidR="002942B7" w:rsidRPr="007F1C3C" w:rsidRDefault="002942B7" w:rsidP="002942B7">
            <w:pPr>
              <w:spacing w:line="360" w:lineRule="auto"/>
              <w:jc w:val="center"/>
              <w:rPr>
                <w:rFonts w:cs="Times New Roman"/>
              </w:rPr>
            </w:pPr>
            <w:r w:rsidRPr="007F1C3C">
              <w:rPr>
                <w:rFonts w:cs="Times New Roman"/>
              </w:rPr>
              <w:t>2.89±0.74</w:t>
            </w:r>
          </w:p>
        </w:tc>
        <w:tc>
          <w:tcPr>
            <w:tcW w:w="1523" w:type="dxa"/>
            <w:vAlign w:val="center"/>
          </w:tcPr>
          <w:p w14:paraId="31DED248" w14:textId="0636210C" w:rsidR="002942B7" w:rsidRPr="007F1C3C" w:rsidRDefault="002942B7" w:rsidP="002942B7">
            <w:pPr>
              <w:spacing w:line="360" w:lineRule="auto"/>
              <w:jc w:val="center"/>
              <w:rPr>
                <w:rFonts w:cs="Times New Roman"/>
              </w:rPr>
            </w:pPr>
            <w:r w:rsidRPr="007F1C3C">
              <w:rPr>
                <w:rFonts w:cs="Times New Roman"/>
              </w:rPr>
              <w:t>1.35±0.51</w:t>
            </w:r>
          </w:p>
        </w:tc>
        <w:tc>
          <w:tcPr>
            <w:tcW w:w="1428" w:type="dxa"/>
            <w:vAlign w:val="center"/>
          </w:tcPr>
          <w:p w14:paraId="4C35F005" w14:textId="0BC913AF" w:rsidR="002942B7" w:rsidRPr="007F1C3C" w:rsidRDefault="002942B7" w:rsidP="002942B7">
            <w:pPr>
              <w:spacing w:line="360" w:lineRule="auto"/>
              <w:jc w:val="center"/>
              <w:rPr>
                <w:rFonts w:cs="Times New Roman"/>
              </w:rPr>
            </w:pPr>
            <w:r w:rsidRPr="007F1C3C">
              <w:rPr>
                <w:rFonts w:cs="Times New Roman"/>
              </w:rPr>
              <w:t>1.54±0.54</w:t>
            </w:r>
          </w:p>
        </w:tc>
      </w:tr>
      <w:tr w:rsidR="002942B7" w:rsidRPr="007F1C3C" w14:paraId="636F219F" w14:textId="77777777" w:rsidTr="002942B7">
        <w:trPr>
          <w:trHeight w:val="273"/>
        </w:trPr>
        <w:tc>
          <w:tcPr>
            <w:tcW w:w="2487" w:type="dxa"/>
          </w:tcPr>
          <w:p w14:paraId="51D30570" w14:textId="2E3169F7" w:rsidR="002942B7" w:rsidRPr="007F1C3C" w:rsidRDefault="002942B7" w:rsidP="002942B7">
            <w:pPr>
              <w:ind w:right="-95"/>
              <w:rPr>
                <w:rFonts w:cs="Times New Roman"/>
              </w:rPr>
            </w:pPr>
            <w:r w:rsidRPr="007F1C3C">
              <w:rPr>
                <w:rFonts w:cs="Times New Roman"/>
              </w:rPr>
              <w:t>Koldenen River, No.44</w:t>
            </w:r>
          </w:p>
        </w:tc>
        <w:tc>
          <w:tcPr>
            <w:tcW w:w="910" w:type="dxa"/>
          </w:tcPr>
          <w:p w14:paraId="27846BD0" w14:textId="26A5BD67" w:rsidR="002942B7" w:rsidRPr="007F1C3C" w:rsidRDefault="002942B7" w:rsidP="002942B7">
            <w:pPr>
              <w:spacing w:line="360" w:lineRule="auto"/>
              <w:jc w:val="center"/>
              <w:rPr>
                <w:rFonts w:cs="Times New Roman"/>
              </w:rPr>
            </w:pPr>
            <w:r w:rsidRPr="007F1C3C">
              <w:rPr>
                <w:rFonts w:cs="Times New Roman"/>
              </w:rPr>
              <w:t>493</w:t>
            </w:r>
          </w:p>
        </w:tc>
        <w:tc>
          <w:tcPr>
            <w:tcW w:w="1428" w:type="dxa"/>
            <w:vAlign w:val="center"/>
          </w:tcPr>
          <w:p w14:paraId="1E28C10A" w14:textId="23588517" w:rsidR="002942B7" w:rsidRPr="007F1C3C" w:rsidRDefault="002942B7" w:rsidP="002942B7">
            <w:pPr>
              <w:spacing w:line="360" w:lineRule="auto"/>
              <w:jc w:val="center"/>
              <w:rPr>
                <w:rFonts w:cs="Times New Roman"/>
              </w:rPr>
            </w:pPr>
            <w:r w:rsidRPr="007F1C3C">
              <w:rPr>
                <w:rFonts w:cs="Times New Roman"/>
              </w:rPr>
              <w:t>2.84±0.75</w:t>
            </w:r>
          </w:p>
        </w:tc>
        <w:tc>
          <w:tcPr>
            <w:tcW w:w="1568" w:type="dxa"/>
            <w:vAlign w:val="center"/>
          </w:tcPr>
          <w:p w14:paraId="1C825222" w14:textId="2F080F36" w:rsidR="002942B7" w:rsidRPr="007F1C3C" w:rsidRDefault="002942B7" w:rsidP="002942B7">
            <w:pPr>
              <w:spacing w:line="360" w:lineRule="auto"/>
              <w:jc w:val="center"/>
              <w:rPr>
                <w:rFonts w:cs="Times New Roman"/>
              </w:rPr>
            </w:pPr>
            <w:r w:rsidRPr="007F1C3C">
              <w:rPr>
                <w:rFonts w:cs="Times New Roman"/>
              </w:rPr>
              <w:t>3.65±0.84</w:t>
            </w:r>
            <w:r w:rsidRPr="007F1C3C">
              <w:rPr>
                <w:rFonts w:cs="Times New Roman"/>
                <w:lang w:val="en-US"/>
              </w:rPr>
              <w:t>*</w:t>
            </w:r>
          </w:p>
        </w:tc>
        <w:tc>
          <w:tcPr>
            <w:tcW w:w="1523" w:type="dxa"/>
            <w:vAlign w:val="center"/>
          </w:tcPr>
          <w:p w14:paraId="4E95B05A" w14:textId="1C712A80" w:rsidR="002942B7" w:rsidRPr="007F1C3C" w:rsidRDefault="002942B7" w:rsidP="002942B7">
            <w:pPr>
              <w:spacing w:line="360" w:lineRule="auto"/>
              <w:jc w:val="center"/>
              <w:rPr>
                <w:rFonts w:cs="Times New Roman"/>
              </w:rPr>
            </w:pPr>
            <w:r w:rsidRPr="007F1C3C">
              <w:rPr>
                <w:rFonts w:cs="Times New Roman"/>
              </w:rPr>
              <w:t xml:space="preserve">1.22±0.49 </w:t>
            </w:r>
          </w:p>
        </w:tc>
        <w:tc>
          <w:tcPr>
            <w:tcW w:w="1428" w:type="dxa"/>
            <w:vAlign w:val="center"/>
          </w:tcPr>
          <w:p w14:paraId="5F9B49E8" w14:textId="6AFCFD7A" w:rsidR="002942B7" w:rsidRPr="007F1C3C" w:rsidRDefault="002942B7" w:rsidP="002942B7">
            <w:pPr>
              <w:spacing w:line="360" w:lineRule="auto"/>
              <w:jc w:val="center"/>
              <w:rPr>
                <w:rFonts w:cs="Times New Roman"/>
              </w:rPr>
            </w:pPr>
            <w:r w:rsidRPr="007F1C3C">
              <w:rPr>
                <w:rFonts w:cs="Times New Roman"/>
              </w:rPr>
              <w:t>2.43±0.69</w:t>
            </w:r>
            <w:r w:rsidRPr="007F1C3C">
              <w:rPr>
                <w:rFonts w:cs="Times New Roman"/>
                <w:lang w:val="en-US"/>
              </w:rPr>
              <w:t>*</w:t>
            </w:r>
          </w:p>
        </w:tc>
      </w:tr>
      <w:tr w:rsidR="002942B7" w:rsidRPr="007F1C3C" w14:paraId="0CF9F39B" w14:textId="77777777" w:rsidTr="002F133F">
        <w:trPr>
          <w:trHeight w:val="273"/>
        </w:trPr>
        <w:tc>
          <w:tcPr>
            <w:tcW w:w="9344" w:type="dxa"/>
            <w:gridSpan w:val="6"/>
          </w:tcPr>
          <w:p w14:paraId="27E1655A" w14:textId="3C839BF9" w:rsidR="002942B7" w:rsidRPr="007F1C3C" w:rsidRDefault="002942B7" w:rsidP="002942B7">
            <w:pPr>
              <w:spacing w:line="360" w:lineRule="auto"/>
              <w:rPr>
                <w:rFonts w:cs="Times New Roman"/>
              </w:rPr>
            </w:pPr>
            <w:r w:rsidRPr="007F1C3C">
              <w:rPr>
                <w:rFonts w:cs="Times New Roman"/>
              </w:rPr>
              <w:t>Sarkand district</w:t>
            </w:r>
          </w:p>
        </w:tc>
      </w:tr>
      <w:tr w:rsidR="002942B7" w:rsidRPr="007F1C3C" w14:paraId="51BCBF9F" w14:textId="77777777" w:rsidTr="002942B7">
        <w:trPr>
          <w:trHeight w:val="273"/>
        </w:trPr>
        <w:tc>
          <w:tcPr>
            <w:tcW w:w="2487" w:type="dxa"/>
          </w:tcPr>
          <w:p w14:paraId="50A01C56" w14:textId="1ABEE6F5" w:rsidR="002942B7" w:rsidRPr="007F1C3C" w:rsidRDefault="002942B7" w:rsidP="002942B7">
            <w:pPr>
              <w:ind w:right="-95"/>
              <w:rPr>
                <w:rFonts w:cs="Times New Roman"/>
              </w:rPr>
            </w:pPr>
            <w:r w:rsidRPr="007F1C3C">
              <w:rPr>
                <w:rFonts w:cs="Times New Roman"/>
              </w:rPr>
              <w:t>Aksu River, No.45</w:t>
            </w:r>
          </w:p>
        </w:tc>
        <w:tc>
          <w:tcPr>
            <w:tcW w:w="910" w:type="dxa"/>
            <w:vAlign w:val="center"/>
          </w:tcPr>
          <w:p w14:paraId="296C0029" w14:textId="6791CACF" w:rsidR="002942B7" w:rsidRPr="007F1C3C" w:rsidRDefault="002942B7" w:rsidP="002942B7">
            <w:pPr>
              <w:spacing w:line="360" w:lineRule="auto"/>
              <w:jc w:val="center"/>
              <w:rPr>
                <w:rFonts w:cs="Times New Roman"/>
              </w:rPr>
            </w:pPr>
            <w:r w:rsidRPr="007F1C3C">
              <w:rPr>
                <w:rFonts w:cs="Times New Roman"/>
                <w:lang w:val="en-US"/>
              </w:rPr>
              <w:t>506</w:t>
            </w:r>
          </w:p>
        </w:tc>
        <w:tc>
          <w:tcPr>
            <w:tcW w:w="1428" w:type="dxa"/>
            <w:vAlign w:val="center"/>
          </w:tcPr>
          <w:p w14:paraId="2F4EF478" w14:textId="4764FE1E" w:rsidR="002942B7" w:rsidRPr="007F1C3C" w:rsidRDefault="002942B7" w:rsidP="002942B7">
            <w:pPr>
              <w:spacing w:line="360" w:lineRule="auto"/>
              <w:jc w:val="center"/>
              <w:rPr>
                <w:rFonts w:cs="Times New Roman"/>
              </w:rPr>
            </w:pPr>
            <w:r w:rsidRPr="007F1C3C">
              <w:rPr>
                <w:rFonts w:cs="Times New Roman"/>
                <w:lang w:val="en-US"/>
              </w:rPr>
              <w:t>2</w:t>
            </w:r>
            <w:r w:rsidRPr="007F1C3C">
              <w:rPr>
                <w:rFonts w:cs="Times New Roman"/>
              </w:rPr>
              <w:t>.</w:t>
            </w:r>
            <w:r w:rsidRPr="007F1C3C">
              <w:rPr>
                <w:rFonts w:cs="Times New Roman"/>
                <w:lang w:val="en-US"/>
              </w:rPr>
              <w:t>17</w:t>
            </w:r>
            <w:r w:rsidRPr="007F1C3C">
              <w:rPr>
                <w:rFonts w:cs="Times New Roman"/>
              </w:rPr>
              <w:t>±</w:t>
            </w:r>
            <w:r w:rsidRPr="007F1C3C">
              <w:rPr>
                <w:rFonts w:cs="Times New Roman"/>
                <w:lang w:val="en-US"/>
              </w:rPr>
              <w:t>0</w:t>
            </w:r>
            <w:r w:rsidRPr="007F1C3C">
              <w:rPr>
                <w:rFonts w:cs="Times New Roman"/>
              </w:rPr>
              <w:t>.</w:t>
            </w:r>
            <w:r w:rsidRPr="007F1C3C">
              <w:rPr>
                <w:rFonts w:cs="Times New Roman"/>
                <w:lang w:val="en-US"/>
              </w:rPr>
              <w:t>65</w:t>
            </w:r>
          </w:p>
        </w:tc>
        <w:tc>
          <w:tcPr>
            <w:tcW w:w="1568" w:type="dxa"/>
            <w:vAlign w:val="center"/>
          </w:tcPr>
          <w:p w14:paraId="030575B1" w14:textId="20B128DB" w:rsidR="002942B7" w:rsidRPr="007F1C3C" w:rsidRDefault="002942B7" w:rsidP="002942B7">
            <w:pPr>
              <w:spacing w:line="360" w:lineRule="auto"/>
              <w:jc w:val="center"/>
              <w:rPr>
                <w:rFonts w:cs="Times New Roman"/>
              </w:rPr>
            </w:pPr>
            <w:r w:rsidRPr="007F1C3C">
              <w:rPr>
                <w:rFonts w:cs="Times New Roman"/>
                <w:lang w:val="en-US"/>
              </w:rPr>
              <w:t>3</w:t>
            </w:r>
            <w:r w:rsidRPr="007F1C3C">
              <w:rPr>
                <w:rFonts w:cs="Times New Roman"/>
              </w:rPr>
              <w:t>.</w:t>
            </w:r>
            <w:r w:rsidRPr="007F1C3C">
              <w:rPr>
                <w:rFonts w:cs="Times New Roman"/>
                <w:lang w:val="en-US"/>
              </w:rPr>
              <w:t>16±0</w:t>
            </w:r>
            <w:r w:rsidRPr="007F1C3C">
              <w:rPr>
                <w:rFonts w:cs="Times New Roman"/>
              </w:rPr>
              <w:t>.</w:t>
            </w:r>
            <w:r w:rsidRPr="007F1C3C">
              <w:rPr>
                <w:rFonts w:cs="Times New Roman"/>
                <w:lang w:val="en-US"/>
              </w:rPr>
              <w:t>78</w:t>
            </w:r>
          </w:p>
        </w:tc>
        <w:tc>
          <w:tcPr>
            <w:tcW w:w="1523" w:type="dxa"/>
            <w:vAlign w:val="center"/>
          </w:tcPr>
          <w:p w14:paraId="0380AF77" w14:textId="0BEA0D71" w:rsidR="002942B7" w:rsidRPr="007F1C3C" w:rsidRDefault="002942B7" w:rsidP="002942B7">
            <w:pPr>
              <w:spacing w:line="360" w:lineRule="auto"/>
              <w:jc w:val="center"/>
              <w:rPr>
                <w:rFonts w:cs="Times New Roman"/>
              </w:rPr>
            </w:pPr>
            <w:r w:rsidRPr="007F1C3C">
              <w:rPr>
                <w:rFonts w:cs="Times New Roman"/>
              </w:rPr>
              <w:t>1.</w:t>
            </w:r>
            <w:r w:rsidRPr="007F1C3C">
              <w:rPr>
                <w:rFonts w:cs="Times New Roman"/>
                <w:lang w:val="en-US"/>
              </w:rPr>
              <w:t>58</w:t>
            </w:r>
            <w:r w:rsidRPr="007F1C3C">
              <w:rPr>
                <w:rFonts w:cs="Times New Roman"/>
              </w:rPr>
              <w:t>±</w:t>
            </w:r>
            <w:r w:rsidRPr="007F1C3C">
              <w:rPr>
                <w:rFonts w:cs="Times New Roman"/>
                <w:lang w:val="en-US"/>
              </w:rPr>
              <w:t>0</w:t>
            </w:r>
            <w:r w:rsidRPr="007F1C3C">
              <w:rPr>
                <w:rFonts w:cs="Times New Roman"/>
              </w:rPr>
              <w:t>.</w:t>
            </w:r>
            <w:r w:rsidRPr="007F1C3C">
              <w:rPr>
                <w:rFonts w:cs="Times New Roman"/>
                <w:lang w:val="en-US"/>
              </w:rPr>
              <w:t>55</w:t>
            </w:r>
          </w:p>
        </w:tc>
        <w:tc>
          <w:tcPr>
            <w:tcW w:w="1428" w:type="dxa"/>
            <w:vAlign w:val="center"/>
          </w:tcPr>
          <w:p w14:paraId="7AD8297E" w14:textId="3603080F" w:rsidR="002942B7" w:rsidRPr="007F1C3C" w:rsidRDefault="002942B7" w:rsidP="002942B7">
            <w:pPr>
              <w:spacing w:line="360" w:lineRule="auto"/>
              <w:jc w:val="center"/>
              <w:rPr>
                <w:rFonts w:cs="Times New Roman"/>
              </w:rPr>
            </w:pPr>
            <w:r w:rsidRPr="007F1C3C">
              <w:rPr>
                <w:rFonts w:cs="Times New Roman"/>
              </w:rPr>
              <w:t>1.</w:t>
            </w:r>
            <w:r w:rsidRPr="007F1C3C">
              <w:rPr>
                <w:rFonts w:cs="Times New Roman"/>
                <w:lang w:val="en-US"/>
              </w:rPr>
              <w:t>58</w:t>
            </w:r>
            <w:r w:rsidRPr="007F1C3C">
              <w:rPr>
                <w:rFonts w:cs="Times New Roman"/>
              </w:rPr>
              <w:t>±</w:t>
            </w:r>
            <w:r w:rsidRPr="007F1C3C">
              <w:rPr>
                <w:rFonts w:cs="Times New Roman"/>
                <w:lang w:val="en-US"/>
              </w:rPr>
              <w:t>0</w:t>
            </w:r>
            <w:r w:rsidRPr="007F1C3C">
              <w:rPr>
                <w:rFonts w:cs="Times New Roman"/>
              </w:rPr>
              <w:t>.</w:t>
            </w:r>
            <w:r w:rsidRPr="007F1C3C">
              <w:rPr>
                <w:rFonts w:cs="Times New Roman"/>
                <w:lang w:val="en-US"/>
              </w:rPr>
              <w:t>55</w:t>
            </w:r>
          </w:p>
        </w:tc>
      </w:tr>
      <w:tr w:rsidR="002942B7" w:rsidRPr="007F1C3C" w14:paraId="5C6E0F21" w14:textId="77777777" w:rsidTr="002942B7">
        <w:trPr>
          <w:trHeight w:val="273"/>
        </w:trPr>
        <w:tc>
          <w:tcPr>
            <w:tcW w:w="2487" w:type="dxa"/>
          </w:tcPr>
          <w:p w14:paraId="5A6484D4" w14:textId="4FE57EC4" w:rsidR="002942B7" w:rsidRPr="007F1C3C" w:rsidRDefault="002942B7" w:rsidP="002942B7">
            <w:pPr>
              <w:ind w:right="-95"/>
              <w:rPr>
                <w:rFonts w:cs="Times New Roman"/>
              </w:rPr>
            </w:pPr>
            <w:r w:rsidRPr="007F1C3C">
              <w:rPr>
                <w:rFonts w:cs="Times New Roman"/>
              </w:rPr>
              <w:t>Lepsy River, No.46</w:t>
            </w:r>
          </w:p>
        </w:tc>
        <w:tc>
          <w:tcPr>
            <w:tcW w:w="910" w:type="dxa"/>
            <w:vAlign w:val="center"/>
          </w:tcPr>
          <w:p w14:paraId="5D4894F4" w14:textId="1C6CB838" w:rsidR="002942B7" w:rsidRPr="007F1C3C" w:rsidRDefault="002942B7" w:rsidP="002942B7">
            <w:pPr>
              <w:spacing w:line="360" w:lineRule="auto"/>
              <w:jc w:val="center"/>
              <w:rPr>
                <w:rFonts w:cs="Times New Roman"/>
                <w:lang w:val="en-US"/>
              </w:rPr>
            </w:pPr>
            <w:r w:rsidRPr="007F1C3C">
              <w:rPr>
                <w:rFonts w:cs="Times New Roman"/>
                <w:lang w:val="en-US"/>
              </w:rPr>
              <w:t>510</w:t>
            </w:r>
          </w:p>
        </w:tc>
        <w:tc>
          <w:tcPr>
            <w:tcW w:w="1428" w:type="dxa"/>
            <w:vAlign w:val="center"/>
          </w:tcPr>
          <w:p w14:paraId="4487299C" w14:textId="489F1C0F" w:rsidR="002942B7" w:rsidRPr="007F1C3C" w:rsidRDefault="002942B7" w:rsidP="002942B7">
            <w:pPr>
              <w:spacing w:line="360" w:lineRule="auto"/>
              <w:jc w:val="center"/>
              <w:rPr>
                <w:rFonts w:cs="Times New Roman"/>
                <w:lang w:val="en-US"/>
              </w:rPr>
            </w:pPr>
            <w:r w:rsidRPr="007F1C3C">
              <w:rPr>
                <w:rFonts w:cs="Times New Roman"/>
                <w:lang w:val="en-US"/>
              </w:rPr>
              <w:t>3</w:t>
            </w:r>
            <w:r w:rsidRPr="007F1C3C">
              <w:rPr>
                <w:rFonts w:cs="Times New Roman"/>
              </w:rPr>
              <w:t>.</w:t>
            </w:r>
            <w:r w:rsidRPr="007F1C3C">
              <w:rPr>
                <w:rFonts w:cs="Times New Roman"/>
                <w:lang w:val="en-US"/>
              </w:rPr>
              <w:t>33</w:t>
            </w:r>
            <w:r w:rsidRPr="007F1C3C">
              <w:rPr>
                <w:rFonts w:cs="Times New Roman"/>
              </w:rPr>
              <w:t>±</w:t>
            </w:r>
            <w:r w:rsidRPr="007F1C3C">
              <w:rPr>
                <w:rFonts w:cs="Times New Roman"/>
                <w:lang w:val="en-US"/>
              </w:rPr>
              <w:t>0</w:t>
            </w:r>
            <w:r w:rsidRPr="007F1C3C">
              <w:rPr>
                <w:rFonts w:cs="Times New Roman"/>
              </w:rPr>
              <w:t>.</w:t>
            </w:r>
            <w:r w:rsidRPr="007F1C3C">
              <w:rPr>
                <w:rFonts w:cs="Times New Roman"/>
                <w:lang w:val="en-US"/>
              </w:rPr>
              <w:t>79*</w:t>
            </w:r>
          </w:p>
        </w:tc>
        <w:tc>
          <w:tcPr>
            <w:tcW w:w="1568" w:type="dxa"/>
            <w:vAlign w:val="center"/>
          </w:tcPr>
          <w:p w14:paraId="10541EC4" w14:textId="0C0B8EC5" w:rsidR="002942B7" w:rsidRPr="007F1C3C" w:rsidRDefault="002942B7" w:rsidP="002942B7">
            <w:pPr>
              <w:spacing w:line="360" w:lineRule="auto"/>
              <w:jc w:val="center"/>
              <w:rPr>
                <w:rFonts w:cs="Times New Roman"/>
                <w:lang w:val="en-US"/>
              </w:rPr>
            </w:pPr>
            <w:r w:rsidRPr="007F1C3C">
              <w:rPr>
                <w:rFonts w:cs="Times New Roman"/>
              </w:rPr>
              <w:t>4.</w:t>
            </w:r>
            <w:r w:rsidRPr="007F1C3C">
              <w:rPr>
                <w:rFonts w:cs="Times New Roman"/>
                <w:lang w:val="en-US"/>
              </w:rPr>
              <w:t>51</w:t>
            </w:r>
            <w:r w:rsidRPr="007F1C3C">
              <w:rPr>
                <w:rFonts w:cs="Times New Roman"/>
              </w:rPr>
              <w:t>±</w:t>
            </w:r>
            <w:r w:rsidRPr="007F1C3C">
              <w:rPr>
                <w:rFonts w:cs="Times New Roman"/>
                <w:lang w:val="en-US"/>
              </w:rPr>
              <w:t>0</w:t>
            </w:r>
            <w:r w:rsidRPr="007F1C3C">
              <w:rPr>
                <w:rFonts w:cs="Times New Roman"/>
              </w:rPr>
              <w:t>.</w:t>
            </w:r>
            <w:r w:rsidRPr="007F1C3C">
              <w:rPr>
                <w:rFonts w:cs="Times New Roman"/>
                <w:lang w:val="en-US"/>
              </w:rPr>
              <w:t>92**</w:t>
            </w:r>
          </w:p>
        </w:tc>
        <w:tc>
          <w:tcPr>
            <w:tcW w:w="1523" w:type="dxa"/>
            <w:vAlign w:val="center"/>
          </w:tcPr>
          <w:p w14:paraId="062CF78F" w14:textId="2A7F04CB" w:rsidR="002942B7" w:rsidRPr="007F1C3C" w:rsidRDefault="002942B7" w:rsidP="002942B7">
            <w:pPr>
              <w:spacing w:line="360" w:lineRule="auto"/>
              <w:jc w:val="center"/>
              <w:rPr>
                <w:rFonts w:cs="Times New Roman"/>
              </w:rPr>
            </w:pPr>
            <w:r w:rsidRPr="007F1C3C">
              <w:rPr>
                <w:rFonts w:cs="Times New Roman"/>
                <w:lang w:val="en-US"/>
              </w:rPr>
              <w:t>1</w:t>
            </w:r>
            <w:r w:rsidRPr="007F1C3C">
              <w:rPr>
                <w:rFonts w:cs="Times New Roman"/>
              </w:rPr>
              <w:t>.</w:t>
            </w:r>
            <w:r w:rsidRPr="007F1C3C">
              <w:rPr>
                <w:rFonts w:cs="Times New Roman"/>
                <w:lang w:val="en-US"/>
              </w:rPr>
              <w:t>57±0</w:t>
            </w:r>
            <w:r w:rsidRPr="007F1C3C">
              <w:rPr>
                <w:rFonts w:cs="Times New Roman"/>
              </w:rPr>
              <w:t>.</w:t>
            </w:r>
            <w:r w:rsidRPr="007F1C3C">
              <w:rPr>
                <w:rFonts w:cs="Times New Roman"/>
                <w:lang w:val="en-US"/>
              </w:rPr>
              <w:t>55</w:t>
            </w:r>
          </w:p>
        </w:tc>
        <w:tc>
          <w:tcPr>
            <w:tcW w:w="1428" w:type="dxa"/>
            <w:vAlign w:val="center"/>
          </w:tcPr>
          <w:p w14:paraId="0621DED4" w14:textId="03FB95DC" w:rsidR="002942B7" w:rsidRPr="007F1C3C" w:rsidRDefault="002942B7" w:rsidP="002942B7">
            <w:pPr>
              <w:spacing w:line="360" w:lineRule="auto"/>
              <w:jc w:val="center"/>
              <w:rPr>
                <w:rFonts w:cs="Times New Roman"/>
              </w:rPr>
            </w:pPr>
            <w:r w:rsidRPr="007F1C3C">
              <w:rPr>
                <w:rFonts w:cs="Times New Roman"/>
                <w:lang w:val="en-US"/>
              </w:rPr>
              <w:t>2</w:t>
            </w:r>
            <w:r w:rsidRPr="007F1C3C">
              <w:rPr>
                <w:rFonts w:cs="Times New Roman"/>
              </w:rPr>
              <w:t>.</w:t>
            </w:r>
            <w:r w:rsidRPr="007F1C3C">
              <w:rPr>
                <w:rFonts w:cs="Times New Roman"/>
                <w:lang w:val="en-US"/>
              </w:rPr>
              <w:t>94±0</w:t>
            </w:r>
            <w:r w:rsidRPr="007F1C3C">
              <w:rPr>
                <w:rFonts w:cs="Times New Roman"/>
              </w:rPr>
              <w:t>.</w:t>
            </w:r>
            <w:r w:rsidRPr="007F1C3C">
              <w:rPr>
                <w:rFonts w:cs="Times New Roman"/>
                <w:lang w:val="en-US"/>
              </w:rPr>
              <w:t>75**</w:t>
            </w:r>
          </w:p>
        </w:tc>
      </w:tr>
      <w:tr w:rsidR="002942B7" w:rsidRPr="007F1C3C" w14:paraId="73F32CFC" w14:textId="77777777" w:rsidTr="002F133F">
        <w:trPr>
          <w:trHeight w:val="273"/>
        </w:trPr>
        <w:tc>
          <w:tcPr>
            <w:tcW w:w="9344" w:type="dxa"/>
            <w:gridSpan w:val="6"/>
          </w:tcPr>
          <w:p w14:paraId="4F57BCCF" w14:textId="12E86C9E" w:rsidR="002942B7" w:rsidRPr="007F1C3C" w:rsidRDefault="002942B7" w:rsidP="002942B7">
            <w:pPr>
              <w:spacing w:line="360" w:lineRule="auto"/>
              <w:rPr>
                <w:rFonts w:cs="Times New Roman"/>
                <w:lang w:val="en-US"/>
              </w:rPr>
            </w:pPr>
            <w:r w:rsidRPr="007F1C3C">
              <w:rPr>
                <w:rFonts w:cs="Times New Roman"/>
                <w:lang w:val="kk-KZ"/>
              </w:rPr>
              <w:t>Uygur district</w:t>
            </w:r>
          </w:p>
        </w:tc>
      </w:tr>
      <w:tr w:rsidR="002942B7" w:rsidRPr="007F1C3C" w14:paraId="4F4610A1" w14:textId="77777777" w:rsidTr="002942B7">
        <w:trPr>
          <w:trHeight w:val="273"/>
        </w:trPr>
        <w:tc>
          <w:tcPr>
            <w:tcW w:w="2487" w:type="dxa"/>
          </w:tcPr>
          <w:p w14:paraId="25C25B4E" w14:textId="18AA573C" w:rsidR="002942B7" w:rsidRPr="007F1C3C" w:rsidRDefault="002942B7" w:rsidP="002942B7">
            <w:pPr>
              <w:ind w:right="-95"/>
              <w:rPr>
                <w:rFonts w:cs="Times New Roman"/>
              </w:rPr>
            </w:pPr>
            <w:r w:rsidRPr="007F1C3C">
              <w:rPr>
                <w:rFonts w:cs="Times New Roman"/>
              </w:rPr>
              <w:t>Charyn River, No.47</w:t>
            </w:r>
          </w:p>
        </w:tc>
        <w:tc>
          <w:tcPr>
            <w:tcW w:w="910" w:type="dxa"/>
            <w:vAlign w:val="center"/>
          </w:tcPr>
          <w:p w14:paraId="2C357C54" w14:textId="3DF2EBAC" w:rsidR="002942B7" w:rsidRPr="007F1C3C" w:rsidRDefault="002942B7" w:rsidP="002942B7">
            <w:pPr>
              <w:spacing w:line="360" w:lineRule="auto"/>
              <w:jc w:val="center"/>
              <w:rPr>
                <w:rFonts w:cs="Times New Roman"/>
                <w:lang w:val="en-US"/>
              </w:rPr>
            </w:pPr>
            <w:r w:rsidRPr="007F1C3C">
              <w:rPr>
                <w:rFonts w:cs="Times New Roman"/>
              </w:rPr>
              <w:t>543</w:t>
            </w:r>
          </w:p>
        </w:tc>
        <w:tc>
          <w:tcPr>
            <w:tcW w:w="1428" w:type="dxa"/>
            <w:vAlign w:val="center"/>
          </w:tcPr>
          <w:p w14:paraId="1AEF76D0" w14:textId="210E234D" w:rsidR="002942B7" w:rsidRPr="007F1C3C" w:rsidRDefault="002942B7" w:rsidP="002942B7">
            <w:pPr>
              <w:spacing w:line="360" w:lineRule="auto"/>
              <w:jc w:val="center"/>
              <w:rPr>
                <w:rFonts w:cs="Times New Roman"/>
                <w:lang w:val="en-US"/>
              </w:rPr>
            </w:pPr>
            <w:r w:rsidRPr="007F1C3C">
              <w:rPr>
                <w:rFonts w:cs="Times New Roman"/>
              </w:rPr>
              <w:t>2.70±0.69</w:t>
            </w:r>
          </w:p>
        </w:tc>
        <w:tc>
          <w:tcPr>
            <w:tcW w:w="1568" w:type="dxa"/>
            <w:vAlign w:val="center"/>
          </w:tcPr>
          <w:p w14:paraId="6FADCA4C" w14:textId="1062E97E" w:rsidR="002942B7" w:rsidRPr="007F1C3C" w:rsidRDefault="002942B7" w:rsidP="002942B7">
            <w:pPr>
              <w:spacing w:line="360" w:lineRule="auto"/>
              <w:jc w:val="center"/>
              <w:rPr>
                <w:rFonts w:cs="Times New Roman"/>
              </w:rPr>
            </w:pPr>
            <w:r w:rsidRPr="007F1C3C">
              <w:rPr>
                <w:rFonts w:cs="Times New Roman"/>
              </w:rPr>
              <w:t>3.60±0.79</w:t>
            </w:r>
            <w:r w:rsidRPr="007F1C3C">
              <w:rPr>
                <w:rFonts w:cs="Times New Roman"/>
                <w:lang w:val="en-US"/>
              </w:rPr>
              <w:t>*</w:t>
            </w:r>
          </w:p>
        </w:tc>
        <w:tc>
          <w:tcPr>
            <w:tcW w:w="1523" w:type="dxa"/>
            <w:vAlign w:val="center"/>
          </w:tcPr>
          <w:p w14:paraId="7936C369" w14:textId="5F2DA880" w:rsidR="002942B7" w:rsidRPr="007F1C3C" w:rsidRDefault="002942B7" w:rsidP="002942B7">
            <w:pPr>
              <w:spacing w:line="360" w:lineRule="auto"/>
              <w:jc w:val="center"/>
              <w:rPr>
                <w:rFonts w:cs="Times New Roman"/>
                <w:lang w:val="en-US"/>
              </w:rPr>
            </w:pPr>
            <w:r w:rsidRPr="007F1C3C">
              <w:rPr>
                <w:rFonts w:cs="Times New Roman"/>
              </w:rPr>
              <w:t>1.98±0.59</w:t>
            </w:r>
          </w:p>
        </w:tc>
        <w:tc>
          <w:tcPr>
            <w:tcW w:w="1428" w:type="dxa"/>
            <w:vAlign w:val="center"/>
          </w:tcPr>
          <w:p w14:paraId="44F39273" w14:textId="00577990" w:rsidR="002942B7" w:rsidRPr="007F1C3C" w:rsidRDefault="002942B7" w:rsidP="002942B7">
            <w:pPr>
              <w:spacing w:line="360" w:lineRule="auto"/>
              <w:jc w:val="center"/>
              <w:rPr>
                <w:rFonts w:cs="Times New Roman"/>
                <w:lang w:val="en-US"/>
              </w:rPr>
            </w:pPr>
            <w:r w:rsidRPr="007F1C3C">
              <w:rPr>
                <w:rFonts w:cs="Times New Roman"/>
              </w:rPr>
              <w:t>1.62±0.54</w:t>
            </w:r>
          </w:p>
        </w:tc>
      </w:tr>
      <w:tr w:rsidR="002942B7" w:rsidRPr="007F1C3C" w14:paraId="6F34D4ED" w14:textId="77777777" w:rsidTr="002942B7">
        <w:trPr>
          <w:trHeight w:val="721"/>
        </w:trPr>
        <w:tc>
          <w:tcPr>
            <w:tcW w:w="2487" w:type="dxa"/>
          </w:tcPr>
          <w:p w14:paraId="22DA73BF" w14:textId="288B406C" w:rsidR="002942B7" w:rsidRPr="007F1C3C" w:rsidRDefault="002942B7" w:rsidP="002942B7">
            <w:pPr>
              <w:ind w:right="-95"/>
              <w:rPr>
                <w:rFonts w:cs="Times New Roman"/>
              </w:rPr>
            </w:pPr>
            <w:r w:rsidRPr="007F1C3C">
              <w:rPr>
                <w:rFonts w:cs="Times New Roman"/>
              </w:rPr>
              <w:t>Bakhus hot spring, No.48</w:t>
            </w:r>
          </w:p>
        </w:tc>
        <w:tc>
          <w:tcPr>
            <w:tcW w:w="910" w:type="dxa"/>
            <w:vAlign w:val="center"/>
          </w:tcPr>
          <w:p w14:paraId="31972301" w14:textId="2BE74860" w:rsidR="002942B7" w:rsidRPr="007F1C3C" w:rsidRDefault="002942B7" w:rsidP="002942B7">
            <w:pPr>
              <w:spacing w:line="360" w:lineRule="auto"/>
              <w:jc w:val="center"/>
              <w:rPr>
                <w:rFonts w:cs="Times New Roman"/>
              </w:rPr>
            </w:pPr>
            <w:r w:rsidRPr="007F1C3C">
              <w:rPr>
                <w:rFonts w:cs="Times New Roman"/>
                <w:lang w:val="en-US"/>
              </w:rPr>
              <w:t>526</w:t>
            </w:r>
          </w:p>
        </w:tc>
        <w:tc>
          <w:tcPr>
            <w:tcW w:w="1428" w:type="dxa"/>
            <w:vAlign w:val="center"/>
          </w:tcPr>
          <w:p w14:paraId="0E26B52F" w14:textId="2EBE50F4" w:rsidR="002942B7" w:rsidRPr="007F1C3C" w:rsidRDefault="002942B7" w:rsidP="002942B7">
            <w:pPr>
              <w:spacing w:line="360" w:lineRule="auto"/>
              <w:jc w:val="center"/>
              <w:rPr>
                <w:rFonts w:cs="Times New Roman"/>
              </w:rPr>
            </w:pPr>
            <w:r w:rsidRPr="007F1C3C">
              <w:rPr>
                <w:rFonts w:cs="Times New Roman"/>
                <w:lang w:val="en-US"/>
              </w:rPr>
              <w:t>3</w:t>
            </w:r>
            <w:r w:rsidRPr="007F1C3C">
              <w:rPr>
                <w:rFonts w:cs="Times New Roman"/>
              </w:rPr>
              <w:t>.</w:t>
            </w:r>
            <w:r w:rsidRPr="007F1C3C">
              <w:rPr>
                <w:rFonts w:cs="Times New Roman"/>
                <w:lang w:val="en-US"/>
              </w:rPr>
              <w:t>04</w:t>
            </w:r>
            <w:r w:rsidRPr="007F1C3C">
              <w:rPr>
                <w:rFonts w:cs="Times New Roman"/>
              </w:rPr>
              <w:t>±</w:t>
            </w:r>
            <w:r w:rsidRPr="007F1C3C">
              <w:rPr>
                <w:rFonts w:cs="Times New Roman"/>
                <w:lang w:val="en-US"/>
              </w:rPr>
              <w:t>0</w:t>
            </w:r>
            <w:r w:rsidRPr="007F1C3C">
              <w:rPr>
                <w:rFonts w:cs="Times New Roman"/>
              </w:rPr>
              <w:t>.</w:t>
            </w:r>
            <w:r w:rsidRPr="007F1C3C">
              <w:rPr>
                <w:rFonts w:cs="Times New Roman"/>
                <w:lang w:val="en-US"/>
              </w:rPr>
              <w:t>75</w:t>
            </w:r>
          </w:p>
        </w:tc>
        <w:tc>
          <w:tcPr>
            <w:tcW w:w="1568" w:type="dxa"/>
            <w:vAlign w:val="center"/>
          </w:tcPr>
          <w:p w14:paraId="7E017B0D" w14:textId="3268FF1A" w:rsidR="002942B7" w:rsidRPr="007F1C3C" w:rsidRDefault="002942B7" w:rsidP="002942B7">
            <w:pPr>
              <w:spacing w:line="360" w:lineRule="auto"/>
              <w:jc w:val="center"/>
              <w:rPr>
                <w:rFonts w:cs="Times New Roman"/>
              </w:rPr>
            </w:pPr>
            <w:r w:rsidRPr="007F1C3C">
              <w:rPr>
                <w:rFonts w:cs="Times New Roman"/>
              </w:rPr>
              <w:t>3.80±0.</w:t>
            </w:r>
            <w:r w:rsidRPr="007F1C3C">
              <w:rPr>
                <w:rFonts w:cs="Times New Roman"/>
                <w:lang w:val="en-US"/>
              </w:rPr>
              <w:t>83*</w:t>
            </w:r>
          </w:p>
        </w:tc>
        <w:tc>
          <w:tcPr>
            <w:tcW w:w="1523" w:type="dxa"/>
            <w:vAlign w:val="center"/>
          </w:tcPr>
          <w:p w14:paraId="19DA9DA8" w14:textId="472051D8" w:rsidR="002942B7" w:rsidRPr="007F1C3C" w:rsidRDefault="002942B7" w:rsidP="002942B7">
            <w:pPr>
              <w:spacing w:line="360" w:lineRule="auto"/>
              <w:jc w:val="center"/>
              <w:rPr>
                <w:rFonts w:cs="Times New Roman"/>
              </w:rPr>
            </w:pPr>
            <w:r w:rsidRPr="007F1C3C">
              <w:rPr>
                <w:rFonts w:cs="Times New Roman"/>
              </w:rPr>
              <w:t>2.</w:t>
            </w:r>
            <w:r w:rsidRPr="007F1C3C">
              <w:rPr>
                <w:rFonts w:cs="Times New Roman"/>
                <w:lang w:val="en-US"/>
              </w:rPr>
              <w:t>09</w:t>
            </w:r>
            <w:r w:rsidRPr="007F1C3C">
              <w:rPr>
                <w:rFonts w:cs="Times New Roman"/>
              </w:rPr>
              <w:t>±</w:t>
            </w:r>
            <w:r w:rsidRPr="007F1C3C">
              <w:rPr>
                <w:rFonts w:cs="Times New Roman"/>
                <w:lang w:val="en-US"/>
              </w:rPr>
              <w:t>0</w:t>
            </w:r>
            <w:r w:rsidRPr="007F1C3C">
              <w:rPr>
                <w:rFonts w:cs="Times New Roman"/>
              </w:rPr>
              <w:t>.</w:t>
            </w:r>
            <w:r w:rsidRPr="007F1C3C">
              <w:rPr>
                <w:rFonts w:cs="Times New Roman"/>
                <w:lang w:val="en-US"/>
              </w:rPr>
              <w:t>62</w:t>
            </w:r>
          </w:p>
        </w:tc>
        <w:tc>
          <w:tcPr>
            <w:tcW w:w="1428" w:type="dxa"/>
            <w:vAlign w:val="center"/>
          </w:tcPr>
          <w:p w14:paraId="72DEFA4A" w14:textId="56474AB6" w:rsidR="002942B7" w:rsidRPr="007F1C3C" w:rsidRDefault="002942B7" w:rsidP="002942B7">
            <w:pPr>
              <w:spacing w:line="360" w:lineRule="auto"/>
              <w:jc w:val="center"/>
              <w:rPr>
                <w:rFonts w:cs="Times New Roman"/>
              </w:rPr>
            </w:pPr>
            <w:r w:rsidRPr="007F1C3C">
              <w:rPr>
                <w:rFonts w:cs="Times New Roman"/>
              </w:rPr>
              <w:t>1.</w:t>
            </w:r>
            <w:r w:rsidRPr="007F1C3C">
              <w:rPr>
                <w:rFonts w:cs="Times New Roman"/>
                <w:lang w:val="en-US"/>
              </w:rPr>
              <w:t>71</w:t>
            </w:r>
            <w:r w:rsidRPr="007F1C3C">
              <w:rPr>
                <w:rFonts w:cs="Times New Roman"/>
              </w:rPr>
              <w:t>±</w:t>
            </w:r>
            <w:r w:rsidRPr="007F1C3C">
              <w:rPr>
                <w:rFonts w:cs="Times New Roman"/>
                <w:lang w:val="en-US"/>
              </w:rPr>
              <w:t>0</w:t>
            </w:r>
            <w:r w:rsidRPr="007F1C3C">
              <w:rPr>
                <w:rFonts w:cs="Times New Roman"/>
              </w:rPr>
              <w:t>.</w:t>
            </w:r>
            <w:r w:rsidRPr="007F1C3C">
              <w:rPr>
                <w:rFonts w:cs="Times New Roman"/>
                <w:lang w:val="en-US"/>
              </w:rPr>
              <w:t>57</w:t>
            </w:r>
          </w:p>
        </w:tc>
      </w:tr>
      <w:tr w:rsidR="002942B7" w:rsidRPr="007F1C3C" w14:paraId="129F719D" w14:textId="77777777" w:rsidTr="002942B7">
        <w:trPr>
          <w:trHeight w:val="689"/>
        </w:trPr>
        <w:tc>
          <w:tcPr>
            <w:tcW w:w="2487" w:type="dxa"/>
          </w:tcPr>
          <w:p w14:paraId="28745F5E" w14:textId="12978B09" w:rsidR="002942B7" w:rsidRPr="007F1C3C" w:rsidRDefault="002942B7" w:rsidP="002942B7">
            <w:pPr>
              <w:ind w:right="-95"/>
              <w:rPr>
                <w:rFonts w:cs="Times New Roman"/>
              </w:rPr>
            </w:pPr>
            <w:r w:rsidRPr="007F1C3C">
              <w:rPr>
                <w:rFonts w:cs="Times New Roman"/>
              </w:rPr>
              <w:t>Khoshalik hot spring, No.49</w:t>
            </w:r>
          </w:p>
        </w:tc>
        <w:tc>
          <w:tcPr>
            <w:tcW w:w="910" w:type="dxa"/>
            <w:vAlign w:val="center"/>
          </w:tcPr>
          <w:p w14:paraId="137B6C66" w14:textId="7BEB6C0D" w:rsidR="002942B7" w:rsidRPr="007F1C3C" w:rsidRDefault="002942B7" w:rsidP="002942B7">
            <w:pPr>
              <w:spacing w:line="360" w:lineRule="auto"/>
              <w:jc w:val="center"/>
              <w:rPr>
                <w:rFonts w:cs="Times New Roman"/>
                <w:lang w:val="en-US"/>
              </w:rPr>
            </w:pPr>
            <w:r w:rsidRPr="007F1C3C">
              <w:rPr>
                <w:rFonts w:cs="Times New Roman"/>
                <w:lang w:val="en-US"/>
              </w:rPr>
              <w:t>500</w:t>
            </w:r>
          </w:p>
        </w:tc>
        <w:tc>
          <w:tcPr>
            <w:tcW w:w="1428" w:type="dxa"/>
            <w:vAlign w:val="center"/>
          </w:tcPr>
          <w:p w14:paraId="00FA30F8" w14:textId="036FC061" w:rsidR="002942B7" w:rsidRPr="007F1C3C" w:rsidRDefault="002942B7" w:rsidP="002942B7">
            <w:pPr>
              <w:spacing w:line="360" w:lineRule="auto"/>
              <w:jc w:val="center"/>
              <w:rPr>
                <w:rFonts w:cs="Times New Roman"/>
                <w:lang w:val="en-US"/>
              </w:rPr>
            </w:pPr>
            <w:r w:rsidRPr="007F1C3C">
              <w:rPr>
                <w:rFonts w:cs="Times New Roman"/>
                <w:lang w:val="en-US"/>
              </w:rPr>
              <w:t>2</w:t>
            </w:r>
            <w:r w:rsidRPr="007F1C3C">
              <w:rPr>
                <w:rFonts w:cs="Times New Roman"/>
              </w:rPr>
              <w:t>.</w:t>
            </w:r>
            <w:r w:rsidRPr="007F1C3C">
              <w:rPr>
                <w:rFonts w:cs="Times New Roman"/>
                <w:lang w:val="en-US"/>
              </w:rPr>
              <w:t>00</w:t>
            </w:r>
            <w:r w:rsidRPr="007F1C3C">
              <w:rPr>
                <w:rFonts w:cs="Times New Roman"/>
              </w:rPr>
              <w:t>±</w:t>
            </w:r>
            <w:r w:rsidRPr="007F1C3C">
              <w:rPr>
                <w:rFonts w:cs="Times New Roman"/>
                <w:lang w:val="en-US"/>
              </w:rPr>
              <w:t>0</w:t>
            </w:r>
            <w:r w:rsidRPr="007F1C3C">
              <w:rPr>
                <w:rFonts w:cs="Times New Roman"/>
              </w:rPr>
              <w:t>.</w:t>
            </w:r>
            <w:r w:rsidRPr="007F1C3C">
              <w:rPr>
                <w:rFonts w:cs="Times New Roman"/>
                <w:lang w:val="en-US"/>
              </w:rPr>
              <w:t>63</w:t>
            </w:r>
          </w:p>
        </w:tc>
        <w:tc>
          <w:tcPr>
            <w:tcW w:w="1568" w:type="dxa"/>
            <w:vAlign w:val="center"/>
          </w:tcPr>
          <w:p w14:paraId="19353825" w14:textId="700E85B2" w:rsidR="002942B7" w:rsidRPr="007F1C3C" w:rsidRDefault="002942B7" w:rsidP="002942B7">
            <w:pPr>
              <w:spacing w:line="360" w:lineRule="auto"/>
              <w:jc w:val="center"/>
              <w:rPr>
                <w:rFonts w:cs="Times New Roman"/>
              </w:rPr>
            </w:pPr>
            <w:r w:rsidRPr="007F1C3C">
              <w:rPr>
                <w:rFonts w:cs="Times New Roman"/>
              </w:rPr>
              <w:t>2.60±0.</w:t>
            </w:r>
            <w:r w:rsidRPr="007F1C3C">
              <w:rPr>
                <w:rFonts w:cs="Times New Roman"/>
                <w:lang w:val="en-US"/>
              </w:rPr>
              <w:t>71</w:t>
            </w:r>
          </w:p>
        </w:tc>
        <w:tc>
          <w:tcPr>
            <w:tcW w:w="1523" w:type="dxa"/>
            <w:vAlign w:val="center"/>
          </w:tcPr>
          <w:p w14:paraId="29B790B3" w14:textId="49F947EE" w:rsidR="002942B7" w:rsidRPr="007F1C3C" w:rsidRDefault="002942B7" w:rsidP="002942B7">
            <w:pPr>
              <w:spacing w:line="360" w:lineRule="auto"/>
              <w:jc w:val="center"/>
              <w:rPr>
                <w:rFonts w:cs="Times New Roman"/>
              </w:rPr>
            </w:pPr>
            <w:r w:rsidRPr="007F1C3C">
              <w:rPr>
                <w:rFonts w:cs="Times New Roman"/>
              </w:rPr>
              <w:t>1.</w:t>
            </w:r>
            <w:r w:rsidRPr="007F1C3C">
              <w:rPr>
                <w:rFonts w:cs="Times New Roman"/>
                <w:lang w:val="en-US"/>
              </w:rPr>
              <w:t>60</w:t>
            </w:r>
            <w:r w:rsidRPr="007F1C3C">
              <w:rPr>
                <w:rFonts w:cs="Times New Roman"/>
              </w:rPr>
              <w:t>±</w:t>
            </w:r>
            <w:r w:rsidRPr="007F1C3C">
              <w:rPr>
                <w:rFonts w:cs="Times New Roman"/>
                <w:lang w:val="en-US"/>
              </w:rPr>
              <w:t>0</w:t>
            </w:r>
            <w:r w:rsidRPr="007F1C3C">
              <w:rPr>
                <w:rFonts w:cs="Times New Roman"/>
              </w:rPr>
              <w:t>.</w:t>
            </w:r>
            <w:r w:rsidRPr="007F1C3C">
              <w:rPr>
                <w:rFonts w:cs="Times New Roman"/>
                <w:lang w:val="en-US"/>
              </w:rPr>
              <w:t>56</w:t>
            </w:r>
          </w:p>
        </w:tc>
        <w:tc>
          <w:tcPr>
            <w:tcW w:w="1428" w:type="dxa"/>
            <w:vAlign w:val="center"/>
          </w:tcPr>
          <w:p w14:paraId="0236FD48" w14:textId="47F53D51" w:rsidR="002942B7" w:rsidRPr="007F1C3C" w:rsidRDefault="002942B7" w:rsidP="002942B7">
            <w:pPr>
              <w:spacing w:line="360" w:lineRule="auto"/>
              <w:jc w:val="center"/>
              <w:rPr>
                <w:rFonts w:cs="Times New Roman"/>
              </w:rPr>
            </w:pPr>
            <w:r w:rsidRPr="007F1C3C">
              <w:rPr>
                <w:rFonts w:cs="Times New Roman"/>
              </w:rPr>
              <w:t>1.</w:t>
            </w:r>
            <w:r w:rsidRPr="007F1C3C">
              <w:rPr>
                <w:rFonts w:cs="Times New Roman"/>
                <w:lang w:val="en-US"/>
              </w:rPr>
              <w:t>00</w:t>
            </w:r>
            <w:r w:rsidRPr="007F1C3C">
              <w:rPr>
                <w:rFonts w:cs="Times New Roman"/>
              </w:rPr>
              <w:t>±</w:t>
            </w:r>
            <w:r w:rsidRPr="007F1C3C">
              <w:rPr>
                <w:rFonts w:cs="Times New Roman"/>
                <w:lang w:val="en-US"/>
              </w:rPr>
              <w:t>0</w:t>
            </w:r>
            <w:r w:rsidRPr="007F1C3C">
              <w:rPr>
                <w:rFonts w:cs="Times New Roman"/>
              </w:rPr>
              <w:t>.</w:t>
            </w:r>
            <w:r w:rsidRPr="007F1C3C">
              <w:rPr>
                <w:rFonts w:cs="Times New Roman"/>
                <w:lang w:val="en-US"/>
              </w:rPr>
              <w:t>44</w:t>
            </w:r>
          </w:p>
        </w:tc>
      </w:tr>
      <w:tr w:rsidR="002942B7" w:rsidRPr="007F1C3C" w14:paraId="1638A8CE" w14:textId="77777777" w:rsidTr="002F133F">
        <w:trPr>
          <w:trHeight w:val="273"/>
        </w:trPr>
        <w:tc>
          <w:tcPr>
            <w:tcW w:w="9344" w:type="dxa"/>
            <w:gridSpan w:val="6"/>
          </w:tcPr>
          <w:p w14:paraId="2109F640" w14:textId="00CC04BA" w:rsidR="002942B7" w:rsidRPr="007F1C3C" w:rsidRDefault="002942B7" w:rsidP="002942B7">
            <w:pPr>
              <w:spacing w:line="360" w:lineRule="auto"/>
              <w:rPr>
                <w:rFonts w:cs="Times New Roman"/>
              </w:rPr>
            </w:pPr>
            <w:r w:rsidRPr="007F1C3C">
              <w:rPr>
                <w:rFonts w:cs="Times New Roman"/>
              </w:rPr>
              <w:t>Panfilov district</w:t>
            </w:r>
          </w:p>
        </w:tc>
      </w:tr>
      <w:tr w:rsidR="002942B7" w:rsidRPr="007F1C3C" w14:paraId="0640F29A" w14:textId="77777777" w:rsidTr="002942B7">
        <w:trPr>
          <w:trHeight w:val="273"/>
        </w:trPr>
        <w:tc>
          <w:tcPr>
            <w:tcW w:w="2487" w:type="dxa"/>
          </w:tcPr>
          <w:p w14:paraId="1DF53B17" w14:textId="21B87FBD" w:rsidR="002942B7" w:rsidRPr="007F1C3C" w:rsidRDefault="002942B7" w:rsidP="002942B7">
            <w:pPr>
              <w:ind w:right="-95"/>
              <w:rPr>
                <w:rFonts w:cs="Times New Roman"/>
              </w:rPr>
            </w:pPr>
            <w:r w:rsidRPr="007F1C3C">
              <w:rPr>
                <w:rFonts w:cs="Times New Roman"/>
              </w:rPr>
              <w:t>Osek River, No.50</w:t>
            </w:r>
          </w:p>
        </w:tc>
        <w:tc>
          <w:tcPr>
            <w:tcW w:w="910" w:type="dxa"/>
            <w:vAlign w:val="center"/>
          </w:tcPr>
          <w:p w14:paraId="63E8A23E" w14:textId="7AE01518" w:rsidR="002942B7" w:rsidRPr="007F1C3C" w:rsidRDefault="002942B7" w:rsidP="002942B7">
            <w:pPr>
              <w:spacing w:line="360" w:lineRule="auto"/>
              <w:jc w:val="center"/>
              <w:rPr>
                <w:rFonts w:cs="Times New Roman"/>
                <w:lang w:val="en-US"/>
              </w:rPr>
            </w:pPr>
            <w:r w:rsidRPr="007F1C3C">
              <w:rPr>
                <w:rFonts w:cs="Times New Roman"/>
              </w:rPr>
              <w:t>529</w:t>
            </w:r>
          </w:p>
        </w:tc>
        <w:tc>
          <w:tcPr>
            <w:tcW w:w="1428" w:type="dxa"/>
            <w:vAlign w:val="center"/>
          </w:tcPr>
          <w:p w14:paraId="6EA509E6" w14:textId="29C67D11" w:rsidR="002942B7" w:rsidRPr="007F1C3C" w:rsidRDefault="002942B7" w:rsidP="002942B7">
            <w:pPr>
              <w:spacing w:line="360" w:lineRule="auto"/>
              <w:jc w:val="center"/>
              <w:rPr>
                <w:rFonts w:cs="Times New Roman"/>
                <w:lang w:val="en-US"/>
              </w:rPr>
            </w:pPr>
            <w:r w:rsidRPr="007F1C3C">
              <w:rPr>
                <w:rFonts w:cs="Times New Roman"/>
              </w:rPr>
              <w:t>3.59±0.81</w:t>
            </w:r>
            <w:r w:rsidRPr="007F1C3C">
              <w:rPr>
                <w:rFonts w:cs="Times New Roman"/>
                <w:lang w:val="en-US"/>
              </w:rPr>
              <w:t>*</w:t>
            </w:r>
          </w:p>
        </w:tc>
        <w:tc>
          <w:tcPr>
            <w:tcW w:w="1568" w:type="dxa"/>
            <w:vAlign w:val="center"/>
          </w:tcPr>
          <w:p w14:paraId="4C79B38A" w14:textId="4E83D0D2" w:rsidR="002942B7" w:rsidRPr="007F1C3C" w:rsidRDefault="002942B7" w:rsidP="002942B7">
            <w:pPr>
              <w:spacing w:line="360" w:lineRule="auto"/>
              <w:jc w:val="center"/>
              <w:rPr>
                <w:rFonts w:cs="Times New Roman"/>
              </w:rPr>
            </w:pPr>
            <w:r w:rsidRPr="007F1C3C">
              <w:rPr>
                <w:rFonts w:cs="Times New Roman"/>
              </w:rPr>
              <w:t>4.54±0.90</w:t>
            </w:r>
            <w:r w:rsidRPr="007F1C3C">
              <w:rPr>
                <w:rFonts w:cs="Times New Roman"/>
                <w:lang w:val="en-US"/>
              </w:rPr>
              <w:t>**</w:t>
            </w:r>
          </w:p>
        </w:tc>
        <w:tc>
          <w:tcPr>
            <w:tcW w:w="1523" w:type="dxa"/>
            <w:vAlign w:val="center"/>
          </w:tcPr>
          <w:p w14:paraId="73E9A00D" w14:textId="34F59732" w:rsidR="002942B7" w:rsidRPr="007F1C3C" w:rsidRDefault="002942B7" w:rsidP="002942B7">
            <w:pPr>
              <w:spacing w:line="360" w:lineRule="auto"/>
              <w:jc w:val="center"/>
              <w:rPr>
                <w:rFonts w:cs="Times New Roman"/>
              </w:rPr>
            </w:pPr>
            <w:r w:rsidRPr="007F1C3C">
              <w:rPr>
                <w:rFonts w:cs="Times New Roman"/>
              </w:rPr>
              <w:t>1.89±0.59</w:t>
            </w:r>
          </w:p>
        </w:tc>
        <w:tc>
          <w:tcPr>
            <w:tcW w:w="1428" w:type="dxa"/>
            <w:vAlign w:val="center"/>
          </w:tcPr>
          <w:p w14:paraId="64AE1AA4" w14:textId="029C1863" w:rsidR="002942B7" w:rsidRPr="007F1C3C" w:rsidRDefault="002942B7" w:rsidP="002942B7">
            <w:pPr>
              <w:spacing w:line="360" w:lineRule="auto"/>
              <w:jc w:val="center"/>
              <w:rPr>
                <w:rFonts w:cs="Times New Roman"/>
              </w:rPr>
            </w:pPr>
            <w:r w:rsidRPr="007F1C3C">
              <w:rPr>
                <w:rFonts w:cs="Times New Roman"/>
              </w:rPr>
              <w:t>2.65±0.70</w:t>
            </w:r>
            <w:r w:rsidRPr="007F1C3C">
              <w:rPr>
                <w:rFonts w:cs="Times New Roman"/>
                <w:lang w:val="en-US"/>
              </w:rPr>
              <w:t>**</w:t>
            </w:r>
          </w:p>
        </w:tc>
      </w:tr>
      <w:tr w:rsidR="002942B7" w:rsidRPr="007F1C3C" w14:paraId="5A88FAD9" w14:textId="77777777" w:rsidTr="002942B7">
        <w:trPr>
          <w:trHeight w:val="273"/>
        </w:trPr>
        <w:tc>
          <w:tcPr>
            <w:tcW w:w="2487" w:type="dxa"/>
          </w:tcPr>
          <w:p w14:paraId="212DADC0" w14:textId="1B3FA6A5" w:rsidR="002942B7" w:rsidRPr="007F1C3C" w:rsidRDefault="002942B7" w:rsidP="002942B7">
            <w:pPr>
              <w:ind w:right="-95"/>
              <w:rPr>
                <w:rFonts w:cs="Times New Roman"/>
              </w:rPr>
            </w:pPr>
            <w:r w:rsidRPr="007F1C3C">
              <w:rPr>
                <w:rFonts w:cs="Times New Roman"/>
              </w:rPr>
              <w:t>spring-7, No.51</w:t>
            </w:r>
          </w:p>
        </w:tc>
        <w:tc>
          <w:tcPr>
            <w:tcW w:w="910" w:type="dxa"/>
            <w:vAlign w:val="center"/>
          </w:tcPr>
          <w:p w14:paraId="706F5AFD" w14:textId="73CDBB7B" w:rsidR="002942B7" w:rsidRPr="007F1C3C" w:rsidRDefault="002942B7" w:rsidP="002942B7">
            <w:pPr>
              <w:spacing w:line="360" w:lineRule="auto"/>
              <w:jc w:val="center"/>
              <w:rPr>
                <w:rFonts w:cs="Times New Roman"/>
              </w:rPr>
            </w:pPr>
            <w:r w:rsidRPr="007F1C3C">
              <w:rPr>
                <w:rFonts w:cs="Times New Roman"/>
                <w:lang w:val="en-US"/>
              </w:rPr>
              <w:t>495</w:t>
            </w:r>
          </w:p>
        </w:tc>
        <w:tc>
          <w:tcPr>
            <w:tcW w:w="1428" w:type="dxa"/>
            <w:vAlign w:val="center"/>
          </w:tcPr>
          <w:p w14:paraId="7B029D9C" w14:textId="3CFA9AE1" w:rsidR="002942B7" w:rsidRPr="007F1C3C" w:rsidRDefault="002942B7" w:rsidP="002942B7">
            <w:pPr>
              <w:spacing w:line="360" w:lineRule="auto"/>
              <w:jc w:val="center"/>
              <w:rPr>
                <w:rFonts w:cs="Times New Roman"/>
              </w:rPr>
            </w:pPr>
            <w:r w:rsidRPr="007F1C3C">
              <w:rPr>
                <w:rFonts w:cs="Times New Roman"/>
                <w:lang w:val="en-US"/>
              </w:rPr>
              <w:t>2</w:t>
            </w:r>
            <w:r w:rsidRPr="007F1C3C">
              <w:rPr>
                <w:rFonts w:cs="Times New Roman"/>
              </w:rPr>
              <w:t>.</w:t>
            </w:r>
            <w:r w:rsidRPr="007F1C3C">
              <w:rPr>
                <w:rFonts w:cs="Times New Roman"/>
                <w:lang w:val="en-US"/>
              </w:rPr>
              <w:t>63</w:t>
            </w:r>
            <w:r w:rsidRPr="007F1C3C">
              <w:rPr>
                <w:rFonts w:cs="Times New Roman"/>
              </w:rPr>
              <w:t>±</w:t>
            </w:r>
            <w:r w:rsidRPr="007F1C3C">
              <w:rPr>
                <w:rFonts w:cs="Times New Roman"/>
                <w:lang w:val="en-US"/>
              </w:rPr>
              <w:t>0</w:t>
            </w:r>
            <w:r w:rsidRPr="007F1C3C">
              <w:rPr>
                <w:rFonts w:cs="Times New Roman"/>
              </w:rPr>
              <w:t>.</w:t>
            </w:r>
            <w:r w:rsidRPr="007F1C3C">
              <w:rPr>
                <w:rFonts w:cs="Times New Roman"/>
                <w:lang w:val="en-US"/>
              </w:rPr>
              <w:t>72</w:t>
            </w:r>
          </w:p>
        </w:tc>
        <w:tc>
          <w:tcPr>
            <w:tcW w:w="1568" w:type="dxa"/>
            <w:vAlign w:val="center"/>
          </w:tcPr>
          <w:p w14:paraId="2E6553B2" w14:textId="30532791" w:rsidR="002942B7" w:rsidRPr="007F1C3C" w:rsidRDefault="002942B7" w:rsidP="002942B7">
            <w:pPr>
              <w:spacing w:line="360" w:lineRule="auto"/>
              <w:jc w:val="center"/>
              <w:rPr>
                <w:rFonts w:cs="Times New Roman"/>
              </w:rPr>
            </w:pPr>
            <w:r w:rsidRPr="007F1C3C">
              <w:rPr>
                <w:rFonts w:cs="Times New Roman"/>
              </w:rPr>
              <w:t>3.</w:t>
            </w:r>
            <w:r w:rsidRPr="007F1C3C">
              <w:rPr>
                <w:rFonts w:cs="Times New Roman"/>
                <w:lang w:val="en-US"/>
              </w:rPr>
              <w:t>23</w:t>
            </w:r>
            <w:r w:rsidRPr="007F1C3C">
              <w:rPr>
                <w:rFonts w:cs="Times New Roman"/>
              </w:rPr>
              <w:t>±</w:t>
            </w:r>
            <w:r w:rsidRPr="007F1C3C">
              <w:rPr>
                <w:rFonts w:cs="Times New Roman"/>
                <w:lang w:val="en-US"/>
              </w:rPr>
              <w:t>0</w:t>
            </w:r>
            <w:r w:rsidRPr="007F1C3C">
              <w:rPr>
                <w:rFonts w:cs="Times New Roman"/>
              </w:rPr>
              <w:t>.</w:t>
            </w:r>
            <w:r w:rsidRPr="007F1C3C">
              <w:rPr>
                <w:rFonts w:cs="Times New Roman"/>
                <w:lang w:val="en-US"/>
              </w:rPr>
              <w:t xml:space="preserve">79 </w:t>
            </w:r>
          </w:p>
        </w:tc>
        <w:tc>
          <w:tcPr>
            <w:tcW w:w="1523" w:type="dxa"/>
            <w:vAlign w:val="center"/>
          </w:tcPr>
          <w:p w14:paraId="0048AE68" w14:textId="04A654AF" w:rsidR="002942B7" w:rsidRPr="007F1C3C" w:rsidRDefault="002942B7" w:rsidP="002942B7">
            <w:pPr>
              <w:spacing w:line="360" w:lineRule="auto"/>
              <w:jc w:val="center"/>
              <w:rPr>
                <w:rFonts w:cs="Times New Roman"/>
              </w:rPr>
            </w:pPr>
            <w:r w:rsidRPr="007F1C3C">
              <w:rPr>
                <w:rFonts w:cs="Times New Roman"/>
                <w:lang w:val="en-US"/>
              </w:rPr>
              <w:t>1</w:t>
            </w:r>
            <w:r w:rsidRPr="007F1C3C">
              <w:rPr>
                <w:rFonts w:cs="Times New Roman"/>
              </w:rPr>
              <w:t>.</w:t>
            </w:r>
            <w:r w:rsidRPr="007F1C3C">
              <w:rPr>
                <w:rFonts w:cs="Times New Roman"/>
                <w:lang w:val="en-US"/>
              </w:rPr>
              <w:t>82</w:t>
            </w:r>
            <w:r w:rsidRPr="007F1C3C">
              <w:rPr>
                <w:rFonts w:cs="Times New Roman"/>
              </w:rPr>
              <w:t>±</w:t>
            </w:r>
            <w:r w:rsidRPr="007F1C3C">
              <w:rPr>
                <w:rFonts w:cs="Times New Roman"/>
                <w:lang w:val="en-US"/>
              </w:rPr>
              <w:t>0</w:t>
            </w:r>
            <w:r w:rsidRPr="007F1C3C">
              <w:rPr>
                <w:rFonts w:cs="Times New Roman"/>
              </w:rPr>
              <w:t>.</w:t>
            </w:r>
            <w:r w:rsidRPr="007F1C3C">
              <w:rPr>
                <w:rFonts w:cs="Times New Roman"/>
                <w:lang w:val="en-US"/>
              </w:rPr>
              <w:t>60</w:t>
            </w:r>
          </w:p>
        </w:tc>
        <w:tc>
          <w:tcPr>
            <w:tcW w:w="1428" w:type="dxa"/>
            <w:vAlign w:val="center"/>
          </w:tcPr>
          <w:p w14:paraId="7F577DFB" w14:textId="5DCEDEF6" w:rsidR="002942B7" w:rsidRPr="007F1C3C" w:rsidRDefault="002942B7" w:rsidP="002942B7">
            <w:pPr>
              <w:spacing w:line="360" w:lineRule="auto"/>
              <w:jc w:val="center"/>
              <w:rPr>
                <w:rFonts w:cs="Times New Roman"/>
              </w:rPr>
            </w:pPr>
            <w:r w:rsidRPr="007F1C3C">
              <w:rPr>
                <w:rFonts w:cs="Times New Roman"/>
                <w:lang w:val="en-US"/>
              </w:rPr>
              <w:t>1</w:t>
            </w:r>
            <w:r w:rsidRPr="007F1C3C">
              <w:rPr>
                <w:rFonts w:cs="Times New Roman"/>
              </w:rPr>
              <w:t>.</w:t>
            </w:r>
            <w:r w:rsidRPr="007F1C3C">
              <w:rPr>
                <w:rFonts w:cs="Times New Roman"/>
                <w:lang w:val="en-US"/>
              </w:rPr>
              <w:t>41</w:t>
            </w:r>
            <w:r w:rsidRPr="007F1C3C">
              <w:rPr>
                <w:rFonts w:cs="Times New Roman"/>
              </w:rPr>
              <w:t>±</w:t>
            </w:r>
            <w:r w:rsidRPr="007F1C3C">
              <w:rPr>
                <w:rFonts w:cs="Times New Roman"/>
                <w:lang w:val="en-US"/>
              </w:rPr>
              <w:t>0</w:t>
            </w:r>
            <w:r w:rsidRPr="007F1C3C">
              <w:rPr>
                <w:rFonts w:cs="Times New Roman"/>
              </w:rPr>
              <w:t>.</w:t>
            </w:r>
            <w:r w:rsidRPr="007F1C3C">
              <w:rPr>
                <w:rFonts w:cs="Times New Roman"/>
                <w:lang w:val="en-US"/>
              </w:rPr>
              <w:t>53</w:t>
            </w:r>
          </w:p>
        </w:tc>
      </w:tr>
      <w:tr w:rsidR="002942B7" w:rsidRPr="007F1C3C" w14:paraId="06909F53" w14:textId="77777777" w:rsidTr="002942B7">
        <w:trPr>
          <w:trHeight w:val="273"/>
        </w:trPr>
        <w:tc>
          <w:tcPr>
            <w:tcW w:w="2487" w:type="dxa"/>
          </w:tcPr>
          <w:p w14:paraId="4F8E7300" w14:textId="547882EA" w:rsidR="002942B7" w:rsidRPr="007F1C3C" w:rsidRDefault="002942B7" w:rsidP="002942B7">
            <w:pPr>
              <w:ind w:right="-95"/>
              <w:rPr>
                <w:rFonts w:cs="Times New Roman"/>
              </w:rPr>
            </w:pPr>
            <w:r w:rsidRPr="007F1C3C">
              <w:rPr>
                <w:rFonts w:cs="Times New Roman"/>
              </w:rPr>
              <w:t>Chizhin River, No.52</w:t>
            </w:r>
          </w:p>
        </w:tc>
        <w:tc>
          <w:tcPr>
            <w:tcW w:w="910" w:type="dxa"/>
            <w:vAlign w:val="center"/>
          </w:tcPr>
          <w:p w14:paraId="26DEB572" w14:textId="3A2C79E6" w:rsidR="002942B7" w:rsidRPr="007F1C3C" w:rsidRDefault="002942B7" w:rsidP="002942B7">
            <w:pPr>
              <w:spacing w:line="360" w:lineRule="auto"/>
              <w:jc w:val="center"/>
              <w:rPr>
                <w:rFonts w:cs="Times New Roman"/>
                <w:lang w:val="en-US"/>
              </w:rPr>
            </w:pPr>
            <w:r w:rsidRPr="007F1C3C">
              <w:rPr>
                <w:rFonts w:cs="Times New Roman"/>
              </w:rPr>
              <w:t>505</w:t>
            </w:r>
          </w:p>
        </w:tc>
        <w:tc>
          <w:tcPr>
            <w:tcW w:w="1428" w:type="dxa"/>
            <w:vAlign w:val="center"/>
          </w:tcPr>
          <w:p w14:paraId="48E3A636" w14:textId="5FFF932B" w:rsidR="002942B7" w:rsidRPr="007F1C3C" w:rsidRDefault="002942B7" w:rsidP="002942B7">
            <w:pPr>
              <w:spacing w:line="360" w:lineRule="auto"/>
              <w:jc w:val="center"/>
              <w:rPr>
                <w:rFonts w:cs="Times New Roman"/>
                <w:lang w:val="en-US"/>
              </w:rPr>
            </w:pPr>
            <w:r w:rsidRPr="007F1C3C">
              <w:rPr>
                <w:rFonts w:cs="Times New Roman"/>
              </w:rPr>
              <w:t>2.97±0.76</w:t>
            </w:r>
          </w:p>
        </w:tc>
        <w:tc>
          <w:tcPr>
            <w:tcW w:w="1568" w:type="dxa"/>
            <w:vAlign w:val="center"/>
          </w:tcPr>
          <w:p w14:paraId="606C509D" w14:textId="0A79EA49" w:rsidR="002942B7" w:rsidRPr="007F1C3C" w:rsidRDefault="002942B7" w:rsidP="002942B7">
            <w:pPr>
              <w:spacing w:line="360" w:lineRule="auto"/>
              <w:jc w:val="center"/>
              <w:rPr>
                <w:rFonts w:cs="Times New Roman"/>
              </w:rPr>
            </w:pPr>
            <w:r w:rsidRPr="007F1C3C">
              <w:rPr>
                <w:rFonts w:cs="Times New Roman"/>
              </w:rPr>
              <w:t>3.96±0.87</w:t>
            </w:r>
            <w:r w:rsidRPr="007F1C3C">
              <w:rPr>
                <w:rFonts w:cs="Times New Roman"/>
                <w:lang w:val="en-US"/>
              </w:rPr>
              <w:t>*</w:t>
            </w:r>
          </w:p>
        </w:tc>
        <w:tc>
          <w:tcPr>
            <w:tcW w:w="1523" w:type="dxa"/>
            <w:vAlign w:val="center"/>
          </w:tcPr>
          <w:p w14:paraId="365D7F90" w14:textId="4528884F" w:rsidR="002942B7" w:rsidRPr="007F1C3C" w:rsidRDefault="002942B7" w:rsidP="002942B7">
            <w:pPr>
              <w:spacing w:line="360" w:lineRule="auto"/>
              <w:jc w:val="center"/>
              <w:rPr>
                <w:rFonts w:cs="Times New Roman"/>
                <w:lang w:val="en-US"/>
              </w:rPr>
            </w:pPr>
            <w:r w:rsidRPr="007F1C3C">
              <w:rPr>
                <w:rFonts w:cs="Times New Roman"/>
              </w:rPr>
              <w:t>1.58±0.56</w:t>
            </w:r>
          </w:p>
        </w:tc>
        <w:tc>
          <w:tcPr>
            <w:tcW w:w="1428" w:type="dxa"/>
            <w:vAlign w:val="center"/>
          </w:tcPr>
          <w:p w14:paraId="3BF379B3" w14:textId="51097110" w:rsidR="002942B7" w:rsidRPr="007F1C3C" w:rsidRDefault="002942B7" w:rsidP="002942B7">
            <w:pPr>
              <w:spacing w:line="360" w:lineRule="auto"/>
              <w:jc w:val="center"/>
              <w:rPr>
                <w:rFonts w:cs="Times New Roman"/>
                <w:lang w:val="en-US"/>
              </w:rPr>
            </w:pPr>
            <w:r w:rsidRPr="007F1C3C">
              <w:rPr>
                <w:rFonts w:cs="Times New Roman"/>
              </w:rPr>
              <w:t>2.38±0.68</w:t>
            </w:r>
            <w:r w:rsidRPr="007F1C3C">
              <w:rPr>
                <w:rFonts w:cs="Times New Roman"/>
                <w:lang w:val="en-US"/>
              </w:rPr>
              <w:t>*</w:t>
            </w:r>
          </w:p>
        </w:tc>
      </w:tr>
      <w:tr w:rsidR="002942B7" w:rsidRPr="007F1C3C" w14:paraId="07C51FFD" w14:textId="77777777" w:rsidTr="002942B7">
        <w:trPr>
          <w:trHeight w:val="273"/>
        </w:trPr>
        <w:tc>
          <w:tcPr>
            <w:tcW w:w="2487" w:type="dxa"/>
          </w:tcPr>
          <w:p w14:paraId="2F88A641" w14:textId="19D02B81" w:rsidR="002942B7" w:rsidRPr="007F1C3C" w:rsidRDefault="002942B7" w:rsidP="002942B7">
            <w:pPr>
              <w:ind w:right="-95"/>
              <w:rPr>
                <w:rFonts w:cs="Times New Roman"/>
              </w:rPr>
            </w:pPr>
            <w:r w:rsidRPr="007F1C3C">
              <w:rPr>
                <w:rFonts w:cs="Times New Roman"/>
              </w:rPr>
              <w:t>Ile River, No. 53-1</w:t>
            </w:r>
          </w:p>
        </w:tc>
        <w:tc>
          <w:tcPr>
            <w:tcW w:w="910" w:type="dxa"/>
            <w:vAlign w:val="center"/>
          </w:tcPr>
          <w:p w14:paraId="285EE42E" w14:textId="447D503B" w:rsidR="002942B7" w:rsidRPr="007F1C3C" w:rsidRDefault="002942B7" w:rsidP="002942B7">
            <w:pPr>
              <w:spacing w:line="360" w:lineRule="auto"/>
              <w:jc w:val="center"/>
              <w:rPr>
                <w:rFonts w:cs="Times New Roman"/>
              </w:rPr>
            </w:pPr>
            <w:r w:rsidRPr="007F1C3C">
              <w:rPr>
                <w:rFonts w:cs="Times New Roman"/>
                <w:lang w:val="en-US"/>
              </w:rPr>
              <w:t>518</w:t>
            </w:r>
          </w:p>
        </w:tc>
        <w:tc>
          <w:tcPr>
            <w:tcW w:w="1428" w:type="dxa"/>
            <w:vAlign w:val="center"/>
          </w:tcPr>
          <w:p w14:paraId="5B648702" w14:textId="1B22915E" w:rsidR="002942B7" w:rsidRPr="007F1C3C" w:rsidRDefault="002942B7" w:rsidP="002942B7">
            <w:pPr>
              <w:spacing w:line="360" w:lineRule="auto"/>
              <w:jc w:val="center"/>
              <w:rPr>
                <w:rFonts w:cs="Times New Roman"/>
              </w:rPr>
            </w:pPr>
            <w:r w:rsidRPr="007F1C3C">
              <w:rPr>
                <w:rFonts w:cs="Times New Roman"/>
                <w:lang w:val="en-US"/>
              </w:rPr>
              <w:t>3</w:t>
            </w:r>
            <w:r w:rsidRPr="007F1C3C">
              <w:rPr>
                <w:rFonts w:cs="Times New Roman"/>
              </w:rPr>
              <w:t>.</w:t>
            </w:r>
            <w:r w:rsidRPr="007F1C3C">
              <w:rPr>
                <w:rFonts w:cs="Times New Roman"/>
                <w:lang w:val="en-US"/>
              </w:rPr>
              <w:t>09</w:t>
            </w:r>
            <w:r w:rsidRPr="007F1C3C">
              <w:rPr>
                <w:rFonts w:cs="Times New Roman"/>
              </w:rPr>
              <w:t>±</w:t>
            </w:r>
            <w:r w:rsidRPr="007F1C3C">
              <w:rPr>
                <w:rFonts w:cs="Times New Roman"/>
                <w:lang w:val="en-US"/>
              </w:rPr>
              <w:t>0</w:t>
            </w:r>
            <w:r w:rsidRPr="007F1C3C">
              <w:rPr>
                <w:rFonts w:cs="Times New Roman"/>
              </w:rPr>
              <w:t>.</w:t>
            </w:r>
            <w:r w:rsidRPr="007F1C3C">
              <w:rPr>
                <w:rFonts w:cs="Times New Roman"/>
                <w:lang w:val="en-US"/>
              </w:rPr>
              <w:t>76</w:t>
            </w:r>
          </w:p>
        </w:tc>
        <w:tc>
          <w:tcPr>
            <w:tcW w:w="1568" w:type="dxa"/>
            <w:vAlign w:val="center"/>
          </w:tcPr>
          <w:p w14:paraId="3A9C50D0" w14:textId="72E34765" w:rsidR="002942B7" w:rsidRPr="007F1C3C" w:rsidRDefault="002942B7" w:rsidP="002942B7">
            <w:pPr>
              <w:spacing w:line="360" w:lineRule="auto"/>
              <w:jc w:val="center"/>
              <w:rPr>
                <w:rFonts w:cs="Times New Roman"/>
              </w:rPr>
            </w:pPr>
            <w:r w:rsidRPr="007F1C3C">
              <w:rPr>
                <w:rFonts w:cs="Times New Roman"/>
                <w:lang w:val="en-US"/>
              </w:rPr>
              <w:t>3</w:t>
            </w:r>
            <w:r w:rsidRPr="007F1C3C">
              <w:rPr>
                <w:rFonts w:cs="Times New Roman"/>
              </w:rPr>
              <w:t>.</w:t>
            </w:r>
            <w:r w:rsidRPr="007F1C3C">
              <w:rPr>
                <w:rFonts w:cs="Times New Roman"/>
                <w:lang w:val="en-US"/>
              </w:rPr>
              <w:t>86</w:t>
            </w:r>
            <w:r w:rsidRPr="007F1C3C">
              <w:rPr>
                <w:rFonts w:cs="Times New Roman"/>
              </w:rPr>
              <w:t>±</w:t>
            </w:r>
            <w:r w:rsidRPr="007F1C3C">
              <w:rPr>
                <w:rFonts w:cs="Times New Roman"/>
                <w:lang w:val="en-US"/>
              </w:rPr>
              <w:t>0</w:t>
            </w:r>
            <w:r w:rsidRPr="007F1C3C">
              <w:rPr>
                <w:rFonts w:cs="Times New Roman"/>
              </w:rPr>
              <w:t>.</w:t>
            </w:r>
            <w:r w:rsidRPr="007F1C3C">
              <w:rPr>
                <w:rFonts w:cs="Times New Roman"/>
                <w:lang w:val="en-US"/>
              </w:rPr>
              <w:t>85*</w:t>
            </w:r>
          </w:p>
        </w:tc>
        <w:tc>
          <w:tcPr>
            <w:tcW w:w="1523" w:type="dxa"/>
            <w:vAlign w:val="center"/>
          </w:tcPr>
          <w:p w14:paraId="19D5036C" w14:textId="16F2E2BD" w:rsidR="002942B7" w:rsidRPr="007F1C3C" w:rsidRDefault="002942B7" w:rsidP="002942B7">
            <w:pPr>
              <w:spacing w:line="360" w:lineRule="auto"/>
              <w:jc w:val="center"/>
              <w:rPr>
                <w:rFonts w:cs="Times New Roman"/>
              </w:rPr>
            </w:pPr>
            <w:r w:rsidRPr="007F1C3C">
              <w:rPr>
                <w:rFonts w:cs="Times New Roman"/>
                <w:lang w:val="en-US"/>
              </w:rPr>
              <w:t>1</w:t>
            </w:r>
            <w:r w:rsidRPr="007F1C3C">
              <w:rPr>
                <w:rFonts w:cs="Times New Roman"/>
              </w:rPr>
              <w:t>.</w:t>
            </w:r>
            <w:r w:rsidRPr="007F1C3C">
              <w:rPr>
                <w:rFonts w:cs="Times New Roman"/>
                <w:lang w:val="en-US"/>
              </w:rPr>
              <w:t>54</w:t>
            </w:r>
            <w:r w:rsidRPr="007F1C3C">
              <w:rPr>
                <w:rFonts w:cs="Times New Roman"/>
              </w:rPr>
              <w:t>±</w:t>
            </w:r>
            <w:r w:rsidRPr="007F1C3C">
              <w:rPr>
                <w:rFonts w:cs="Times New Roman"/>
                <w:lang w:val="en-US"/>
              </w:rPr>
              <w:t>0</w:t>
            </w:r>
            <w:r w:rsidRPr="007F1C3C">
              <w:rPr>
                <w:rFonts w:cs="Times New Roman"/>
              </w:rPr>
              <w:t>.</w:t>
            </w:r>
            <w:r w:rsidRPr="007F1C3C">
              <w:rPr>
                <w:rFonts w:cs="Times New Roman"/>
                <w:lang w:val="en-US"/>
              </w:rPr>
              <w:t>54</w:t>
            </w:r>
          </w:p>
        </w:tc>
        <w:tc>
          <w:tcPr>
            <w:tcW w:w="1428" w:type="dxa"/>
            <w:vAlign w:val="center"/>
          </w:tcPr>
          <w:p w14:paraId="1BF10121" w14:textId="05B23623" w:rsidR="002942B7" w:rsidRPr="007F1C3C" w:rsidRDefault="002942B7" w:rsidP="002942B7">
            <w:pPr>
              <w:spacing w:line="360" w:lineRule="auto"/>
              <w:jc w:val="center"/>
              <w:rPr>
                <w:rFonts w:cs="Times New Roman"/>
              </w:rPr>
            </w:pPr>
            <w:r w:rsidRPr="007F1C3C">
              <w:rPr>
                <w:rFonts w:cs="Times New Roman"/>
                <w:lang w:val="en-US"/>
              </w:rPr>
              <w:t>2</w:t>
            </w:r>
            <w:r w:rsidRPr="007F1C3C">
              <w:rPr>
                <w:rFonts w:cs="Times New Roman"/>
              </w:rPr>
              <w:t>.</w:t>
            </w:r>
            <w:r w:rsidRPr="007F1C3C">
              <w:rPr>
                <w:rFonts w:cs="Times New Roman"/>
                <w:lang w:val="en-US"/>
              </w:rPr>
              <w:t>32</w:t>
            </w:r>
            <w:r w:rsidRPr="007F1C3C">
              <w:rPr>
                <w:rFonts w:cs="Times New Roman"/>
              </w:rPr>
              <w:t>±</w:t>
            </w:r>
            <w:r w:rsidRPr="007F1C3C">
              <w:rPr>
                <w:rFonts w:cs="Times New Roman"/>
                <w:lang w:val="en-US"/>
              </w:rPr>
              <w:t>0</w:t>
            </w:r>
            <w:r w:rsidRPr="007F1C3C">
              <w:rPr>
                <w:rFonts w:cs="Times New Roman"/>
              </w:rPr>
              <w:t>.</w:t>
            </w:r>
            <w:r w:rsidRPr="007F1C3C">
              <w:rPr>
                <w:rFonts w:cs="Times New Roman"/>
                <w:lang w:val="en-US"/>
              </w:rPr>
              <w:t>66*</w:t>
            </w:r>
          </w:p>
        </w:tc>
      </w:tr>
      <w:tr w:rsidR="002942B7" w:rsidRPr="00A04F33" w14:paraId="31714B35" w14:textId="77777777" w:rsidTr="002942B7">
        <w:trPr>
          <w:trHeight w:val="425"/>
        </w:trPr>
        <w:tc>
          <w:tcPr>
            <w:tcW w:w="9344" w:type="dxa"/>
            <w:gridSpan w:val="6"/>
          </w:tcPr>
          <w:p w14:paraId="11B3953F" w14:textId="54CED211" w:rsidR="002942B7" w:rsidRPr="007F1C3C" w:rsidRDefault="002942B7" w:rsidP="002942B7">
            <w:pPr>
              <w:ind w:firstLine="709"/>
              <w:jc w:val="both"/>
              <w:rPr>
                <w:rFonts w:cs="Times New Roman"/>
                <w:lang w:val="en-US"/>
              </w:rPr>
            </w:pPr>
            <w:r w:rsidRPr="007F1C3C">
              <w:rPr>
                <w:rStyle w:val="tlid-translation"/>
                <w:lang w:val="en"/>
              </w:rPr>
              <w:t>Note</w:t>
            </w:r>
            <w:r w:rsidRPr="007F1C3C">
              <w:rPr>
                <w:rStyle w:val="tlid-translation"/>
                <w:lang w:val="en-US"/>
              </w:rPr>
              <w:t xml:space="preserve"> - * - </w:t>
            </w:r>
            <w:r w:rsidRPr="007F1C3C">
              <w:rPr>
                <w:rStyle w:val="tlid-translation"/>
                <w:lang w:val="en"/>
              </w:rPr>
              <w:t>p</w:t>
            </w:r>
            <w:r w:rsidRPr="007F1C3C">
              <w:rPr>
                <w:rStyle w:val="tlid-translation"/>
                <w:lang w:val="en-US"/>
              </w:rPr>
              <w:t xml:space="preserve"> &lt;0.05; ** - </w:t>
            </w:r>
            <w:r w:rsidRPr="007F1C3C">
              <w:rPr>
                <w:rStyle w:val="tlid-translation"/>
                <w:lang w:val="en"/>
              </w:rPr>
              <w:t>p</w:t>
            </w:r>
            <w:r w:rsidRPr="007F1C3C">
              <w:rPr>
                <w:rStyle w:val="tlid-translation"/>
                <w:lang w:val="en-US"/>
              </w:rPr>
              <w:t xml:space="preserve"> &lt;0.01; *** - </w:t>
            </w:r>
            <w:r w:rsidRPr="007F1C3C">
              <w:rPr>
                <w:rStyle w:val="tlid-translation"/>
                <w:lang w:val="en"/>
              </w:rPr>
              <w:t>p</w:t>
            </w:r>
            <w:r w:rsidRPr="007F1C3C">
              <w:rPr>
                <w:rStyle w:val="tlid-translation"/>
                <w:lang w:val="en-US"/>
              </w:rPr>
              <w:t xml:space="preserve"> &lt;0.001 </w:t>
            </w:r>
            <w:r w:rsidRPr="007F1C3C">
              <w:rPr>
                <w:rStyle w:val="tlid-translation"/>
                <w:lang w:val="en"/>
              </w:rPr>
              <w:t>in</w:t>
            </w:r>
            <w:r w:rsidRPr="007F1C3C">
              <w:rPr>
                <w:rStyle w:val="tlid-translation"/>
                <w:lang w:val="en-US"/>
              </w:rPr>
              <w:t xml:space="preserve"> </w:t>
            </w:r>
            <w:r w:rsidRPr="007F1C3C">
              <w:rPr>
                <w:rStyle w:val="tlid-translation"/>
                <w:lang w:val="en"/>
              </w:rPr>
              <w:t>comparison</w:t>
            </w:r>
            <w:r w:rsidRPr="007F1C3C">
              <w:rPr>
                <w:rStyle w:val="tlid-translation"/>
                <w:lang w:val="en-US"/>
              </w:rPr>
              <w:t xml:space="preserve"> </w:t>
            </w:r>
            <w:r w:rsidRPr="007F1C3C">
              <w:rPr>
                <w:rStyle w:val="tlid-translation"/>
                <w:lang w:val="en"/>
              </w:rPr>
              <w:t>with</w:t>
            </w:r>
            <w:r w:rsidRPr="007F1C3C">
              <w:rPr>
                <w:rStyle w:val="tlid-translation"/>
                <w:lang w:val="en-US"/>
              </w:rPr>
              <w:t xml:space="preserve"> </w:t>
            </w:r>
            <w:r w:rsidRPr="007F1C3C">
              <w:rPr>
                <w:rStyle w:val="tlid-translation"/>
                <w:lang w:val="en"/>
              </w:rPr>
              <w:t>distilled</w:t>
            </w:r>
            <w:r w:rsidRPr="007F1C3C">
              <w:rPr>
                <w:rStyle w:val="tlid-translation"/>
                <w:lang w:val="en-US"/>
              </w:rPr>
              <w:t xml:space="preserve"> </w:t>
            </w:r>
            <w:r w:rsidRPr="007F1C3C">
              <w:rPr>
                <w:rStyle w:val="tlid-translation"/>
                <w:lang w:val="en"/>
              </w:rPr>
              <w:t>water</w:t>
            </w:r>
          </w:p>
        </w:tc>
      </w:tr>
    </w:tbl>
    <w:p w14:paraId="518F7D2C" w14:textId="08C1E34B" w:rsidR="00AD0B78" w:rsidRPr="007F1C3C" w:rsidRDefault="00AD0B78" w:rsidP="00A80C1D">
      <w:pPr>
        <w:jc w:val="both"/>
        <w:rPr>
          <w:rFonts w:cs="Times New Roman"/>
          <w:lang w:val="en-US"/>
        </w:rPr>
      </w:pPr>
    </w:p>
    <w:p w14:paraId="113973B7" w14:textId="32C7ED95" w:rsidR="00654E22" w:rsidRPr="007F1C3C" w:rsidRDefault="00654E22">
      <w:pPr>
        <w:suppressAutoHyphens w:val="0"/>
        <w:rPr>
          <w:rStyle w:val="taxon-name6"/>
          <w:rFonts w:cs="Times New Roman"/>
          <w:bCs/>
          <w:kern w:val="2"/>
          <w:szCs w:val="29"/>
          <w:lang w:val="en-US"/>
        </w:rPr>
      </w:pPr>
      <w:r w:rsidRPr="007F1C3C">
        <w:rPr>
          <w:rStyle w:val="taxon-name6"/>
          <w:rFonts w:cs="Times New Roman"/>
          <w:bCs/>
          <w:kern w:val="2"/>
          <w:szCs w:val="29"/>
          <w:lang w:val="en-US"/>
        </w:rPr>
        <w:br w:type="page"/>
      </w:r>
    </w:p>
    <w:tbl>
      <w:tblPr>
        <w:tblW w:w="0" w:type="auto"/>
        <w:tblInd w:w="-108" w:type="dxa"/>
        <w:tblLook w:val="00A0" w:firstRow="1" w:lastRow="0" w:firstColumn="1" w:lastColumn="0" w:noHBand="0" w:noVBand="0"/>
      </w:tblPr>
      <w:tblGrid>
        <w:gridCol w:w="3130"/>
        <w:gridCol w:w="3130"/>
        <w:gridCol w:w="3418"/>
      </w:tblGrid>
      <w:tr w:rsidR="006A0D96" w:rsidRPr="007F1C3C" w14:paraId="51FA50CA" w14:textId="77777777" w:rsidTr="00654E22">
        <w:tc>
          <w:tcPr>
            <w:tcW w:w="3060" w:type="dxa"/>
          </w:tcPr>
          <w:p w14:paraId="20C0BE02" w14:textId="6AC4D8AE" w:rsidR="006A0D96" w:rsidRPr="007F1C3C" w:rsidRDefault="00A72064" w:rsidP="00FE2942">
            <w:pPr>
              <w:jc w:val="center"/>
            </w:pPr>
            <w:r w:rsidRPr="007F1C3C">
              <w:rPr>
                <w:rFonts w:cs="Times New Roman"/>
                <w:noProof/>
                <w:lang w:eastAsia="ru-RU"/>
              </w:rPr>
              <w:lastRenderedPageBreak/>
              <w:drawing>
                <wp:inline distT="0" distB="0" distL="0" distR="0" wp14:anchorId="547B7377" wp14:editId="4C155E06">
                  <wp:extent cx="1924050" cy="1466850"/>
                  <wp:effectExtent l="0" t="0" r="0" b="0"/>
                  <wp:docPr id="2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44">
                            <a:extLst>
                              <a:ext uri="{28A0092B-C50C-407E-A947-70E740481C1C}">
                                <a14:useLocalDpi xmlns:a14="http://schemas.microsoft.com/office/drawing/2010/main" val="0"/>
                              </a:ext>
                            </a:extLst>
                          </a:blip>
                          <a:srcRect l="4848" r="7726"/>
                          <a:stretch>
                            <a:fillRect/>
                          </a:stretch>
                        </pic:blipFill>
                        <pic:spPr bwMode="auto">
                          <a:xfrm>
                            <a:off x="0" y="0"/>
                            <a:ext cx="1924050" cy="1466850"/>
                          </a:xfrm>
                          <a:prstGeom prst="rect">
                            <a:avLst/>
                          </a:prstGeom>
                          <a:noFill/>
                          <a:ln>
                            <a:noFill/>
                          </a:ln>
                        </pic:spPr>
                      </pic:pic>
                    </a:graphicData>
                  </a:graphic>
                </wp:inline>
              </w:drawing>
            </w:r>
          </w:p>
        </w:tc>
        <w:tc>
          <w:tcPr>
            <w:tcW w:w="3060" w:type="dxa"/>
          </w:tcPr>
          <w:p w14:paraId="1D461CC2" w14:textId="67430E93" w:rsidR="006A0D96" w:rsidRPr="007F1C3C" w:rsidRDefault="00A72064" w:rsidP="00FE2942">
            <w:pPr>
              <w:jc w:val="center"/>
            </w:pPr>
            <w:r w:rsidRPr="007F1C3C">
              <w:rPr>
                <w:noProof/>
                <w:lang w:eastAsia="ru-RU"/>
              </w:rPr>
              <mc:AlternateContent>
                <mc:Choice Requires="wps">
                  <w:drawing>
                    <wp:anchor distT="0" distB="0" distL="114300" distR="114300" simplePos="0" relativeHeight="251659264" behindDoc="0" locked="0" layoutInCell="1" allowOverlap="1" wp14:anchorId="1F098FD9" wp14:editId="6989D1D0">
                      <wp:simplePos x="0" y="0"/>
                      <wp:positionH relativeFrom="column">
                        <wp:posOffset>1101090</wp:posOffset>
                      </wp:positionH>
                      <wp:positionV relativeFrom="paragraph">
                        <wp:posOffset>575945</wp:posOffset>
                      </wp:positionV>
                      <wp:extent cx="247650" cy="76200"/>
                      <wp:effectExtent l="8890" t="57150" r="29210" b="9525"/>
                      <wp:wrapNone/>
                      <wp:docPr id="74" name="Прямая со стрелкой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7620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EBE169B" id="_x0000_t32" coordsize="21600,21600" o:spt="32" o:oned="t" path="m,l21600,21600e" filled="f">
                      <v:path arrowok="t" fillok="f" o:connecttype="none"/>
                      <o:lock v:ext="edit" shapetype="t"/>
                    </v:shapetype>
                    <v:shape id="Прямая со стрелкой 58" o:spid="_x0000_s1026" type="#_x0000_t32" style="position:absolute;margin-left:86.7pt;margin-top:45.35pt;width:19.5pt;height:6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HeqHAIAANMDAAAOAAAAZHJzL2Uyb0RvYy54bWysU81uEzEQviPxDpbvZJPQJtEqmx5SyqVA&#10;pBbujte7a2F7LNvNJrfCC/QReIVeOPCjPsPuGzF2opTCDbGHkWfH883MN5/nZ1utyEY4L8EUdDQY&#10;UiIMh1KauqDvry9ezCjxgZmSKTCioDvh6dni+bN5a3MxhgZUKRxBEOPz1ha0CcHmWeZ5IzTzA7DC&#10;YLACp1lA19VZ6ViL6Fpl4+FwkrXgSuuAC+/x7/k+SBcJv6oED++qyotAVEGxt5CsS3YdbbaYs7x2&#10;zDaSH9pg/9CFZtJg0SPUOQuM3Dj5F5SW3IGHKgw46AyqSnKRZsBpRsM/prlqmBVpFiTH2yNN/v/B&#10;8reblSOyLOj0hBLDNO6o+9Lf9nfdz+6+vyP9p+4BTf+5v+2+dj+6791D942cziJzrfU5AizNysXZ&#10;+dZc2UvgHz0xsGyYqUWa4HpnEXUUM7InKdHxFuuv2zdQ4h12EyDRuK2cJpWS9kNMjOBIFdmmve2O&#10;exPbQDj+HJ9MJ6e4XY6h6QRlkUqxPKLEXOt8eC1Ak3goqA+OyboJSzAGBQJuX4FtLn2IPT4mxGQD&#10;F1KppBNlSFvQyUusFSMelCxjMDmuXi+VIxsWlZa+QxdPrmkZUO9K6oLOjpdY3ghWvjJlqhKYVHgm&#10;IdEWnEQilaCxtBYlJUrgS4unfa/KHGiNTO53soZyt3IxHBlG5aShDiqP0vzdT7ce3+LiFwAAAP//&#10;AwBQSwMEFAAGAAgAAAAhAPcxvVffAAAACgEAAA8AAABkcnMvZG93bnJldi54bWxMj8FOwzAQRO9I&#10;/IO1SFyq1q5BhIY4FSogKiEhWvgA1zZJhL2OYrcJf89yguPsPM3OVOspeHZyQ+oiKlguBDCHJtoO&#10;GwUf70/zW2Apa7TaR3QKvl2CdX1+VunSxhF37rTPDaMQTKVW0Obcl5wn07qg0yL2Dsn7jEPQmeTQ&#10;cDvokcKD51KIGx50h/Sh1b3btM587Y9BwcQfV1sxM88P+DJKa/zr22acKXV5Md3fActuyn8w/Nan&#10;6lBTp0M8ok3Mky6urglVsBIFMALkUtLhQI6QBfC64v8n1D8AAAD//wMAUEsBAi0AFAAGAAgAAAAh&#10;ALaDOJL+AAAA4QEAABMAAAAAAAAAAAAAAAAAAAAAAFtDb250ZW50X1R5cGVzXS54bWxQSwECLQAU&#10;AAYACAAAACEAOP0h/9YAAACUAQAACwAAAAAAAAAAAAAAAAAvAQAAX3JlbHMvLnJlbHNQSwECLQAU&#10;AAYACAAAACEAhuR3qhwCAADTAwAADgAAAAAAAAAAAAAAAAAuAgAAZHJzL2Uyb0RvYy54bWxQSwEC&#10;LQAUAAYACAAAACEA9zG9V98AAAAKAQAADwAAAAAAAAAAAAAAAAB2BAAAZHJzL2Rvd25yZXYueG1s&#10;UEsFBgAAAAAEAAQA8wAAAIIFAAAAAA==&#10;" strokeweight=".5pt">
                      <v:stroke endarrow="block" joinstyle="miter"/>
                    </v:shape>
                  </w:pict>
                </mc:Fallback>
              </mc:AlternateContent>
            </w:r>
            <w:r w:rsidRPr="007F1C3C">
              <w:rPr>
                <w:rFonts w:cs="Times New Roman"/>
                <w:noProof/>
                <w:lang w:eastAsia="ru-RU"/>
              </w:rPr>
              <w:drawing>
                <wp:inline distT="0" distB="0" distL="0" distR="0" wp14:anchorId="4CE035B9" wp14:editId="2822B0D2">
                  <wp:extent cx="1924050" cy="1466850"/>
                  <wp:effectExtent l="0" t="0" r="0" b="0"/>
                  <wp:docPr id="2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pic:cNvPicPr>
                            <a:picLocks noChangeAspect="1" noChangeArrowheads="1"/>
                          </pic:cNvPicPr>
                        </pic:nvPicPr>
                        <pic:blipFill>
                          <a:blip r:embed="rId45">
                            <a:extLst>
                              <a:ext uri="{28A0092B-C50C-407E-A947-70E740481C1C}">
                                <a14:useLocalDpi xmlns:a14="http://schemas.microsoft.com/office/drawing/2010/main" val="0"/>
                              </a:ext>
                            </a:extLst>
                          </a:blip>
                          <a:srcRect l="10159" t="645" r="9755" b="-645"/>
                          <a:stretch>
                            <a:fillRect/>
                          </a:stretch>
                        </pic:blipFill>
                        <pic:spPr bwMode="auto">
                          <a:xfrm>
                            <a:off x="0" y="0"/>
                            <a:ext cx="1924050" cy="1466850"/>
                          </a:xfrm>
                          <a:prstGeom prst="rect">
                            <a:avLst/>
                          </a:prstGeom>
                          <a:noFill/>
                          <a:ln>
                            <a:noFill/>
                          </a:ln>
                        </pic:spPr>
                      </pic:pic>
                    </a:graphicData>
                  </a:graphic>
                </wp:inline>
              </w:drawing>
            </w:r>
          </w:p>
        </w:tc>
        <w:tc>
          <w:tcPr>
            <w:tcW w:w="3342" w:type="dxa"/>
          </w:tcPr>
          <w:p w14:paraId="25CA03A3" w14:textId="5DAD6803" w:rsidR="006A0D96" w:rsidRPr="007F1C3C" w:rsidRDefault="00A72064" w:rsidP="00FE2942">
            <w:pPr>
              <w:jc w:val="center"/>
              <w:rPr>
                <w:rFonts w:cs="Times New Roman"/>
                <w:noProof/>
                <w:lang w:eastAsia="ru-RU"/>
              </w:rPr>
            </w:pPr>
            <w:r w:rsidRPr="007F1C3C">
              <w:rPr>
                <w:noProof/>
                <w:lang w:eastAsia="ru-RU"/>
              </w:rPr>
              <mc:AlternateContent>
                <mc:Choice Requires="wps">
                  <w:drawing>
                    <wp:anchor distT="0" distB="0" distL="114300" distR="114300" simplePos="0" relativeHeight="251660288" behindDoc="0" locked="0" layoutInCell="1" allowOverlap="1" wp14:anchorId="5079D565" wp14:editId="69F456A8">
                      <wp:simplePos x="0" y="0"/>
                      <wp:positionH relativeFrom="column">
                        <wp:posOffset>1254760</wp:posOffset>
                      </wp:positionH>
                      <wp:positionV relativeFrom="paragraph">
                        <wp:posOffset>966470</wp:posOffset>
                      </wp:positionV>
                      <wp:extent cx="247650" cy="76200"/>
                      <wp:effectExtent l="10160" t="57150" r="27940" b="9525"/>
                      <wp:wrapNone/>
                      <wp:docPr id="73" name="Прямая со стрелкой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7620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E75D5C" id="Прямая со стрелкой 87" o:spid="_x0000_s1026" type="#_x0000_t32" style="position:absolute;margin-left:98.8pt;margin-top:76.1pt;width:19.5pt;height: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cPOGwIAANMDAAAOAAAAZHJzL2Uyb0RvYy54bWysU81uEzEQviPxDpbvZJMWkmiVTQ8p5VIg&#10;Ugt3x/ZmLWyPZbvZ5FZ4gT4Cr8CFAz/qM+y+EWMnSincEHsYeXY838x883l2tjWabKQPCmxFR4Mh&#10;JdJyEMquK/ru+uLZlJIQmRVMg5UV3clAz+ZPn8xaV8oTaEAL6QmC2FC2rqJNjK4sisAbaVgYgJMW&#10;gzV4wyK6fl0Iz1pEN7o4GQ7HRQteOA9choB/z/dBOs/4dS15fFvXQUaiK4q9xWx9tqtki/mMlWvP&#10;XKP4oQ32D10YpiwWPUKds8jIjVd/QRnFPQSo44CDKaCuFZd5BpxmNPxjmquGOZlnQXKCO9IU/h8s&#10;f7NZeqJERSenlFhmcEfd5/62v+t+dl/6O9J/7O7R9J/62+5r96P73t1338h0kphrXSgRYGGXPs3O&#10;t/bKXQL/EIiFRcPsWuYJrncOUUcpo3iUkpzgsP6qfQ0C77CbCJnGbe0NqbVy71NiAkeqyDbvbXfc&#10;m9xGwvHnyfPJ+AVul2NoMkZZ5FKsTCgp1/kQX0kwJB0qGqJnat3EBViLAgG/r8A2lyGmHh8SUrKF&#10;C6V11om2pK3o+BRrpUgArUQKZsevVwvtyYYlpeXv0MWja0ZF1LtWpqLT4yVWNpKJl1bkKpEpjWcS&#10;M23RKyRSS5pKGyko0RJfWjrte9X2QGticr+TFYjd0qdwYhiVk4c6qDxJ83c/33p4i/NfAAAA//8D&#10;AFBLAwQUAAYACAAAACEAHTEEDOAAAAALAQAADwAAAGRycy9kb3ducmV2LnhtbEyPwU7DMBBE70j8&#10;g7VIXKrWwUCgIU6FCqhISKgUPsC1lyQiXkex24S/ZznBbWd2NPu2XE2+E0ccYhtIw8UiA4Fkg2up&#10;1vDx/jS/BRGTIWe6QKjhGyOsqtOT0hQujPSGx12qBZdQLIyGJqW+kDLaBr2Ji9Aj8e4zDN4klkMt&#10;3WBGLvedVFmWS29a4guN6XHdoP3aHbyGST4un7OZ3TzQy6ic7V6363Gm9fnZdH8HIuGU/sLwi8/o&#10;UDHTPhzIRdGxXt7kHOXhWikQnFCXOTt7dvIrBbIq5f8fqh8AAAD//wMAUEsBAi0AFAAGAAgAAAAh&#10;ALaDOJL+AAAA4QEAABMAAAAAAAAAAAAAAAAAAAAAAFtDb250ZW50X1R5cGVzXS54bWxQSwECLQAU&#10;AAYACAAAACEAOP0h/9YAAACUAQAACwAAAAAAAAAAAAAAAAAvAQAAX3JlbHMvLnJlbHNQSwECLQAU&#10;AAYACAAAACEAQ3HDzhsCAADTAwAADgAAAAAAAAAAAAAAAAAuAgAAZHJzL2Uyb0RvYy54bWxQSwEC&#10;LQAUAAYACAAAACEAHTEEDOAAAAALAQAADwAAAAAAAAAAAAAAAAB1BAAAZHJzL2Rvd25yZXYueG1s&#10;UEsFBgAAAAAEAAQA8wAAAIIFAAAAAA==&#10;" strokeweight=".5pt">
                      <v:stroke endarrow="block" joinstyle="miter"/>
                    </v:shape>
                  </w:pict>
                </mc:Fallback>
              </mc:AlternateContent>
            </w:r>
            <w:r w:rsidRPr="007F1C3C">
              <w:rPr>
                <w:noProof/>
                <w:lang w:eastAsia="ru-RU"/>
              </w:rPr>
              <w:drawing>
                <wp:inline distT="0" distB="0" distL="0" distR="0" wp14:anchorId="6CFC5FB3" wp14:editId="5C0A9007">
                  <wp:extent cx="1924050" cy="1466850"/>
                  <wp:effectExtent l="0" t="0" r="0" b="0"/>
                  <wp:docPr id="24"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46">
                            <a:extLst>
                              <a:ext uri="{28A0092B-C50C-407E-A947-70E740481C1C}">
                                <a14:useLocalDpi xmlns:a14="http://schemas.microsoft.com/office/drawing/2010/main" val="0"/>
                              </a:ext>
                            </a:extLst>
                          </a:blip>
                          <a:srcRect l="6169" r="6464"/>
                          <a:stretch>
                            <a:fillRect/>
                          </a:stretch>
                        </pic:blipFill>
                        <pic:spPr bwMode="auto">
                          <a:xfrm>
                            <a:off x="0" y="0"/>
                            <a:ext cx="1924050" cy="1466850"/>
                          </a:xfrm>
                          <a:prstGeom prst="rect">
                            <a:avLst/>
                          </a:prstGeom>
                          <a:noFill/>
                          <a:ln>
                            <a:noFill/>
                          </a:ln>
                        </pic:spPr>
                      </pic:pic>
                    </a:graphicData>
                  </a:graphic>
                </wp:inline>
              </w:drawing>
            </w:r>
          </w:p>
        </w:tc>
      </w:tr>
      <w:tr w:rsidR="006A0D96" w:rsidRPr="007F1C3C" w14:paraId="0C070DAE" w14:textId="77777777" w:rsidTr="00654E22">
        <w:tc>
          <w:tcPr>
            <w:tcW w:w="3060" w:type="dxa"/>
          </w:tcPr>
          <w:p w14:paraId="0AFA47A7" w14:textId="5A242136" w:rsidR="006A0D96" w:rsidRPr="007F1C3C" w:rsidRDefault="002942B7" w:rsidP="00FE2942">
            <w:pPr>
              <w:tabs>
                <w:tab w:val="left" w:pos="993"/>
              </w:tabs>
              <w:suppressAutoHyphens w:val="0"/>
              <w:jc w:val="center"/>
              <w:rPr>
                <w:rFonts w:cs="Times New Roman"/>
                <w:lang w:val="en-US"/>
              </w:rPr>
            </w:pPr>
            <w:r w:rsidRPr="007F1C3C">
              <w:rPr>
                <w:rFonts w:eastAsia="LiteraturnayaC" w:cs="Times New Roman"/>
                <w:lang w:val="en-US" w:eastAsia="ru-RU"/>
              </w:rPr>
              <w:t>norm in metaphase (2</w:t>
            </w:r>
            <w:r w:rsidRPr="007F1C3C">
              <w:rPr>
                <w:rFonts w:eastAsia="LiteraturnayaC" w:cs="Times New Roman"/>
                <w:i/>
                <w:iCs/>
                <w:lang w:val="en-US" w:eastAsia="ru-RU"/>
              </w:rPr>
              <w:t xml:space="preserve">n </w:t>
            </w:r>
            <w:r w:rsidRPr="007F1C3C">
              <w:rPr>
                <w:rFonts w:eastAsia="LiteraturnayaC" w:cs="Times New Roman"/>
                <w:lang w:val="en-US" w:eastAsia="ru-RU"/>
              </w:rPr>
              <w:t>= 14)</w:t>
            </w:r>
            <w:r w:rsidR="006A0D96" w:rsidRPr="007F1C3C">
              <w:rPr>
                <w:rFonts w:cs="Times New Roman"/>
                <w:lang w:val="en-US"/>
              </w:rPr>
              <w:t xml:space="preserve"> </w:t>
            </w:r>
          </w:p>
          <w:p w14:paraId="3E9B8538" w14:textId="77777777" w:rsidR="006A0D96" w:rsidRPr="007F1C3C" w:rsidRDefault="006A0D96" w:rsidP="00FE2942">
            <w:pPr>
              <w:jc w:val="center"/>
              <w:rPr>
                <w:rFonts w:cs="Times New Roman"/>
                <w:lang w:val="en-US"/>
              </w:rPr>
            </w:pPr>
          </w:p>
        </w:tc>
        <w:tc>
          <w:tcPr>
            <w:tcW w:w="3060" w:type="dxa"/>
          </w:tcPr>
          <w:p w14:paraId="6F528DFB" w14:textId="606BBB15" w:rsidR="006A0D96" w:rsidRPr="007F1C3C" w:rsidRDefault="00694C05" w:rsidP="00FE2942">
            <w:pPr>
              <w:jc w:val="center"/>
              <w:rPr>
                <w:rFonts w:cs="Times New Roman"/>
              </w:rPr>
            </w:pPr>
            <w:r w:rsidRPr="007F1C3C">
              <w:rPr>
                <w:rStyle w:val="tlid-translation"/>
                <w:rFonts w:cs="Times New Roman"/>
                <w:lang w:val="en"/>
              </w:rPr>
              <w:t>p</w:t>
            </w:r>
            <w:r w:rsidR="002942B7" w:rsidRPr="007F1C3C">
              <w:rPr>
                <w:rStyle w:val="tlid-translation"/>
                <w:rFonts w:cs="Times New Roman"/>
                <w:lang w:val="en"/>
              </w:rPr>
              <w:t>aired terminal deletion</w:t>
            </w:r>
          </w:p>
        </w:tc>
        <w:tc>
          <w:tcPr>
            <w:tcW w:w="3342" w:type="dxa"/>
          </w:tcPr>
          <w:p w14:paraId="4D1DD1D1" w14:textId="12450514" w:rsidR="006A0D96" w:rsidRPr="007F1C3C" w:rsidRDefault="00694C05" w:rsidP="00FE2942">
            <w:pPr>
              <w:jc w:val="center"/>
              <w:rPr>
                <w:rFonts w:cs="Times New Roman"/>
              </w:rPr>
            </w:pPr>
            <w:r w:rsidRPr="007F1C3C">
              <w:rPr>
                <w:rStyle w:val="tlid-translation"/>
                <w:lang w:val="en"/>
              </w:rPr>
              <w:t>c</w:t>
            </w:r>
            <w:r w:rsidR="002942B7" w:rsidRPr="007F1C3C">
              <w:rPr>
                <w:rStyle w:val="tlid-translation"/>
                <w:lang w:val="en"/>
              </w:rPr>
              <w:t>hromatid deletion</w:t>
            </w:r>
          </w:p>
        </w:tc>
      </w:tr>
      <w:tr w:rsidR="006A0D96" w:rsidRPr="007F1C3C" w14:paraId="5299E01A" w14:textId="77777777" w:rsidTr="00654E22">
        <w:tc>
          <w:tcPr>
            <w:tcW w:w="3060" w:type="dxa"/>
          </w:tcPr>
          <w:p w14:paraId="05A47C05" w14:textId="7750479A" w:rsidR="006A0D96" w:rsidRPr="007F1C3C" w:rsidRDefault="00A72064" w:rsidP="00FE2942">
            <w:pPr>
              <w:jc w:val="center"/>
            </w:pPr>
            <w:r w:rsidRPr="007F1C3C">
              <w:rPr>
                <w:noProof/>
                <w:lang w:eastAsia="ru-RU"/>
              </w:rPr>
              <mc:AlternateContent>
                <mc:Choice Requires="wps">
                  <w:drawing>
                    <wp:anchor distT="0" distB="0" distL="114300" distR="114300" simplePos="0" relativeHeight="251653120" behindDoc="0" locked="0" layoutInCell="1" allowOverlap="1" wp14:anchorId="28F05854" wp14:editId="2F269C8B">
                      <wp:simplePos x="0" y="0"/>
                      <wp:positionH relativeFrom="column">
                        <wp:posOffset>462915</wp:posOffset>
                      </wp:positionH>
                      <wp:positionV relativeFrom="paragraph">
                        <wp:posOffset>1039495</wp:posOffset>
                      </wp:positionV>
                      <wp:extent cx="271145" cy="45720"/>
                      <wp:effectExtent l="7620" t="8255" r="26035" b="60325"/>
                      <wp:wrapNone/>
                      <wp:docPr id="72" name="Прямая со стрелкой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145" cy="4572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187E17" id="Прямая со стрелкой 76" o:spid="_x0000_s1026" type="#_x0000_t32" style="position:absolute;margin-left:36.45pt;margin-top:81.85pt;width:21.35pt;height:3.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VCVGQIAAMkDAAAOAAAAZHJzL2Uyb0RvYy54bWysU0tu2zAQ3RfoHQjua0lubAeC5Sycppu0&#10;NZD0ADRJSUT5A8lY9i7tBXKEXqGbLPpBziDdqEPacdN2V1SLAamZeTPvzXB+tlUSbbjzwugKF6Mc&#10;I66pYUI3FX5/ffHiFCMfiGZEGs0rvOMeny2eP5t3tuRj0xrJuEMAon3Z2Qq3IdgyyzxtuSJ+ZCzX&#10;4KyNUyTA1TUZc6QDdCWzcZ5Ps844Zp2h3Hv4e7534kXCr2tOw7u69jwgWWHoLSTrkl1Hmy3mpGwc&#10;sa2ghzbIP3ShiNBQ9Ah1TgJBN078BaUEdcabOoyoUZmpa0F54gBsivwPNlctsTxxAXG8Pcrk/x8s&#10;fbtZOSRYhWdjjDRRMKP+83A73PU/+i/DHRo+9g9ghk/DbX/ff++/9Q/9VzSbRuU660sAWOqVi9zp&#10;Vl/ZS0M/eKTNsiW64YnB9c4CahEzst9S4sVbqL/u3hgGMeQmmCTjtnYqQoJAaJumtTtOi28DovBz&#10;PCuKkwlGFFwnk9k4DTMj5WOudT685kaheKiwD46Ipg1LozWshXFFqkQ2lz7Ezkj5mBALa3MhpEzb&#10;ITXqKjx9OclTgjdSsOiMYd4166V0aEPifqUv0QTP0zAlAmy5FKrCp8cgUracsFeapSqBCAlnFJJY&#10;wQmQT3IcSyvOMJIc3lc87XuV+iBm1G8/ibVhu5WL7qgr7EsiddjtuJBP7ynq1wtc/AQAAP//AwBQ&#10;SwMEFAAGAAgAAAAhAJgyEFbdAAAACgEAAA8AAABkcnMvZG93bnJldi54bWxMj01Pg0AQhu8m/ofN&#10;mHizCyVCQZbGmHAzJtbqecqOgGVnCbul+O/dnuxtPp6880y5XcwgZppcb1lBvIpAEDdW99wq2H/U&#10;DxsQziNrHCyTgl9ysK1ub0ostD3zO80734oQwq5ABZ33YyGlazoy6FZ2JA67bzsZ9KGdWqknPIdw&#10;M8h1FKXSYM/hQocjvXTUHHcno+D1Ld/sj/E813Xz9ZNMXGMiP5W6v1uen0B4Wvw/DBf9oA5VcDrY&#10;E2snBgXZOg9kmKdJBuICxI8piEMosigHWZXy+oXqDwAA//8DAFBLAQItABQABgAIAAAAIQC2gziS&#10;/gAAAOEBAAATAAAAAAAAAAAAAAAAAAAAAABbQ29udGVudF9UeXBlc10ueG1sUEsBAi0AFAAGAAgA&#10;AAAhADj9If/WAAAAlAEAAAsAAAAAAAAAAAAAAAAALwEAAF9yZWxzLy5yZWxzUEsBAi0AFAAGAAgA&#10;AAAhAGntUJUZAgAAyQMAAA4AAAAAAAAAAAAAAAAALgIAAGRycy9lMm9Eb2MueG1sUEsBAi0AFAAG&#10;AAgAAAAhAJgyEFbdAAAACgEAAA8AAAAAAAAAAAAAAAAAcwQAAGRycy9kb3ducmV2LnhtbFBLBQYA&#10;AAAABAAEAPMAAAB9BQAAAAA=&#10;" strokeweight=".5pt">
                      <v:stroke endarrow="block" joinstyle="miter"/>
                    </v:shape>
                  </w:pict>
                </mc:Fallback>
              </mc:AlternateContent>
            </w:r>
            <w:r w:rsidRPr="007F1C3C">
              <w:rPr>
                <w:rFonts w:cs="Times New Roman"/>
                <w:noProof/>
                <w:lang w:eastAsia="ru-RU"/>
              </w:rPr>
              <w:drawing>
                <wp:inline distT="0" distB="0" distL="0" distR="0" wp14:anchorId="27796390" wp14:editId="01EE88C9">
                  <wp:extent cx="1828800" cy="1371600"/>
                  <wp:effectExtent l="0" t="0" r="0" b="0"/>
                  <wp:docPr id="25"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pic:cNvPicPr>
                            <a:picLocks noChangeAspect="1" noChangeArrowheads="1"/>
                          </pic:cNvPicPr>
                        </pic:nvPicPr>
                        <pic:blipFill>
                          <a:blip r:embed="rId47">
                            <a:extLst>
                              <a:ext uri="{28A0092B-C50C-407E-A947-70E740481C1C}">
                                <a14:useLocalDpi xmlns:a14="http://schemas.microsoft.com/office/drawing/2010/main" val="0"/>
                              </a:ext>
                            </a:extLst>
                          </a:blip>
                          <a:srcRect l="6169" r="6874"/>
                          <a:stretch>
                            <a:fillRect/>
                          </a:stretch>
                        </pic:blipFill>
                        <pic:spPr bwMode="auto">
                          <a:xfrm>
                            <a:off x="0" y="0"/>
                            <a:ext cx="1828800" cy="1371600"/>
                          </a:xfrm>
                          <a:prstGeom prst="rect">
                            <a:avLst/>
                          </a:prstGeom>
                          <a:noFill/>
                          <a:ln>
                            <a:noFill/>
                          </a:ln>
                        </pic:spPr>
                      </pic:pic>
                    </a:graphicData>
                  </a:graphic>
                </wp:inline>
              </w:drawing>
            </w:r>
          </w:p>
        </w:tc>
        <w:tc>
          <w:tcPr>
            <w:tcW w:w="3060" w:type="dxa"/>
          </w:tcPr>
          <w:p w14:paraId="12367AF3" w14:textId="2948D0E1" w:rsidR="006A0D96" w:rsidRPr="007F1C3C" w:rsidRDefault="00A72064" w:rsidP="00FE2942">
            <w:pPr>
              <w:jc w:val="center"/>
            </w:pPr>
            <w:r w:rsidRPr="007F1C3C">
              <w:rPr>
                <w:noProof/>
                <w:lang w:eastAsia="ru-RU"/>
              </w:rPr>
              <mc:AlternateContent>
                <mc:Choice Requires="wps">
                  <w:drawing>
                    <wp:anchor distT="0" distB="0" distL="114300" distR="114300" simplePos="0" relativeHeight="251654144" behindDoc="0" locked="0" layoutInCell="1" allowOverlap="1" wp14:anchorId="76ED4501" wp14:editId="559AA8C1">
                      <wp:simplePos x="0" y="0"/>
                      <wp:positionH relativeFrom="column">
                        <wp:posOffset>517525</wp:posOffset>
                      </wp:positionH>
                      <wp:positionV relativeFrom="paragraph">
                        <wp:posOffset>161290</wp:posOffset>
                      </wp:positionV>
                      <wp:extent cx="228600" cy="171450"/>
                      <wp:effectExtent l="6350" t="6350" r="41275" b="50800"/>
                      <wp:wrapNone/>
                      <wp:docPr id="71" name="Прямая со стрелкой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7145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4B1A62" id="Прямая со стрелкой 77" o:spid="_x0000_s1026" type="#_x0000_t32" style="position:absolute;margin-left:40.75pt;margin-top:12.7pt;width:18pt;height:1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2f0FwIAAMoDAAAOAAAAZHJzL2Uyb0RvYy54bWysU81y0zAQvjPDO2h0J44DJBlPnB5SyqVA&#10;Z1oeQJFlW4Ok1UhqnNwKL9BH4BW49MDP9BnsN2KlpAHKjcGHHa1X++1+364WJ1utyEY4L8GUNB+N&#10;KRGGQyVNU9L3V2fP5pT4wEzFFBhR0p3w9GT59Mmis4WYQAuqEo4giPFFZ0vahmCLLPO8FZr5EVhh&#10;MFiD0yyg65qscqxDdK2yyXg8zTpwlXXAhff493QfpMuEX9eCh3d17UUgqqTYW0jWJbuONlsuWNE4&#10;ZlvJD22wf+hCM2mw6BHqlAVGrp38C0pL7sBDHUYcdAZ1LblIHJBNPn7E5rJlViQuKI63R5n8/4Pl&#10;bzcXjsiqpLOcEsM0zqj/PNwMt/2P/stwS4aP/T2a4dNw09/13/tv/X3/lcxmUbnO+gIBVubCRe58&#10;ay7tOfAPnhhYtcw0IjG42llEzWNG9kdKdLzF+uvuDVR4h10HSDJua6cjJApEtmlau+O0xDYQjj8n&#10;k/l0jDPlGMpn+YuXaZoZKx6SrfPhtQBN4qGkPjgmmzaswBjcC3B5KsU25z7E1ljxkBArGziTSqX1&#10;UIZ0JZ0+xwIx4kHJKgaT45r1SjmyYXHB0pd4PrqmZcA1V1KXdH68xIpWsOqVqVKVwKTCMwlJreAk&#10;6qcEjaW1qChRAh9YPO17VeagZhRwP4o1VLsLF8NRWFyYROqw3HEjf/fTrV9PcPkTAAD//wMAUEsD&#10;BBQABgAIAAAAIQABS8843QAAAAgBAAAPAAAAZHJzL2Rvd25yZXYueG1sTI9BT4NAEIXvJv6HzZh4&#10;swu0KEWWxphwMybW2vOUHQHLzhJ2S/Hfuz3Z45v38t43xWY2vZhodJ1lBfEiAkFcW91xo2D3WT1k&#10;IJxH1thbJgW/5GBT3t4UmGt75g+atr4RoYRdjgpa74dcSle3ZNAt7EAcvG87GvRBjo3UI55Duell&#10;EkWP0mDHYaHFgV5bqo/bk1Hw9r7Odsd4mqqq3v8sR65wKb+Uur+bX55BeJr9fxgu+AEdysB0sCfW&#10;TvQKsjgNSQVJugJx8eOncDgoSJMVyLKQ1w+UfwAAAP//AwBQSwECLQAUAAYACAAAACEAtoM4kv4A&#10;AADhAQAAEwAAAAAAAAAAAAAAAAAAAAAAW0NvbnRlbnRfVHlwZXNdLnhtbFBLAQItABQABgAIAAAA&#10;IQA4/SH/1gAAAJQBAAALAAAAAAAAAAAAAAAAAC8BAABfcmVscy8ucmVsc1BLAQItABQABgAIAAAA&#10;IQAad2f0FwIAAMoDAAAOAAAAAAAAAAAAAAAAAC4CAABkcnMvZTJvRG9jLnhtbFBLAQItABQABgAI&#10;AAAAIQABS8843QAAAAgBAAAPAAAAAAAAAAAAAAAAAHEEAABkcnMvZG93bnJldi54bWxQSwUGAAAA&#10;AAQABADzAAAAewUAAAAA&#10;" strokeweight=".5pt">
                      <v:stroke endarrow="block" joinstyle="miter"/>
                    </v:shape>
                  </w:pict>
                </mc:Fallback>
              </mc:AlternateContent>
            </w:r>
            <w:r w:rsidRPr="007F1C3C">
              <w:rPr>
                <w:noProof/>
                <w:lang w:eastAsia="ru-RU"/>
              </w:rPr>
              <w:drawing>
                <wp:inline distT="0" distB="0" distL="0" distR="0" wp14:anchorId="077D3253" wp14:editId="3A6FD5F8">
                  <wp:extent cx="1828800" cy="1371600"/>
                  <wp:effectExtent l="0" t="0" r="0" b="0"/>
                  <wp:docPr id="26"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48">
                            <a:extLst>
                              <a:ext uri="{28A0092B-C50C-407E-A947-70E740481C1C}">
                                <a14:useLocalDpi xmlns:a14="http://schemas.microsoft.com/office/drawing/2010/main" val="0"/>
                              </a:ext>
                            </a:extLst>
                          </a:blip>
                          <a:srcRect l="8372" r="3819"/>
                          <a:stretch>
                            <a:fillRect/>
                          </a:stretch>
                        </pic:blipFill>
                        <pic:spPr bwMode="auto">
                          <a:xfrm>
                            <a:off x="0" y="0"/>
                            <a:ext cx="1828800" cy="1371600"/>
                          </a:xfrm>
                          <a:prstGeom prst="rect">
                            <a:avLst/>
                          </a:prstGeom>
                          <a:noFill/>
                          <a:ln>
                            <a:noFill/>
                          </a:ln>
                        </pic:spPr>
                      </pic:pic>
                    </a:graphicData>
                  </a:graphic>
                </wp:inline>
              </w:drawing>
            </w:r>
          </w:p>
        </w:tc>
        <w:tc>
          <w:tcPr>
            <w:tcW w:w="3342" w:type="dxa"/>
          </w:tcPr>
          <w:p w14:paraId="4F17796B" w14:textId="05B4DC6F" w:rsidR="006A0D96" w:rsidRPr="007F1C3C" w:rsidRDefault="00A72064" w:rsidP="00FE2942">
            <w:pPr>
              <w:jc w:val="center"/>
              <w:rPr>
                <w:noProof/>
                <w:lang w:eastAsia="ru-RU"/>
              </w:rPr>
            </w:pPr>
            <w:r w:rsidRPr="007F1C3C">
              <w:rPr>
                <w:noProof/>
                <w:lang w:eastAsia="ru-RU"/>
              </w:rPr>
              <mc:AlternateContent>
                <mc:Choice Requires="wps">
                  <w:drawing>
                    <wp:anchor distT="0" distB="0" distL="114300" distR="114300" simplePos="0" relativeHeight="251655168" behindDoc="0" locked="0" layoutInCell="1" allowOverlap="1" wp14:anchorId="69005079" wp14:editId="2026A5D7">
                      <wp:simplePos x="0" y="0"/>
                      <wp:positionH relativeFrom="column">
                        <wp:posOffset>1981835</wp:posOffset>
                      </wp:positionH>
                      <wp:positionV relativeFrom="paragraph">
                        <wp:posOffset>966470</wp:posOffset>
                      </wp:positionV>
                      <wp:extent cx="45720" cy="285750"/>
                      <wp:effectExtent l="60960" t="30480" r="7620" b="7620"/>
                      <wp:wrapNone/>
                      <wp:docPr id="70" name="Прямая со стрелкой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 cy="28575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D090F3" id="Прямая со стрелкой 78" o:spid="_x0000_s1026" type="#_x0000_t32" style="position:absolute;margin-left:156.05pt;margin-top:76.1pt;width:3.6pt;height:22.5pt;flip:x 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zWmIAIAAN0DAAAOAAAAZHJzL2Uyb0RvYy54bWysU81uEzEQviPxDpbvZJNAmmiVTQ8phUOB&#10;SC3cHa9318L2WLabTW6FF+gj9BW4cOBHfYbdN2LsRCmUG2IP1syO55v5vhnPT7dakY1wXoIp6Ggw&#10;pEQYDqU0dUHfX50/m1HiAzMlU2BEQXfC09PF0yfz1uZiDA2oUjiCIMbnrS1oE4LNs8zzRmjmB2CF&#10;wWAFTrOArquz0rEW0bXKxsPhSdaCK60DLrzHv2f7IF0k/KoSPLyrKi8CUQXF3kI6XTrX8cwWc5bX&#10;jtlG8kMb7B+60EwaLHqEOmOBkWsn/4LSkjvwUIUBB51BVUkuEgdkMxo+YnPZMCsSFxTH26NM/v/B&#10;8reblSOyLOgU5TFM44y6u/6mv+1+dl/6W9J/6u7x6D/3N93X7kf3vbvvvpHpLCrXWp8jwNKsXOTO&#10;t+bSXgD/6ImBZcNMLRKDq51F1FHMyP5IiY63WH/dvoES77DrAEnGbeU0qZS0r2Nisj5EK5ZB0cg2&#10;TXB3nKDYBsLx54vJdIw8OEbGs8l0kgacsTzixVzrfHglQJNoFNQHx2TdhCUYg6sCbl+BbS58iN0+&#10;JMRkA+dSqbQxypC2oCfPsUCMeFCyjMHkuHq9VI5sWNy59CXqj65pGXDzldQFnR0vsbwRrHxpylQl&#10;MKnQJiEJGJxESZWgsbQWJSVK4JuL1r5XZQ4CR03301lDuVu5GI5a4w4lUod9j0v6u59uPbzKxS8A&#10;AAD//wMAUEsDBBQABgAIAAAAIQBNQek84AAAAAsBAAAPAAAAZHJzL2Rvd25yZXYueG1sTI/LTsMw&#10;EEX3SPyDNUjsqBNHlCSNU6U8dkgVBalb1x6SiNiOYjcNf8+wguXMPbpzptoudmAzTqH3TkK6SoCh&#10;0970rpXw8f5ylwMLUTmjBu9QwjcG2NbXV5Uqjb+4N5wPsWVU4kKpJHQxjiXnQXdoVVj5ER1ln36y&#10;KtI4tdxM6kLlduAiSdbcqt7RhU6N+Nih/jqcrYR9XzztXps8m60WefOss12yPkp5e7M0G2ARl/gH&#10;w68+qUNNTid/diawQUKWipRQCu6FAEZElhYZsBNtigcBvK74/x/qHwAAAP//AwBQSwECLQAUAAYA&#10;CAAAACEAtoM4kv4AAADhAQAAEwAAAAAAAAAAAAAAAAAAAAAAW0NvbnRlbnRfVHlwZXNdLnhtbFBL&#10;AQItABQABgAIAAAAIQA4/SH/1gAAAJQBAAALAAAAAAAAAAAAAAAAAC8BAABfcmVscy8ucmVsc1BL&#10;AQItABQABgAIAAAAIQBnmzWmIAIAAN0DAAAOAAAAAAAAAAAAAAAAAC4CAABkcnMvZTJvRG9jLnht&#10;bFBLAQItABQABgAIAAAAIQBNQek84AAAAAsBAAAPAAAAAAAAAAAAAAAAAHoEAABkcnMvZG93bnJl&#10;di54bWxQSwUGAAAAAAQABADzAAAAhwUAAAAA&#10;" strokeweight=".5pt">
                      <v:stroke endarrow="block" joinstyle="miter"/>
                    </v:shape>
                  </w:pict>
                </mc:Fallback>
              </mc:AlternateContent>
            </w:r>
            <w:r w:rsidRPr="007F1C3C">
              <w:rPr>
                <w:noProof/>
                <w:lang w:eastAsia="ru-RU"/>
              </w:rPr>
              <mc:AlternateContent>
                <mc:Choice Requires="wps">
                  <w:drawing>
                    <wp:anchor distT="0" distB="0" distL="114300" distR="114300" simplePos="0" relativeHeight="251656192" behindDoc="0" locked="0" layoutInCell="1" allowOverlap="1" wp14:anchorId="4C1C263F" wp14:editId="66393E5D">
                      <wp:simplePos x="0" y="0"/>
                      <wp:positionH relativeFrom="column">
                        <wp:posOffset>165100</wp:posOffset>
                      </wp:positionH>
                      <wp:positionV relativeFrom="paragraph">
                        <wp:posOffset>956310</wp:posOffset>
                      </wp:positionV>
                      <wp:extent cx="45720" cy="257175"/>
                      <wp:effectExtent l="6350" t="29845" r="62230" b="8255"/>
                      <wp:wrapNone/>
                      <wp:docPr id="69" name="Прямая со стрелкой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 cy="257175"/>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A7D948" id="Прямая со стрелкой 79" o:spid="_x0000_s1026" type="#_x0000_t32" style="position:absolute;margin-left:13pt;margin-top:75.3pt;width:3.6pt;height:20.2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kLeHQIAANMDAAAOAAAAZHJzL2Uyb0RvYy54bWysU81uEzEQviPxDpbvdJNAmnaVTQ8p5VIg&#10;Ugt3x/ZmLWyPZbvZ5FZ4gT4Cr8CFAz/qM+y+EWMnSincEHsY2Tsz33zzzXh6tjGarKUPCmxFh0cD&#10;SqTlIJRdVfTd9cWzE0pCZFYwDVZWdCsDPZs9fTJtXSlH0IAW0hMEsaFsXUWbGF1ZFIE30rBwBE5a&#10;dNbgDYt49atCeNYiutHFaDA4LlrwwnngMgT8e75z0lnGr2vJ49u6DjISXVHkFrP12S6TLWZTVq48&#10;c43iexrsH1gYpiwWPUCds8jIjVd/QRnFPQSo4xEHU0BdKy5zD9jNcPBHN1cNczL3guIEd5Ap/D9Y&#10;/ma98ESJih6fUmKZwRl1n/vb/q772X3p70j/sbtH03/qb7uv3Y/ue3fffSOT06Rc60KJAHO78Kl3&#10;vrFX7hL4h0AszBtmVzJ3cL11iDpMGcWjlHQJDusv29cgMIbdRMgybmpvSK2Ve58SEzhKRTZ5btvD&#10;3OQmEo4/X4wnIxwuR89oPBlOxrkUKxNKynU+xFcSDEmHiobomVo1cQ7W4oKA31Vg68sQE8eHhJRs&#10;4UJpnfdEW9KiUM/Hg0wpgFYiOVNY8KvlXHuyZmnT8rdn8SjMqIj7rpWp6MkhiJWNZOKlFblKZErj&#10;mcQsW/QKhdSSptJGCkq0xJeWTjuu2u5lTUruZrIEsV345E4K4+bkpvZbnlbz93uOeniLs18AAAD/&#10;/wMAUEsDBBQABgAIAAAAIQDh2uss3wAAAAkBAAAPAAAAZHJzL2Rvd25yZXYueG1sTI/BTsMwEETv&#10;SPyDtUhcKmonFRENcSpUQCBVQlD4ADdekgh7HcVuE/6e5QTHnR3NvKk2s3fihGPsA2nIlgoEUhNs&#10;T62Gj/fHqxsQMRmyxgVCDd8YYVOfn1WmtGGiNzztUys4hGJpNHQpDaWUsenQm7gMAxL/PsPoTeJz&#10;bKUdzcTh3slcqUJ60xM3dGbAbYfN1/7oNczyYf2sFs3TPe2m3Dbu5XU7LbS+vJjvbkEknNOfGX7x&#10;GR1qZjqEI9konIa84CmJ9WtVgGDDapWDOLCwzjKQdSX/L6h/AAAA//8DAFBLAQItABQABgAIAAAA&#10;IQC2gziS/gAAAOEBAAATAAAAAAAAAAAAAAAAAAAAAABbQ29udGVudF9UeXBlc10ueG1sUEsBAi0A&#10;FAAGAAgAAAAhADj9If/WAAAAlAEAAAsAAAAAAAAAAAAAAAAALwEAAF9yZWxzLy5yZWxzUEsBAi0A&#10;FAAGAAgAAAAhADyKQt4dAgAA0wMAAA4AAAAAAAAAAAAAAAAALgIAAGRycy9lMm9Eb2MueG1sUEsB&#10;Ai0AFAAGAAgAAAAhAOHa6yzfAAAACQEAAA8AAAAAAAAAAAAAAAAAdwQAAGRycy9kb3ducmV2Lnht&#10;bFBLBQYAAAAABAAEAPMAAACDBQAAAAA=&#10;" strokeweight=".5pt">
                      <v:stroke endarrow="block" joinstyle="miter"/>
                    </v:shape>
                  </w:pict>
                </mc:Fallback>
              </mc:AlternateContent>
            </w:r>
            <w:r w:rsidRPr="007F1C3C">
              <w:rPr>
                <w:noProof/>
                <w:lang w:eastAsia="ru-RU"/>
              </w:rPr>
              <mc:AlternateContent>
                <mc:Choice Requires="wps">
                  <w:drawing>
                    <wp:anchor distT="0" distB="0" distL="114300" distR="114300" simplePos="0" relativeHeight="251658240" behindDoc="0" locked="0" layoutInCell="1" allowOverlap="1" wp14:anchorId="6EF41520" wp14:editId="29893C65">
                      <wp:simplePos x="0" y="0"/>
                      <wp:positionH relativeFrom="column">
                        <wp:posOffset>1563370</wp:posOffset>
                      </wp:positionH>
                      <wp:positionV relativeFrom="paragraph">
                        <wp:posOffset>575310</wp:posOffset>
                      </wp:positionV>
                      <wp:extent cx="104775" cy="219075"/>
                      <wp:effectExtent l="13970" t="39370" r="52705" b="8255"/>
                      <wp:wrapNone/>
                      <wp:docPr id="68" name="Прямая со стрелкой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4775" cy="219075"/>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781DCB" id="Прямая со стрелкой 81" o:spid="_x0000_s1026" type="#_x0000_t32" style="position:absolute;margin-left:123.1pt;margin-top:45.3pt;width:8.25pt;height:17.2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no5HAIAANQDAAAOAAAAZHJzL2Uyb0RvYy54bWysU81yEzEMvjPDO3h8J7sJtA072fSQUi4F&#10;MtPC3fF6dz3Ylsd2s8mt8AJ9BF6BCwd+ps+w+0bIThoo3Bh80MiW9En6JM9ON1qRtXBeginpeJRT&#10;IgyHSpqmpG+vzp9MKfGBmYopMKKkW+Hp6fzxo1lnCzGBFlQlHEEQ44vOlrQNwRZZ5nkrNPMjsMKg&#10;sQanWcCra7LKsQ7RtcomeX6cdeAq64AL7/H1bGek84Rf14KHN3XtRSCqpFhbSNIluYoym89Y0Thm&#10;W8n3ZbB/qEIzaTDpAeqMBUaunfwLSkvuwEMdRhx0BnUtuUg9YDfj/I9uLltmReoFyfH2QJP/f7D8&#10;9XrpiKxKeoyTMkzjjPpPw81w2//oPw+3ZPjQ36EYPg43/Zf+e/+tv+u/kuk4MtdZXyDAwixd7J1v&#10;zKW9AP7eEwOLlplGpA6uthZRU0T2ICRevMX8q+4VVOjDrgMkGje106RW0r6LgREcqSKbNLftYW5i&#10;EwjHx3H+7OTkiBKOpsn4eY46VpexIsLEYOt8eClAk6iU1AfHZNOGBRiDGwJul4KtL3zYBd4HxGAD&#10;51KptCjKkA6ZenqUp5o8KFlFY3TzrlktlCNrFlctnX0VD9y0DLjwSuqSTg9OrGgFq16YKmUJTCrU&#10;SUi8BSeRSSVoTK1FRYkS+NWitqtVGez1nsrdUFZQbZcumuM7rk5iY7/mcTd/vyevX59x/hMAAP//&#10;AwBQSwMEFAAGAAgAAAAhAHUCvCHfAAAACgEAAA8AAABkcnMvZG93bnJldi54bWxMj9FKwzAUhu8F&#10;3yEcwZuxJQvaudp0yFQcCKLTB8iSY1tMTkqTrfXtjVd6efg//v871Wbyjp1wiF0gBcuFAIZkgu2o&#10;UfDx/ji/ARaTJqtdIFTwjRE29flZpUsbRnrD0z41LJdQLLWCNqW+5DyaFr2Oi9Aj5ewzDF6nfA4N&#10;t4Mec7l3XApRcK87ygut7nHbovnaH72CiT+sd2Jmnu7peZTWuJfX7ThT6vJiursFlnBKfzD86md1&#10;qLPTIRzJRuYUyKtCZlTBWhTAMiALuQJ2yKS8XgKvK/7/hfoHAAD//wMAUEsBAi0AFAAGAAgAAAAh&#10;ALaDOJL+AAAA4QEAABMAAAAAAAAAAAAAAAAAAAAAAFtDb250ZW50X1R5cGVzXS54bWxQSwECLQAU&#10;AAYACAAAACEAOP0h/9YAAACUAQAACwAAAAAAAAAAAAAAAAAvAQAAX3JlbHMvLnJlbHNQSwECLQAU&#10;AAYACAAAACEAR3p6ORwCAADUAwAADgAAAAAAAAAAAAAAAAAuAgAAZHJzL2Uyb0RvYy54bWxQSwEC&#10;LQAUAAYACAAAACEAdQK8Id8AAAAKAQAADwAAAAAAAAAAAAAAAAB2BAAAZHJzL2Rvd25yZXYueG1s&#10;UEsFBgAAAAAEAAQA8wAAAIIFAAAAAA==&#10;" strokeweight=".5pt">
                      <v:stroke endarrow="block" joinstyle="miter"/>
                    </v:shape>
                  </w:pict>
                </mc:Fallback>
              </mc:AlternateContent>
            </w:r>
            <w:r w:rsidRPr="007F1C3C">
              <w:rPr>
                <w:noProof/>
                <w:lang w:eastAsia="ru-RU"/>
              </w:rPr>
              <mc:AlternateContent>
                <mc:Choice Requires="wps">
                  <w:drawing>
                    <wp:anchor distT="0" distB="0" distL="114300" distR="114300" simplePos="0" relativeHeight="251657216" behindDoc="0" locked="0" layoutInCell="1" allowOverlap="1" wp14:anchorId="24DB6F74" wp14:editId="05D626AC">
                      <wp:simplePos x="0" y="0"/>
                      <wp:positionH relativeFrom="column">
                        <wp:posOffset>610870</wp:posOffset>
                      </wp:positionH>
                      <wp:positionV relativeFrom="paragraph">
                        <wp:posOffset>194310</wp:posOffset>
                      </wp:positionV>
                      <wp:extent cx="209550" cy="161925"/>
                      <wp:effectExtent l="13970" t="48895" r="43180" b="8255"/>
                      <wp:wrapNone/>
                      <wp:docPr id="54" name="Прямая со стрелкой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9550" cy="161925"/>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DDEBB3" id="Прямая со стрелкой 80" o:spid="_x0000_s1026" type="#_x0000_t32" style="position:absolute;margin-left:48.1pt;margin-top:15.3pt;width:16.5pt;height:12.75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f2wHAIAANQDAAAOAAAAZHJzL2Uyb0RvYy54bWysU81uEzEQviPxDpbvZJNAonSVTQ8p5VKg&#10;Ugt3x/buWtgey3azya3wAn0EXoELB37UZ9i8EWMnSincEHsYeXY838x883l+ujGarKUPCmxFR4Mh&#10;JdJyEMo2FX13ff5sRkmIzAqmwcqKbmWgp4unT+adK+UYWtBCeoIgNpSdq2gboyuLIvBWGhYG4KTF&#10;YA3esIiubwrhWYfoRhfj4XBadOCF88BlCPj3bB+ki4xf15LHt3UdZCS6othbzNZnu0q2WMxZ2Xjm&#10;WsUPbbB/6MIwZbHoEeqMRUZuvPoLyijuIUAdBxxMAXWtuMwz4DSj4R/TXLXMyTwLkhPckabw/2D5&#10;m/WlJ0pUdPKCEssM7qj/vLvd3fU/+y+7O7L72N+j2X3a3fZf+x/99/6+/0ZmmbnOhRIBlvbSp9n5&#10;xl65C+AfArGwbJltZJ7geusQdZS4Lh6lJCc4rL/qXoPAO+wmQqZxU3tDaq3c+5SYwJEqssl72x73&#10;JjeRcPw5Hp5MJrhdjqHRdHQynuRarEwwKdn5EF9JMCQdKhqiZ6pp4xKsRYWA35dg64sQU5MPCSnZ&#10;wrnSOgtFW9JVdPoci6VIAK1ECmbHN6ul9mTNktTyd+ji0TWjIgpeK1PR2fESK1vJxEsrcpXIlMYz&#10;iZm36BUyqSVNpY0UlGiJTy2d9r1qe+A1UZmEH8oViO2lT+HkoXTyUAeZJ23+7udbD49x8QsAAP//&#10;AwBQSwMEFAAGAAgAAAAhAB2Reg3eAAAACAEAAA8AAABkcnMvZG93bnJldi54bWxMj8FOwzAQRO9I&#10;/IO1SFwq6jSIiIRsKlRAIFVCUPgA116SCHsdxW4T/h73BMfZGc28rdezs+JIY+g9I6yWGQhi7U3P&#10;LcLnx9PVLYgQFRtlPRPCDwVYN+dntaqMn/idjrvYilTCoVIIXYxDJWXQHTkVln4gTt6XH52KSY6t&#10;NKOaUrmzMs+yQjrVc1ro1ECbjvT37uAQZvlYvmQL/fzA2yk32r6+baYF4uXFfH8HItIc/8Jwwk/o&#10;0CSmvT+wCcIilEWekgjXWQHi5OdlOuwRbooVyKaW/x9ofgEAAP//AwBQSwECLQAUAAYACAAAACEA&#10;toM4kv4AAADhAQAAEwAAAAAAAAAAAAAAAAAAAAAAW0NvbnRlbnRfVHlwZXNdLnhtbFBLAQItABQA&#10;BgAIAAAAIQA4/SH/1gAAAJQBAAALAAAAAAAAAAAAAAAAAC8BAABfcmVscy8ucmVsc1BLAQItABQA&#10;BgAIAAAAIQADcf2wHAIAANQDAAAOAAAAAAAAAAAAAAAAAC4CAABkcnMvZTJvRG9jLnhtbFBLAQIt&#10;ABQABgAIAAAAIQAdkXoN3gAAAAgBAAAPAAAAAAAAAAAAAAAAAHYEAABkcnMvZG93bnJldi54bWxQ&#10;SwUGAAAAAAQABADzAAAAgQUAAAAA&#10;" strokeweight=".5pt">
                      <v:stroke endarrow="block" joinstyle="miter"/>
                    </v:shape>
                  </w:pict>
                </mc:Fallback>
              </mc:AlternateContent>
            </w:r>
            <w:r w:rsidRPr="007F1C3C">
              <w:rPr>
                <w:rFonts w:cs="Times New Roman"/>
                <w:noProof/>
                <w:lang w:eastAsia="ru-RU"/>
              </w:rPr>
              <w:drawing>
                <wp:inline distT="0" distB="0" distL="0" distR="0" wp14:anchorId="114F6E50" wp14:editId="398EFC52">
                  <wp:extent cx="2105025" cy="1371600"/>
                  <wp:effectExtent l="0" t="0" r="9525" b="0"/>
                  <wp:docPr id="27"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105025" cy="1371600"/>
                          </a:xfrm>
                          <a:prstGeom prst="rect">
                            <a:avLst/>
                          </a:prstGeom>
                          <a:noFill/>
                          <a:ln>
                            <a:noFill/>
                          </a:ln>
                        </pic:spPr>
                      </pic:pic>
                    </a:graphicData>
                  </a:graphic>
                </wp:inline>
              </w:drawing>
            </w:r>
          </w:p>
        </w:tc>
      </w:tr>
      <w:tr w:rsidR="006A0D96" w:rsidRPr="007F1C3C" w14:paraId="3DD8BD7C" w14:textId="77777777" w:rsidTr="00654E22">
        <w:trPr>
          <w:trHeight w:val="80"/>
        </w:trPr>
        <w:tc>
          <w:tcPr>
            <w:tcW w:w="6120" w:type="dxa"/>
            <w:gridSpan w:val="2"/>
          </w:tcPr>
          <w:p w14:paraId="02789C88" w14:textId="4EFF411B" w:rsidR="006A0D96" w:rsidRPr="007F1C3C" w:rsidRDefault="00694C05" w:rsidP="00FE2942">
            <w:pPr>
              <w:jc w:val="center"/>
            </w:pPr>
            <w:r w:rsidRPr="007F1C3C">
              <w:rPr>
                <w:rStyle w:val="tlid-translation"/>
                <w:lang w:val="en"/>
              </w:rPr>
              <w:t>c</w:t>
            </w:r>
            <w:r w:rsidR="002942B7" w:rsidRPr="007F1C3C">
              <w:rPr>
                <w:rStyle w:val="tlid-translation"/>
                <w:lang w:val="en"/>
              </w:rPr>
              <w:t>entric rings</w:t>
            </w:r>
            <w:r w:rsidR="002942B7" w:rsidRPr="007F1C3C">
              <w:t xml:space="preserve"> </w:t>
            </w:r>
          </w:p>
        </w:tc>
        <w:tc>
          <w:tcPr>
            <w:tcW w:w="3342" w:type="dxa"/>
          </w:tcPr>
          <w:p w14:paraId="6819B8F0" w14:textId="6A3AF126" w:rsidR="006A0D96" w:rsidRPr="007F1C3C" w:rsidRDefault="00694C05" w:rsidP="00FE2942">
            <w:pPr>
              <w:jc w:val="center"/>
              <w:rPr>
                <w:rFonts w:cs="Times New Roman"/>
              </w:rPr>
            </w:pPr>
            <w:r w:rsidRPr="007F1C3C">
              <w:rPr>
                <w:rStyle w:val="tlid-translation"/>
                <w:lang w:val="en"/>
              </w:rPr>
              <w:t>m</w:t>
            </w:r>
            <w:r w:rsidR="002942B7" w:rsidRPr="007F1C3C">
              <w:rPr>
                <w:rStyle w:val="tlid-translation"/>
                <w:lang w:val="en"/>
              </w:rPr>
              <w:t>ultiple structural mutations</w:t>
            </w:r>
          </w:p>
        </w:tc>
      </w:tr>
    </w:tbl>
    <w:p w14:paraId="3EEA16EA" w14:textId="77777777" w:rsidR="006A0D96" w:rsidRPr="007F1C3C" w:rsidRDefault="006A0D96" w:rsidP="00654E22">
      <w:pPr>
        <w:tabs>
          <w:tab w:val="left" w:pos="993"/>
        </w:tabs>
        <w:suppressAutoHyphens w:val="0"/>
        <w:ind w:firstLine="567"/>
        <w:jc w:val="center"/>
        <w:rPr>
          <w:rFonts w:cs="Times New Roman"/>
        </w:rPr>
      </w:pPr>
    </w:p>
    <w:p w14:paraId="04156571" w14:textId="66EE5ADF" w:rsidR="002942B7" w:rsidRPr="007F1C3C" w:rsidRDefault="002942B7" w:rsidP="002942B7">
      <w:pPr>
        <w:jc w:val="center"/>
        <w:rPr>
          <w:lang w:val="en-US"/>
        </w:rPr>
      </w:pPr>
      <w:r w:rsidRPr="007F1C3C">
        <w:rPr>
          <w:rStyle w:val="tlid-translation"/>
          <w:lang w:val="en"/>
        </w:rPr>
        <w:t>Figure 13 - Structural chromosome abnormalities induced by the waters of natural sources in barley seeds,</w:t>
      </w:r>
      <w:r w:rsidRPr="007F1C3C">
        <w:rPr>
          <w:rFonts w:cs="Times New Roman"/>
          <w:lang w:val="en-US"/>
        </w:rPr>
        <w:t xml:space="preserve"> </w:t>
      </w:r>
      <w:r w:rsidRPr="007F1C3C">
        <w:rPr>
          <w:rFonts w:cs="Times New Roman"/>
        </w:rPr>
        <w:t>х</w:t>
      </w:r>
      <w:r w:rsidRPr="007F1C3C">
        <w:rPr>
          <w:rFonts w:cs="Times New Roman"/>
          <w:lang w:val="en-US"/>
        </w:rPr>
        <w:t>1000</w:t>
      </w:r>
    </w:p>
    <w:p w14:paraId="357DD2D2" w14:textId="208705BD" w:rsidR="006A0D96" w:rsidRPr="007F1C3C" w:rsidRDefault="006A0D96" w:rsidP="00654E22">
      <w:pPr>
        <w:tabs>
          <w:tab w:val="left" w:pos="993"/>
        </w:tabs>
        <w:suppressAutoHyphens w:val="0"/>
        <w:ind w:firstLine="567"/>
        <w:jc w:val="center"/>
        <w:rPr>
          <w:rFonts w:cs="Times New Roman"/>
          <w:lang w:val="en-US"/>
        </w:rPr>
      </w:pPr>
    </w:p>
    <w:p w14:paraId="370D8487" w14:textId="77777777" w:rsidR="006A0D96" w:rsidRPr="007F1C3C" w:rsidRDefault="006A0D96" w:rsidP="000B1715">
      <w:pPr>
        <w:spacing w:line="360" w:lineRule="auto"/>
        <w:rPr>
          <w:lang w:val="en-US"/>
        </w:rPr>
      </w:pPr>
    </w:p>
    <w:tbl>
      <w:tblPr>
        <w:tblW w:w="0" w:type="auto"/>
        <w:tblLook w:val="00A0" w:firstRow="1" w:lastRow="0" w:firstColumn="1" w:lastColumn="0" w:noHBand="0" w:noVBand="0"/>
      </w:tblPr>
      <w:tblGrid>
        <w:gridCol w:w="3190"/>
        <w:gridCol w:w="3190"/>
        <w:gridCol w:w="3190"/>
      </w:tblGrid>
      <w:tr w:rsidR="006A0D96" w:rsidRPr="007F1C3C" w14:paraId="21B78FE6" w14:textId="77777777" w:rsidTr="00654E22">
        <w:tc>
          <w:tcPr>
            <w:tcW w:w="3118" w:type="dxa"/>
          </w:tcPr>
          <w:p w14:paraId="5F15DA1E" w14:textId="005908C2" w:rsidR="006A0D96" w:rsidRPr="007F1C3C" w:rsidRDefault="00A72064" w:rsidP="00654E22">
            <w:pPr>
              <w:tabs>
                <w:tab w:val="left" w:pos="993"/>
              </w:tabs>
              <w:suppressAutoHyphens w:val="0"/>
              <w:jc w:val="both"/>
              <w:rPr>
                <w:rFonts w:cs="Times New Roman"/>
              </w:rPr>
            </w:pPr>
            <w:r w:rsidRPr="007F1C3C">
              <w:rPr>
                <w:rFonts w:cs="Times New Roman"/>
                <w:noProof/>
                <w:lang w:eastAsia="ru-RU"/>
              </w:rPr>
              <w:drawing>
                <wp:inline distT="0" distB="0" distL="0" distR="0" wp14:anchorId="2C63DA99" wp14:editId="043BAC98">
                  <wp:extent cx="1924050" cy="1466850"/>
                  <wp:effectExtent l="0" t="0" r="0" b="0"/>
                  <wp:docPr id="34" name="Рисунок 19" descr="IMG_7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IMG_7008"/>
                          <pic:cNvPicPr>
                            <a:picLocks noChangeAspect="1" noChangeArrowheads="1"/>
                          </pic:cNvPicPr>
                        </pic:nvPicPr>
                        <pic:blipFill>
                          <a:blip r:embed="rId50">
                            <a:extLst>
                              <a:ext uri="{28A0092B-C50C-407E-A947-70E740481C1C}">
                                <a14:useLocalDpi xmlns:a14="http://schemas.microsoft.com/office/drawing/2010/main" val="0"/>
                              </a:ext>
                            </a:extLst>
                          </a:blip>
                          <a:srcRect l="15030" t="5875" r="12024" b="22977"/>
                          <a:stretch>
                            <a:fillRect/>
                          </a:stretch>
                        </pic:blipFill>
                        <pic:spPr bwMode="auto">
                          <a:xfrm>
                            <a:off x="0" y="0"/>
                            <a:ext cx="1924050" cy="1466850"/>
                          </a:xfrm>
                          <a:prstGeom prst="rect">
                            <a:avLst/>
                          </a:prstGeom>
                          <a:noFill/>
                          <a:ln>
                            <a:noFill/>
                          </a:ln>
                        </pic:spPr>
                      </pic:pic>
                    </a:graphicData>
                  </a:graphic>
                </wp:inline>
              </w:drawing>
            </w:r>
          </w:p>
        </w:tc>
        <w:tc>
          <w:tcPr>
            <w:tcW w:w="3118" w:type="dxa"/>
          </w:tcPr>
          <w:p w14:paraId="645D8DBC" w14:textId="5F81DF31" w:rsidR="006A0D96" w:rsidRPr="007F1C3C" w:rsidRDefault="00A72064" w:rsidP="00654E22">
            <w:pPr>
              <w:tabs>
                <w:tab w:val="left" w:pos="993"/>
              </w:tabs>
              <w:suppressAutoHyphens w:val="0"/>
              <w:jc w:val="both"/>
              <w:rPr>
                <w:rFonts w:cs="Times New Roman"/>
              </w:rPr>
            </w:pPr>
            <w:r w:rsidRPr="007F1C3C">
              <w:rPr>
                <w:rFonts w:cs="Times New Roman"/>
                <w:noProof/>
                <w:lang w:eastAsia="ru-RU"/>
              </w:rPr>
              <w:drawing>
                <wp:inline distT="0" distB="0" distL="0" distR="0" wp14:anchorId="0DC5F84D" wp14:editId="0A43A0F0">
                  <wp:extent cx="1924050" cy="1466850"/>
                  <wp:effectExtent l="0" t="0" r="0" b="0"/>
                  <wp:docPr id="35" name="Рисунок 18" descr="IMG_9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IMG_9026"/>
                          <pic:cNvPicPr>
                            <a:picLocks noChangeAspect="1" noChangeArrowheads="1"/>
                          </pic:cNvPicPr>
                        </pic:nvPicPr>
                        <pic:blipFill>
                          <a:blip r:embed="rId51">
                            <a:extLst>
                              <a:ext uri="{28A0092B-C50C-407E-A947-70E740481C1C}">
                                <a14:useLocalDpi xmlns:a14="http://schemas.microsoft.com/office/drawing/2010/main" val="0"/>
                              </a:ext>
                            </a:extLst>
                          </a:blip>
                          <a:srcRect l="27199" t="10162" r="3796" b="19806"/>
                          <a:stretch>
                            <a:fillRect/>
                          </a:stretch>
                        </pic:blipFill>
                        <pic:spPr bwMode="auto">
                          <a:xfrm>
                            <a:off x="0" y="0"/>
                            <a:ext cx="1924050" cy="1466850"/>
                          </a:xfrm>
                          <a:prstGeom prst="rect">
                            <a:avLst/>
                          </a:prstGeom>
                          <a:noFill/>
                          <a:ln>
                            <a:noFill/>
                          </a:ln>
                        </pic:spPr>
                      </pic:pic>
                    </a:graphicData>
                  </a:graphic>
                </wp:inline>
              </w:drawing>
            </w:r>
          </w:p>
        </w:tc>
        <w:tc>
          <w:tcPr>
            <w:tcW w:w="3118" w:type="dxa"/>
          </w:tcPr>
          <w:p w14:paraId="74134128" w14:textId="3CF032C5" w:rsidR="006A0D96" w:rsidRPr="007F1C3C" w:rsidRDefault="00A72064" w:rsidP="00654E22">
            <w:pPr>
              <w:tabs>
                <w:tab w:val="left" w:pos="993"/>
              </w:tabs>
              <w:suppressAutoHyphens w:val="0"/>
              <w:jc w:val="both"/>
              <w:rPr>
                <w:rFonts w:cs="Times New Roman"/>
              </w:rPr>
            </w:pPr>
            <w:r w:rsidRPr="007F1C3C">
              <w:rPr>
                <w:rFonts w:cs="Times New Roman"/>
                <w:noProof/>
                <w:lang w:eastAsia="ru-RU"/>
              </w:rPr>
              <w:drawing>
                <wp:inline distT="0" distB="0" distL="0" distR="0" wp14:anchorId="7ED357D8" wp14:editId="1A68AE37">
                  <wp:extent cx="1924050" cy="1466850"/>
                  <wp:effectExtent l="0" t="0" r="0" b="0"/>
                  <wp:docPr id="36" name="Рисунок 17" descr="IMG_9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IMG_9064"/>
                          <pic:cNvPicPr>
                            <a:picLocks noChangeAspect="1" noChangeArrowheads="1"/>
                          </pic:cNvPicPr>
                        </pic:nvPicPr>
                        <pic:blipFill>
                          <a:blip r:embed="rId52">
                            <a:extLst>
                              <a:ext uri="{28A0092B-C50C-407E-A947-70E740481C1C}">
                                <a14:useLocalDpi xmlns:a14="http://schemas.microsoft.com/office/drawing/2010/main" val="0"/>
                              </a:ext>
                            </a:extLst>
                          </a:blip>
                          <a:srcRect l="17920" t="14220" r="11200" b="15475"/>
                          <a:stretch>
                            <a:fillRect/>
                          </a:stretch>
                        </pic:blipFill>
                        <pic:spPr bwMode="auto">
                          <a:xfrm>
                            <a:off x="0" y="0"/>
                            <a:ext cx="1924050" cy="1466850"/>
                          </a:xfrm>
                          <a:prstGeom prst="rect">
                            <a:avLst/>
                          </a:prstGeom>
                          <a:noFill/>
                          <a:ln>
                            <a:noFill/>
                          </a:ln>
                        </pic:spPr>
                      </pic:pic>
                    </a:graphicData>
                  </a:graphic>
                </wp:inline>
              </w:drawing>
            </w:r>
          </w:p>
        </w:tc>
      </w:tr>
      <w:tr w:rsidR="006A0D96" w:rsidRPr="007F1C3C" w14:paraId="686A7B15" w14:textId="77777777" w:rsidTr="00654E22">
        <w:tc>
          <w:tcPr>
            <w:tcW w:w="3118" w:type="dxa"/>
          </w:tcPr>
          <w:p w14:paraId="2AC924A1" w14:textId="00A76EA3" w:rsidR="006A0D96" w:rsidRPr="007F1C3C" w:rsidRDefault="002942B7" w:rsidP="00654E22">
            <w:pPr>
              <w:tabs>
                <w:tab w:val="left" w:pos="993"/>
              </w:tabs>
              <w:suppressAutoHyphens w:val="0"/>
              <w:spacing w:line="360" w:lineRule="auto"/>
              <w:jc w:val="center"/>
              <w:rPr>
                <w:rFonts w:cs="Times New Roman"/>
              </w:rPr>
            </w:pPr>
            <w:r w:rsidRPr="007F1C3C">
              <w:rPr>
                <w:rFonts w:eastAsia="LiteraturnayaC" w:cs="Times New Roman"/>
                <w:lang w:eastAsia="ru-RU"/>
              </w:rPr>
              <w:t>the norm in anaphase</w:t>
            </w:r>
          </w:p>
        </w:tc>
        <w:tc>
          <w:tcPr>
            <w:tcW w:w="6236" w:type="dxa"/>
            <w:gridSpan w:val="2"/>
          </w:tcPr>
          <w:p w14:paraId="018F1021" w14:textId="14AEDAD3" w:rsidR="006A0D96" w:rsidRPr="007F1C3C" w:rsidRDefault="00694C05" w:rsidP="00694C05">
            <w:pPr>
              <w:suppressAutoHyphens w:val="0"/>
              <w:autoSpaceDE w:val="0"/>
              <w:autoSpaceDN w:val="0"/>
              <w:adjustRightInd w:val="0"/>
              <w:jc w:val="center"/>
              <w:rPr>
                <w:rFonts w:cs="Times New Roman"/>
              </w:rPr>
            </w:pPr>
            <w:r w:rsidRPr="007F1C3C">
              <w:rPr>
                <w:rFonts w:eastAsia="LiteraturnayaC" w:cs="Times New Roman"/>
                <w:lang w:val="en-US" w:eastAsia="ru-RU"/>
              </w:rPr>
              <w:t>l</w:t>
            </w:r>
            <w:r w:rsidRPr="007F1C3C">
              <w:rPr>
                <w:rFonts w:eastAsia="LiteraturnayaC" w:cs="Times New Roman"/>
                <w:lang w:eastAsia="ru-RU"/>
              </w:rPr>
              <w:t>agging</w:t>
            </w:r>
            <w:r w:rsidRPr="007F1C3C">
              <w:rPr>
                <w:rFonts w:eastAsia="LiteraturnayaC" w:cs="Times New Roman"/>
                <w:lang w:val="en-US" w:eastAsia="ru-RU"/>
              </w:rPr>
              <w:t xml:space="preserve"> </w:t>
            </w:r>
            <w:r w:rsidRPr="007F1C3C">
              <w:rPr>
                <w:rFonts w:eastAsia="LiteraturnayaC" w:cs="Times New Roman"/>
                <w:lang w:eastAsia="ru-RU"/>
              </w:rPr>
              <w:t>chromosomes</w:t>
            </w:r>
          </w:p>
        </w:tc>
      </w:tr>
      <w:tr w:rsidR="006A0D96" w:rsidRPr="007F1C3C" w14:paraId="201577CC" w14:textId="77777777" w:rsidTr="00654E22">
        <w:tc>
          <w:tcPr>
            <w:tcW w:w="3118" w:type="dxa"/>
          </w:tcPr>
          <w:p w14:paraId="5800BE34" w14:textId="5A51E85B" w:rsidR="006A0D96" w:rsidRPr="007F1C3C" w:rsidRDefault="00A72064" w:rsidP="00654E22">
            <w:pPr>
              <w:tabs>
                <w:tab w:val="left" w:pos="993"/>
              </w:tabs>
              <w:suppressAutoHyphens w:val="0"/>
              <w:jc w:val="center"/>
              <w:rPr>
                <w:rFonts w:cs="Times New Roman"/>
              </w:rPr>
            </w:pPr>
            <w:r w:rsidRPr="007F1C3C">
              <w:rPr>
                <w:rFonts w:cs="Times New Roman"/>
                <w:noProof/>
                <w:lang w:eastAsia="ru-RU"/>
              </w:rPr>
              <w:drawing>
                <wp:inline distT="0" distB="0" distL="0" distR="0" wp14:anchorId="0CDDEA50" wp14:editId="35BE2303">
                  <wp:extent cx="1924050" cy="1466850"/>
                  <wp:effectExtent l="0" t="0" r="0" b="0"/>
                  <wp:docPr id="37" name="Рисунок 16" descr="IMG_8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IMG_8719"/>
                          <pic:cNvPicPr>
                            <a:picLocks noChangeAspect="1" noChangeArrowheads="1"/>
                          </pic:cNvPicPr>
                        </pic:nvPicPr>
                        <pic:blipFill>
                          <a:blip r:embed="rId53">
                            <a:extLst>
                              <a:ext uri="{28A0092B-C50C-407E-A947-70E740481C1C}">
                                <a14:useLocalDpi xmlns:a14="http://schemas.microsoft.com/office/drawing/2010/main" val="0"/>
                              </a:ext>
                            </a:extLst>
                          </a:blip>
                          <a:srcRect l="10590" t="29341" r="19264" b="1010"/>
                          <a:stretch>
                            <a:fillRect/>
                          </a:stretch>
                        </pic:blipFill>
                        <pic:spPr bwMode="auto">
                          <a:xfrm>
                            <a:off x="0" y="0"/>
                            <a:ext cx="1924050" cy="1466850"/>
                          </a:xfrm>
                          <a:prstGeom prst="rect">
                            <a:avLst/>
                          </a:prstGeom>
                          <a:noFill/>
                          <a:ln>
                            <a:noFill/>
                          </a:ln>
                        </pic:spPr>
                      </pic:pic>
                    </a:graphicData>
                  </a:graphic>
                </wp:inline>
              </w:drawing>
            </w:r>
          </w:p>
        </w:tc>
        <w:tc>
          <w:tcPr>
            <w:tcW w:w="3118" w:type="dxa"/>
          </w:tcPr>
          <w:p w14:paraId="2F8DB393" w14:textId="6A25805D" w:rsidR="006A0D96" w:rsidRPr="007F1C3C" w:rsidRDefault="00A72064" w:rsidP="00654E22">
            <w:pPr>
              <w:tabs>
                <w:tab w:val="left" w:pos="993"/>
              </w:tabs>
              <w:suppressAutoHyphens w:val="0"/>
              <w:jc w:val="center"/>
              <w:rPr>
                <w:rFonts w:cs="Times New Roman"/>
              </w:rPr>
            </w:pPr>
            <w:r w:rsidRPr="007F1C3C">
              <w:rPr>
                <w:rFonts w:cs="Times New Roman"/>
                <w:noProof/>
                <w:lang w:eastAsia="ru-RU"/>
              </w:rPr>
              <w:drawing>
                <wp:inline distT="0" distB="0" distL="0" distR="0" wp14:anchorId="3872C7D2" wp14:editId="4399462A">
                  <wp:extent cx="1924050" cy="1466850"/>
                  <wp:effectExtent l="0" t="0" r="0" b="0"/>
                  <wp:docPr id="38" name="Рисунок 15" descr="IMG_9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IMG_9059"/>
                          <pic:cNvPicPr>
                            <a:picLocks noChangeAspect="1" noChangeArrowheads="1"/>
                          </pic:cNvPicPr>
                        </pic:nvPicPr>
                        <pic:blipFill>
                          <a:blip r:embed="rId54">
                            <a:extLst>
                              <a:ext uri="{28A0092B-C50C-407E-A947-70E740481C1C}">
                                <a14:useLocalDpi xmlns:a14="http://schemas.microsoft.com/office/drawing/2010/main" val="0"/>
                              </a:ext>
                            </a:extLst>
                          </a:blip>
                          <a:srcRect l="11273" t="8279" b="6932"/>
                          <a:stretch>
                            <a:fillRect/>
                          </a:stretch>
                        </pic:blipFill>
                        <pic:spPr bwMode="auto">
                          <a:xfrm>
                            <a:off x="0" y="0"/>
                            <a:ext cx="1924050" cy="1466850"/>
                          </a:xfrm>
                          <a:prstGeom prst="rect">
                            <a:avLst/>
                          </a:prstGeom>
                          <a:noFill/>
                          <a:ln>
                            <a:noFill/>
                          </a:ln>
                        </pic:spPr>
                      </pic:pic>
                    </a:graphicData>
                  </a:graphic>
                </wp:inline>
              </w:drawing>
            </w:r>
          </w:p>
        </w:tc>
        <w:tc>
          <w:tcPr>
            <w:tcW w:w="3118" w:type="dxa"/>
          </w:tcPr>
          <w:p w14:paraId="6A2ECA58" w14:textId="2E64ECE7" w:rsidR="006A0D96" w:rsidRPr="007F1C3C" w:rsidRDefault="00654E22" w:rsidP="00654E22">
            <w:pPr>
              <w:tabs>
                <w:tab w:val="left" w:pos="993"/>
              </w:tabs>
              <w:suppressAutoHyphens w:val="0"/>
              <w:jc w:val="center"/>
              <w:rPr>
                <w:rFonts w:cs="Times New Roman"/>
              </w:rPr>
            </w:pPr>
            <w:r w:rsidRPr="007F1C3C">
              <w:rPr>
                <w:noProof/>
                <w:lang w:eastAsia="ru-RU"/>
              </w:rPr>
              <w:drawing>
                <wp:inline distT="0" distB="0" distL="0" distR="0" wp14:anchorId="70E1151C" wp14:editId="05F3C00C">
                  <wp:extent cx="1924050" cy="1466850"/>
                  <wp:effectExtent l="0" t="0" r="0" b="0"/>
                  <wp:docPr id="7" name="Рисунок 8" descr="IMG_8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IMG_8804"/>
                          <pic:cNvPicPr>
                            <a:picLocks noChangeAspect="1" noChangeArrowheads="1"/>
                          </pic:cNvPicPr>
                        </pic:nvPicPr>
                        <pic:blipFill>
                          <a:blip r:embed="rId55">
                            <a:extLst>
                              <a:ext uri="{28A0092B-C50C-407E-A947-70E740481C1C}">
                                <a14:useLocalDpi xmlns:a14="http://schemas.microsoft.com/office/drawing/2010/main" val="0"/>
                              </a:ext>
                            </a:extLst>
                          </a:blip>
                          <a:srcRect t="15790" r="16422"/>
                          <a:stretch>
                            <a:fillRect/>
                          </a:stretch>
                        </pic:blipFill>
                        <pic:spPr bwMode="auto">
                          <a:xfrm>
                            <a:off x="0" y="0"/>
                            <a:ext cx="1924050" cy="1466850"/>
                          </a:xfrm>
                          <a:prstGeom prst="rect">
                            <a:avLst/>
                          </a:prstGeom>
                          <a:noFill/>
                          <a:ln>
                            <a:noFill/>
                          </a:ln>
                        </pic:spPr>
                      </pic:pic>
                    </a:graphicData>
                  </a:graphic>
                </wp:inline>
              </w:drawing>
            </w:r>
          </w:p>
        </w:tc>
      </w:tr>
      <w:tr w:rsidR="00654E22" w:rsidRPr="007F1C3C" w14:paraId="5E1B169A" w14:textId="77777777" w:rsidTr="002F133F">
        <w:tc>
          <w:tcPr>
            <w:tcW w:w="3118" w:type="dxa"/>
          </w:tcPr>
          <w:p w14:paraId="3DB133E8" w14:textId="1DFC4174" w:rsidR="00654E22" w:rsidRPr="007F1C3C" w:rsidRDefault="00694C05" w:rsidP="00654E22">
            <w:pPr>
              <w:tabs>
                <w:tab w:val="left" w:pos="993"/>
              </w:tabs>
              <w:suppressAutoHyphens w:val="0"/>
              <w:spacing w:line="360" w:lineRule="auto"/>
              <w:jc w:val="center"/>
              <w:rPr>
                <w:rFonts w:cs="Times New Roman"/>
              </w:rPr>
            </w:pPr>
            <w:r w:rsidRPr="007F1C3C">
              <w:rPr>
                <w:rStyle w:val="tlid-translation"/>
                <w:lang w:val="en"/>
              </w:rPr>
              <w:t>bridge</w:t>
            </w:r>
          </w:p>
        </w:tc>
        <w:tc>
          <w:tcPr>
            <w:tcW w:w="3118" w:type="dxa"/>
          </w:tcPr>
          <w:p w14:paraId="0CEA3E5E" w14:textId="33449D2C" w:rsidR="00654E22" w:rsidRPr="007F1C3C" w:rsidRDefault="00694C05" w:rsidP="00654E22">
            <w:pPr>
              <w:tabs>
                <w:tab w:val="left" w:pos="993"/>
              </w:tabs>
              <w:suppressAutoHyphens w:val="0"/>
              <w:spacing w:line="360" w:lineRule="auto"/>
              <w:jc w:val="center"/>
              <w:rPr>
                <w:rFonts w:cs="Times New Roman"/>
              </w:rPr>
            </w:pPr>
            <w:r w:rsidRPr="007F1C3C">
              <w:rPr>
                <w:rStyle w:val="tlid-translation"/>
                <w:lang w:val="en"/>
              </w:rPr>
              <w:t>multipolar mitosis</w:t>
            </w:r>
          </w:p>
        </w:tc>
        <w:tc>
          <w:tcPr>
            <w:tcW w:w="3118" w:type="dxa"/>
          </w:tcPr>
          <w:p w14:paraId="52212F29" w14:textId="16D27E93" w:rsidR="00654E22" w:rsidRPr="007F1C3C" w:rsidRDefault="00694C05" w:rsidP="00654E22">
            <w:pPr>
              <w:tabs>
                <w:tab w:val="left" w:pos="993"/>
              </w:tabs>
              <w:suppressAutoHyphens w:val="0"/>
              <w:spacing w:line="360" w:lineRule="auto"/>
              <w:jc w:val="center"/>
              <w:rPr>
                <w:rFonts w:cs="Times New Roman"/>
              </w:rPr>
            </w:pPr>
            <w:r w:rsidRPr="007F1C3C">
              <w:rPr>
                <w:rStyle w:val="tlid-translation"/>
                <w:lang w:val="en"/>
              </w:rPr>
              <w:t>Polyploid set</w:t>
            </w:r>
          </w:p>
        </w:tc>
      </w:tr>
    </w:tbl>
    <w:p w14:paraId="6C93FE7C" w14:textId="77777777" w:rsidR="00654E22" w:rsidRPr="007F1C3C" w:rsidRDefault="00654E22" w:rsidP="008D572F">
      <w:pPr>
        <w:tabs>
          <w:tab w:val="left" w:pos="993"/>
        </w:tabs>
        <w:suppressAutoHyphens w:val="0"/>
        <w:jc w:val="center"/>
        <w:rPr>
          <w:rFonts w:cs="Times New Roman"/>
        </w:rPr>
      </w:pPr>
    </w:p>
    <w:p w14:paraId="1C60C567" w14:textId="3FF1B767" w:rsidR="00694C05" w:rsidRPr="007F1C3C" w:rsidRDefault="00694C05" w:rsidP="00694C05">
      <w:pPr>
        <w:tabs>
          <w:tab w:val="left" w:pos="993"/>
        </w:tabs>
        <w:suppressAutoHyphens w:val="0"/>
        <w:jc w:val="center"/>
        <w:rPr>
          <w:rFonts w:cs="Times New Roman"/>
          <w:lang w:val="en-US"/>
        </w:rPr>
      </w:pPr>
      <w:r w:rsidRPr="007F1C3C">
        <w:rPr>
          <w:rStyle w:val="tlid-translation"/>
          <w:lang w:val="en"/>
        </w:rPr>
        <w:t>Figure 23 - Structural chromosome abnormalities in anaphase of mitosis and polyploid metaphases induced in barley seeds by waters of natural sources, x1000</w:t>
      </w:r>
    </w:p>
    <w:p w14:paraId="6709BEF4" w14:textId="77777777" w:rsidR="006A0D96" w:rsidRPr="007F1C3C" w:rsidRDefault="006A0D96" w:rsidP="000B1715">
      <w:pPr>
        <w:tabs>
          <w:tab w:val="left" w:pos="993"/>
        </w:tabs>
        <w:suppressAutoHyphens w:val="0"/>
        <w:spacing w:line="360" w:lineRule="auto"/>
        <w:jc w:val="center"/>
        <w:rPr>
          <w:rFonts w:cs="Times New Roman"/>
          <w:lang w:val="en-US"/>
        </w:rPr>
      </w:pPr>
    </w:p>
    <w:p w14:paraId="5B66E301" w14:textId="77777777" w:rsidR="006A0D96" w:rsidRPr="007F1C3C" w:rsidRDefault="006A0D96" w:rsidP="000B1715">
      <w:pPr>
        <w:spacing w:line="360" w:lineRule="auto"/>
        <w:jc w:val="both"/>
        <w:rPr>
          <w:rFonts w:cs="Times New Roman"/>
          <w:lang w:val="en-US"/>
        </w:rPr>
      </w:pPr>
    </w:p>
    <w:p w14:paraId="0C6483FE" w14:textId="77777777" w:rsidR="00694C05" w:rsidRPr="007F1C3C" w:rsidRDefault="00694C05" w:rsidP="00654E22">
      <w:pPr>
        <w:jc w:val="both"/>
        <w:rPr>
          <w:rFonts w:cs="Times New Roman"/>
          <w:lang w:val="en-US"/>
        </w:rPr>
      </w:pPr>
    </w:p>
    <w:p w14:paraId="7A298CF4" w14:textId="77777777" w:rsidR="00694C05" w:rsidRPr="007F1C3C" w:rsidRDefault="00694C05" w:rsidP="00694C05">
      <w:pPr>
        <w:spacing w:line="324" w:lineRule="auto"/>
        <w:jc w:val="both"/>
        <w:rPr>
          <w:rFonts w:cs="Times New Roman"/>
          <w:lang w:val="en-US"/>
        </w:rPr>
      </w:pPr>
    </w:p>
    <w:p w14:paraId="3ECC50D7" w14:textId="340E9ECD" w:rsidR="006A0D96" w:rsidRPr="007F1C3C" w:rsidRDefault="00694C05" w:rsidP="00EA3EE8">
      <w:pPr>
        <w:jc w:val="both"/>
        <w:rPr>
          <w:rFonts w:cs="Times New Roman"/>
          <w:lang w:val="en-US"/>
        </w:rPr>
      </w:pPr>
      <w:r w:rsidRPr="007F1C3C">
        <w:rPr>
          <w:rStyle w:val="tlid-translation"/>
          <w:lang w:val="en"/>
        </w:rPr>
        <w:lastRenderedPageBreak/>
        <w:t>Table 10 - Toxicity of water samples from the water bodies of the Almaty region and Almaty city</w:t>
      </w:r>
    </w:p>
    <w:tbl>
      <w:tblPr>
        <w:tblStyle w:val="affc"/>
        <w:tblW w:w="0" w:type="auto"/>
        <w:tblLook w:val="04A0" w:firstRow="1" w:lastRow="0" w:firstColumn="1" w:lastColumn="0" w:noHBand="0" w:noVBand="1"/>
      </w:tblPr>
      <w:tblGrid>
        <w:gridCol w:w="3823"/>
        <w:gridCol w:w="2126"/>
        <w:gridCol w:w="2126"/>
        <w:gridCol w:w="1269"/>
      </w:tblGrid>
      <w:tr w:rsidR="00694C05" w:rsidRPr="007F1C3C" w14:paraId="1BB3BF90" w14:textId="77777777" w:rsidTr="002F133F">
        <w:trPr>
          <w:trHeight w:val="719"/>
        </w:trPr>
        <w:tc>
          <w:tcPr>
            <w:tcW w:w="3823" w:type="dxa"/>
            <w:vAlign w:val="center"/>
          </w:tcPr>
          <w:p w14:paraId="172D42CA" w14:textId="4C083B6D" w:rsidR="00694C05" w:rsidRPr="007F1C3C" w:rsidRDefault="00694C05" w:rsidP="00694C05">
            <w:pPr>
              <w:jc w:val="center"/>
              <w:rPr>
                <w:rFonts w:cs="Times New Roman"/>
              </w:rPr>
            </w:pPr>
            <w:r w:rsidRPr="007F1C3C">
              <w:rPr>
                <w:rStyle w:val="tlid-translation"/>
                <w:lang w:val="en"/>
              </w:rPr>
              <w:t>Sample water source</w:t>
            </w:r>
          </w:p>
        </w:tc>
        <w:tc>
          <w:tcPr>
            <w:tcW w:w="2126" w:type="dxa"/>
            <w:vAlign w:val="center"/>
          </w:tcPr>
          <w:p w14:paraId="3E67FF4C" w14:textId="390E5681" w:rsidR="00694C05" w:rsidRPr="007F1C3C" w:rsidRDefault="00694C05" w:rsidP="00694C05">
            <w:pPr>
              <w:jc w:val="center"/>
              <w:rPr>
                <w:rFonts w:cs="Times New Roman"/>
              </w:rPr>
            </w:pPr>
            <w:r w:rsidRPr="007F1C3C">
              <w:rPr>
                <w:rStyle w:val="alt-edited"/>
                <w:lang w:val="en"/>
              </w:rPr>
              <w:t xml:space="preserve">Number of </w:t>
            </w:r>
            <w:proofErr w:type="gramStart"/>
            <w:r w:rsidRPr="007F1C3C">
              <w:rPr>
                <w:rStyle w:val="tlid-translation"/>
                <w:lang w:val="en"/>
              </w:rPr>
              <w:t>survivors</w:t>
            </w:r>
            <w:proofErr w:type="gramEnd"/>
            <w:r w:rsidRPr="007F1C3C">
              <w:rPr>
                <w:rStyle w:val="tlid-translation"/>
                <w:lang w:val="en"/>
              </w:rPr>
              <w:t xml:space="preserve"> females </w:t>
            </w:r>
          </w:p>
        </w:tc>
        <w:tc>
          <w:tcPr>
            <w:tcW w:w="2126" w:type="dxa"/>
            <w:vAlign w:val="center"/>
          </w:tcPr>
          <w:p w14:paraId="36B9DE20" w14:textId="3A8C8A31" w:rsidR="00694C05" w:rsidRPr="007F1C3C" w:rsidRDefault="00694C05" w:rsidP="00694C05">
            <w:pPr>
              <w:spacing w:line="324" w:lineRule="auto"/>
              <w:jc w:val="center"/>
              <w:rPr>
                <w:rFonts w:cs="Times New Roman"/>
              </w:rPr>
            </w:pPr>
            <w:r w:rsidRPr="007F1C3C">
              <w:rPr>
                <w:rStyle w:val="alt-edited"/>
                <w:lang w:val="en"/>
              </w:rPr>
              <w:t xml:space="preserve">Number of </w:t>
            </w:r>
            <w:r w:rsidRPr="007F1C3C">
              <w:rPr>
                <w:rStyle w:val="tlid-translation"/>
                <w:lang w:val="en"/>
              </w:rPr>
              <w:t>dead females</w:t>
            </w:r>
          </w:p>
        </w:tc>
        <w:tc>
          <w:tcPr>
            <w:tcW w:w="1269" w:type="dxa"/>
            <w:vAlign w:val="center"/>
          </w:tcPr>
          <w:p w14:paraId="62C0DB8E" w14:textId="7C6C5E67" w:rsidR="00694C05" w:rsidRPr="007F1C3C" w:rsidRDefault="00694C05" w:rsidP="00694C05">
            <w:pPr>
              <w:jc w:val="center"/>
              <w:rPr>
                <w:rFonts w:cs="Times New Roman"/>
              </w:rPr>
            </w:pPr>
            <w:r w:rsidRPr="007F1C3C">
              <w:rPr>
                <w:rFonts w:cs="Times New Roman"/>
              </w:rPr>
              <w:t>χ</w:t>
            </w:r>
            <w:r w:rsidRPr="007F1C3C">
              <w:rPr>
                <w:rFonts w:cs="Times New Roman"/>
                <w:vertAlign w:val="superscript"/>
              </w:rPr>
              <w:t>2</w:t>
            </w:r>
            <w:r w:rsidRPr="007F1C3C">
              <w:rPr>
                <w:rFonts w:cs="Times New Roman"/>
                <w:vertAlign w:val="subscript"/>
                <w:lang w:val="en-US"/>
              </w:rPr>
              <w:t>emp</w:t>
            </w:r>
            <w:r w:rsidRPr="007F1C3C">
              <w:rPr>
                <w:rStyle w:val="tlid-translation"/>
                <w:lang w:val="en"/>
              </w:rPr>
              <w:t xml:space="preserve"> value</w:t>
            </w:r>
          </w:p>
        </w:tc>
      </w:tr>
      <w:tr w:rsidR="00694C05" w:rsidRPr="007F1C3C" w14:paraId="64802186" w14:textId="77777777" w:rsidTr="002F133F">
        <w:tc>
          <w:tcPr>
            <w:tcW w:w="3823" w:type="dxa"/>
            <w:vAlign w:val="center"/>
          </w:tcPr>
          <w:p w14:paraId="78FDBBD0" w14:textId="6DA31B96" w:rsidR="00694C05" w:rsidRPr="007F1C3C" w:rsidRDefault="00694C05" w:rsidP="00694C05">
            <w:pPr>
              <w:spacing w:line="360" w:lineRule="auto"/>
              <w:jc w:val="both"/>
              <w:rPr>
                <w:rFonts w:cs="Times New Roman"/>
              </w:rPr>
            </w:pPr>
            <w:r w:rsidRPr="007F1C3C">
              <w:rPr>
                <w:rFonts w:cs="Times New Roman"/>
                <w:lang w:val="en-US"/>
              </w:rPr>
              <w:t xml:space="preserve">Control </w:t>
            </w:r>
            <w:r w:rsidRPr="007F1C3C">
              <w:rPr>
                <w:rFonts w:cs="Times New Roman"/>
              </w:rPr>
              <w:t>(</w:t>
            </w:r>
            <w:r w:rsidRPr="007F1C3C">
              <w:rPr>
                <w:rFonts w:cs="Times New Roman"/>
                <w:lang w:val="en-US"/>
              </w:rPr>
              <w:t>distilled water</w:t>
            </w:r>
            <w:r w:rsidRPr="007F1C3C">
              <w:rPr>
                <w:rFonts w:cs="Times New Roman"/>
              </w:rPr>
              <w:t>)</w:t>
            </w:r>
          </w:p>
        </w:tc>
        <w:tc>
          <w:tcPr>
            <w:tcW w:w="2126" w:type="dxa"/>
            <w:vAlign w:val="center"/>
          </w:tcPr>
          <w:p w14:paraId="391B0424" w14:textId="18AB4C0A" w:rsidR="00694C05" w:rsidRPr="007F1C3C" w:rsidRDefault="00694C05" w:rsidP="00694C05">
            <w:pPr>
              <w:spacing w:line="360" w:lineRule="auto"/>
              <w:jc w:val="center"/>
              <w:rPr>
                <w:rFonts w:cs="Times New Roman"/>
              </w:rPr>
            </w:pPr>
            <w:r w:rsidRPr="007F1C3C">
              <w:rPr>
                <w:rFonts w:cs="Times New Roman"/>
              </w:rPr>
              <w:t>100</w:t>
            </w:r>
          </w:p>
        </w:tc>
        <w:tc>
          <w:tcPr>
            <w:tcW w:w="2126" w:type="dxa"/>
            <w:vAlign w:val="center"/>
          </w:tcPr>
          <w:p w14:paraId="5C7AA0EF" w14:textId="7E90EBEF" w:rsidR="00694C05" w:rsidRPr="007F1C3C" w:rsidRDefault="00694C05" w:rsidP="00694C05">
            <w:pPr>
              <w:spacing w:line="360" w:lineRule="auto"/>
              <w:jc w:val="center"/>
              <w:rPr>
                <w:rFonts w:cs="Times New Roman"/>
              </w:rPr>
            </w:pPr>
            <w:r w:rsidRPr="007F1C3C">
              <w:rPr>
                <w:rFonts w:cs="Times New Roman"/>
              </w:rPr>
              <w:t>0</w:t>
            </w:r>
          </w:p>
        </w:tc>
        <w:tc>
          <w:tcPr>
            <w:tcW w:w="1269" w:type="dxa"/>
            <w:vAlign w:val="center"/>
          </w:tcPr>
          <w:p w14:paraId="3A9440A1" w14:textId="3F567CE0" w:rsidR="00694C05" w:rsidRPr="007F1C3C" w:rsidRDefault="00694C05" w:rsidP="00694C05">
            <w:pPr>
              <w:spacing w:line="360" w:lineRule="auto"/>
              <w:jc w:val="center"/>
              <w:rPr>
                <w:rFonts w:cs="Times New Roman"/>
              </w:rPr>
            </w:pPr>
            <w:r w:rsidRPr="007F1C3C">
              <w:rPr>
                <w:rFonts w:cs="Times New Roman"/>
              </w:rPr>
              <w:t>0</w:t>
            </w:r>
          </w:p>
        </w:tc>
      </w:tr>
      <w:tr w:rsidR="00694C05" w:rsidRPr="007F1C3C" w14:paraId="33D2F137" w14:textId="77777777" w:rsidTr="002F133F">
        <w:tc>
          <w:tcPr>
            <w:tcW w:w="3823" w:type="dxa"/>
            <w:vAlign w:val="center"/>
          </w:tcPr>
          <w:p w14:paraId="229304FF" w14:textId="09BDA2D1" w:rsidR="00694C05" w:rsidRPr="007F1C3C" w:rsidRDefault="00694C05" w:rsidP="00694C05">
            <w:pPr>
              <w:spacing w:line="360" w:lineRule="auto"/>
              <w:jc w:val="both"/>
              <w:rPr>
                <w:rFonts w:cs="Times New Roman"/>
              </w:rPr>
            </w:pPr>
            <w:r w:rsidRPr="007F1C3C">
              <w:rPr>
                <w:rFonts w:cs="Times New Roman"/>
              </w:rPr>
              <w:t>Kopa River, No.1</w:t>
            </w:r>
          </w:p>
        </w:tc>
        <w:tc>
          <w:tcPr>
            <w:tcW w:w="2126" w:type="dxa"/>
            <w:vAlign w:val="center"/>
          </w:tcPr>
          <w:p w14:paraId="7D337304" w14:textId="49D84900" w:rsidR="00694C05" w:rsidRPr="007F1C3C" w:rsidRDefault="00694C05" w:rsidP="00694C05">
            <w:pPr>
              <w:spacing w:line="360" w:lineRule="auto"/>
              <w:jc w:val="center"/>
              <w:rPr>
                <w:rFonts w:cs="Times New Roman"/>
              </w:rPr>
            </w:pPr>
            <w:r w:rsidRPr="007F1C3C">
              <w:rPr>
                <w:rFonts w:cs="Times New Roman"/>
              </w:rPr>
              <w:t>97</w:t>
            </w:r>
          </w:p>
        </w:tc>
        <w:tc>
          <w:tcPr>
            <w:tcW w:w="2126" w:type="dxa"/>
            <w:vAlign w:val="center"/>
          </w:tcPr>
          <w:p w14:paraId="39D04C20" w14:textId="09755C25" w:rsidR="00694C05" w:rsidRPr="007F1C3C" w:rsidRDefault="00694C05" w:rsidP="00694C05">
            <w:pPr>
              <w:spacing w:line="360" w:lineRule="auto"/>
              <w:jc w:val="center"/>
              <w:rPr>
                <w:rFonts w:cs="Times New Roman"/>
              </w:rPr>
            </w:pPr>
            <w:r w:rsidRPr="007F1C3C">
              <w:rPr>
                <w:rFonts w:cs="Times New Roman"/>
              </w:rPr>
              <w:t>3</w:t>
            </w:r>
          </w:p>
        </w:tc>
        <w:tc>
          <w:tcPr>
            <w:tcW w:w="1269" w:type="dxa"/>
            <w:vAlign w:val="center"/>
          </w:tcPr>
          <w:p w14:paraId="6FCA029B" w14:textId="5DB91F58" w:rsidR="00694C05" w:rsidRPr="007F1C3C" w:rsidRDefault="00694C05" w:rsidP="00694C05">
            <w:pPr>
              <w:spacing w:line="360" w:lineRule="auto"/>
              <w:jc w:val="center"/>
              <w:rPr>
                <w:rFonts w:cs="Times New Roman"/>
              </w:rPr>
            </w:pPr>
            <w:r w:rsidRPr="007F1C3C">
              <w:rPr>
                <w:rFonts w:cs="Times New Roman"/>
              </w:rPr>
              <w:t>1</w:t>
            </w:r>
            <w:r w:rsidRPr="007F1C3C">
              <w:rPr>
                <w:rFonts w:cs="Times New Roman"/>
                <w:lang w:val="en-US"/>
              </w:rPr>
              <w:t>.</w:t>
            </w:r>
            <w:r w:rsidRPr="007F1C3C">
              <w:rPr>
                <w:rFonts w:cs="Times New Roman"/>
              </w:rPr>
              <w:t>354</w:t>
            </w:r>
          </w:p>
        </w:tc>
      </w:tr>
      <w:tr w:rsidR="00694C05" w:rsidRPr="007F1C3C" w14:paraId="2EFB9526" w14:textId="77777777" w:rsidTr="002F133F">
        <w:tc>
          <w:tcPr>
            <w:tcW w:w="3823" w:type="dxa"/>
          </w:tcPr>
          <w:p w14:paraId="3E7C9D07" w14:textId="22D0620F" w:rsidR="00694C05" w:rsidRPr="007F1C3C" w:rsidRDefault="00694C05" w:rsidP="00694C05">
            <w:pPr>
              <w:spacing w:line="360" w:lineRule="auto"/>
              <w:jc w:val="both"/>
              <w:rPr>
                <w:rFonts w:cs="Times New Roman"/>
              </w:rPr>
            </w:pPr>
            <w:r w:rsidRPr="007F1C3C">
              <w:rPr>
                <w:rFonts w:cs="Times New Roman"/>
              </w:rPr>
              <w:t>Targap River, No.2</w:t>
            </w:r>
          </w:p>
        </w:tc>
        <w:tc>
          <w:tcPr>
            <w:tcW w:w="2126" w:type="dxa"/>
            <w:vAlign w:val="center"/>
          </w:tcPr>
          <w:p w14:paraId="4DA0EB69" w14:textId="0009C694" w:rsidR="00694C05" w:rsidRPr="007F1C3C" w:rsidRDefault="00694C05" w:rsidP="00694C05">
            <w:pPr>
              <w:spacing w:line="360" w:lineRule="auto"/>
              <w:jc w:val="center"/>
              <w:rPr>
                <w:rFonts w:cs="Times New Roman"/>
              </w:rPr>
            </w:pPr>
            <w:r w:rsidRPr="007F1C3C">
              <w:rPr>
                <w:rFonts w:cs="Times New Roman"/>
              </w:rPr>
              <w:t>98</w:t>
            </w:r>
          </w:p>
        </w:tc>
        <w:tc>
          <w:tcPr>
            <w:tcW w:w="2126" w:type="dxa"/>
            <w:vAlign w:val="center"/>
          </w:tcPr>
          <w:p w14:paraId="3173FB21" w14:textId="1213D3D1" w:rsidR="00694C05" w:rsidRPr="007F1C3C" w:rsidRDefault="00694C05" w:rsidP="00694C05">
            <w:pPr>
              <w:spacing w:line="360" w:lineRule="auto"/>
              <w:jc w:val="center"/>
              <w:rPr>
                <w:rFonts w:cs="Times New Roman"/>
              </w:rPr>
            </w:pPr>
            <w:r w:rsidRPr="007F1C3C">
              <w:rPr>
                <w:rFonts w:cs="Times New Roman"/>
              </w:rPr>
              <w:t>2</w:t>
            </w:r>
          </w:p>
        </w:tc>
        <w:tc>
          <w:tcPr>
            <w:tcW w:w="1269" w:type="dxa"/>
            <w:vAlign w:val="center"/>
          </w:tcPr>
          <w:p w14:paraId="4C4FDDC4" w14:textId="36587A2C" w:rsidR="00694C05" w:rsidRPr="007F1C3C" w:rsidRDefault="00694C05" w:rsidP="00694C05">
            <w:pPr>
              <w:spacing w:line="360" w:lineRule="auto"/>
              <w:jc w:val="center"/>
              <w:rPr>
                <w:rFonts w:cs="Times New Roman"/>
              </w:rPr>
            </w:pPr>
            <w:r w:rsidRPr="007F1C3C">
              <w:rPr>
                <w:rFonts w:cs="Times New Roman"/>
              </w:rPr>
              <w:t>0</w:t>
            </w:r>
            <w:r w:rsidRPr="007F1C3C">
              <w:rPr>
                <w:rFonts w:cs="Times New Roman"/>
                <w:lang w:val="en-US"/>
              </w:rPr>
              <w:t>.</w:t>
            </w:r>
            <w:r w:rsidRPr="007F1C3C">
              <w:rPr>
                <w:rFonts w:cs="Times New Roman"/>
              </w:rPr>
              <w:t>505</w:t>
            </w:r>
          </w:p>
        </w:tc>
      </w:tr>
      <w:tr w:rsidR="00694C05" w:rsidRPr="007F1C3C" w14:paraId="77B47C98" w14:textId="77777777" w:rsidTr="002F133F">
        <w:tc>
          <w:tcPr>
            <w:tcW w:w="3823" w:type="dxa"/>
            <w:vAlign w:val="center"/>
          </w:tcPr>
          <w:p w14:paraId="0495B0B2" w14:textId="3E4975AB" w:rsidR="00694C05" w:rsidRPr="007F1C3C" w:rsidRDefault="00694C05" w:rsidP="00694C05">
            <w:pPr>
              <w:spacing w:line="360" w:lineRule="auto"/>
              <w:jc w:val="both"/>
              <w:rPr>
                <w:rFonts w:cs="Times New Roman"/>
              </w:rPr>
            </w:pPr>
            <w:r w:rsidRPr="007F1C3C">
              <w:rPr>
                <w:rFonts w:cs="Times New Roman"/>
              </w:rPr>
              <w:t>Aksengir River, No. 3</w:t>
            </w:r>
          </w:p>
        </w:tc>
        <w:tc>
          <w:tcPr>
            <w:tcW w:w="2126" w:type="dxa"/>
            <w:vAlign w:val="center"/>
          </w:tcPr>
          <w:p w14:paraId="7DA840A0" w14:textId="2DCDB498" w:rsidR="00694C05" w:rsidRPr="007F1C3C" w:rsidRDefault="00694C05" w:rsidP="00694C05">
            <w:pPr>
              <w:spacing w:line="360" w:lineRule="auto"/>
              <w:jc w:val="center"/>
              <w:rPr>
                <w:rFonts w:cs="Times New Roman"/>
              </w:rPr>
            </w:pPr>
            <w:r w:rsidRPr="007F1C3C">
              <w:rPr>
                <w:rFonts w:cs="Times New Roman"/>
              </w:rPr>
              <w:t>100</w:t>
            </w:r>
          </w:p>
        </w:tc>
        <w:tc>
          <w:tcPr>
            <w:tcW w:w="2126" w:type="dxa"/>
            <w:vAlign w:val="center"/>
          </w:tcPr>
          <w:p w14:paraId="3AC44185" w14:textId="4795EE6E" w:rsidR="00694C05" w:rsidRPr="007F1C3C" w:rsidRDefault="00694C05" w:rsidP="00694C05">
            <w:pPr>
              <w:spacing w:line="360" w:lineRule="auto"/>
              <w:jc w:val="center"/>
              <w:rPr>
                <w:rFonts w:cs="Times New Roman"/>
              </w:rPr>
            </w:pPr>
            <w:r w:rsidRPr="007F1C3C">
              <w:rPr>
                <w:rFonts w:cs="Times New Roman"/>
              </w:rPr>
              <w:t>0</w:t>
            </w:r>
          </w:p>
        </w:tc>
        <w:tc>
          <w:tcPr>
            <w:tcW w:w="1269" w:type="dxa"/>
            <w:vAlign w:val="center"/>
          </w:tcPr>
          <w:p w14:paraId="5C0CF233" w14:textId="3E8FABBB" w:rsidR="00694C05" w:rsidRPr="007F1C3C" w:rsidRDefault="00694C05" w:rsidP="00694C05">
            <w:pPr>
              <w:spacing w:line="360" w:lineRule="auto"/>
              <w:jc w:val="center"/>
              <w:rPr>
                <w:rFonts w:cs="Times New Roman"/>
              </w:rPr>
            </w:pPr>
            <w:r w:rsidRPr="007F1C3C">
              <w:rPr>
                <w:rFonts w:cs="Times New Roman"/>
              </w:rPr>
              <w:t>0</w:t>
            </w:r>
          </w:p>
        </w:tc>
      </w:tr>
      <w:tr w:rsidR="00694C05" w:rsidRPr="007F1C3C" w14:paraId="61F64320" w14:textId="77777777" w:rsidTr="002F133F">
        <w:tc>
          <w:tcPr>
            <w:tcW w:w="3823" w:type="dxa"/>
          </w:tcPr>
          <w:p w14:paraId="621CCCE7" w14:textId="67649C02" w:rsidR="00694C05" w:rsidRPr="007F1C3C" w:rsidRDefault="00694C05" w:rsidP="00694C05">
            <w:pPr>
              <w:spacing w:line="360" w:lineRule="auto"/>
              <w:jc w:val="both"/>
              <w:rPr>
                <w:rFonts w:cs="Times New Roman"/>
              </w:rPr>
            </w:pPr>
            <w:r w:rsidRPr="007F1C3C">
              <w:rPr>
                <w:rFonts w:cs="Times New Roman"/>
              </w:rPr>
              <w:t>Uzyn Kargaly River, No.4</w:t>
            </w:r>
          </w:p>
        </w:tc>
        <w:tc>
          <w:tcPr>
            <w:tcW w:w="2126" w:type="dxa"/>
            <w:vAlign w:val="center"/>
          </w:tcPr>
          <w:p w14:paraId="05ED9329" w14:textId="2D796782" w:rsidR="00694C05" w:rsidRPr="007F1C3C" w:rsidRDefault="00694C05" w:rsidP="00694C05">
            <w:pPr>
              <w:spacing w:line="360" w:lineRule="auto"/>
              <w:jc w:val="center"/>
              <w:rPr>
                <w:rFonts w:cs="Times New Roman"/>
              </w:rPr>
            </w:pPr>
            <w:r w:rsidRPr="007F1C3C">
              <w:rPr>
                <w:rFonts w:cs="Times New Roman"/>
              </w:rPr>
              <w:t>97</w:t>
            </w:r>
          </w:p>
        </w:tc>
        <w:tc>
          <w:tcPr>
            <w:tcW w:w="2126" w:type="dxa"/>
            <w:vAlign w:val="center"/>
          </w:tcPr>
          <w:p w14:paraId="06334C30" w14:textId="2584BA39" w:rsidR="00694C05" w:rsidRPr="007F1C3C" w:rsidRDefault="00694C05" w:rsidP="00694C05">
            <w:pPr>
              <w:spacing w:line="360" w:lineRule="auto"/>
              <w:jc w:val="center"/>
              <w:rPr>
                <w:rFonts w:cs="Times New Roman"/>
              </w:rPr>
            </w:pPr>
            <w:r w:rsidRPr="007F1C3C">
              <w:rPr>
                <w:rFonts w:cs="Times New Roman"/>
              </w:rPr>
              <w:t>3</w:t>
            </w:r>
          </w:p>
        </w:tc>
        <w:tc>
          <w:tcPr>
            <w:tcW w:w="1269" w:type="dxa"/>
            <w:vAlign w:val="center"/>
          </w:tcPr>
          <w:p w14:paraId="55C42CC4" w14:textId="54814A5F" w:rsidR="00694C05" w:rsidRPr="007F1C3C" w:rsidRDefault="00694C05" w:rsidP="00694C05">
            <w:pPr>
              <w:spacing w:line="360" w:lineRule="auto"/>
              <w:jc w:val="center"/>
              <w:rPr>
                <w:rFonts w:cs="Times New Roman"/>
              </w:rPr>
            </w:pPr>
            <w:r w:rsidRPr="007F1C3C">
              <w:rPr>
                <w:rFonts w:cs="Times New Roman"/>
              </w:rPr>
              <w:t>1</w:t>
            </w:r>
            <w:r w:rsidRPr="007F1C3C">
              <w:rPr>
                <w:rFonts w:cs="Times New Roman"/>
                <w:lang w:val="en-US"/>
              </w:rPr>
              <w:t>.</w:t>
            </w:r>
            <w:r w:rsidRPr="007F1C3C">
              <w:rPr>
                <w:rFonts w:cs="Times New Roman"/>
              </w:rPr>
              <w:t>354</w:t>
            </w:r>
          </w:p>
        </w:tc>
      </w:tr>
      <w:tr w:rsidR="00694C05" w:rsidRPr="007F1C3C" w14:paraId="7DEB435B" w14:textId="77777777" w:rsidTr="002F133F">
        <w:tc>
          <w:tcPr>
            <w:tcW w:w="3823" w:type="dxa"/>
          </w:tcPr>
          <w:p w14:paraId="3F7A205B" w14:textId="45191D61" w:rsidR="00694C05" w:rsidRPr="007F1C3C" w:rsidRDefault="00694C05" w:rsidP="00694C05">
            <w:pPr>
              <w:spacing w:line="360" w:lineRule="auto"/>
              <w:jc w:val="both"/>
              <w:rPr>
                <w:rFonts w:cs="Times New Roman"/>
              </w:rPr>
            </w:pPr>
            <w:r w:rsidRPr="007F1C3C">
              <w:rPr>
                <w:rFonts w:cs="Times New Roman"/>
              </w:rPr>
              <w:t>Shamalgan River, No.5</w:t>
            </w:r>
          </w:p>
        </w:tc>
        <w:tc>
          <w:tcPr>
            <w:tcW w:w="2126" w:type="dxa"/>
            <w:vAlign w:val="center"/>
          </w:tcPr>
          <w:p w14:paraId="4B3814F4" w14:textId="6094D431" w:rsidR="00694C05" w:rsidRPr="007F1C3C" w:rsidRDefault="00694C05" w:rsidP="00694C05">
            <w:pPr>
              <w:spacing w:line="360" w:lineRule="auto"/>
              <w:jc w:val="center"/>
              <w:rPr>
                <w:rFonts w:cs="Times New Roman"/>
              </w:rPr>
            </w:pPr>
            <w:r w:rsidRPr="007F1C3C">
              <w:rPr>
                <w:rFonts w:cs="Times New Roman"/>
              </w:rPr>
              <w:t>99</w:t>
            </w:r>
          </w:p>
        </w:tc>
        <w:tc>
          <w:tcPr>
            <w:tcW w:w="2126" w:type="dxa"/>
            <w:vAlign w:val="center"/>
          </w:tcPr>
          <w:p w14:paraId="4188C2EF" w14:textId="489D34AA" w:rsidR="00694C05" w:rsidRPr="007F1C3C" w:rsidRDefault="00694C05" w:rsidP="00694C05">
            <w:pPr>
              <w:spacing w:line="360" w:lineRule="auto"/>
              <w:jc w:val="center"/>
              <w:rPr>
                <w:rFonts w:cs="Times New Roman"/>
              </w:rPr>
            </w:pPr>
            <w:r w:rsidRPr="007F1C3C">
              <w:rPr>
                <w:rFonts w:cs="Times New Roman"/>
              </w:rPr>
              <w:t>1</w:t>
            </w:r>
          </w:p>
        </w:tc>
        <w:tc>
          <w:tcPr>
            <w:tcW w:w="1269" w:type="dxa"/>
            <w:vAlign w:val="center"/>
          </w:tcPr>
          <w:p w14:paraId="60D24699" w14:textId="3EFE2946" w:rsidR="00694C05" w:rsidRPr="007F1C3C" w:rsidRDefault="00694C05" w:rsidP="00694C05">
            <w:pPr>
              <w:spacing w:line="360" w:lineRule="auto"/>
              <w:jc w:val="center"/>
              <w:rPr>
                <w:rFonts w:cs="Times New Roman"/>
              </w:rPr>
            </w:pPr>
            <w:r w:rsidRPr="007F1C3C">
              <w:rPr>
                <w:rFonts w:cs="Times New Roman"/>
              </w:rPr>
              <w:t>0</w:t>
            </w:r>
          </w:p>
        </w:tc>
      </w:tr>
      <w:tr w:rsidR="00694C05" w:rsidRPr="007F1C3C" w14:paraId="10ABA797" w14:textId="77777777" w:rsidTr="002F133F">
        <w:tc>
          <w:tcPr>
            <w:tcW w:w="3823" w:type="dxa"/>
          </w:tcPr>
          <w:p w14:paraId="2E66EA81" w14:textId="2DAFA4CA" w:rsidR="00694C05" w:rsidRPr="007F1C3C" w:rsidRDefault="00694C05" w:rsidP="00694C05">
            <w:pPr>
              <w:spacing w:line="360" w:lineRule="auto"/>
              <w:jc w:val="both"/>
              <w:rPr>
                <w:rFonts w:cs="Times New Roman"/>
              </w:rPr>
            </w:pPr>
            <w:r w:rsidRPr="007F1C3C">
              <w:rPr>
                <w:rFonts w:cs="Times New Roman"/>
              </w:rPr>
              <w:t>Kaskelen River, No.6</w:t>
            </w:r>
          </w:p>
        </w:tc>
        <w:tc>
          <w:tcPr>
            <w:tcW w:w="2126" w:type="dxa"/>
            <w:vAlign w:val="center"/>
          </w:tcPr>
          <w:p w14:paraId="3D3F119C" w14:textId="39AA38EB" w:rsidR="00694C05" w:rsidRPr="007F1C3C" w:rsidRDefault="00694C05" w:rsidP="00694C05">
            <w:pPr>
              <w:spacing w:line="360" w:lineRule="auto"/>
              <w:jc w:val="center"/>
              <w:rPr>
                <w:rFonts w:cs="Times New Roman"/>
              </w:rPr>
            </w:pPr>
            <w:r w:rsidRPr="007F1C3C">
              <w:rPr>
                <w:rFonts w:cs="Times New Roman"/>
              </w:rPr>
              <w:t>99</w:t>
            </w:r>
          </w:p>
        </w:tc>
        <w:tc>
          <w:tcPr>
            <w:tcW w:w="2126" w:type="dxa"/>
            <w:vAlign w:val="center"/>
          </w:tcPr>
          <w:p w14:paraId="37935C3C" w14:textId="525653B4" w:rsidR="00694C05" w:rsidRPr="007F1C3C" w:rsidRDefault="00694C05" w:rsidP="00694C05">
            <w:pPr>
              <w:spacing w:line="360" w:lineRule="auto"/>
              <w:jc w:val="center"/>
              <w:rPr>
                <w:rFonts w:cs="Times New Roman"/>
              </w:rPr>
            </w:pPr>
            <w:r w:rsidRPr="007F1C3C">
              <w:rPr>
                <w:rFonts w:cs="Times New Roman"/>
              </w:rPr>
              <w:t>1</w:t>
            </w:r>
          </w:p>
        </w:tc>
        <w:tc>
          <w:tcPr>
            <w:tcW w:w="1269" w:type="dxa"/>
            <w:vAlign w:val="center"/>
          </w:tcPr>
          <w:p w14:paraId="4155B91F" w14:textId="5B8249C5" w:rsidR="00694C05" w:rsidRPr="007F1C3C" w:rsidRDefault="00694C05" w:rsidP="00694C05">
            <w:pPr>
              <w:spacing w:line="360" w:lineRule="auto"/>
              <w:jc w:val="center"/>
              <w:rPr>
                <w:rFonts w:cs="Times New Roman"/>
              </w:rPr>
            </w:pPr>
            <w:r w:rsidRPr="007F1C3C">
              <w:rPr>
                <w:rFonts w:cs="Times New Roman"/>
              </w:rPr>
              <w:t>0</w:t>
            </w:r>
          </w:p>
        </w:tc>
      </w:tr>
      <w:tr w:rsidR="00694C05" w:rsidRPr="007F1C3C" w14:paraId="62236CE2" w14:textId="77777777" w:rsidTr="002F133F">
        <w:tc>
          <w:tcPr>
            <w:tcW w:w="3823" w:type="dxa"/>
            <w:vAlign w:val="center"/>
          </w:tcPr>
          <w:p w14:paraId="61A4C10C" w14:textId="53A24B30" w:rsidR="00694C05" w:rsidRPr="007F1C3C" w:rsidRDefault="00694C05" w:rsidP="00694C05">
            <w:pPr>
              <w:spacing w:line="360" w:lineRule="auto"/>
              <w:jc w:val="both"/>
              <w:rPr>
                <w:rFonts w:cs="Times New Roman"/>
              </w:rPr>
            </w:pPr>
            <w:r w:rsidRPr="007F1C3C">
              <w:rPr>
                <w:rFonts w:cs="Times New Roman"/>
              </w:rPr>
              <w:t>Ulken Almaty River, No.11-1</w:t>
            </w:r>
          </w:p>
        </w:tc>
        <w:tc>
          <w:tcPr>
            <w:tcW w:w="2126" w:type="dxa"/>
            <w:vAlign w:val="center"/>
          </w:tcPr>
          <w:p w14:paraId="088EE555" w14:textId="34C7E03D" w:rsidR="00694C05" w:rsidRPr="007F1C3C" w:rsidRDefault="00694C05" w:rsidP="00694C05">
            <w:pPr>
              <w:spacing w:line="360" w:lineRule="auto"/>
              <w:jc w:val="center"/>
              <w:rPr>
                <w:rFonts w:cs="Times New Roman"/>
              </w:rPr>
            </w:pPr>
            <w:r w:rsidRPr="007F1C3C">
              <w:rPr>
                <w:rFonts w:cs="Times New Roman"/>
              </w:rPr>
              <w:t>100</w:t>
            </w:r>
          </w:p>
        </w:tc>
        <w:tc>
          <w:tcPr>
            <w:tcW w:w="2126" w:type="dxa"/>
            <w:vAlign w:val="center"/>
          </w:tcPr>
          <w:p w14:paraId="6D00A254" w14:textId="72F25382" w:rsidR="00694C05" w:rsidRPr="007F1C3C" w:rsidRDefault="00694C05" w:rsidP="00694C05">
            <w:pPr>
              <w:spacing w:line="360" w:lineRule="auto"/>
              <w:jc w:val="center"/>
              <w:rPr>
                <w:rFonts w:cs="Times New Roman"/>
              </w:rPr>
            </w:pPr>
            <w:r w:rsidRPr="007F1C3C">
              <w:rPr>
                <w:rFonts w:cs="Times New Roman"/>
              </w:rPr>
              <w:t>0</w:t>
            </w:r>
          </w:p>
        </w:tc>
        <w:tc>
          <w:tcPr>
            <w:tcW w:w="1269" w:type="dxa"/>
            <w:vAlign w:val="center"/>
          </w:tcPr>
          <w:p w14:paraId="25EBCCFA" w14:textId="47CE3B62" w:rsidR="00694C05" w:rsidRPr="007F1C3C" w:rsidRDefault="00694C05" w:rsidP="00694C05">
            <w:pPr>
              <w:spacing w:line="360" w:lineRule="auto"/>
              <w:jc w:val="center"/>
              <w:rPr>
                <w:rFonts w:cs="Times New Roman"/>
              </w:rPr>
            </w:pPr>
            <w:r w:rsidRPr="007F1C3C">
              <w:rPr>
                <w:rFonts w:cs="Times New Roman"/>
              </w:rPr>
              <w:t>0</w:t>
            </w:r>
          </w:p>
        </w:tc>
      </w:tr>
      <w:tr w:rsidR="00694C05" w:rsidRPr="007F1C3C" w14:paraId="043E87E2" w14:textId="77777777" w:rsidTr="002F133F">
        <w:tc>
          <w:tcPr>
            <w:tcW w:w="3823" w:type="dxa"/>
            <w:vAlign w:val="center"/>
          </w:tcPr>
          <w:p w14:paraId="170DD7FD" w14:textId="5B79FB37" w:rsidR="00694C05" w:rsidRPr="007F1C3C" w:rsidRDefault="00694C05" w:rsidP="00694C05">
            <w:pPr>
              <w:spacing w:line="360" w:lineRule="auto"/>
              <w:jc w:val="both"/>
              <w:rPr>
                <w:rFonts w:cs="Times New Roman"/>
              </w:rPr>
            </w:pPr>
            <w:r w:rsidRPr="007F1C3C">
              <w:rPr>
                <w:rFonts w:cs="Times New Roman"/>
              </w:rPr>
              <w:t>Ulken Almaty River, No.11-2</w:t>
            </w:r>
          </w:p>
        </w:tc>
        <w:tc>
          <w:tcPr>
            <w:tcW w:w="2126" w:type="dxa"/>
            <w:vAlign w:val="center"/>
          </w:tcPr>
          <w:p w14:paraId="0923B70A" w14:textId="1E19F723" w:rsidR="00694C05" w:rsidRPr="007F1C3C" w:rsidRDefault="00694C05" w:rsidP="00694C05">
            <w:pPr>
              <w:spacing w:line="360" w:lineRule="auto"/>
              <w:jc w:val="center"/>
              <w:rPr>
                <w:rFonts w:cs="Times New Roman"/>
              </w:rPr>
            </w:pPr>
            <w:r w:rsidRPr="007F1C3C">
              <w:rPr>
                <w:rFonts w:cs="Times New Roman"/>
              </w:rPr>
              <w:t>96</w:t>
            </w:r>
          </w:p>
        </w:tc>
        <w:tc>
          <w:tcPr>
            <w:tcW w:w="2126" w:type="dxa"/>
            <w:vAlign w:val="center"/>
          </w:tcPr>
          <w:p w14:paraId="3A31C1F7" w14:textId="652AB1FC" w:rsidR="00694C05" w:rsidRPr="007F1C3C" w:rsidRDefault="00694C05" w:rsidP="00694C05">
            <w:pPr>
              <w:spacing w:line="360" w:lineRule="auto"/>
              <w:jc w:val="center"/>
              <w:rPr>
                <w:rFonts w:cs="Times New Roman"/>
              </w:rPr>
            </w:pPr>
            <w:r w:rsidRPr="007F1C3C">
              <w:rPr>
                <w:rFonts w:cs="Times New Roman"/>
              </w:rPr>
              <w:t>4</w:t>
            </w:r>
          </w:p>
        </w:tc>
        <w:tc>
          <w:tcPr>
            <w:tcW w:w="1269" w:type="dxa"/>
            <w:vAlign w:val="center"/>
          </w:tcPr>
          <w:p w14:paraId="4E2889E2" w14:textId="7CEFDFA4" w:rsidR="00694C05" w:rsidRPr="007F1C3C" w:rsidRDefault="00694C05" w:rsidP="00694C05">
            <w:pPr>
              <w:spacing w:line="360" w:lineRule="auto"/>
              <w:jc w:val="center"/>
              <w:rPr>
                <w:rFonts w:cs="Times New Roman"/>
              </w:rPr>
            </w:pPr>
            <w:r w:rsidRPr="007F1C3C">
              <w:rPr>
                <w:rFonts w:cs="Times New Roman"/>
              </w:rPr>
              <w:t>2</w:t>
            </w:r>
            <w:r w:rsidRPr="007F1C3C">
              <w:rPr>
                <w:rFonts w:cs="Times New Roman"/>
                <w:lang w:val="en-US"/>
              </w:rPr>
              <w:t>.</w:t>
            </w:r>
            <w:r w:rsidRPr="007F1C3C">
              <w:rPr>
                <w:rFonts w:cs="Times New Roman"/>
              </w:rPr>
              <w:t>295</w:t>
            </w:r>
          </w:p>
        </w:tc>
      </w:tr>
      <w:tr w:rsidR="00694C05" w:rsidRPr="007F1C3C" w14:paraId="1EF2A29B" w14:textId="77777777" w:rsidTr="002F133F">
        <w:tc>
          <w:tcPr>
            <w:tcW w:w="3823" w:type="dxa"/>
            <w:vAlign w:val="center"/>
          </w:tcPr>
          <w:p w14:paraId="074DBC82" w14:textId="443994B9" w:rsidR="00694C05" w:rsidRPr="007F1C3C" w:rsidRDefault="00694C05" w:rsidP="00694C05">
            <w:pPr>
              <w:spacing w:line="360" w:lineRule="auto"/>
              <w:jc w:val="both"/>
              <w:rPr>
                <w:rFonts w:cs="Times New Roman"/>
              </w:rPr>
            </w:pPr>
            <w:r w:rsidRPr="007F1C3C">
              <w:rPr>
                <w:rFonts w:cs="Times New Roman"/>
              </w:rPr>
              <w:t>spring-4, No.16</w:t>
            </w:r>
          </w:p>
        </w:tc>
        <w:tc>
          <w:tcPr>
            <w:tcW w:w="2126" w:type="dxa"/>
            <w:vAlign w:val="center"/>
          </w:tcPr>
          <w:p w14:paraId="4C457B4D" w14:textId="1A784510" w:rsidR="00694C05" w:rsidRPr="007F1C3C" w:rsidRDefault="00694C05" w:rsidP="00694C05">
            <w:pPr>
              <w:spacing w:line="360" w:lineRule="auto"/>
              <w:jc w:val="center"/>
              <w:rPr>
                <w:rFonts w:cs="Times New Roman"/>
              </w:rPr>
            </w:pPr>
            <w:r w:rsidRPr="007F1C3C">
              <w:rPr>
                <w:rFonts w:cs="Times New Roman"/>
              </w:rPr>
              <w:t>100</w:t>
            </w:r>
          </w:p>
        </w:tc>
        <w:tc>
          <w:tcPr>
            <w:tcW w:w="2126" w:type="dxa"/>
            <w:vAlign w:val="center"/>
          </w:tcPr>
          <w:p w14:paraId="20981C08" w14:textId="12FE318F" w:rsidR="00694C05" w:rsidRPr="007F1C3C" w:rsidRDefault="00694C05" w:rsidP="00694C05">
            <w:pPr>
              <w:spacing w:line="360" w:lineRule="auto"/>
              <w:jc w:val="center"/>
              <w:rPr>
                <w:rFonts w:cs="Times New Roman"/>
              </w:rPr>
            </w:pPr>
            <w:r w:rsidRPr="007F1C3C">
              <w:rPr>
                <w:rFonts w:cs="Times New Roman"/>
              </w:rPr>
              <w:t>0</w:t>
            </w:r>
          </w:p>
        </w:tc>
        <w:tc>
          <w:tcPr>
            <w:tcW w:w="1269" w:type="dxa"/>
            <w:vAlign w:val="center"/>
          </w:tcPr>
          <w:p w14:paraId="4823C2BD" w14:textId="19CA697E" w:rsidR="00694C05" w:rsidRPr="007F1C3C" w:rsidRDefault="00694C05" w:rsidP="00694C05">
            <w:pPr>
              <w:spacing w:line="360" w:lineRule="auto"/>
              <w:jc w:val="center"/>
              <w:rPr>
                <w:rFonts w:cs="Times New Roman"/>
              </w:rPr>
            </w:pPr>
            <w:r w:rsidRPr="007F1C3C">
              <w:rPr>
                <w:rFonts w:cs="Times New Roman"/>
              </w:rPr>
              <w:t>0</w:t>
            </w:r>
          </w:p>
        </w:tc>
      </w:tr>
      <w:tr w:rsidR="00694C05" w:rsidRPr="007F1C3C" w14:paraId="30D961D7" w14:textId="77777777" w:rsidTr="002F133F">
        <w:tc>
          <w:tcPr>
            <w:tcW w:w="3823" w:type="dxa"/>
            <w:vAlign w:val="center"/>
          </w:tcPr>
          <w:p w14:paraId="47C70104" w14:textId="02FA1E35" w:rsidR="00694C05" w:rsidRPr="007F1C3C" w:rsidRDefault="00694C05" w:rsidP="00694C05">
            <w:pPr>
              <w:spacing w:line="360" w:lineRule="auto"/>
              <w:jc w:val="both"/>
              <w:rPr>
                <w:rFonts w:cs="Times New Roman"/>
              </w:rPr>
            </w:pPr>
            <w:r w:rsidRPr="007F1C3C">
              <w:rPr>
                <w:rFonts w:cs="Times New Roman"/>
              </w:rPr>
              <w:t>Kishi Almaty River, No.18-1</w:t>
            </w:r>
          </w:p>
        </w:tc>
        <w:tc>
          <w:tcPr>
            <w:tcW w:w="2126" w:type="dxa"/>
            <w:vAlign w:val="center"/>
          </w:tcPr>
          <w:p w14:paraId="387EDF5B" w14:textId="5E4CCF05" w:rsidR="00694C05" w:rsidRPr="007F1C3C" w:rsidRDefault="00694C05" w:rsidP="00694C05">
            <w:pPr>
              <w:spacing w:line="360" w:lineRule="auto"/>
              <w:jc w:val="center"/>
              <w:rPr>
                <w:rFonts w:cs="Times New Roman"/>
              </w:rPr>
            </w:pPr>
            <w:r w:rsidRPr="007F1C3C">
              <w:rPr>
                <w:rFonts w:cs="Times New Roman"/>
              </w:rPr>
              <w:t>98</w:t>
            </w:r>
          </w:p>
        </w:tc>
        <w:tc>
          <w:tcPr>
            <w:tcW w:w="2126" w:type="dxa"/>
            <w:vAlign w:val="center"/>
          </w:tcPr>
          <w:p w14:paraId="764B64EC" w14:textId="43AEDCD7" w:rsidR="00694C05" w:rsidRPr="007F1C3C" w:rsidRDefault="00694C05" w:rsidP="00694C05">
            <w:pPr>
              <w:spacing w:line="360" w:lineRule="auto"/>
              <w:jc w:val="center"/>
              <w:rPr>
                <w:rFonts w:cs="Times New Roman"/>
              </w:rPr>
            </w:pPr>
            <w:r w:rsidRPr="007F1C3C">
              <w:rPr>
                <w:rFonts w:cs="Times New Roman"/>
              </w:rPr>
              <w:t>2</w:t>
            </w:r>
          </w:p>
        </w:tc>
        <w:tc>
          <w:tcPr>
            <w:tcW w:w="1269" w:type="dxa"/>
            <w:vAlign w:val="center"/>
          </w:tcPr>
          <w:p w14:paraId="4C1DDDF8" w14:textId="19326FB9" w:rsidR="00694C05" w:rsidRPr="007F1C3C" w:rsidRDefault="00694C05" w:rsidP="00694C05">
            <w:pPr>
              <w:spacing w:line="360" w:lineRule="auto"/>
              <w:jc w:val="center"/>
              <w:rPr>
                <w:rFonts w:cs="Times New Roman"/>
              </w:rPr>
            </w:pPr>
            <w:r w:rsidRPr="007F1C3C">
              <w:rPr>
                <w:rFonts w:cs="Times New Roman"/>
              </w:rPr>
              <w:t>0</w:t>
            </w:r>
            <w:r w:rsidRPr="007F1C3C">
              <w:rPr>
                <w:rFonts w:cs="Times New Roman"/>
                <w:lang w:val="en-US"/>
              </w:rPr>
              <w:t>.</w:t>
            </w:r>
            <w:r w:rsidRPr="007F1C3C">
              <w:rPr>
                <w:rFonts w:cs="Times New Roman"/>
              </w:rPr>
              <w:t>505</w:t>
            </w:r>
          </w:p>
        </w:tc>
      </w:tr>
      <w:tr w:rsidR="00694C05" w:rsidRPr="007F1C3C" w14:paraId="0D90FC00" w14:textId="77777777" w:rsidTr="002F133F">
        <w:tc>
          <w:tcPr>
            <w:tcW w:w="3823" w:type="dxa"/>
            <w:vAlign w:val="center"/>
          </w:tcPr>
          <w:p w14:paraId="69AE7651" w14:textId="10701352" w:rsidR="00694C05" w:rsidRPr="007F1C3C" w:rsidRDefault="00694C05" w:rsidP="00694C05">
            <w:pPr>
              <w:spacing w:line="360" w:lineRule="auto"/>
              <w:jc w:val="both"/>
              <w:rPr>
                <w:rFonts w:cs="Times New Roman"/>
              </w:rPr>
            </w:pPr>
            <w:r w:rsidRPr="007F1C3C">
              <w:rPr>
                <w:rFonts w:cs="Times New Roman"/>
              </w:rPr>
              <w:t>Kimasar River, No.19</w:t>
            </w:r>
          </w:p>
        </w:tc>
        <w:tc>
          <w:tcPr>
            <w:tcW w:w="2126" w:type="dxa"/>
            <w:vAlign w:val="center"/>
          </w:tcPr>
          <w:p w14:paraId="64FDF231" w14:textId="07387119" w:rsidR="00694C05" w:rsidRPr="007F1C3C" w:rsidRDefault="00694C05" w:rsidP="00694C05">
            <w:pPr>
              <w:spacing w:line="360" w:lineRule="auto"/>
              <w:jc w:val="center"/>
              <w:rPr>
                <w:rFonts w:cs="Times New Roman"/>
              </w:rPr>
            </w:pPr>
            <w:r w:rsidRPr="007F1C3C">
              <w:rPr>
                <w:rFonts w:cs="Times New Roman"/>
              </w:rPr>
              <w:t>100</w:t>
            </w:r>
          </w:p>
        </w:tc>
        <w:tc>
          <w:tcPr>
            <w:tcW w:w="2126" w:type="dxa"/>
            <w:vAlign w:val="center"/>
          </w:tcPr>
          <w:p w14:paraId="7D4129CC" w14:textId="1B57839B" w:rsidR="00694C05" w:rsidRPr="007F1C3C" w:rsidRDefault="00694C05" w:rsidP="00694C05">
            <w:pPr>
              <w:spacing w:line="360" w:lineRule="auto"/>
              <w:jc w:val="center"/>
              <w:rPr>
                <w:rFonts w:cs="Times New Roman"/>
              </w:rPr>
            </w:pPr>
            <w:r w:rsidRPr="007F1C3C">
              <w:rPr>
                <w:rFonts w:cs="Times New Roman"/>
              </w:rPr>
              <w:t>0</w:t>
            </w:r>
          </w:p>
        </w:tc>
        <w:tc>
          <w:tcPr>
            <w:tcW w:w="1269" w:type="dxa"/>
            <w:vAlign w:val="center"/>
          </w:tcPr>
          <w:p w14:paraId="7CB3820C" w14:textId="6C40D26F" w:rsidR="00694C05" w:rsidRPr="007F1C3C" w:rsidRDefault="00694C05" w:rsidP="00694C05">
            <w:pPr>
              <w:spacing w:line="360" w:lineRule="auto"/>
              <w:jc w:val="center"/>
              <w:rPr>
                <w:rFonts w:cs="Times New Roman"/>
              </w:rPr>
            </w:pPr>
            <w:r w:rsidRPr="007F1C3C">
              <w:rPr>
                <w:rFonts w:cs="Times New Roman"/>
              </w:rPr>
              <w:t>0</w:t>
            </w:r>
          </w:p>
        </w:tc>
      </w:tr>
      <w:tr w:rsidR="00694C05" w:rsidRPr="007F1C3C" w14:paraId="3FB8812B" w14:textId="77777777" w:rsidTr="002F133F">
        <w:tc>
          <w:tcPr>
            <w:tcW w:w="3823" w:type="dxa"/>
            <w:vAlign w:val="center"/>
          </w:tcPr>
          <w:p w14:paraId="1C493EFD" w14:textId="62EEEF09" w:rsidR="00694C05" w:rsidRPr="007F1C3C" w:rsidRDefault="00694C05" w:rsidP="00694C05">
            <w:pPr>
              <w:spacing w:line="360" w:lineRule="auto"/>
              <w:jc w:val="both"/>
              <w:rPr>
                <w:rFonts w:cs="Times New Roman"/>
              </w:rPr>
            </w:pPr>
            <w:r w:rsidRPr="007F1C3C">
              <w:rPr>
                <w:rFonts w:cs="Times New Roman"/>
              </w:rPr>
              <w:t>Butak River, No.20-3</w:t>
            </w:r>
          </w:p>
        </w:tc>
        <w:tc>
          <w:tcPr>
            <w:tcW w:w="2126" w:type="dxa"/>
            <w:vAlign w:val="center"/>
          </w:tcPr>
          <w:p w14:paraId="41021E71" w14:textId="4CDE62B8" w:rsidR="00694C05" w:rsidRPr="007F1C3C" w:rsidRDefault="00694C05" w:rsidP="00694C05">
            <w:pPr>
              <w:spacing w:line="360" w:lineRule="auto"/>
              <w:jc w:val="center"/>
              <w:rPr>
                <w:rFonts w:cs="Times New Roman"/>
              </w:rPr>
            </w:pPr>
            <w:r w:rsidRPr="007F1C3C">
              <w:rPr>
                <w:rFonts w:cs="Times New Roman"/>
              </w:rPr>
              <w:t>97</w:t>
            </w:r>
          </w:p>
        </w:tc>
        <w:tc>
          <w:tcPr>
            <w:tcW w:w="2126" w:type="dxa"/>
            <w:vAlign w:val="center"/>
          </w:tcPr>
          <w:p w14:paraId="0956A72D" w14:textId="0A7E0C9B" w:rsidR="00694C05" w:rsidRPr="007F1C3C" w:rsidRDefault="00694C05" w:rsidP="00694C05">
            <w:pPr>
              <w:spacing w:line="360" w:lineRule="auto"/>
              <w:jc w:val="center"/>
              <w:rPr>
                <w:rFonts w:cs="Times New Roman"/>
              </w:rPr>
            </w:pPr>
            <w:r w:rsidRPr="007F1C3C">
              <w:rPr>
                <w:rFonts w:cs="Times New Roman"/>
              </w:rPr>
              <w:t>3</w:t>
            </w:r>
          </w:p>
        </w:tc>
        <w:tc>
          <w:tcPr>
            <w:tcW w:w="1269" w:type="dxa"/>
            <w:vAlign w:val="center"/>
          </w:tcPr>
          <w:p w14:paraId="3BC99727" w14:textId="4D6A99C1" w:rsidR="00694C05" w:rsidRPr="007F1C3C" w:rsidRDefault="00694C05" w:rsidP="00694C05">
            <w:pPr>
              <w:spacing w:line="360" w:lineRule="auto"/>
              <w:jc w:val="center"/>
              <w:rPr>
                <w:rFonts w:cs="Times New Roman"/>
              </w:rPr>
            </w:pPr>
            <w:r w:rsidRPr="007F1C3C">
              <w:rPr>
                <w:rFonts w:cs="Times New Roman"/>
              </w:rPr>
              <w:t>1</w:t>
            </w:r>
            <w:r w:rsidRPr="007F1C3C">
              <w:rPr>
                <w:rFonts w:cs="Times New Roman"/>
                <w:lang w:val="en-US"/>
              </w:rPr>
              <w:t>.</w:t>
            </w:r>
            <w:r w:rsidRPr="007F1C3C">
              <w:rPr>
                <w:rFonts w:cs="Times New Roman"/>
              </w:rPr>
              <w:t>353</w:t>
            </w:r>
          </w:p>
        </w:tc>
      </w:tr>
      <w:tr w:rsidR="00694C05" w:rsidRPr="007F1C3C" w14:paraId="2BAC4BDA" w14:textId="77777777" w:rsidTr="002F133F">
        <w:tc>
          <w:tcPr>
            <w:tcW w:w="3823" w:type="dxa"/>
            <w:vAlign w:val="center"/>
          </w:tcPr>
          <w:p w14:paraId="22AD17B0" w14:textId="7FF4D00C" w:rsidR="00694C05" w:rsidRPr="007F1C3C" w:rsidRDefault="00694C05" w:rsidP="00694C05">
            <w:pPr>
              <w:spacing w:line="360" w:lineRule="auto"/>
              <w:jc w:val="both"/>
              <w:rPr>
                <w:rFonts w:cs="Times New Roman"/>
              </w:rPr>
            </w:pPr>
            <w:r w:rsidRPr="007F1C3C">
              <w:rPr>
                <w:rFonts w:cs="Times New Roman"/>
              </w:rPr>
              <w:t>Kapshagay Reservoir, No.21-1</w:t>
            </w:r>
          </w:p>
        </w:tc>
        <w:tc>
          <w:tcPr>
            <w:tcW w:w="2126" w:type="dxa"/>
            <w:vAlign w:val="center"/>
          </w:tcPr>
          <w:p w14:paraId="65728A96" w14:textId="2C8E7AE1" w:rsidR="00694C05" w:rsidRPr="007F1C3C" w:rsidRDefault="00694C05" w:rsidP="00694C05">
            <w:pPr>
              <w:spacing w:line="360" w:lineRule="auto"/>
              <w:jc w:val="center"/>
              <w:rPr>
                <w:rFonts w:cs="Times New Roman"/>
              </w:rPr>
            </w:pPr>
            <w:r w:rsidRPr="007F1C3C">
              <w:rPr>
                <w:rFonts w:cs="Times New Roman"/>
              </w:rPr>
              <w:t>100</w:t>
            </w:r>
          </w:p>
        </w:tc>
        <w:tc>
          <w:tcPr>
            <w:tcW w:w="2126" w:type="dxa"/>
            <w:vAlign w:val="center"/>
          </w:tcPr>
          <w:p w14:paraId="763B798D" w14:textId="710CC48E" w:rsidR="00694C05" w:rsidRPr="007F1C3C" w:rsidRDefault="00694C05" w:rsidP="00694C05">
            <w:pPr>
              <w:spacing w:line="360" w:lineRule="auto"/>
              <w:jc w:val="center"/>
              <w:rPr>
                <w:rFonts w:cs="Times New Roman"/>
              </w:rPr>
            </w:pPr>
            <w:r w:rsidRPr="007F1C3C">
              <w:rPr>
                <w:rFonts w:cs="Times New Roman"/>
              </w:rPr>
              <w:t>0</w:t>
            </w:r>
          </w:p>
        </w:tc>
        <w:tc>
          <w:tcPr>
            <w:tcW w:w="1269" w:type="dxa"/>
            <w:vAlign w:val="center"/>
          </w:tcPr>
          <w:p w14:paraId="091FFFFD" w14:textId="35D77AA1" w:rsidR="00694C05" w:rsidRPr="007F1C3C" w:rsidRDefault="00694C05" w:rsidP="00694C05">
            <w:pPr>
              <w:spacing w:line="360" w:lineRule="auto"/>
              <w:jc w:val="center"/>
              <w:rPr>
                <w:rFonts w:cs="Times New Roman"/>
              </w:rPr>
            </w:pPr>
            <w:r w:rsidRPr="007F1C3C">
              <w:rPr>
                <w:rFonts w:cs="Times New Roman"/>
              </w:rPr>
              <w:t>0</w:t>
            </w:r>
          </w:p>
        </w:tc>
      </w:tr>
      <w:tr w:rsidR="00694C05" w:rsidRPr="007F1C3C" w14:paraId="57A99B82" w14:textId="77777777" w:rsidTr="002F133F">
        <w:tc>
          <w:tcPr>
            <w:tcW w:w="3823" w:type="dxa"/>
            <w:vAlign w:val="center"/>
          </w:tcPr>
          <w:p w14:paraId="3B7E3E87" w14:textId="7E8399C1" w:rsidR="00694C05" w:rsidRPr="007F1C3C" w:rsidRDefault="00694C05" w:rsidP="00694C05">
            <w:pPr>
              <w:spacing w:line="360" w:lineRule="auto"/>
              <w:jc w:val="both"/>
              <w:rPr>
                <w:rFonts w:cs="Times New Roman"/>
              </w:rPr>
            </w:pPr>
            <w:r w:rsidRPr="007F1C3C">
              <w:rPr>
                <w:rFonts w:cs="Times New Roman"/>
              </w:rPr>
              <w:t>Esik River, No.24-3</w:t>
            </w:r>
          </w:p>
        </w:tc>
        <w:tc>
          <w:tcPr>
            <w:tcW w:w="2126" w:type="dxa"/>
            <w:vAlign w:val="center"/>
          </w:tcPr>
          <w:p w14:paraId="7531A6B8" w14:textId="73749CD4" w:rsidR="00694C05" w:rsidRPr="007F1C3C" w:rsidRDefault="00694C05" w:rsidP="00694C05">
            <w:pPr>
              <w:spacing w:line="360" w:lineRule="auto"/>
              <w:jc w:val="center"/>
              <w:rPr>
                <w:rFonts w:cs="Times New Roman"/>
              </w:rPr>
            </w:pPr>
            <w:r w:rsidRPr="007F1C3C">
              <w:rPr>
                <w:rFonts w:cs="Times New Roman"/>
              </w:rPr>
              <w:t>100</w:t>
            </w:r>
          </w:p>
        </w:tc>
        <w:tc>
          <w:tcPr>
            <w:tcW w:w="2126" w:type="dxa"/>
            <w:vAlign w:val="center"/>
          </w:tcPr>
          <w:p w14:paraId="0CD5CD58" w14:textId="5BB16813" w:rsidR="00694C05" w:rsidRPr="007F1C3C" w:rsidRDefault="00694C05" w:rsidP="00694C05">
            <w:pPr>
              <w:spacing w:line="360" w:lineRule="auto"/>
              <w:jc w:val="center"/>
              <w:rPr>
                <w:rFonts w:cs="Times New Roman"/>
              </w:rPr>
            </w:pPr>
            <w:r w:rsidRPr="007F1C3C">
              <w:rPr>
                <w:rFonts w:cs="Times New Roman"/>
              </w:rPr>
              <w:t>0</w:t>
            </w:r>
          </w:p>
        </w:tc>
        <w:tc>
          <w:tcPr>
            <w:tcW w:w="1269" w:type="dxa"/>
            <w:vAlign w:val="center"/>
          </w:tcPr>
          <w:p w14:paraId="2A85520E" w14:textId="1FC0A71D" w:rsidR="00694C05" w:rsidRPr="007F1C3C" w:rsidRDefault="00694C05" w:rsidP="00694C05">
            <w:pPr>
              <w:spacing w:line="360" w:lineRule="auto"/>
              <w:jc w:val="center"/>
              <w:rPr>
                <w:rFonts w:cs="Times New Roman"/>
              </w:rPr>
            </w:pPr>
            <w:r w:rsidRPr="007F1C3C">
              <w:rPr>
                <w:rFonts w:cs="Times New Roman"/>
              </w:rPr>
              <w:t>0</w:t>
            </w:r>
          </w:p>
        </w:tc>
      </w:tr>
      <w:tr w:rsidR="00694C05" w:rsidRPr="007F1C3C" w14:paraId="765C3360" w14:textId="77777777" w:rsidTr="002F133F">
        <w:tc>
          <w:tcPr>
            <w:tcW w:w="3823" w:type="dxa"/>
          </w:tcPr>
          <w:p w14:paraId="6B0B1688" w14:textId="105E4566" w:rsidR="00694C05" w:rsidRPr="007F1C3C" w:rsidRDefault="00694C05" w:rsidP="00694C05">
            <w:pPr>
              <w:spacing w:line="360" w:lineRule="auto"/>
              <w:jc w:val="both"/>
              <w:rPr>
                <w:rFonts w:cs="Times New Roman"/>
              </w:rPr>
            </w:pPr>
            <w:r w:rsidRPr="007F1C3C">
              <w:rPr>
                <w:rFonts w:cs="Times New Roman"/>
              </w:rPr>
              <w:t>Kishi Byzhy River, No.35</w:t>
            </w:r>
          </w:p>
        </w:tc>
        <w:tc>
          <w:tcPr>
            <w:tcW w:w="2126" w:type="dxa"/>
            <w:vAlign w:val="center"/>
          </w:tcPr>
          <w:p w14:paraId="236C623C" w14:textId="0FC5E9C7" w:rsidR="00694C05" w:rsidRPr="007F1C3C" w:rsidRDefault="00694C05" w:rsidP="00694C05">
            <w:pPr>
              <w:spacing w:line="360" w:lineRule="auto"/>
              <w:jc w:val="center"/>
              <w:rPr>
                <w:rFonts w:cs="Times New Roman"/>
              </w:rPr>
            </w:pPr>
            <w:r w:rsidRPr="007F1C3C">
              <w:rPr>
                <w:rFonts w:cs="Times New Roman"/>
              </w:rPr>
              <w:t>96</w:t>
            </w:r>
          </w:p>
        </w:tc>
        <w:tc>
          <w:tcPr>
            <w:tcW w:w="2126" w:type="dxa"/>
            <w:vAlign w:val="center"/>
          </w:tcPr>
          <w:p w14:paraId="100150F8" w14:textId="36A62DB1" w:rsidR="00694C05" w:rsidRPr="007F1C3C" w:rsidRDefault="00694C05" w:rsidP="00694C05">
            <w:pPr>
              <w:spacing w:line="360" w:lineRule="auto"/>
              <w:jc w:val="center"/>
              <w:rPr>
                <w:rFonts w:cs="Times New Roman"/>
              </w:rPr>
            </w:pPr>
            <w:r w:rsidRPr="007F1C3C">
              <w:rPr>
                <w:rFonts w:cs="Times New Roman"/>
              </w:rPr>
              <w:t>4</w:t>
            </w:r>
          </w:p>
        </w:tc>
        <w:tc>
          <w:tcPr>
            <w:tcW w:w="1269" w:type="dxa"/>
            <w:vAlign w:val="center"/>
          </w:tcPr>
          <w:p w14:paraId="1F8CC487" w14:textId="526ACFF9" w:rsidR="00694C05" w:rsidRPr="007F1C3C" w:rsidRDefault="00694C05" w:rsidP="00694C05">
            <w:pPr>
              <w:spacing w:line="360" w:lineRule="auto"/>
              <w:jc w:val="center"/>
              <w:rPr>
                <w:rFonts w:cs="Times New Roman"/>
              </w:rPr>
            </w:pPr>
            <w:r w:rsidRPr="007F1C3C">
              <w:rPr>
                <w:rFonts w:cs="Times New Roman"/>
              </w:rPr>
              <w:t>2</w:t>
            </w:r>
            <w:r w:rsidRPr="007F1C3C">
              <w:rPr>
                <w:rFonts w:cs="Times New Roman"/>
                <w:lang w:val="en-US"/>
              </w:rPr>
              <w:t>.</w:t>
            </w:r>
            <w:r w:rsidRPr="007F1C3C">
              <w:rPr>
                <w:rFonts w:cs="Times New Roman"/>
              </w:rPr>
              <w:t>296</w:t>
            </w:r>
          </w:p>
        </w:tc>
      </w:tr>
      <w:tr w:rsidR="00694C05" w:rsidRPr="007F1C3C" w14:paraId="6DF82A81" w14:textId="77777777" w:rsidTr="002F133F">
        <w:tc>
          <w:tcPr>
            <w:tcW w:w="3823" w:type="dxa"/>
          </w:tcPr>
          <w:p w14:paraId="7EF422C4" w14:textId="1C1212C3" w:rsidR="00694C05" w:rsidRPr="007F1C3C" w:rsidRDefault="00694C05" w:rsidP="00694C05">
            <w:pPr>
              <w:spacing w:line="360" w:lineRule="auto"/>
              <w:jc w:val="both"/>
              <w:rPr>
                <w:rFonts w:cs="Times New Roman"/>
              </w:rPr>
            </w:pPr>
            <w:r w:rsidRPr="007F1C3C">
              <w:rPr>
                <w:rFonts w:cs="Times New Roman"/>
              </w:rPr>
              <w:t>Byzhy River, No.36</w:t>
            </w:r>
          </w:p>
        </w:tc>
        <w:tc>
          <w:tcPr>
            <w:tcW w:w="2126" w:type="dxa"/>
            <w:vAlign w:val="center"/>
          </w:tcPr>
          <w:p w14:paraId="76E6BBCD" w14:textId="23A9A291" w:rsidR="00694C05" w:rsidRPr="007F1C3C" w:rsidRDefault="00694C05" w:rsidP="00694C05">
            <w:pPr>
              <w:spacing w:line="360" w:lineRule="auto"/>
              <w:jc w:val="center"/>
              <w:rPr>
                <w:rFonts w:cs="Times New Roman"/>
              </w:rPr>
            </w:pPr>
            <w:r w:rsidRPr="007F1C3C">
              <w:rPr>
                <w:rFonts w:cs="Times New Roman"/>
              </w:rPr>
              <w:t>97</w:t>
            </w:r>
          </w:p>
        </w:tc>
        <w:tc>
          <w:tcPr>
            <w:tcW w:w="2126" w:type="dxa"/>
            <w:vAlign w:val="center"/>
          </w:tcPr>
          <w:p w14:paraId="0CBF9865" w14:textId="3DCE654D" w:rsidR="00694C05" w:rsidRPr="007F1C3C" w:rsidRDefault="00694C05" w:rsidP="00694C05">
            <w:pPr>
              <w:spacing w:line="360" w:lineRule="auto"/>
              <w:jc w:val="center"/>
              <w:rPr>
                <w:rFonts w:cs="Times New Roman"/>
              </w:rPr>
            </w:pPr>
            <w:r w:rsidRPr="007F1C3C">
              <w:rPr>
                <w:rFonts w:cs="Times New Roman"/>
              </w:rPr>
              <w:t>3</w:t>
            </w:r>
          </w:p>
        </w:tc>
        <w:tc>
          <w:tcPr>
            <w:tcW w:w="1269" w:type="dxa"/>
            <w:vAlign w:val="center"/>
          </w:tcPr>
          <w:p w14:paraId="72136AE1" w14:textId="6F1AAB57" w:rsidR="00694C05" w:rsidRPr="007F1C3C" w:rsidRDefault="00694C05" w:rsidP="00694C05">
            <w:pPr>
              <w:spacing w:line="360" w:lineRule="auto"/>
              <w:jc w:val="center"/>
              <w:rPr>
                <w:rFonts w:cs="Times New Roman"/>
              </w:rPr>
            </w:pPr>
            <w:r w:rsidRPr="007F1C3C">
              <w:rPr>
                <w:rFonts w:cs="Times New Roman"/>
              </w:rPr>
              <w:t>1</w:t>
            </w:r>
            <w:r w:rsidRPr="007F1C3C">
              <w:rPr>
                <w:rFonts w:cs="Times New Roman"/>
                <w:lang w:val="en-US"/>
              </w:rPr>
              <w:t>.</w:t>
            </w:r>
            <w:r w:rsidRPr="007F1C3C">
              <w:rPr>
                <w:rFonts w:cs="Times New Roman"/>
              </w:rPr>
              <w:t>354</w:t>
            </w:r>
          </w:p>
        </w:tc>
      </w:tr>
      <w:tr w:rsidR="00694C05" w:rsidRPr="007F1C3C" w14:paraId="4D7938D2" w14:textId="77777777" w:rsidTr="002F133F">
        <w:tc>
          <w:tcPr>
            <w:tcW w:w="3823" w:type="dxa"/>
            <w:vAlign w:val="center"/>
          </w:tcPr>
          <w:p w14:paraId="78E45CFC" w14:textId="3D6ADF83" w:rsidR="00694C05" w:rsidRPr="007F1C3C" w:rsidRDefault="00694C05" w:rsidP="00694C05">
            <w:pPr>
              <w:spacing w:line="360" w:lineRule="auto"/>
              <w:jc w:val="both"/>
              <w:rPr>
                <w:rFonts w:cs="Times New Roman"/>
              </w:rPr>
            </w:pPr>
            <w:r w:rsidRPr="007F1C3C">
              <w:rPr>
                <w:rFonts w:cs="Times New Roman"/>
              </w:rPr>
              <w:t>Koksu River, No.37-2</w:t>
            </w:r>
          </w:p>
        </w:tc>
        <w:tc>
          <w:tcPr>
            <w:tcW w:w="2126" w:type="dxa"/>
            <w:vAlign w:val="center"/>
          </w:tcPr>
          <w:p w14:paraId="6BD038BD" w14:textId="2977BEAE" w:rsidR="00694C05" w:rsidRPr="007F1C3C" w:rsidRDefault="00694C05" w:rsidP="00694C05">
            <w:pPr>
              <w:spacing w:line="360" w:lineRule="auto"/>
              <w:jc w:val="center"/>
              <w:rPr>
                <w:rFonts w:cs="Times New Roman"/>
              </w:rPr>
            </w:pPr>
            <w:r w:rsidRPr="007F1C3C">
              <w:rPr>
                <w:rFonts w:cs="Times New Roman"/>
              </w:rPr>
              <w:t>98</w:t>
            </w:r>
          </w:p>
        </w:tc>
        <w:tc>
          <w:tcPr>
            <w:tcW w:w="2126" w:type="dxa"/>
            <w:vAlign w:val="center"/>
          </w:tcPr>
          <w:p w14:paraId="2E1D9AFB" w14:textId="71DAD3E1" w:rsidR="00694C05" w:rsidRPr="007F1C3C" w:rsidRDefault="00694C05" w:rsidP="00694C05">
            <w:pPr>
              <w:spacing w:line="360" w:lineRule="auto"/>
              <w:jc w:val="center"/>
              <w:rPr>
                <w:rFonts w:cs="Times New Roman"/>
              </w:rPr>
            </w:pPr>
            <w:r w:rsidRPr="007F1C3C">
              <w:rPr>
                <w:rFonts w:cs="Times New Roman"/>
              </w:rPr>
              <w:t>2</w:t>
            </w:r>
          </w:p>
        </w:tc>
        <w:tc>
          <w:tcPr>
            <w:tcW w:w="1269" w:type="dxa"/>
            <w:vAlign w:val="center"/>
          </w:tcPr>
          <w:p w14:paraId="6BDB0C71" w14:textId="5137C99B" w:rsidR="00694C05" w:rsidRPr="007F1C3C" w:rsidRDefault="00694C05" w:rsidP="00694C05">
            <w:pPr>
              <w:spacing w:line="360" w:lineRule="auto"/>
              <w:jc w:val="center"/>
              <w:rPr>
                <w:rFonts w:cs="Times New Roman"/>
              </w:rPr>
            </w:pPr>
            <w:r w:rsidRPr="007F1C3C">
              <w:rPr>
                <w:rFonts w:cs="Times New Roman"/>
              </w:rPr>
              <w:t>0</w:t>
            </w:r>
            <w:r w:rsidRPr="007F1C3C">
              <w:rPr>
                <w:rFonts w:cs="Times New Roman"/>
                <w:lang w:val="en-US"/>
              </w:rPr>
              <w:t>.</w:t>
            </w:r>
            <w:r w:rsidRPr="007F1C3C">
              <w:rPr>
                <w:rFonts w:cs="Times New Roman"/>
              </w:rPr>
              <w:t>505</w:t>
            </w:r>
          </w:p>
        </w:tc>
      </w:tr>
      <w:tr w:rsidR="00694C05" w:rsidRPr="007F1C3C" w14:paraId="43DD3089" w14:textId="77777777" w:rsidTr="002F133F">
        <w:tc>
          <w:tcPr>
            <w:tcW w:w="3823" w:type="dxa"/>
            <w:vAlign w:val="center"/>
          </w:tcPr>
          <w:p w14:paraId="53DD6E41" w14:textId="733EE13C" w:rsidR="00694C05" w:rsidRPr="007F1C3C" w:rsidRDefault="00694C05" w:rsidP="00694C05">
            <w:pPr>
              <w:spacing w:line="360" w:lineRule="auto"/>
              <w:jc w:val="both"/>
              <w:rPr>
                <w:rFonts w:cs="Times New Roman"/>
              </w:rPr>
            </w:pPr>
            <w:r w:rsidRPr="007F1C3C">
              <w:rPr>
                <w:rFonts w:cs="Times New Roman"/>
              </w:rPr>
              <w:t>Karatal River, No.38-2</w:t>
            </w:r>
          </w:p>
        </w:tc>
        <w:tc>
          <w:tcPr>
            <w:tcW w:w="2126" w:type="dxa"/>
            <w:vAlign w:val="center"/>
          </w:tcPr>
          <w:p w14:paraId="70DB879B" w14:textId="59F9098B" w:rsidR="00694C05" w:rsidRPr="007F1C3C" w:rsidRDefault="00694C05" w:rsidP="00694C05">
            <w:pPr>
              <w:spacing w:line="360" w:lineRule="auto"/>
              <w:jc w:val="center"/>
              <w:rPr>
                <w:rFonts w:cs="Times New Roman"/>
              </w:rPr>
            </w:pPr>
            <w:r w:rsidRPr="007F1C3C">
              <w:rPr>
                <w:rFonts w:cs="Times New Roman"/>
              </w:rPr>
              <w:t>99</w:t>
            </w:r>
          </w:p>
        </w:tc>
        <w:tc>
          <w:tcPr>
            <w:tcW w:w="2126" w:type="dxa"/>
            <w:vAlign w:val="center"/>
          </w:tcPr>
          <w:p w14:paraId="30EE425D" w14:textId="41EFFD3A" w:rsidR="00694C05" w:rsidRPr="007F1C3C" w:rsidRDefault="00694C05" w:rsidP="00694C05">
            <w:pPr>
              <w:spacing w:line="360" w:lineRule="auto"/>
              <w:jc w:val="center"/>
              <w:rPr>
                <w:rFonts w:cs="Times New Roman"/>
              </w:rPr>
            </w:pPr>
            <w:r w:rsidRPr="007F1C3C">
              <w:rPr>
                <w:rFonts w:cs="Times New Roman"/>
              </w:rPr>
              <w:t>1</w:t>
            </w:r>
          </w:p>
        </w:tc>
        <w:tc>
          <w:tcPr>
            <w:tcW w:w="1269" w:type="dxa"/>
            <w:vAlign w:val="center"/>
          </w:tcPr>
          <w:p w14:paraId="7E6D5830" w14:textId="74D9657A" w:rsidR="00694C05" w:rsidRPr="007F1C3C" w:rsidRDefault="00694C05" w:rsidP="00694C05">
            <w:pPr>
              <w:spacing w:line="360" w:lineRule="auto"/>
              <w:jc w:val="center"/>
              <w:rPr>
                <w:rFonts w:cs="Times New Roman"/>
              </w:rPr>
            </w:pPr>
            <w:r w:rsidRPr="007F1C3C">
              <w:rPr>
                <w:rFonts w:cs="Times New Roman"/>
              </w:rPr>
              <w:t>0</w:t>
            </w:r>
          </w:p>
        </w:tc>
      </w:tr>
      <w:tr w:rsidR="00694C05" w:rsidRPr="007F1C3C" w14:paraId="03668115" w14:textId="77777777" w:rsidTr="002F133F">
        <w:tc>
          <w:tcPr>
            <w:tcW w:w="3823" w:type="dxa"/>
            <w:vAlign w:val="center"/>
          </w:tcPr>
          <w:p w14:paraId="0332AEF2" w14:textId="19AD786C" w:rsidR="00694C05" w:rsidRPr="007F1C3C" w:rsidRDefault="00694C05" w:rsidP="00694C05">
            <w:pPr>
              <w:spacing w:line="360" w:lineRule="auto"/>
              <w:jc w:val="both"/>
              <w:rPr>
                <w:rFonts w:cs="Times New Roman"/>
              </w:rPr>
            </w:pPr>
            <w:r w:rsidRPr="007F1C3C">
              <w:rPr>
                <w:rFonts w:cs="Times New Roman"/>
              </w:rPr>
              <w:t>Balykty River, No.39</w:t>
            </w:r>
          </w:p>
        </w:tc>
        <w:tc>
          <w:tcPr>
            <w:tcW w:w="2126" w:type="dxa"/>
            <w:vAlign w:val="center"/>
          </w:tcPr>
          <w:p w14:paraId="4A6E340F" w14:textId="5F99144F" w:rsidR="00694C05" w:rsidRPr="007F1C3C" w:rsidRDefault="00694C05" w:rsidP="00694C05">
            <w:pPr>
              <w:spacing w:line="360" w:lineRule="auto"/>
              <w:jc w:val="center"/>
              <w:rPr>
                <w:rFonts w:cs="Times New Roman"/>
              </w:rPr>
            </w:pPr>
            <w:r w:rsidRPr="007F1C3C">
              <w:rPr>
                <w:rFonts w:cs="Times New Roman"/>
              </w:rPr>
              <w:t>99</w:t>
            </w:r>
          </w:p>
        </w:tc>
        <w:tc>
          <w:tcPr>
            <w:tcW w:w="2126" w:type="dxa"/>
            <w:vAlign w:val="center"/>
          </w:tcPr>
          <w:p w14:paraId="00CFFB7F" w14:textId="0EAD0C12" w:rsidR="00694C05" w:rsidRPr="007F1C3C" w:rsidRDefault="00694C05" w:rsidP="00694C05">
            <w:pPr>
              <w:spacing w:line="360" w:lineRule="auto"/>
              <w:jc w:val="center"/>
              <w:rPr>
                <w:rFonts w:cs="Times New Roman"/>
              </w:rPr>
            </w:pPr>
            <w:r w:rsidRPr="007F1C3C">
              <w:rPr>
                <w:rFonts w:cs="Times New Roman"/>
              </w:rPr>
              <w:t>1</w:t>
            </w:r>
          </w:p>
        </w:tc>
        <w:tc>
          <w:tcPr>
            <w:tcW w:w="1269" w:type="dxa"/>
            <w:vAlign w:val="center"/>
          </w:tcPr>
          <w:p w14:paraId="203098E6" w14:textId="525B6033" w:rsidR="00694C05" w:rsidRPr="007F1C3C" w:rsidRDefault="00694C05" w:rsidP="00694C05">
            <w:pPr>
              <w:spacing w:line="360" w:lineRule="auto"/>
              <w:jc w:val="center"/>
              <w:rPr>
                <w:rFonts w:cs="Times New Roman"/>
              </w:rPr>
            </w:pPr>
            <w:r w:rsidRPr="007F1C3C">
              <w:rPr>
                <w:rFonts w:cs="Times New Roman"/>
              </w:rPr>
              <w:t>0</w:t>
            </w:r>
          </w:p>
        </w:tc>
      </w:tr>
      <w:tr w:rsidR="00694C05" w:rsidRPr="007F1C3C" w14:paraId="5FA00DA7" w14:textId="77777777" w:rsidTr="002F133F">
        <w:tc>
          <w:tcPr>
            <w:tcW w:w="3823" w:type="dxa"/>
            <w:vAlign w:val="center"/>
          </w:tcPr>
          <w:p w14:paraId="64698CFC" w14:textId="641CCE2D" w:rsidR="00694C05" w:rsidRPr="007F1C3C" w:rsidRDefault="00694C05" w:rsidP="00694C05">
            <w:pPr>
              <w:spacing w:line="360" w:lineRule="auto"/>
              <w:jc w:val="both"/>
              <w:rPr>
                <w:rFonts w:cs="Times New Roman"/>
              </w:rPr>
            </w:pPr>
            <w:r w:rsidRPr="007F1C3C">
              <w:rPr>
                <w:rFonts w:cs="Times New Roman"/>
              </w:rPr>
              <w:t>Chuzha River, No.40</w:t>
            </w:r>
          </w:p>
        </w:tc>
        <w:tc>
          <w:tcPr>
            <w:tcW w:w="2126" w:type="dxa"/>
            <w:vAlign w:val="center"/>
          </w:tcPr>
          <w:p w14:paraId="40528A78" w14:textId="096B7622" w:rsidR="00694C05" w:rsidRPr="007F1C3C" w:rsidRDefault="00694C05" w:rsidP="00694C05">
            <w:pPr>
              <w:spacing w:line="360" w:lineRule="auto"/>
              <w:jc w:val="center"/>
              <w:rPr>
                <w:rFonts w:cs="Times New Roman"/>
              </w:rPr>
            </w:pPr>
            <w:r w:rsidRPr="007F1C3C">
              <w:rPr>
                <w:rFonts w:cs="Times New Roman"/>
              </w:rPr>
              <w:t>100</w:t>
            </w:r>
          </w:p>
        </w:tc>
        <w:tc>
          <w:tcPr>
            <w:tcW w:w="2126" w:type="dxa"/>
            <w:vAlign w:val="center"/>
          </w:tcPr>
          <w:p w14:paraId="3996FF27" w14:textId="7A9FB1FE" w:rsidR="00694C05" w:rsidRPr="007F1C3C" w:rsidRDefault="00694C05" w:rsidP="00694C05">
            <w:pPr>
              <w:spacing w:line="360" w:lineRule="auto"/>
              <w:jc w:val="center"/>
              <w:rPr>
                <w:rFonts w:cs="Times New Roman"/>
              </w:rPr>
            </w:pPr>
            <w:r w:rsidRPr="007F1C3C">
              <w:rPr>
                <w:rFonts w:cs="Times New Roman"/>
              </w:rPr>
              <w:t>2</w:t>
            </w:r>
          </w:p>
        </w:tc>
        <w:tc>
          <w:tcPr>
            <w:tcW w:w="1269" w:type="dxa"/>
            <w:vAlign w:val="center"/>
          </w:tcPr>
          <w:p w14:paraId="272F60C4" w14:textId="3CCD9EAF" w:rsidR="00694C05" w:rsidRPr="007F1C3C" w:rsidRDefault="00694C05" w:rsidP="00694C05">
            <w:pPr>
              <w:spacing w:line="360" w:lineRule="auto"/>
              <w:jc w:val="center"/>
              <w:rPr>
                <w:rFonts w:cs="Times New Roman"/>
              </w:rPr>
            </w:pPr>
            <w:r w:rsidRPr="007F1C3C">
              <w:rPr>
                <w:rFonts w:cs="Times New Roman"/>
              </w:rPr>
              <w:t>0</w:t>
            </w:r>
            <w:r w:rsidRPr="007F1C3C">
              <w:rPr>
                <w:rFonts w:cs="Times New Roman"/>
                <w:lang w:val="en-US"/>
              </w:rPr>
              <w:t>.</w:t>
            </w:r>
            <w:r w:rsidRPr="007F1C3C">
              <w:rPr>
                <w:rFonts w:cs="Times New Roman"/>
              </w:rPr>
              <w:t>505</w:t>
            </w:r>
          </w:p>
        </w:tc>
      </w:tr>
      <w:tr w:rsidR="00694C05" w:rsidRPr="007F1C3C" w14:paraId="15597478" w14:textId="77777777" w:rsidTr="002F133F">
        <w:tc>
          <w:tcPr>
            <w:tcW w:w="3823" w:type="dxa"/>
            <w:vAlign w:val="center"/>
          </w:tcPr>
          <w:p w14:paraId="4A846B52" w14:textId="153F0B8D" w:rsidR="00694C05" w:rsidRPr="007F1C3C" w:rsidRDefault="00694C05" w:rsidP="00694C05">
            <w:pPr>
              <w:spacing w:line="360" w:lineRule="auto"/>
              <w:jc w:val="both"/>
              <w:rPr>
                <w:rFonts w:cs="Times New Roman"/>
              </w:rPr>
            </w:pPr>
            <w:r w:rsidRPr="007F1C3C">
              <w:rPr>
                <w:rFonts w:cs="Times New Roman"/>
              </w:rPr>
              <w:t>Kora River, No.42</w:t>
            </w:r>
          </w:p>
        </w:tc>
        <w:tc>
          <w:tcPr>
            <w:tcW w:w="2126" w:type="dxa"/>
            <w:vAlign w:val="center"/>
          </w:tcPr>
          <w:p w14:paraId="55160B05" w14:textId="5FD52B44" w:rsidR="00694C05" w:rsidRPr="007F1C3C" w:rsidRDefault="00694C05" w:rsidP="00694C05">
            <w:pPr>
              <w:spacing w:line="360" w:lineRule="auto"/>
              <w:jc w:val="center"/>
              <w:rPr>
                <w:rFonts w:cs="Times New Roman"/>
              </w:rPr>
            </w:pPr>
            <w:r w:rsidRPr="007F1C3C">
              <w:rPr>
                <w:rFonts w:cs="Times New Roman"/>
              </w:rPr>
              <w:t>100</w:t>
            </w:r>
          </w:p>
        </w:tc>
        <w:tc>
          <w:tcPr>
            <w:tcW w:w="2126" w:type="dxa"/>
            <w:vAlign w:val="center"/>
          </w:tcPr>
          <w:p w14:paraId="49B19DAD" w14:textId="0FE9BB01" w:rsidR="00694C05" w:rsidRPr="007F1C3C" w:rsidRDefault="00694C05" w:rsidP="00694C05">
            <w:pPr>
              <w:spacing w:line="360" w:lineRule="auto"/>
              <w:jc w:val="center"/>
              <w:rPr>
                <w:rFonts w:cs="Times New Roman"/>
              </w:rPr>
            </w:pPr>
            <w:r w:rsidRPr="007F1C3C">
              <w:rPr>
                <w:rFonts w:cs="Times New Roman"/>
              </w:rPr>
              <w:t>0</w:t>
            </w:r>
          </w:p>
        </w:tc>
        <w:tc>
          <w:tcPr>
            <w:tcW w:w="1269" w:type="dxa"/>
            <w:vAlign w:val="center"/>
          </w:tcPr>
          <w:p w14:paraId="59BF2774" w14:textId="742D20A3" w:rsidR="00694C05" w:rsidRPr="007F1C3C" w:rsidRDefault="00694C05" w:rsidP="00694C05">
            <w:pPr>
              <w:spacing w:line="360" w:lineRule="auto"/>
              <w:jc w:val="center"/>
              <w:rPr>
                <w:rFonts w:cs="Times New Roman"/>
              </w:rPr>
            </w:pPr>
            <w:r w:rsidRPr="007F1C3C">
              <w:rPr>
                <w:rFonts w:cs="Times New Roman"/>
              </w:rPr>
              <w:t>0</w:t>
            </w:r>
          </w:p>
        </w:tc>
      </w:tr>
      <w:tr w:rsidR="00694C05" w:rsidRPr="007F1C3C" w14:paraId="4BFC008F" w14:textId="77777777" w:rsidTr="002F133F">
        <w:tc>
          <w:tcPr>
            <w:tcW w:w="3823" w:type="dxa"/>
            <w:vAlign w:val="center"/>
          </w:tcPr>
          <w:p w14:paraId="1D315DE5" w14:textId="786FE2F1" w:rsidR="00694C05" w:rsidRPr="007F1C3C" w:rsidRDefault="00694C05" w:rsidP="00694C05">
            <w:pPr>
              <w:spacing w:line="360" w:lineRule="auto"/>
              <w:jc w:val="both"/>
              <w:rPr>
                <w:rFonts w:cs="Times New Roman"/>
              </w:rPr>
            </w:pPr>
            <w:r w:rsidRPr="007F1C3C">
              <w:rPr>
                <w:rFonts w:cs="Times New Roman"/>
              </w:rPr>
              <w:t>Koldenen River, No.44</w:t>
            </w:r>
          </w:p>
        </w:tc>
        <w:tc>
          <w:tcPr>
            <w:tcW w:w="2126" w:type="dxa"/>
            <w:vAlign w:val="center"/>
          </w:tcPr>
          <w:p w14:paraId="09EBD3D1" w14:textId="45719A9C" w:rsidR="00694C05" w:rsidRPr="007F1C3C" w:rsidRDefault="00694C05" w:rsidP="00694C05">
            <w:pPr>
              <w:spacing w:line="360" w:lineRule="auto"/>
              <w:jc w:val="center"/>
              <w:rPr>
                <w:rFonts w:cs="Times New Roman"/>
              </w:rPr>
            </w:pPr>
            <w:r w:rsidRPr="007F1C3C">
              <w:rPr>
                <w:rFonts w:cs="Times New Roman"/>
              </w:rPr>
              <w:t>98</w:t>
            </w:r>
          </w:p>
        </w:tc>
        <w:tc>
          <w:tcPr>
            <w:tcW w:w="2126" w:type="dxa"/>
            <w:vAlign w:val="center"/>
          </w:tcPr>
          <w:p w14:paraId="3729A030" w14:textId="32453521" w:rsidR="00694C05" w:rsidRPr="007F1C3C" w:rsidRDefault="00694C05" w:rsidP="00694C05">
            <w:pPr>
              <w:spacing w:line="360" w:lineRule="auto"/>
              <w:jc w:val="center"/>
              <w:rPr>
                <w:rFonts w:cs="Times New Roman"/>
              </w:rPr>
            </w:pPr>
            <w:r w:rsidRPr="007F1C3C">
              <w:rPr>
                <w:rFonts w:cs="Times New Roman"/>
              </w:rPr>
              <w:t>2</w:t>
            </w:r>
          </w:p>
        </w:tc>
        <w:tc>
          <w:tcPr>
            <w:tcW w:w="1269" w:type="dxa"/>
            <w:vAlign w:val="center"/>
          </w:tcPr>
          <w:p w14:paraId="56D88891" w14:textId="6FF899AC" w:rsidR="00694C05" w:rsidRPr="007F1C3C" w:rsidRDefault="00694C05" w:rsidP="00694C05">
            <w:pPr>
              <w:spacing w:line="360" w:lineRule="auto"/>
              <w:jc w:val="center"/>
              <w:rPr>
                <w:rFonts w:cs="Times New Roman"/>
              </w:rPr>
            </w:pPr>
            <w:r w:rsidRPr="007F1C3C">
              <w:rPr>
                <w:rFonts w:cs="Times New Roman"/>
              </w:rPr>
              <w:t>0.505</w:t>
            </w:r>
          </w:p>
        </w:tc>
      </w:tr>
      <w:tr w:rsidR="00694C05" w:rsidRPr="007F1C3C" w14:paraId="1E42EF54" w14:textId="77777777" w:rsidTr="002F133F">
        <w:tc>
          <w:tcPr>
            <w:tcW w:w="3823" w:type="dxa"/>
          </w:tcPr>
          <w:p w14:paraId="46E3EF4F" w14:textId="5BF812EC" w:rsidR="00694C05" w:rsidRPr="007F1C3C" w:rsidRDefault="00694C05" w:rsidP="00694C05">
            <w:pPr>
              <w:spacing w:line="360" w:lineRule="auto"/>
              <w:jc w:val="both"/>
              <w:rPr>
                <w:rFonts w:cs="Times New Roman"/>
              </w:rPr>
            </w:pPr>
            <w:r w:rsidRPr="007F1C3C">
              <w:rPr>
                <w:rFonts w:cs="Times New Roman"/>
              </w:rPr>
              <w:t>Aksu River, No.45</w:t>
            </w:r>
          </w:p>
        </w:tc>
        <w:tc>
          <w:tcPr>
            <w:tcW w:w="2126" w:type="dxa"/>
            <w:vAlign w:val="center"/>
          </w:tcPr>
          <w:p w14:paraId="31608590" w14:textId="330804A3" w:rsidR="00694C05" w:rsidRPr="007F1C3C" w:rsidRDefault="00694C05" w:rsidP="00694C05">
            <w:pPr>
              <w:spacing w:line="360" w:lineRule="auto"/>
              <w:jc w:val="center"/>
              <w:rPr>
                <w:rFonts w:cs="Times New Roman"/>
              </w:rPr>
            </w:pPr>
            <w:r w:rsidRPr="007F1C3C">
              <w:t>95</w:t>
            </w:r>
          </w:p>
        </w:tc>
        <w:tc>
          <w:tcPr>
            <w:tcW w:w="2126" w:type="dxa"/>
            <w:vAlign w:val="center"/>
          </w:tcPr>
          <w:p w14:paraId="5EF0B350" w14:textId="55A69E6E" w:rsidR="00694C05" w:rsidRPr="007F1C3C" w:rsidRDefault="00694C05" w:rsidP="00694C05">
            <w:pPr>
              <w:spacing w:line="360" w:lineRule="auto"/>
              <w:jc w:val="center"/>
              <w:rPr>
                <w:rFonts w:cs="Times New Roman"/>
              </w:rPr>
            </w:pPr>
            <w:r w:rsidRPr="007F1C3C">
              <w:t>5</w:t>
            </w:r>
          </w:p>
        </w:tc>
        <w:tc>
          <w:tcPr>
            <w:tcW w:w="1269" w:type="dxa"/>
            <w:vAlign w:val="center"/>
          </w:tcPr>
          <w:p w14:paraId="6F9E12C4" w14:textId="52E04B08" w:rsidR="00694C05" w:rsidRPr="007F1C3C" w:rsidRDefault="00694C05" w:rsidP="00694C05">
            <w:pPr>
              <w:spacing w:line="360" w:lineRule="auto"/>
              <w:jc w:val="center"/>
              <w:rPr>
                <w:rFonts w:cs="Times New Roman"/>
              </w:rPr>
            </w:pPr>
            <w:r w:rsidRPr="007F1C3C">
              <w:t>3</w:t>
            </w:r>
            <w:r w:rsidRPr="007F1C3C">
              <w:rPr>
                <w:lang w:val="en-US"/>
              </w:rPr>
              <w:t>.</w:t>
            </w:r>
            <w:r w:rsidRPr="007F1C3C">
              <w:t>282</w:t>
            </w:r>
          </w:p>
        </w:tc>
      </w:tr>
      <w:tr w:rsidR="00694C05" w:rsidRPr="007F1C3C" w14:paraId="639AEF9A" w14:textId="77777777" w:rsidTr="002F133F">
        <w:tc>
          <w:tcPr>
            <w:tcW w:w="3823" w:type="dxa"/>
          </w:tcPr>
          <w:p w14:paraId="21E5B63E" w14:textId="6A786A80" w:rsidR="00694C05" w:rsidRPr="007F1C3C" w:rsidRDefault="00694C05" w:rsidP="00694C05">
            <w:pPr>
              <w:spacing w:line="360" w:lineRule="auto"/>
              <w:jc w:val="both"/>
              <w:rPr>
                <w:rFonts w:cs="Times New Roman"/>
              </w:rPr>
            </w:pPr>
            <w:r w:rsidRPr="007F1C3C">
              <w:rPr>
                <w:rFonts w:cs="Times New Roman"/>
              </w:rPr>
              <w:t>Lepsy River, No.46</w:t>
            </w:r>
          </w:p>
        </w:tc>
        <w:tc>
          <w:tcPr>
            <w:tcW w:w="2126" w:type="dxa"/>
            <w:vAlign w:val="center"/>
          </w:tcPr>
          <w:p w14:paraId="048D3F85" w14:textId="34C68D76" w:rsidR="00694C05" w:rsidRPr="007F1C3C" w:rsidRDefault="00694C05" w:rsidP="00694C05">
            <w:pPr>
              <w:spacing w:line="360" w:lineRule="auto"/>
              <w:jc w:val="center"/>
            </w:pPr>
            <w:r w:rsidRPr="007F1C3C">
              <w:rPr>
                <w:rFonts w:cs="Times New Roman"/>
              </w:rPr>
              <w:t>100</w:t>
            </w:r>
          </w:p>
        </w:tc>
        <w:tc>
          <w:tcPr>
            <w:tcW w:w="2126" w:type="dxa"/>
            <w:vAlign w:val="center"/>
          </w:tcPr>
          <w:p w14:paraId="39CA805F" w14:textId="402DA6F5" w:rsidR="00694C05" w:rsidRPr="007F1C3C" w:rsidRDefault="00694C05" w:rsidP="00694C05">
            <w:pPr>
              <w:spacing w:line="360" w:lineRule="auto"/>
              <w:jc w:val="center"/>
            </w:pPr>
            <w:r w:rsidRPr="007F1C3C">
              <w:rPr>
                <w:rFonts w:cs="Times New Roman"/>
              </w:rPr>
              <w:t>0</w:t>
            </w:r>
          </w:p>
        </w:tc>
        <w:tc>
          <w:tcPr>
            <w:tcW w:w="1269" w:type="dxa"/>
            <w:vAlign w:val="center"/>
          </w:tcPr>
          <w:p w14:paraId="5A1B47B6" w14:textId="28D83147" w:rsidR="00694C05" w:rsidRPr="007F1C3C" w:rsidRDefault="00694C05" w:rsidP="00694C05">
            <w:pPr>
              <w:spacing w:line="360" w:lineRule="auto"/>
              <w:jc w:val="center"/>
              <w:rPr>
                <w:rFonts w:cs="Times New Roman"/>
              </w:rPr>
            </w:pPr>
            <w:r w:rsidRPr="007F1C3C">
              <w:rPr>
                <w:rFonts w:cs="Times New Roman"/>
              </w:rPr>
              <w:t>0</w:t>
            </w:r>
          </w:p>
        </w:tc>
      </w:tr>
      <w:tr w:rsidR="00694C05" w:rsidRPr="007F1C3C" w14:paraId="29C2890E" w14:textId="77777777" w:rsidTr="002F133F">
        <w:tc>
          <w:tcPr>
            <w:tcW w:w="3823" w:type="dxa"/>
          </w:tcPr>
          <w:p w14:paraId="671BC6B4" w14:textId="37179E7C" w:rsidR="00694C05" w:rsidRPr="007F1C3C" w:rsidRDefault="00694C05" w:rsidP="00694C05">
            <w:pPr>
              <w:spacing w:line="360" w:lineRule="auto"/>
              <w:jc w:val="both"/>
              <w:rPr>
                <w:rFonts w:cs="Times New Roman"/>
              </w:rPr>
            </w:pPr>
            <w:r w:rsidRPr="007F1C3C">
              <w:rPr>
                <w:rFonts w:cs="Times New Roman"/>
              </w:rPr>
              <w:t>Charyn River, No.47</w:t>
            </w:r>
          </w:p>
        </w:tc>
        <w:tc>
          <w:tcPr>
            <w:tcW w:w="2126" w:type="dxa"/>
            <w:vAlign w:val="center"/>
          </w:tcPr>
          <w:p w14:paraId="2FA2D96F" w14:textId="428D48E6" w:rsidR="00694C05" w:rsidRPr="007F1C3C" w:rsidRDefault="00694C05" w:rsidP="00694C05">
            <w:pPr>
              <w:spacing w:line="360" w:lineRule="auto"/>
              <w:jc w:val="center"/>
              <w:rPr>
                <w:rFonts w:cs="Times New Roman"/>
              </w:rPr>
            </w:pPr>
            <w:r w:rsidRPr="007F1C3C">
              <w:rPr>
                <w:rFonts w:cs="Times New Roman"/>
              </w:rPr>
              <w:t>98</w:t>
            </w:r>
          </w:p>
        </w:tc>
        <w:tc>
          <w:tcPr>
            <w:tcW w:w="2126" w:type="dxa"/>
            <w:vAlign w:val="center"/>
          </w:tcPr>
          <w:p w14:paraId="157C3C56" w14:textId="41326A69" w:rsidR="00694C05" w:rsidRPr="007F1C3C" w:rsidRDefault="00694C05" w:rsidP="00694C05">
            <w:pPr>
              <w:spacing w:line="360" w:lineRule="auto"/>
              <w:jc w:val="center"/>
              <w:rPr>
                <w:rFonts w:cs="Times New Roman"/>
              </w:rPr>
            </w:pPr>
            <w:r w:rsidRPr="007F1C3C">
              <w:rPr>
                <w:rFonts w:cs="Times New Roman"/>
              </w:rPr>
              <w:t>2</w:t>
            </w:r>
          </w:p>
        </w:tc>
        <w:tc>
          <w:tcPr>
            <w:tcW w:w="1269" w:type="dxa"/>
            <w:vAlign w:val="center"/>
          </w:tcPr>
          <w:p w14:paraId="1C3B4B40" w14:textId="2229DFB6" w:rsidR="00694C05" w:rsidRPr="007F1C3C" w:rsidRDefault="00694C05" w:rsidP="00694C05">
            <w:pPr>
              <w:spacing w:line="360" w:lineRule="auto"/>
              <w:jc w:val="center"/>
              <w:rPr>
                <w:rFonts w:cs="Times New Roman"/>
              </w:rPr>
            </w:pPr>
            <w:r w:rsidRPr="007F1C3C">
              <w:rPr>
                <w:rFonts w:cs="Times New Roman"/>
              </w:rPr>
              <w:t>0</w:t>
            </w:r>
            <w:r w:rsidRPr="007F1C3C">
              <w:rPr>
                <w:rFonts w:cs="Times New Roman"/>
                <w:lang w:val="en-US"/>
              </w:rPr>
              <w:t>.</w:t>
            </w:r>
            <w:r w:rsidRPr="007F1C3C">
              <w:rPr>
                <w:rFonts w:cs="Times New Roman"/>
              </w:rPr>
              <w:t>505</w:t>
            </w:r>
          </w:p>
        </w:tc>
      </w:tr>
      <w:tr w:rsidR="00694C05" w:rsidRPr="007F1C3C" w14:paraId="64E46836" w14:textId="77777777" w:rsidTr="002F133F">
        <w:tc>
          <w:tcPr>
            <w:tcW w:w="3823" w:type="dxa"/>
          </w:tcPr>
          <w:p w14:paraId="01CB3513" w14:textId="25456992" w:rsidR="00694C05" w:rsidRPr="007F1C3C" w:rsidRDefault="00694C05" w:rsidP="00694C05">
            <w:pPr>
              <w:spacing w:line="360" w:lineRule="auto"/>
              <w:jc w:val="both"/>
              <w:rPr>
                <w:rFonts w:cs="Times New Roman"/>
              </w:rPr>
            </w:pPr>
            <w:r w:rsidRPr="007F1C3C">
              <w:rPr>
                <w:rFonts w:cs="Times New Roman"/>
              </w:rPr>
              <w:t>Bakhus hot spring, No.48</w:t>
            </w:r>
          </w:p>
        </w:tc>
        <w:tc>
          <w:tcPr>
            <w:tcW w:w="2126" w:type="dxa"/>
            <w:vAlign w:val="center"/>
          </w:tcPr>
          <w:p w14:paraId="6BBFCD60" w14:textId="0155045F" w:rsidR="00694C05" w:rsidRPr="007F1C3C" w:rsidRDefault="00694C05" w:rsidP="00694C05">
            <w:pPr>
              <w:spacing w:line="360" w:lineRule="auto"/>
              <w:jc w:val="center"/>
              <w:rPr>
                <w:rFonts w:cs="Times New Roman"/>
              </w:rPr>
            </w:pPr>
            <w:r w:rsidRPr="007F1C3C">
              <w:rPr>
                <w:rFonts w:cs="Times New Roman"/>
              </w:rPr>
              <w:t>99</w:t>
            </w:r>
          </w:p>
        </w:tc>
        <w:tc>
          <w:tcPr>
            <w:tcW w:w="2126" w:type="dxa"/>
            <w:vAlign w:val="center"/>
          </w:tcPr>
          <w:p w14:paraId="3836D3EA" w14:textId="3595748C" w:rsidR="00694C05" w:rsidRPr="007F1C3C" w:rsidRDefault="00694C05" w:rsidP="00694C05">
            <w:pPr>
              <w:spacing w:line="360" w:lineRule="auto"/>
              <w:jc w:val="center"/>
              <w:rPr>
                <w:rFonts w:cs="Times New Roman"/>
              </w:rPr>
            </w:pPr>
            <w:r w:rsidRPr="007F1C3C">
              <w:rPr>
                <w:rFonts w:cs="Times New Roman"/>
              </w:rPr>
              <w:t>1</w:t>
            </w:r>
          </w:p>
        </w:tc>
        <w:tc>
          <w:tcPr>
            <w:tcW w:w="1269" w:type="dxa"/>
            <w:vAlign w:val="center"/>
          </w:tcPr>
          <w:p w14:paraId="1FC85EAA" w14:textId="27E41314" w:rsidR="00694C05" w:rsidRPr="007F1C3C" w:rsidRDefault="00694C05" w:rsidP="00694C05">
            <w:pPr>
              <w:spacing w:line="360" w:lineRule="auto"/>
              <w:jc w:val="center"/>
              <w:rPr>
                <w:rFonts w:cs="Times New Roman"/>
              </w:rPr>
            </w:pPr>
            <w:r w:rsidRPr="007F1C3C">
              <w:rPr>
                <w:rFonts w:cs="Times New Roman"/>
              </w:rPr>
              <w:t>0</w:t>
            </w:r>
          </w:p>
        </w:tc>
      </w:tr>
      <w:tr w:rsidR="00694C05" w:rsidRPr="007F1C3C" w14:paraId="3C40BC8A" w14:textId="77777777" w:rsidTr="002F133F">
        <w:tc>
          <w:tcPr>
            <w:tcW w:w="3823" w:type="dxa"/>
          </w:tcPr>
          <w:p w14:paraId="74CB5941" w14:textId="0261BF89" w:rsidR="00694C05" w:rsidRPr="007F1C3C" w:rsidRDefault="00694C05" w:rsidP="00694C05">
            <w:pPr>
              <w:spacing w:line="360" w:lineRule="auto"/>
              <w:jc w:val="both"/>
              <w:rPr>
                <w:rFonts w:cs="Times New Roman"/>
              </w:rPr>
            </w:pPr>
            <w:r w:rsidRPr="007F1C3C">
              <w:rPr>
                <w:rFonts w:cs="Times New Roman"/>
              </w:rPr>
              <w:t>Osek River, No.50</w:t>
            </w:r>
          </w:p>
        </w:tc>
        <w:tc>
          <w:tcPr>
            <w:tcW w:w="2126" w:type="dxa"/>
            <w:vAlign w:val="center"/>
          </w:tcPr>
          <w:p w14:paraId="382C063A" w14:textId="4CC7D79D" w:rsidR="00694C05" w:rsidRPr="007F1C3C" w:rsidRDefault="00694C05" w:rsidP="00694C05">
            <w:pPr>
              <w:spacing w:line="360" w:lineRule="auto"/>
              <w:jc w:val="center"/>
              <w:rPr>
                <w:rFonts w:cs="Times New Roman"/>
              </w:rPr>
            </w:pPr>
            <w:r w:rsidRPr="007F1C3C">
              <w:rPr>
                <w:rFonts w:cs="Times New Roman"/>
              </w:rPr>
              <w:t>94</w:t>
            </w:r>
          </w:p>
        </w:tc>
        <w:tc>
          <w:tcPr>
            <w:tcW w:w="2126" w:type="dxa"/>
            <w:vAlign w:val="center"/>
          </w:tcPr>
          <w:p w14:paraId="0BF7C367" w14:textId="29A77CA0" w:rsidR="00694C05" w:rsidRPr="007F1C3C" w:rsidRDefault="00694C05" w:rsidP="00694C05">
            <w:pPr>
              <w:spacing w:line="360" w:lineRule="auto"/>
              <w:jc w:val="center"/>
              <w:rPr>
                <w:rFonts w:cs="Times New Roman"/>
              </w:rPr>
            </w:pPr>
            <w:r w:rsidRPr="007F1C3C">
              <w:rPr>
                <w:rFonts w:cs="Times New Roman"/>
              </w:rPr>
              <w:t>6</w:t>
            </w:r>
          </w:p>
        </w:tc>
        <w:tc>
          <w:tcPr>
            <w:tcW w:w="1269" w:type="dxa"/>
            <w:vAlign w:val="center"/>
          </w:tcPr>
          <w:p w14:paraId="7031A981" w14:textId="050E1CCE" w:rsidR="00694C05" w:rsidRPr="007F1C3C" w:rsidRDefault="00694C05" w:rsidP="00694C05">
            <w:pPr>
              <w:spacing w:line="360" w:lineRule="auto"/>
              <w:jc w:val="center"/>
              <w:rPr>
                <w:rFonts w:cs="Times New Roman"/>
              </w:rPr>
            </w:pPr>
            <w:r w:rsidRPr="007F1C3C">
              <w:rPr>
                <w:rFonts w:cs="Times New Roman"/>
              </w:rPr>
              <w:t>4</w:t>
            </w:r>
            <w:r w:rsidRPr="007F1C3C">
              <w:rPr>
                <w:rFonts w:cs="Times New Roman"/>
                <w:lang w:val="en-US"/>
              </w:rPr>
              <w:t>.</w:t>
            </w:r>
            <w:r w:rsidRPr="007F1C3C">
              <w:rPr>
                <w:rFonts w:cs="Times New Roman"/>
              </w:rPr>
              <w:t>269</w:t>
            </w:r>
          </w:p>
        </w:tc>
      </w:tr>
      <w:tr w:rsidR="00694C05" w:rsidRPr="007F1C3C" w14:paraId="66FF6A53" w14:textId="77777777" w:rsidTr="002F133F">
        <w:tc>
          <w:tcPr>
            <w:tcW w:w="3823" w:type="dxa"/>
          </w:tcPr>
          <w:p w14:paraId="32843803" w14:textId="60EF2A3E" w:rsidR="00694C05" w:rsidRPr="007F1C3C" w:rsidRDefault="00694C05" w:rsidP="00694C05">
            <w:pPr>
              <w:spacing w:line="360" w:lineRule="auto"/>
              <w:jc w:val="both"/>
              <w:rPr>
                <w:rFonts w:cs="Times New Roman"/>
              </w:rPr>
            </w:pPr>
            <w:r w:rsidRPr="007F1C3C">
              <w:rPr>
                <w:rFonts w:cs="Times New Roman"/>
              </w:rPr>
              <w:t>Chizhin River, No.52</w:t>
            </w:r>
          </w:p>
        </w:tc>
        <w:tc>
          <w:tcPr>
            <w:tcW w:w="2126" w:type="dxa"/>
            <w:vAlign w:val="center"/>
          </w:tcPr>
          <w:p w14:paraId="1565A66E" w14:textId="3F9940AC" w:rsidR="00694C05" w:rsidRPr="007F1C3C" w:rsidRDefault="00694C05" w:rsidP="00694C05">
            <w:pPr>
              <w:spacing w:line="360" w:lineRule="auto"/>
              <w:jc w:val="center"/>
              <w:rPr>
                <w:rFonts w:cs="Times New Roman"/>
              </w:rPr>
            </w:pPr>
            <w:r w:rsidRPr="007F1C3C">
              <w:rPr>
                <w:rFonts w:cs="Times New Roman"/>
              </w:rPr>
              <w:t>100</w:t>
            </w:r>
          </w:p>
        </w:tc>
        <w:tc>
          <w:tcPr>
            <w:tcW w:w="2126" w:type="dxa"/>
            <w:vAlign w:val="center"/>
          </w:tcPr>
          <w:p w14:paraId="77AE8D8B" w14:textId="7552D109" w:rsidR="00694C05" w:rsidRPr="007F1C3C" w:rsidRDefault="00694C05" w:rsidP="00694C05">
            <w:pPr>
              <w:spacing w:line="360" w:lineRule="auto"/>
              <w:jc w:val="center"/>
              <w:rPr>
                <w:rFonts w:cs="Times New Roman"/>
              </w:rPr>
            </w:pPr>
            <w:r w:rsidRPr="007F1C3C">
              <w:rPr>
                <w:rFonts w:cs="Times New Roman"/>
              </w:rPr>
              <w:t>0</w:t>
            </w:r>
          </w:p>
        </w:tc>
        <w:tc>
          <w:tcPr>
            <w:tcW w:w="1269" w:type="dxa"/>
            <w:vAlign w:val="center"/>
          </w:tcPr>
          <w:p w14:paraId="0423A862" w14:textId="033D2519" w:rsidR="00694C05" w:rsidRPr="007F1C3C" w:rsidRDefault="00694C05" w:rsidP="00694C05">
            <w:pPr>
              <w:spacing w:line="360" w:lineRule="auto"/>
              <w:jc w:val="center"/>
              <w:rPr>
                <w:rFonts w:cs="Times New Roman"/>
              </w:rPr>
            </w:pPr>
            <w:r w:rsidRPr="007F1C3C">
              <w:rPr>
                <w:rFonts w:cs="Times New Roman"/>
              </w:rPr>
              <w:t>0</w:t>
            </w:r>
          </w:p>
        </w:tc>
      </w:tr>
      <w:tr w:rsidR="00694C05" w:rsidRPr="007F1C3C" w14:paraId="0F605B64" w14:textId="77777777" w:rsidTr="002F133F">
        <w:tc>
          <w:tcPr>
            <w:tcW w:w="3823" w:type="dxa"/>
            <w:vAlign w:val="center"/>
          </w:tcPr>
          <w:p w14:paraId="41C4EAB7" w14:textId="43705FFF" w:rsidR="00694C05" w:rsidRPr="007F1C3C" w:rsidRDefault="00694C05" w:rsidP="00694C05">
            <w:pPr>
              <w:spacing w:line="360" w:lineRule="auto"/>
              <w:jc w:val="both"/>
              <w:rPr>
                <w:rFonts w:cs="Times New Roman"/>
              </w:rPr>
            </w:pPr>
            <w:r w:rsidRPr="007F1C3C">
              <w:rPr>
                <w:rFonts w:cs="Times New Roman"/>
              </w:rPr>
              <w:t>Ile River, No.53-3</w:t>
            </w:r>
          </w:p>
        </w:tc>
        <w:tc>
          <w:tcPr>
            <w:tcW w:w="2126" w:type="dxa"/>
            <w:vAlign w:val="center"/>
          </w:tcPr>
          <w:p w14:paraId="3A6D422D" w14:textId="29362B97" w:rsidR="00694C05" w:rsidRPr="007F1C3C" w:rsidRDefault="00694C05" w:rsidP="00694C05">
            <w:pPr>
              <w:spacing w:line="360" w:lineRule="auto"/>
              <w:jc w:val="center"/>
              <w:rPr>
                <w:rFonts w:cs="Times New Roman"/>
              </w:rPr>
            </w:pPr>
            <w:r w:rsidRPr="007F1C3C">
              <w:rPr>
                <w:rFonts w:cs="Times New Roman"/>
              </w:rPr>
              <w:t>99</w:t>
            </w:r>
          </w:p>
        </w:tc>
        <w:tc>
          <w:tcPr>
            <w:tcW w:w="2126" w:type="dxa"/>
            <w:vAlign w:val="center"/>
          </w:tcPr>
          <w:p w14:paraId="0C908E12" w14:textId="1E330684" w:rsidR="00694C05" w:rsidRPr="007F1C3C" w:rsidRDefault="00694C05" w:rsidP="00694C05">
            <w:pPr>
              <w:spacing w:line="360" w:lineRule="auto"/>
              <w:jc w:val="center"/>
              <w:rPr>
                <w:rFonts w:cs="Times New Roman"/>
              </w:rPr>
            </w:pPr>
            <w:r w:rsidRPr="007F1C3C">
              <w:rPr>
                <w:rFonts w:cs="Times New Roman"/>
              </w:rPr>
              <w:t>1</w:t>
            </w:r>
          </w:p>
        </w:tc>
        <w:tc>
          <w:tcPr>
            <w:tcW w:w="1269" w:type="dxa"/>
            <w:vAlign w:val="center"/>
          </w:tcPr>
          <w:p w14:paraId="3FF40493" w14:textId="08EE3E68" w:rsidR="00694C05" w:rsidRPr="007F1C3C" w:rsidRDefault="00694C05" w:rsidP="00694C05">
            <w:pPr>
              <w:spacing w:line="360" w:lineRule="auto"/>
              <w:jc w:val="center"/>
              <w:rPr>
                <w:rFonts w:cs="Times New Roman"/>
              </w:rPr>
            </w:pPr>
            <w:r w:rsidRPr="007F1C3C">
              <w:rPr>
                <w:rFonts w:cs="Times New Roman"/>
              </w:rPr>
              <w:t>0</w:t>
            </w:r>
          </w:p>
        </w:tc>
      </w:tr>
      <w:tr w:rsidR="00694C05" w:rsidRPr="00A04F33" w14:paraId="26D36C12" w14:textId="77777777" w:rsidTr="002F133F">
        <w:tc>
          <w:tcPr>
            <w:tcW w:w="9344" w:type="dxa"/>
            <w:gridSpan w:val="4"/>
            <w:vAlign w:val="center"/>
          </w:tcPr>
          <w:p w14:paraId="7329D4BE" w14:textId="5618D96D" w:rsidR="00694C05" w:rsidRPr="007F1C3C" w:rsidRDefault="00694C05" w:rsidP="00694C05">
            <w:pPr>
              <w:spacing w:line="360" w:lineRule="auto"/>
              <w:ind w:firstLine="709"/>
              <w:jc w:val="both"/>
              <w:rPr>
                <w:rFonts w:cs="Times New Roman"/>
                <w:lang w:val="en-US"/>
              </w:rPr>
            </w:pPr>
            <w:r w:rsidRPr="007F1C3C">
              <w:rPr>
                <w:rFonts w:cs="Times New Roman"/>
                <w:lang w:val="en-US"/>
              </w:rPr>
              <w:t xml:space="preserve">Note - </w:t>
            </w:r>
            <w:r w:rsidRPr="007F1C3C">
              <w:rPr>
                <w:rFonts w:cs="Times New Roman"/>
              </w:rPr>
              <w:t>χ</w:t>
            </w:r>
            <w:r w:rsidRPr="007F1C3C">
              <w:rPr>
                <w:rFonts w:cs="Times New Roman"/>
                <w:vertAlign w:val="superscript"/>
                <w:lang w:val="en-US"/>
              </w:rPr>
              <w:t>2</w:t>
            </w:r>
            <w:r w:rsidRPr="007F1C3C">
              <w:rPr>
                <w:rFonts w:cs="Times New Roman"/>
                <w:vertAlign w:val="subscript"/>
                <w:lang w:val="en-US"/>
              </w:rPr>
              <w:t xml:space="preserve">crit </w:t>
            </w:r>
            <w:r w:rsidRPr="007F1C3C">
              <w:rPr>
                <w:rFonts w:cs="Times New Roman"/>
                <w:lang w:val="en-US"/>
              </w:rPr>
              <w:t xml:space="preserve">= 3,84 for df=1, </w:t>
            </w:r>
            <w:r w:rsidRPr="007F1C3C">
              <w:rPr>
                <w:rFonts w:cs="Times New Roman"/>
              </w:rPr>
              <w:t>р</w:t>
            </w:r>
            <w:r w:rsidRPr="007F1C3C">
              <w:rPr>
                <w:rFonts w:cs="Times New Roman"/>
                <w:lang w:val="en-US"/>
              </w:rPr>
              <w:t>≤0,05</w:t>
            </w:r>
          </w:p>
        </w:tc>
      </w:tr>
    </w:tbl>
    <w:p w14:paraId="228DDD1C" w14:textId="1CBC1474" w:rsidR="006A0D96" w:rsidRPr="007F1C3C" w:rsidRDefault="00694C05" w:rsidP="000B1715">
      <w:pPr>
        <w:spacing w:line="324" w:lineRule="auto"/>
        <w:jc w:val="both"/>
        <w:rPr>
          <w:rFonts w:cs="Times New Roman"/>
          <w:lang w:val="en-US"/>
        </w:rPr>
      </w:pPr>
      <w:r w:rsidRPr="007F1C3C">
        <w:rPr>
          <w:rStyle w:val="tlid-translation"/>
          <w:lang w:val="en"/>
        </w:rPr>
        <w:lastRenderedPageBreak/>
        <w:t>Table 11 - Mutagenic activity of water samples in the test system M</w:t>
      </w:r>
      <w:r w:rsidRPr="007F1C3C">
        <w:rPr>
          <w:rStyle w:val="tlid-translation"/>
          <w:rFonts w:cs="Times New Roman"/>
          <w:lang w:val="en"/>
        </w:rPr>
        <w:t>ö</w:t>
      </w:r>
      <w:r w:rsidRPr="007F1C3C">
        <w:rPr>
          <w:rStyle w:val="tlid-translation"/>
          <w:lang w:val="en"/>
        </w:rPr>
        <w:t>ller-5 (Basc)</w:t>
      </w:r>
    </w:p>
    <w:tbl>
      <w:tblPr>
        <w:tblStyle w:val="affc"/>
        <w:tblW w:w="0" w:type="auto"/>
        <w:tblLook w:val="04A0" w:firstRow="1" w:lastRow="0" w:firstColumn="1" w:lastColumn="0" w:noHBand="0" w:noVBand="1"/>
      </w:tblPr>
      <w:tblGrid>
        <w:gridCol w:w="2755"/>
        <w:gridCol w:w="1417"/>
        <w:gridCol w:w="1417"/>
        <w:gridCol w:w="1635"/>
        <w:gridCol w:w="1496"/>
        <w:gridCol w:w="624"/>
      </w:tblGrid>
      <w:tr w:rsidR="00694C05" w:rsidRPr="007F1C3C" w14:paraId="6C468FE1" w14:textId="77777777" w:rsidTr="002F133F">
        <w:tc>
          <w:tcPr>
            <w:tcW w:w="2755" w:type="dxa"/>
            <w:vMerge w:val="restart"/>
            <w:vAlign w:val="center"/>
          </w:tcPr>
          <w:p w14:paraId="28E9CDC7" w14:textId="54AC221B" w:rsidR="00694C05" w:rsidRPr="007F1C3C" w:rsidRDefault="00694C05" w:rsidP="00694C05">
            <w:pPr>
              <w:spacing w:line="360" w:lineRule="auto"/>
              <w:jc w:val="center"/>
              <w:rPr>
                <w:rFonts w:cs="Times New Roman"/>
              </w:rPr>
            </w:pPr>
            <w:r w:rsidRPr="007F1C3C">
              <w:rPr>
                <w:rStyle w:val="tlid-translation"/>
                <w:lang w:val="en"/>
              </w:rPr>
              <w:t>Water samples</w:t>
            </w:r>
          </w:p>
        </w:tc>
        <w:tc>
          <w:tcPr>
            <w:tcW w:w="1417" w:type="dxa"/>
            <w:vMerge w:val="restart"/>
            <w:vAlign w:val="center"/>
          </w:tcPr>
          <w:p w14:paraId="610F4BFA" w14:textId="77777777" w:rsidR="00694C05" w:rsidRPr="007F1C3C" w:rsidRDefault="00694C05" w:rsidP="00694C05">
            <w:pPr>
              <w:spacing w:line="324" w:lineRule="auto"/>
              <w:ind w:left="-108"/>
              <w:jc w:val="center"/>
              <w:rPr>
                <w:rStyle w:val="tlid-translation"/>
                <w:lang w:val="en"/>
              </w:rPr>
            </w:pPr>
            <w:r w:rsidRPr="007F1C3C">
              <w:rPr>
                <w:rStyle w:val="tlid-translation"/>
                <w:lang w:val="en"/>
              </w:rPr>
              <w:t xml:space="preserve">Number of    families per </w:t>
            </w:r>
          </w:p>
          <w:p w14:paraId="2C88066A" w14:textId="22E29F65" w:rsidR="00694C05" w:rsidRPr="007F1C3C" w:rsidRDefault="00694C05" w:rsidP="00694C05">
            <w:pPr>
              <w:jc w:val="center"/>
              <w:rPr>
                <w:rFonts w:cs="Times New Roman"/>
                <w:lang w:val="en-US"/>
              </w:rPr>
            </w:pPr>
            <w:r w:rsidRPr="007F1C3C">
              <w:rPr>
                <w:rFonts w:cs="Times New Roman"/>
                <w:lang w:val="en-US"/>
              </w:rPr>
              <w:t>F</w:t>
            </w:r>
            <w:r w:rsidRPr="007F1C3C">
              <w:rPr>
                <w:rFonts w:cs="Times New Roman"/>
                <w:vertAlign w:val="subscript"/>
                <w:lang w:val="en-US"/>
              </w:rPr>
              <w:t>1</w:t>
            </w:r>
          </w:p>
        </w:tc>
        <w:tc>
          <w:tcPr>
            <w:tcW w:w="1417" w:type="dxa"/>
            <w:vMerge w:val="restart"/>
            <w:vAlign w:val="center"/>
          </w:tcPr>
          <w:p w14:paraId="796AD00B" w14:textId="6FA0FA9A" w:rsidR="00694C05" w:rsidRPr="007F1C3C" w:rsidRDefault="00694C05" w:rsidP="00694C05">
            <w:pPr>
              <w:jc w:val="center"/>
              <w:rPr>
                <w:rFonts w:cs="Times New Roman"/>
                <w:lang w:val="en-US"/>
              </w:rPr>
            </w:pPr>
            <w:r w:rsidRPr="007F1C3C">
              <w:rPr>
                <w:rStyle w:val="tlid-translation"/>
                <w:lang w:val="en"/>
              </w:rPr>
              <w:t xml:space="preserve">Number of families per </w:t>
            </w:r>
            <w:r w:rsidRPr="007F1C3C">
              <w:rPr>
                <w:rFonts w:cs="Times New Roman"/>
                <w:lang w:val="en-US"/>
              </w:rPr>
              <w:t>F</w:t>
            </w:r>
            <w:r w:rsidRPr="007F1C3C">
              <w:rPr>
                <w:rFonts w:cs="Times New Roman"/>
                <w:vertAlign w:val="subscript"/>
                <w:lang w:val="en-US"/>
              </w:rPr>
              <w:t>2</w:t>
            </w:r>
          </w:p>
        </w:tc>
        <w:tc>
          <w:tcPr>
            <w:tcW w:w="3755" w:type="dxa"/>
            <w:gridSpan w:val="3"/>
            <w:vAlign w:val="center"/>
          </w:tcPr>
          <w:p w14:paraId="0A15400B" w14:textId="23241EB2" w:rsidR="00694C05" w:rsidRPr="007F1C3C" w:rsidRDefault="00694C05" w:rsidP="00694C05">
            <w:pPr>
              <w:spacing w:line="360" w:lineRule="auto"/>
              <w:jc w:val="center"/>
              <w:rPr>
                <w:rFonts w:cs="Times New Roman"/>
              </w:rPr>
            </w:pPr>
            <w:r w:rsidRPr="007F1C3C">
              <w:rPr>
                <w:rStyle w:val="tlid-translation"/>
                <w:lang w:val="en"/>
              </w:rPr>
              <w:t>Analysis</w:t>
            </w:r>
            <w:r w:rsidRPr="007F1C3C">
              <w:rPr>
                <w:rFonts w:cs="Times New Roman"/>
              </w:rPr>
              <w:t xml:space="preserve"> F</w:t>
            </w:r>
            <w:r w:rsidRPr="007F1C3C">
              <w:rPr>
                <w:rFonts w:cs="Times New Roman"/>
                <w:vertAlign w:val="subscript"/>
              </w:rPr>
              <w:t>2</w:t>
            </w:r>
          </w:p>
        </w:tc>
      </w:tr>
      <w:tr w:rsidR="00694C05" w:rsidRPr="007F1C3C" w14:paraId="2B8D2AFD" w14:textId="77777777" w:rsidTr="002F133F">
        <w:trPr>
          <w:trHeight w:val="652"/>
        </w:trPr>
        <w:tc>
          <w:tcPr>
            <w:tcW w:w="2755" w:type="dxa"/>
            <w:vMerge/>
            <w:vAlign w:val="center"/>
          </w:tcPr>
          <w:p w14:paraId="6A0A992E" w14:textId="77777777" w:rsidR="00694C05" w:rsidRPr="007F1C3C" w:rsidRDefault="00694C05" w:rsidP="00694C05">
            <w:pPr>
              <w:spacing w:line="360" w:lineRule="auto"/>
              <w:jc w:val="center"/>
              <w:rPr>
                <w:rFonts w:cs="Times New Roman"/>
              </w:rPr>
            </w:pPr>
          </w:p>
        </w:tc>
        <w:tc>
          <w:tcPr>
            <w:tcW w:w="1417" w:type="dxa"/>
            <w:vMerge/>
            <w:vAlign w:val="center"/>
          </w:tcPr>
          <w:p w14:paraId="33A37006" w14:textId="77777777" w:rsidR="00694C05" w:rsidRPr="007F1C3C" w:rsidRDefault="00694C05" w:rsidP="00694C05">
            <w:pPr>
              <w:spacing w:line="360" w:lineRule="auto"/>
              <w:jc w:val="center"/>
              <w:rPr>
                <w:rFonts w:cs="Times New Roman"/>
              </w:rPr>
            </w:pPr>
          </w:p>
        </w:tc>
        <w:tc>
          <w:tcPr>
            <w:tcW w:w="1417" w:type="dxa"/>
            <w:vMerge/>
            <w:vAlign w:val="center"/>
          </w:tcPr>
          <w:p w14:paraId="200D68C1" w14:textId="77777777" w:rsidR="00694C05" w:rsidRPr="007F1C3C" w:rsidRDefault="00694C05" w:rsidP="00694C05">
            <w:pPr>
              <w:spacing w:line="360" w:lineRule="auto"/>
              <w:jc w:val="center"/>
              <w:rPr>
                <w:rFonts w:cs="Times New Roman"/>
              </w:rPr>
            </w:pPr>
          </w:p>
        </w:tc>
        <w:tc>
          <w:tcPr>
            <w:tcW w:w="1635" w:type="dxa"/>
            <w:vAlign w:val="center"/>
          </w:tcPr>
          <w:p w14:paraId="3D786E09" w14:textId="28C8070D" w:rsidR="00694C05" w:rsidRPr="007F1C3C" w:rsidRDefault="00694C05" w:rsidP="00694C05">
            <w:pPr>
              <w:spacing w:line="360" w:lineRule="auto"/>
              <w:jc w:val="center"/>
              <w:rPr>
                <w:rFonts w:cs="Times New Roman"/>
              </w:rPr>
            </w:pPr>
            <w:r w:rsidRPr="007F1C3C">
              <w:rPr>
                <w:rStyle w:val="tlid-translation"/>
                <w:lang w:val="en"/>
              </w:rPr>
              <w:t>Sterility</w:t>
            </w:r>
          </w:p>
        </w:tc>
        <w:tc>
          <w:tcPr>
            <w:tcW w:w="1496" w:type="dxa"/>
            <w:vAlign w:val="center"/>
          </w:tcPr>
          <w:p w14:paraId="50221268" w14:textId="0C004CA1" w:rsidR="00694C05" w:rsidRPr="007F1C3C" w:rsidRDefault="00694C05" w:rsidP="00694C05">
            <w:pPr>
              <w:spacing w:line="360" w:lineRule="auto"/>
              <w:jc w:val="center"/>
              <w:rPr>
                <w:rFonts w:cs="Times New Roman"/>
              </w:rPr>
            </w:pPr>
            <w:r w:rsidRPr="007F1C3C">
              <w:rPr>
                <w:rStyle w:val="tlid-translation"/>
                <w:lang w:val="en"/>
              </w:rPr>
              <w:t>Mortality</w:t>
            </w:r>
            <w:r w:rsidRPr="007F1C3C">
              <w:rPr>
                <w:rFonts w:cs="Times New Roman"/>
              </w:rPr>
              <w:t xml:space="preserve"> </w:t>
            </w:r>
          </w:p>
        </w:tc>
        <w:tc>
          <w:tcPr>
            <w:tcW w:w="624" w:type="dxa"/>
            <w:vAlign w:val="center"/>
          </w:tcPr>
          <w:p w14:paraId="4628F008" w14:textId="7B0FF998" w:rsidR="00694C05" w:rsidRPr="007F1C3C" w:rsidRDefault="00694C05" w:rsidP="00694C05">
            <w:pPr>
              <w:spacing w:line="360" w:lineRule="auto"/>
              <w:jc w:val="center"/>
              <w:rPr>
                <w:rFonts w:cs="Times New Roman"/>
              </w:rPr>
            </w:pPr>
            <w:r w:rsidRPr="007F1C3C">
              <w:rPr>
                <w:rFonts w:cs="Times New Roman"/>
              </w:rPr>
              <w:t>Σ</w:t>
            </w:r>
          </w:p>
        </w:tc>
      </w:tr>
      <w:tr w:rsidR="00694C05" w:rsidRPr="007F1C3C" w14:paraId="57CED714" w14:textId="77777777" w:rsidTr="00694C05">
        <w:trPr>
          <w:trHeight w:val="249"/>
        </w:trPr>
        <w:tc>
          <w:tcPr>
            <w:tcW w:w="2755" w:type="dxa"/>
            <w:vAlign w:val="center"/>
          </w:tcPr>
          <w:p w14:paraId="61B6FBB5" w14:textId="197E040E" w:rsidR="00694C05" w:rsidRPr="007F1C3C" w:rsidRDefault="00694C05" w:rsidP="00694C05">
            <w:pPr>
              <w:jc w:val="both"/>
              <w:rPr>
                <w:rFonts w:cs="Times New Roman"/>
              </w:rPr>
            </w:pPr>
            <w:r w:rsidRPr="007F1C3C">
              <w:rPr>
                <w:rFonts w:cs="Times New Roman"/>
                <w:lang w:val="en-US"/>
              </w:rPr>
              <w:t xml:space="preserve">Control </w:t>
            </w:r>
            <w:r w:rsidRPr="007F1C3C">
              <w:rPr>
                <w:rFonts w:cs="Times New Roman"/>
              </w:rPr>
              <w:t>(</w:t>
            </w:r>
            <w:r w:rsidRPr="007F1C3C">
              <w:rPr>
                <w:rFonts w:cs="Times New Roman"/>
                <w:lang w:val="en-US"/>
              </w:rPr>
              <w:t>distilled water</w:t>
            </w:r>
            <w:r w:rsidRPr="007F1C3C">
              <w:rPr>
                <w:rFonts w:cs="Times New Roman"/>
              </w:rPr>
              <w:t>)</w:t>
            </w:r>
          </w:p>
        </w:tc>
        <w:tc>
          <w:tcPr>
            <w:tcW w:w="1417" w:type="dxa"/>
            <w:vAlign w:val="center"/>
          </w:tcPr>
          <w:p w14:paraId="43E339C0" w14:textId="6671DFFD" w:rsidR="00694C05" w:rsidRPr="007F1C3C" w:rsidRDefault="00694C05" w:rsidP="00694C05">
            <w:pPr>
              <w:spacing w:line="360" w:lineRule="auto"/>
              <w:jc w:val="center"/>
              <w:rPr>
                <w:rFonts w:cs="Times New Roman"/>
              </w:rPr>
            </w:pPr>
            <w:r w:rsidRPr="007F1C3C">
              <w:rPr>
                <w:rFonts w:cs="Times New Roman"/>
              </w:rPr>
              <w:t>40</w:t>
            </w:r>
          </w:p>
        </w:tc>
        <w:tc>
          <w:tcPr>
            <w:tcW w:w="1417" w:type="dxa"/>
            <w:vAlign w:val="center"/>
          </w:tcPr>
          <w:p w14:paraId="7F2B6345" w14:textId="39AAC7A6" w:rsidR="00694C05" w:rsidRPr="007F1C3C" w:rsidRDefault="00694C05" w:rsidP="00694C05">
            <w:pPr>
              <w:spacing w:line="360" w:lineRule="auto"/>
              <w:jc w:val="center"/>
              <w:rPr>
                <w:rFonts w:cs="Times New Roman"/>
              </w:rPr>
            </w:pPr>
            <w:r w:rsidRPr="007F1C3C">
              <w:rPr>
                <w:rFonts w:cs="Times New Roman"/>
              </w:rPr>
              <w:t>515</w:t>
            </w:r>
          </w:p>
        </w:tc>
        <w:tc>
          <w:tcPr>
            <w:tcW w:w="1635" w:type="dxa"/>
            <w:vAlign w:val="center"/>
          </w:tcPr>
          <w:p w14:paraId="3E8C5D2E" w14:textId="67BA03DE" w:rsidR="00694C05" w:rsidRPr="007F1C3C" w:rsidRDefault="00694C05" w:rsidP="00694C05">
            <w:pPr>
              <w:spacing w:line="360" w:lineRule="auto"/>
              <w:jc w:val="center"/>
              <w:rPr>
                <w:rFonts w:cs="Times New Roman"/>
              </w:rPr>
            </w:pPr>
            <w:r w:rsidRPr="007F1C3C">
              <w:rPr>
                <w:rFonts w:cs="Times New Roman"/>
              </w:rPr>
              <w:t>4</w:t>
            </w:r>
          </w:p>
        </w:tc>
        <w:tc>
          <w:tcPr>
            <w:tcW w:w="1496" w:type="dxa"/>
            <w:vAlign w:val="center"/>
          </w:tcPr>
          <w:p w14:paraId="29DF8527" w14:textId="6633504F" w:rsidR="00694C05" w:rsidRPr="007F1C3C" w:rsidRDefault="00694C05" w:rsidP="00694C05">
            <w:pPr>
              <w:spacing w:line="360" w:lineRule="auto"/>
              <w:jc w:val="center"/>
              <w:rPr>
                <w:rFonts w:cs="Times New Roman"/>
              </w:rPr>
            </w:pPr>
            <w:r w:rsidRPr="007F1C3C">
              <w:rPr>
                <w:rFonts w:cs="Times New Roman"/>
              </w:rPr>
              <w:t>1</w:t>
            </w:r>
          </w:p>
        </w:tc>
        <w:tc>
          <w:tcPr>
            <w:tcW w:w="624" w:type="dxa"/>
            <w:vAlign w:val="center"/>
          </w:tcPr>
          <w:p w14:paraId="7F040208" w14:textId="599CDFC8" w:rsidR="00694C05" w:rsidRPr="007F1C3C" w:rsidRDefault="00694C05" w:rsidP="00694C05">
            <w:pPr>
              <w:spacing w:line="360" w:lineRule="auto"/>
              <w:jc w:val="center"/>
              <w:rPr>
                <w:rFonts w:cs="Times New Roman"/>
              </w:rPr>
            </w:pPr>
            <w:r w:rsidRPr="007F1C3C">
              <w:rPr>
                <w:rFonts w:cs="Times New Roman"/>
              </w:rPr>
              <w:t>5</w:t>
            </w:r>
          </w:p>
        </w:tc>
      </w:tr>
      <w:tr w:rsidR="00694C05" w:rsidRPr="007F1C3C" w14:paraId="3A296D77" w14:textId="77777777" w:rsidTr="002F133F">
        <w:trPr>
          <w:trHeight w:val="689"/>
        </w:trPr>
        <w:tc>
          <w:tcPr>
            <w:tcW w:w="2755" w:type="dxa"/>
            <w:vAlign w:val="center"/>
          </w:tcPr>
          <w:p w14:paraId="351E02F1" w14:textId="6AC1F420" w:rsidR="00694C05" w:rsidRPr="007F1C3C" w:rsidRDefault="00694C05" w:rsidP="00694C05">
            <w:pPr>
              <w:jc w:val="both"/>
              <w:rPr>
                <w:rFonts w:cs="Times New Roman"/>
                <w:lang w:val="en-US"/>
              </w:rPr>
            </w:pPr>
            <w:r w:rsidRPr="007F1C3C">
              <w:rPr>
                <w:rFonts w:cs="Times New Roman"/>
                <w:lang w:val="en-US"/>
              </w:rPr>
              <w:t>Nurly-Arasan hot spring, No. 28</w:t>
            </w:r>
          </w:p>
        </w:tc>
        <w:tc>
          <w:tcPr>
            <w:tcW w:w="1417" w:type="dxa"/>
            <w:vAlign w:val="center"/>
          </w:tcPr>
          <w:p w14:paraId="5B63A7DF" w14:textId="65B617A1" w:rsidR="00694C05" w:rsidRPr="007F1C3C" w:rsidRDefault="00694C05" w:rsidP="00694C05">
            <w:pPr>
              <w:spacing w:line="360" w:lineRule="auto"/>
              <w:jc w:val="center"/>
              <w:rPr>
                <w:rFonts w:cs="Times New Roman"/>
              </w:rPr>
            </w:pPr>
            <w:r w:rsidRPr="007F1C3C">
              <w:rPr>
                <w:rFonts w:cs="Times New Roman"/>
              </w:rPr>
              <w:t>40</w:t>
            </w:r>
          </w:p>
        </w:tc>
        <w:tc>
          <w:tcPr>
            <w:tcW w:w="1417" w:type="dxa"/>
            <w:vAlign w:val="center"/>
          </w:tcPr>
          <w:p w14:paraId="192C0B6D" w14:textId="15B57300" w:rsidR="00694C05" w:rsidRPr="007F1C3C" w:rsidRDefault="00694C05" w:rsidP="00694C05">
            <w:pPr>
              <w:spacing w:line="360" w:lineRule="auto"/>
              <w:jc w:val="center"/>
              <w:rPr>
                <w:rFonts w:cs="Times New Roman"/>
              </w:rPr>
            </w:pPr>
            <w:r w:rsidRPr="007F1C3C">
              <w:rPr>
                <w:rFonts w:cs="Times New Roman"/>
              </w:rPr>
              <w:t>512</w:t>
            </w:r>
          </w:p>
        </w:tc>
        <w:tc>
          <w:tcPr>
            <w:tcW w:w="1635" w:type="dxa"/>
            <w:vAlign w:val="center"/>
          </w:tcPr>
          <w:p w14:paraId="49BF2046" w14:textId="6D0995F9" w:rsidR="00694C05" w:rsidRPr="007F1C3C" w:rsidRDefault="00694C05" w:rsidP="00694C05">
            <w:pPr>
              <w:spacing w:line="360" w:lineRule="auto"/>
              <w:jc w:val="center"/>
              <w:rPr>
                <w:rFonts w:cs="Times New Roman"/>
              </w:rPr>
            </w:pPr>
            <w:r w:rsidRPr="007F1C3C">
              <w:rPr>
                <w:rFonts w:cs="Times New Roman"/>
              </w:rPr>
              <w:t>21</w:t>
            </w:r>
          </w:p>
        </w:tc>
        <w:tc>
          <w:tcPr>
            <w:tcW w:w="1496" w:type="dxa"/>
            <w:vAlign w:val="center"/>
          </w:tcPr>
          <w:p w14:paraId="444608CD" w14:textId="23CB5C88" w:rsidR="00694C05" w:rsidRPr="007F1C3C" w:rsidRDefault="00694C05" w:rsidP="00694C05">
            <w:pPr>
              <w:spacing w:line="360" w:lineRule="auto"/>
              <w:jc w:val="center"/>
              <w:rPr>
                <w:rFonts w:cs="Times New Roman"/>
              </w:rPr>
            </w:pPr>
            <w:r w:rsidRPr="007F1C3C">
              <w:rPr>
                <w:rFonts w:cs="Times New Roman"/>
              </w:rPr>
              <w:t>6</w:t>
            </w:r>
          </w:p>
        </w:tc>
        <w:tc>
          <w:tcPr>
            <w:tcW w:w="624" w:type="dxa"/>
            <w:vAlign w:val="center"/>
          </w:tcPr>
          <w:p w14:paraId="4DCC857A" w14:textId="4BA9969C" w:rsidR="00694C05" w:rsidRPr="007F1C3C" w:rsidRDefault="00694C05" w:rsidP="00694C05">
            <w:pPr>
              <w:spacing w:line="360" w:lineRule="auto"/>
              <w:jc w:val="center"/>
              <w:rPr>
                <w:rFonts w:cs="Times New Roman"/>
              </w:rPr>
            </w:pPr>
            <w:r w:rsidRPr="007F1C3C">
              <w:rPr>
                <w:rFonts w:cs="Times New Roman"/>
              </w:rPr>
              <w:t>27</w:t>
            </w:r>
          </w:p>
        </w:tc>
      </w:tr>
      <w:tr w:rsidR="00694C05" w:rsidRPr="007F1C3C" w14:paraId="46B8F09D" w14:textId="77777777" w:rsidTr="002F133F">
        <w:tc>
          <w:tcPr>
            <w:tcW w:w="2755" w:type="dxa"/>
            <w:vAlign w:val="center"/>
          </w:tcPr>
          <w:p w14:paraId="62594765" w14:textId="4756838A" w:rsidR="00694C05" w:rsidRPr="007F1C3C" w:rsidRDefault="00694C05" w:rsidP="00694C05">
            <w:pPr>
              <w:spacing w:line="360" w:lineRule="auto"/>
              <w:jc w:val="both"/>
              <w:rPr>
                <w:rFonts w:cs="Times New Roman"/>
              </w:rPr>
            </w:pPr>
            <w:r w:rsidRPr="007F1C3C">
              <w:rPr>
                <w:rFonts w:cs="Times New Roman"/>
              </w:rPr>
              <w:t>Koksu River, No.37-2</w:t>
            </w:r>
          </w:p>
        </w:tc>
        <w:tc>
          <w:tcPr>
            <w:tcW w:w="1417" w:type="dxa"/>
            <w:vAlign w:val="center"/>
          </w:tcPr>
          <w:p w14:paraId="1614CD61" w14:textId="60738C9C" w:rsidR="00694C05" w:rsidRPr="007F1C3C" w:rsidRDefault="00694C05" w:rsidP="00694C05">
            <w:pPr>
              <w:spacing w:line="360" w:lineRule="auto"/>
              <w:jc w:val="center"/>
              <w:rPr>
                <w:rFonts w:cs="Times New Roman"/>
              </w:rPr>
            </w:pPr>
            <w:r w:rsidRPr="007F1C3C">
              <w:rPr>
                <w:rFonts w:cs="Times New Roman"/>
              </w:rPr>
              <w:t>40</w:t>
            </w:r>
          </w:p>
        </w:tc>
        <w:tc>
          <w:tcPr>
            <w:tcW w:w="1417" w:type="dxa"/>
            <w:vAlign w:val="center"/>
          </w:tcPr>
          <w:p w14:paraId="3717B3FE" w14:textId="4BE62AD1" w:rsidR="00694C05" w:rsidRPr="007F1C3C" w:rsidRDefault="00694C05" w:rsidP="00694C05">
            <w:pPr>
              <w:spacing w:line="360" w:lineRule="auto"/>
              <w:jc w:val="center"/>
              <w:rPr>
                <w:rFonts w:cs="Times New Roman"/>
              </w:rPr>
            </w:pPr>
            <w:r w:rsidRPr="007F1C3C">
              <w:rPr>
                <w:rFonts w:cs="Times New Roman"/>
              </w:rPr>
              <w:t>510</w:t>
            </w:r>
          </w:p>
        </w:tc>
        <w:tc>
          <w:tcPr>
            <w:tcW w:w="1635" w:type="dxa"/>
            <w:vAlign w:val="center"/>
          </w:tcPr>
          <w:p w14:paraId="2360E221" w14:textId="0E163C76" w:rsidR="00694C05" w:rsidRPr="007F1C3C" w:rsidRDefault="00694C05" w:rsidP="00694C05">
            <w:pPr>
              <w:spacing w:line="360" w:lineRule="auto"/>
              <w:jc w:val="center"/>
              <w:rPr>
                <w:rFonts w:cs="Times New Roman"/>
              </w:rPr>
            </w:pPr>
            <w:r w:rsidRPr="007F1C3C">
              <w:rPr>
                <w:rFonts w:cs="Times New Roman"/>
              </w:rPr>
              <w:t>7</w:t>
            </w:r>
          </w:p>
        </w:tc>
        <w:tc>
          <w:tcPr>
            <w:tcW w:w="1496" w:type="dxa"/>
            <w:vAlign w:val="center"/>
          </w:tcPr>
          <w:p w14:paraId="56CFD112" w14:textId="63620919" w:rsidR="00694C05" w:rsidRPr="007F1C3C" w:rsidRDefault="00694C05" w:rsidP="00694C05">
            <w:pPr>
              <w:spacing w:line="360" w:lineRule="auto"/>
              <w:jc w:val="center"/>
              <w:rPr>
                <w:rFonts w:cs="Times New Roman"/>
              </w:rPr>
            </w:pPr>
            <w:r w:rsidRPr="007F1C3C">
              <w:rPr>
                <w:rFonts w:cs="Times New Roman"/>
              </w:rPr>
              <w:t>2</w:t>
            </w:r>
          </w:p>
        </w:tc>
        <w:tc>
          <w:tcPr>
            <w:tcW w:w="624" w:type="dxa"/>
            <w:vAlign w:val="center"/>
          </w:tcPr>
          <w:p w14:paraId="7D948B82" w14:textId="4303EB1C" w:rsidR="00694C05" w:rsidRPr="007F1C3C" w:rsidRDefault="00694C05" w:rsidP="00694C05">
            <w:pPr>
              <w:spacing w:line="360" w:lineRule="auto"/>
              <w:jc w:val="center"/>
              <w:rPr>
                <w:rFonts w:cs="Times New Roman"/>
              </w:rPr>
            </w:pPr>
            <w:r w:rsidRPr="007F1C3C">
              <w:rPr>
                <w:rFonts w:cs="Times New Roman"/>
              </w:rPr>
              <w:t>9</w:t>
            </w:r>
          </w:p>
        </w:tc>
      </w:tr>
      <w:tr w:rsidR="00694C05" w:rsidRPr="007F1C3C" w14:paraId="2BAB7DB5" w14:textId="77777777" w:rsidTr="002F133F">
        <w:tc>
          <w:tcPr>
            <w:tcW w:w="2755" w:type="dxa"/>
            <w:vAlign w:val="center"/>
          </w:tcPr>
          <w:p w14:paraId="3FF39093" w14:textId="6DB8538D" w:rsidR="00694C05" w:rsidRPr="007F1C3C" w:rsidRDefault="00694C05" w:rsidP="00694C05">
            <w:pPr>
              <w:spacing w:line="360" w:lineRule="auto"/>
              <w:jc w:val="both"/>
              <w:rPr>
                <w:rFonts w:cs="Times New Roman"/>
              </w:rPr>
            </w:pPr>
            <w:r w:rsidRPr="007F1C3C">
              <w:rPr>
                <w:rFonts w:cs="Times New Roman"/>
              </w:rPr>
              <w:t>Osek River, No. 50</w:t>
            </w:r>
          </w:p>
        </w:tc>
        <w:tc>
          <w:tcPr>
            <w:tcW w:w="1417" w:type="dxa"/>
            <w:vAlign w:val="center"/>
          </w:tcPr>
          <w:p w14:paraId="7DFE3390" w14:textId="4E31D3ED" w:rsidR="00694C05" w:rsidRPr="007F1C3C" w:rsidRDefault="00694C05" w:rsidP="00694C05">
            <w:pPr>
              <w:spacing w:line="360" w:lineRule="auto"/>
              <w:jc w:val="center"/>
              <w:rPr>
                <w:rFonts w:cs="Times New Roman"/>
              </w:rPr>
            </w:pPr>
            <w:r w:rsidRPr="007F1C3C">
              <w:rPr>
                <w:rFonts w:cs="Times New Roman"/>
              </w:rPr>
              <w:t>40</w:t>
            </w:r>
          </w:p>
        </w:tc>
        <w:tc>
          <w:tcPr>
            <w:tcW w:w="1417" w:type="dxa"/>
            <w:vAlign w:val="center"/>
          </w:tcPr>
          <w:p w14:paraId="1C0D0530" w14:textId="689C14E5" w:rsidR="00694C05" w:rsidRPr="007F1C3C" w:rsidRDefault="00694C05" w:rsidP="00694C05">
            <w:pPr>
              <w:spacing w:line="360" w:lineRule="auto"/>
              <w:jc w:val="center"/>
              <w:rPr>
                <w:rFonts w:cs="Times New Roman"/>
              </w:rPr>
            </w:pPr>
            <w:r w:rsidRPr="007F1C3C">
              <w:rPr>
                <w:rFonts w:cs="Times New Roman"/>
              </w:rPr>
              <w:t>512</w:t>
            </w:r>
          </w:p>
        </w:tc>
        <w:tc>
          <w:tcPr>
            <w:tcW w:w="1635" w:type="dxa"/>
            <w:vAlign w:val="center"/>
          </w:tcPr>
          <w:p w14:paraId="3A8CCF3D" w14:textId="46DA8150" w:rsidR="00694C05" w:rsidRPr="007F1C3C" w:rsidRDefault="00694C05" w:rsidP="00694C05">
            <w:pPr>
              <w:spacing w:line="360" w:lineRule="auto"/>
              <w:jc w:val="center"/>
              <w:rPr>
                <w:rFonts w:cs="Times New Roman"/>
              </w:rPr>
            </w:pPr>
            <w:r w:rsidRPr="007F1C3C">
              <w:rPr>
                <w:rFonts w:cs="Times New Roman"/>
              </w:rPr>
              <w:t>10</w:t>
            </w:r>
          </w:p>
        </w:tc>
        <w:tc>
          <w:tcPr>
            <w:tcW w:w="1496" w:type="dxa"/>
            <w:vAlign w:val="center"/>
          </w:tcPr>
          <w:p w14:paraId="46F737F8" w14:textId="479FB806" w:rsidR="00694C05" w:rsidRPr="007F1C3C" w:rsidRDefault="00694C05" w:rsidP="00694C05">
            <w:pPr>
              <w:spacing w:line="360" w:lineRule="auto"/>
              <w:jc w:val="center"/>
              <w:rPr>
                <w:rFonts w:cs="Times New Roman"/>
              </w:rPr>
            </w:pPr>
            <w:r w:rsidRPr="007F1C3C">
              <w:rPr>
                <w:rFonts w:cs="Times New Roman"/>
              </w:rPr>
              <w:t>3</w:t>
            </w:r>
          </w:p>
        </w:tc>
        <w:tc>
          <w:tcPr>
            <w:tcW w:w="624" w:type="dxa"/>
            <w:vAlign w:val="center"/>
          </w:tcPr>
          <w:p w14:paraId="152AF2A6" w14:textId="55638F7A" w:rsidR="00694C05" w:rsidRPr="007F1C3C" w:rsidRDefault="00694C05" w:rsidP="00694C05">
            <w:pPr>
              <w:spacing w:line="360" w:lineRule="auto"/>
              <w:jc w:val="center"/>
              <w:rPr>
                <w:rFonts w:cs="Times New Roman"/>
              </w:rPr>
            </w:pPr>
            <w:r w:rsidRPr="007F1C3C">
              <w:rPr>
                <w:rFonts w:cs="Times New Roman"/>
              </w:rPr>
              <w:t>13</w:t>
            </w:r>
          </w:p>
        </w:tc>
      </w:tr>
      <w:tr w:rsidR="00694C05" w:rsidRPr="007F1C3C" w14:paraId="7BC289E3" w14:textId="77777777" w:rsidTr="002F133F">
        <w:tc>
          <w:tcPr>
            <w:tcW w:w="2755" w:type="dxa"/>
            <w:vAlign w:val="center"/>
          </w:tcPr>
          <w:p w14:paraId="6D025374" w14:textId="5C833451" w:rsidR="00694C05" w:rsidRPr="007F1C3C" w:rsidRDefault="00694C05" w:rsidP="00694C05">
            <w:pPr>
              <w:spacing w:line="360" w:lineRule="auto"/>
              <w:jc w:val="both"/>
              <w:rPr>
                <w:rFonts w:cs="Times New Roman"/>
              </w:rPr>
            </w:pPr>
            <w:r w:rsidRPr="007F1C3C">
              <w:rPr>
                <w:rFonts w:cs="Times New Roman"/>
              </w:rPr>
              <w:t>Ile River, No.53-3</w:t>
            </w:r>
          </w:p>
        </w:tc>
        <w:tc>
          <w:tcPr>
            <w:tcW w:w="1417" w:type="dxa"/>
            <w:vAlign w:val="center"/>
          </w:tcPr>
          <w:p w14:paraId="0D488D05" w14:textId="51A27243" w:rsidR="00694C05" w:rsidRPr="007F1C3C" w:rsidRDefault="00694C05" w:rsidP="00694C05">
            <w:pPr>
              <w:spacing w:line="360" w:lineRule="auto"/>
              <w:jc w:val="center"/>
              <w:rPr>
                <w:rFonts w:cs="Times New Roman"/>
              </w:rPr>
            </w:pPr>
            <w:r w:rsidRPr="007F1C3C">
              <w:rPr>
                <w:rFonts w:cs="Times New Roman"/>
              </w:rPr>
              <w:t>40</w:t>
            </w:r>
          </w:p>
        </w:tc>
        <w:tc>
          <w:tcPr>
            <w:tcW w:w="1417" w:type="dxa"/>
            <w:vAlign w:val="center"/>
          </w:tcPr>
          <w:p w14:paraId="3356A04E" w14:textId="60066495" w:rsidR="00694C05" w:rsidRPr="007F1C3C" w:rsidRDefault="00694C05" w:rsidP="00694C05">
            <w:pPr>
              <w:spacing w:line="360" w:lineRule="auto"/>
              <w:jc w:val="center"/>
              <w:rPr>
                <w:rFonts w:cs="Times New Roman"/>
              </w:rPr>
            </w:pPr>
            <w:r w:rsidRPr="007F1C3C">
              <w:rPr>
                <w:rFonts w:cs="Times New Roman"/>
              </w:rPr>
              <w:t>510</w:t>
            </w:r>
          </w:p>
        </w:tc>
        <w:tc>
          <w:tcPr>
            <w:tcW w:w="1635" w:type="dxa"/>
            <w:vAlign w:val="center"/>
          </w:tcPr>
          <w:p w14:paraId="1D509F9D" w14:textId="704D85B6" w:rsidR="00694C05" w:rsidRPr="007F1C3C" w:rsidRDefault="00694C05" w:rsidP="00694C05">
            <w:pPr>
              <w:spacing w:line="360" w:lineRule="auto"/>
              <w:jc w:val="center"/>
              <w:rPr>
                <w:rFonts w:cs="Times New Roman"/>
              </w:rPr>
            </w:pPr>
            <w:r w:rsidRPr="007F1C3C">
              <w:rPr>
                <w:rFonts w:cs="Times New Roman"/>
              </w:rPr>
              <w:t>8</w:t>
            </w:r>
          </w:p>
        </w:tc>
        <w:tc>
          <w:tcPr>
            <w:tcW w:w="1496" w:type="dxa"/>
            <w:vAlign w:val="center"/>
          </w:tcPr>
          <w:p w14:paraId="39080441" w14:textId="690F924C" w:rsidR="00694C05" w:rsidRPr="007F1C3C" w:rsidRDefault="00694C05" w:rsidP="00694C05">
            <w:pPr>
              <w:spacing w:line="360" w:lineRule="auto"/>
              <w:jc w:val="center"/>
              <w:rPr>
                <w:rFonts w:cs="Times New Roman"/>
              </w:rPr>
            </w:pPr>
            <w:r w:rsidRPr="007F1C3C">
              <w:rPr>
                <w:rFonts w:cs="Times New Roman"/>
              </w:rPr>
              <w:t>2</w:t>
            </w:r>
          </w:p>
        </w:tc>
        <w:tc>
          <w:tcPr>
            <w:tcW w:w="624" w:type="dxa"/>
            <w:vAlign w:val="center"/>
          </w:tcPr>
          <w:p w14:paraId="039810A0" w14:textId="156C5F21" w:rsidR="00694C05" w:rsidRPr="007F1C3C" w:rsidRDefault="00694C05" w:rsidP="00694C05">
            <w:pPr>
              <w:spacing w:line="360" w:lineRule="auto"/>
              <w:jc w:val="center"/>
              <w:rPr>
                <w:rFonts w:cs="Times New Roman"/>
              </w:rPr>
            </w:pPr>
            <w:r w:rsidRPr="007F1C3C">
              <w:rPr>
                <w:rFonts w:cs="Times New Roman"/>
              </w:rPr>
              <w:t>10</w:t>
            </w:r>
          </w:p>
        </w:tc>
      </w:tr>
    </w:tbl>
    <w:p w14:paraId="1546F706" w14:textId="77777777" w:rsidR="008659CA" w:rsidRPr="007F1C3C" w:rsidRDefault="008659CA" w:rsidP="000B1715">
      <w:pPr>
        <w:spacing w:line="360" w:lineRule="auto"/>
        <w:jc w:val="center"/>
        <w:rPr>
          <w:rFonts w:cs="Times New Roman"/>
        </w:rPr>
      </w:pPr>
    </w:p>
    <w:p w14:paraId="5812E95B" w14:textId="77777777" w:rsidR="008659CA" w:rsidRPr="007F1C3C" w:rsidRDefault="008659CA" w:rsidP="000B1715">
      <w:pPr>
        <w:spacing w:line="360" w:lineRule="auto"/>
        <w:jc w:val="center"/>
        <w:rPr>
          <w:rFonts w:cs="Times New Roman"/>
        </w:rPr>
      </w:pPr>
    </w:p>
    <w:p w14:paraId="351D5B64" w14:textId="267F82C3" w:rsidR="002F133F" w:rsidRPr="007F1C3C" w:rsidRDefault="008659CA" w:rsidP="000B1715">
      <w:pPr>
        <w:spacing w:line="360" w:lineRule="auto"/>
        <w:jc w:val="center"/>
        <w:rPr>
          <w:rFonts w:cs="Times New Roman"/>
        </w:rPr>
      </w:pPr>
      <w:r w:rsidRPr="007F1C3C">
        <w:rPr>
          <w:noProof/>
          <w:lang w:eastAsia="ru-RU"/>
        </w:rPr>
        <w:drawing>
          <wp:inline distT="0" distB="0" distL="0" distR="0" wp14:anchorId="3D7CE82D" wp14:editId="66EADCC2">
            <wp:extent cx="5425786" cy="3960000"/>
            <wp:effectExtent l="0" t="0" r="3810" b="254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25786" cy="3960000"/>
                    </a:xfrm>
                    <a:prstGeom prst="rect">
                      <a:avLst/>
                    </a:prstGeom>
                    <a:noFill/>
                    <a:ln>
                      <a:noFill/>
                    </a:ln>
                  </pic:spPr>
                </pic:pic>
              </a:graphicData>
            </a:graphic>
          </wp:inline>
        </w:drawing>
      </w:r>
    </w:p>
    <w:p w14:paraId="248CC8A0" w14:textId="4D964696" w:rsidR="00EA0156" w:rsidRPr="007F1C3C" w:rsidRDefault="00694C05" w:rsidP="00EA0156">
      <w:pPr>
        <w:jc w:val="center"/>
        <w:rPr>
          <w:rFonts w:cs="Times New Roman"/>
          <w:i/>
          <w:lang w:val="en-US"/>
        </w:rPr>
      </w:pPr>
      <w:r w:rsidRPr="007F1C3C">
        <w:rPr>
          <w:rStyle w:val="tlid-translation"/>
          <w:lang w:val="en"/>
        </w:rPr>
        <w:t>Figure 24 - Acute lethal effect of water samples from various water sources of Almaty region and Almaty city in the FET test</w:t>
      </w:r>
    </w:p>
    <w:p w14:paraId="5970ED6F" w14:textId="7685DD8D" w:rsidR="00EA0156" w:rsidRPr="007F1C3C" w:rsidRDefault="00EA0156" w:rsidP="000B1715">
      <w:pPr>
        <w:spacing w:line="360" w:lineRule="auto"/>
        <w:jc w:val="center"/>
        <w:rPr>
          <w:rFonts w:cs="Times New Roman"/>
          <w:lang w:val="en-US"/>
        </w:rPr>
      </w:pPr>
    </w:p>
    <w:p w14:paraId="4B9041A8" w14:textId="77777777" w:rsidR="00EF6077" w:rsidRPr="007F1C3C" w:rsidRDefault="00EF6077" w:rsidP="00EF6077">
      <w:pPr>
        <w:jc w:val="center"/>
        <w:rPr>
          <w:rFonts w:cs="Times New Roman"/>
          <w:lang w:val="en-US"/>
        </w:rPr>
      </w:pPr>
    </w:p>
    <w:p w14:paraId="7833B1E1" w14:textId="77777777" w:rsidR="00EF6077" w:rsidRPr="007F1C3C" w:rsidRDefault="00EF6077" w:rsidP="00EF6077">
      <w:pPr>
        <w:jc w:val="center"/>
        <w:rPr>
          <w:rFonts w:cs="Times New Roman"/>
          <w:lang w:val="en-US"/>
        </w:rPr>
      </w:pPr>
    </w:p>
    <w:p w14:paraId="723BFB7F" w14:textId="1B13A680" w:rsidR="00EF6077" w:rsidRPr="007F1C3C" w:rsidRDefault="008659CA" w:rsidP="00EF6077">
      <w:pPr>
        <w:jc w:val="center"/>
        <w:rPr>
          <w:rFonts w:cs="Times New Roman"/>
          <w:shd w:val="clear" w:color="auto" w:fill="FFFF00"/>
        </w:rPr>
      </w:pPr>
      <w:r w:rsidRPr="007F1C3C">
        <w:rPr>
          <w:noProof/>
          <w:lang w:eastAsia="ru-RU"/>
        </w:rPr>
        <w:lastRenderedPageBreak/>
        <w:drawing>
          <wp:inline distT="0" distB="0" distL="0" distR="0" wp14:anchorId="6751D969" wp14:editId="1A2C4E61">
            <wp:extent cx="4971749" cy="3888000"/>
            <wp:effectExtent l="0" t="0" r="63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971749" cy="3888000"/>
                    </a:xfrm>
                    <a:prstGeom prst="rect">
                      <a:avLst/>
                    </a:prstGeom>
                    <a:noFill/>
                    <a:ln>
                      <a:noFill/>
                    </a:ln>
                  </pic:spPr>
                </pic:pic>
              </a:graphicData>
            </a:graphic>
          </wp:inline>
        </w:drawing>
      </w:r>
    </w:p>
    <w:p w14:paraId="022C3399" w14:textId="77777777" w:rsidR="00EF6077" w:rsidRPr="007F1C3C" w:rsidRDefault="00EF6077" w:rsidP="00EF6077">
      <w:pPr>
        <w:jc w:val="center"/>
        <w:rPr>
          <w:rFonts w:cs="Times New Roman"/>
          <w:sz w:val="20"/>
          <w:szCs w:val="20"/>
          <w:shd w:val="clear" w:color="auto" w:fill="FFFF00"/>
        </w:rPr>
      </w:pPr>
    </w:p>
    <w:p w14:paraId="74C41CD1" w14:textId="06EAD51F" w:rsidR="00EF6077" w:rsidRPr="007F1C3C" w:rsidRDefault="008659CA" w:rsidP="00EF6077">
      <w:pPr>
        <w:jc w:val="center"/>
        <w:rPr>
          <w:rFonts w:cs="Times New Roman"/>
          <w:lang w:val="en-US"/>
        </w:rPr>
      </w:pPr>
      <w:r w:rsidRPr="007F1C3C">
        <w:rPr>
          <w:rStyle w:val="tlid-translation"/>
          <w:lang w:val="en"/>
        </w:rPr>
        <w:t>Figure</w:t>
      </w:r>
      <w:r w:rsidRPr="007F1C3C">
        <w:rPr>
          <w:rStyle w:val="tlid-translation"/>
          <w:lang w:val="en-US"/>
        </w:rPr>
        <w:t xml:space="preserve"> 25 - </w:t>
      </w:r>
      <w:r w:rsidRPr="007F1C3C">
        <w:rPr>
          <w:rStyle w:val="tlid-translation"/>
          <w:lang w:val="en"/>
        </w:rPr>
        <w:t>Teratogenic</w:t>
      </w:r>
      <w:r w:rsidRPr="007F1C3C">
        <w:rPr>
          <w:rStyle w:val="tlid-translation"/>
          <w:lang w:val="en-US"/>
        </w:rPr>
        <w:t xml:space="preserve"> </w:t>
      </w:r>
      <w:r w:rsidRPr="007F1C3C">
        <w:rPr>
          <w:rStyle w:val="tlid-translation"/>
          <w:lang w:val="en"/>
        </w:rPr>
        <w:t>effect</w:t>
      </w:r>
      <w:r w:rsidRPr="007F1C3C">
        <w:rPr>
          <w:rStyle w:val="tlid-translation"/>
          <w:lang w:val="en-US"/>
        </w:rPr>
        <w:t xml:space="preserve"> </w:t>
      </w:r>
      <w:r w:rsidRPr="007F1C3C">
        <w:rPr>
          <w:rStyle w:val="tlid-translation"/>
          <w:lang w:val="en"/>
        </w:rPr>
        <w:t>of</w:t>
      </w:r>
      <w:r w:rsidRPr="007F1C3C">
        <w:rPr>
          <w:rStyle w:val="tlid-translation"/>
          <w:lang w:val="en-US"/>
        </w:rPr>
        <w:t xml:space="preserve"> </w:t>
      </w:r>
      <w:r w:rsidRPr="007F1C3C">
        <w:rPr>
          <w:rStyle w:val="tlid-translation"/>
          <w:lang w:val="en"/>
        </w:rPr>
        <w:t>water</w:t>
      </w:r>
      <w:r w:rsidRPr="007F1C3C">
        <w:rPr>
          <w:rStyle w:val="tlid-translation"/>
          <w:lang w:val="en-US"/>
        </w:rPr>
        <w:t xml:space="preserve"> </w:t>
      </w:r>
      <w:r w:rsidRPr="007F1C3C">
        <w:rPr>
          <w:rStyle w:val="tlid-translation"/>
          <w:lang w:val="en"/>
        </w:rPr>
        <w:t>samples</w:t>
      </w:r>
      <w:r w:rsidRPr="007F1C3C">
        <w:rPr>
          <w:rStyle w:val="tlid-translation"/>
          <w:lang w:val="en-US"/>
        </w:rPr>
        <w:t xml:space="preserve"> </w:t>
      </w:r>
      <w:r w:rsidRPr="007F1C3C">
        <w:rPr>
          <w:rStyle w:val="tlid-translation"/>
          <w:lang w:val="en"/>
        </w:rPr>
        <w:t>from</w:t>
      </w:r>
      <w:r w:rsidRPr="007F1C3C">
        <w:rPr>
          <w:rStyle w:val="tlid-translation"/>
          <w:lang w:val="en-US"/>
        </w:rPr>
        <w:t xml:space="preserve"> </w:t>
      </w:r>
      <w:r w:rsidRPr="007F1C3C">
        <w:rPr>
          <w:rStyle w:val="tlid-translation"/>
          <w:lang w:val="en"/>
        </w:rPr>
        <w:t>various</w:t>
      </w:r>
      <w:r w:rsidRPr="007F1C3C">
        <w:rPr>
          <w:rStyle w:val="tlid-translation"/>
          <w:lang w:val="en-US"/>
        </w:rPr>
        <w:t xml:space="preserve"> </w:t>
      </w:r>
      <w:r w:rsidRPr="007F1C3C">
        <w:rPr>
          <w:rStyle w:val="tlid-translation"/>
          <w:lang w:val="en"/>
        </w:rPr>
        <w:t>water</w:t>
      </w:r>
      <w:r w:rsidRPr="007F1C3C">
        <w:rPr>
          <w:rStyle w:val="tlid-translation"/>
          <w:lang w:val="en-US"/>
        </w:rPr>
        <w:t xml:space="preserve"> </w:t>
      </w:r>
      <w:r w:rsidRPr="007F1C3C">
        <w:rPr>
          <w:rStyle w:val="tlid-translation"/>
          <w:lang w:val="en"/>
        </w:rPr>
        <w:t>sources</w:t>
      </w:r>
      <w:r w:rsidRPr="007F1C3C">
        <w:rPr>
          <w:rStyle w:val="tlid-translation"/>
          <w:lang w:val="en-US"/>
        </w:rPr>
        <w:t xml:space="preserve"> </w:t>
      </w:r>
      <w:r w:rsidRPr="007F1C3C">
        <w:rPr>
          <w:rStyle w:val="tlid-translation"/>
          <w:lang w:val="en"/>
        </w:rPr>
        <w:t>of</w:t>
      </w:r>
      <w:r w:rsidRPr="007F1C3C">
        <w:rPr>
          <w:rStyle w:val="tlid-translation"/>
          <w:lang w:val="en-US"/>
        </w:rPr>
        <w:t xml:space="preserve"> </w:t>
      </w:r>
      <w:r w:rsidRPr="007F1C3C">
        <w:rPr>
          <w:rStyle w:val="tlid-translation"/>
          <w:lang w:val="en"/>
        </w:rPr>
        <w:t>the</w:t>
      </w:r>
      <w:r w:rsidRPr="007F1C3C">
        <w:rPr>
          <w:rStyle w:val="tlid-translation"/>
          <w:lang w:val="en-US"/>
        </w:rPr>
        <w:t xml:space="preserve"> </w:t>
      </w:r>
      <w:r w:rsidRPr="007F1C3C">
        <w:rPr>
          <w:rStyle w:val="tlid-translation"/>
          <w:lang w:val="en"/>
        </w:rPr>
        <w:t>Almaty</w:t>
      </w:r>
      <w:r w:rsidRPr="007F1C3C">
        <w:rPr>
          <w:rStyle w:val="tlid-translation"/>
          <w:lang w:val="en-US"/>
        </w:rPr>
        <w:t xml:space="preserve"> </w:t>
      </w:r>
      <w:r w:rsidRPr="007F1C3C">
        <w:rPr>
          <w:rStyle w:val="tlid-translation"/>
          <w:lang w:val="en"/>
        </w:rPr>
        <w:t>region</w:t>
      </w:r>
      <w:r w:rsidRPr="007F1C3C">
        <w:rPr>
          <w:rStyle w:val="tlid-translation"/>
          <w:lang w:val="en-US"/>
        </w:rPr>
        <w:t xml:space="preserve"> and </w:t>
      </w:r>
      <w:r w:rsidRPr="007F1C3C">
        <w:rPr>
          <w:rStyle w:val="tlid-translation"/>
          <w:lang w:val="en"/>
        </w:rPr>
        <w:t>Almaty</w:t>
      </w:r>
      <w:r w:rsidRPr="007F1C3C">
        <w:rPr>
          <w:rStyle w:val="tlid-translation"/>
          <w:lang w:val="en-US"/>
        </w:rPr>
        <w:t xml:space="preserve"> </w:t>
      </w:r>
      <w:r w:rsidRPr="007F1C3C">
        <w:rPr>
          <w:rStyle w:val="tlid-translation"/>
          <w:lang w:val="en"/>
        </w:rPr>
        <w:t>city</w:t>
      </w:r>
      <w:r w:rsidRPr="007F1C3C">
        <w:rPr>
          <w:rStyle w:val="tlid-translation"/>
          <w:lang w:val="en-US"/>
        </w:rPr>
        <w:t xml:space="preserve"> </w:t>
      </w:r>
      <w:r w:rsidRPr="007F1C3C">
        <w:rPr>
          <w:rStyle w:val="tlid-translation"/>
          <w:lang w:val="en"/>
        </w:rPr>
        <w:t>in</w:t>
      </w:r>
      <w:r w:rsidRPr="007F1C3C">
        <w:rPr>
          <w:rStyle w:val="tlid-translation"/>
          <w:lang w:val="en-US"/>
        </w:rPr>
        <w:t xml:space="preserve"> FET </w:t>
      </w:r>
      <w:r w:rsidRPr="007F1C3C">
        <w:rPr>
          <w:rStyle w:val="tlid-translation"/>
          <w:lang w:val="en"/>
        </w:rPr>
        <w:t>test</w:t>
      </w:r>
      <w:r w:rsidRPr="007F1C3C">
        <w:rPr>
          <w:rStyle w:val="tlid-translation"/>
          <w:lang w:val="en-US"/>
        </w:rPr>
        <w:t xml:space="preserve"> </w:t>
      </w:r>
    </w:p>
    <w:p w14:paraId="22926C86" w14:textId="77777777" w:rsidR="00EF6077" w:rsidRPr="007F1C3C" w:rsidRDefault="00EF6077" w:rsidP="00EF6077">
      <w:pPr>
        <w:jc w:val="center"/>
        <w:rPr>
          <w:rFonts w:cs="Times New Roman"/>
          <w:lang w:val="en-US"/>
        </w:rPr>
      </w:pPr>
    </w:p>
    <w:p w14:paraId="199011BE" w14:textId="2C3103E7" w:rsidR="00EF6077" w:rsidRPr="007F1C3C" w:rsidRDefault="008659CA" w:rsidP="00EF6077">
      <w:pPr>
        <w:jc w:val="center"/>
        <w:rPr>
          <w:rFonts w:cs="Times New Roman"/>
        </w:rPr>
      </w:pPr>
      <w:r w:rsidRPr="007F1C3C">
        <w:rPr>
          <w:noProof/>
          <w:lang w:eastAsia="ru-RU"/>
        </w:rPr>
        <w:drawing>
          <wp:inline distT="0" distB="0" distL="0" distR="0" wp14:anchorId="62381D5B" wp14:editId="4F7F69C2">
            <wp:extent cx="5103615" cy="3888000"/>
            <wp:effectExtent l="0" t="0" r="190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103615" cy="3888000"/>
                    </a:xfrm>
                    <a:prstGeom prst="rect">
                      <a:avLst/>
                    </a:prstGeom>
                    <a:noFill/>
                    <a:ln>
                      <a:noFill/>
                    </a:ln>
                  </pic:spPr>
                </pic:pic>
              </a:graphicData>
            </a:graphic>
          </wp:inline>
        </w:drawing>
      </w:r>
    </w:p>
    <w:p w14:paraId="470552FB" w14:textId="77777777" w:rsidR="00EF6077" w:rsidRPr="007F1C3C" w:rsidRDefault="00EF6077" w:rsidP="00EF6077">
      <w:pPr>
        <w:ind w:firstLine="709"/>
        <w:jc w:val="both"/>
        <w:rPr>
          <w:rFonts w:cs="Times New Roman"/>
          <w:sz w:val="20"/>
          <w:szCs w:val="20"/>
          <w:shd w:val="clear" w:color="auto" w:fill="FFFF00"/>
        </w:rPr>
      </w:pPr>
    </w:p>
    <w:p w14:paraId="324D406D" w14:textId="6A28FAA2" w:rsidR="00EF6077" w:rsidRPr="007F1C3C" w:rsidRDefault="008659CA" w:rsidP="00EF6077">
      <w:pPr>
        <w:ind w:firstLine="709"/>
        <w:jc w:val="center"/>
        <w:rPr>
          <w:rFonts w:cs="Times New Roman"/>
          <w:lang w:val="en-US"/>
        </w:rPr>
      </w:pPr>
      <w:r w:rsidRPr="007F1C3C">
        <w:rPr>
          <w:rStyle w:val="tlid-translation"/>
          <w:lang w:val="en"/>
        </w:rPr>
        <w:t>Figure</w:t>
      </w:r>
      <w:r w:rsidRPr="007F1C3C">
        <w:rPr>
          <w:rStyle w:val="tlid-translation"/>
          <w:lang w:val="en-US"/>
        </w:rPr>
        <w:t xml:space="preserve"> 26 - </w:t>
      </w:r>
      <w:r w:rsidRPr="007F1C3C">
        <w:rPr>
          <w:rStyle w:val="tlid-translation"/>
          <w:lang w:val="en"/>
        </w:rPr>
        <w:t>The</w:t>
      </w:r>
      <w:r w:rsidRPr="007F1C3C">
        <w:rPr>
          <w:rStyle w:val="tlid-translation"/>
          <w:lang w:val="en-US"/>
        </w:rPr>
        <w:t xml:space="preserve"> </w:t>
      </w:r>
      <w:r w:rsidRPr="007F1C3C">
        <w:rPr>
          <w:rStyle w:val="tlid-translation"/>
          <w:lang w:val="en"/>
        </w:rPr>
        <w:t>spectrum</w:t>
      </w:r>
      <w:r w:rsidRPr="007F1C3C">
        <w:rPr>
          <w:rStyle w:val="tlid-translation"/>
          <w:lang w:val="en-US"/>
        </w:rPr>
        <w:t xml:space="preserve"> </w:t>
      </w:r>
      <w:r w:rsidRPr="007F1C3C">
        <w:rPr>
          <w:rStyle w:val="tlid-translation"/>
          <w:lang w:val="en"/>
        </w:rPr>
        <w:t>of</w:t>
      </w:r>
      <w:r w:rsidRPr="007F1C3C">
        <w:rPr>
          <w:rStyle w:val="tlid-translation"/>
          <w:lang w:val="en-US"/>
        </w:rPr>
        <w:t xml:space="preserve"> </w:t>
      </w:r>
      <w:r w:rsidRPr="007F1C3C">
        <w:rPr>
          <w:rStyle w:val="tlid-translation"/>
          <w:lang w:val="en"/>
        </w:rPr>
        <w:t>morphological</w:t>
      </w:r>
      <w:r w:rsidRPr="007F1C3C">
        <w:rPr>
          <w:rStyle w:val="tlid-translation"/>
          <w:lang w:val="en-US"/>
        </w:rPr>
        <w:t xml:space="preserve"> </w:t>
      </w:r>
      <w:r w:rsidRPr="007F1C3C">
        <w:rPr>
          <w:rStyle w:val="tlid-translation"/>
          <w:lang w:val="en"/>
        </w:rPr>
        <w:t>developmental</w:t>
      </w:r>
      <w:r w:rsidRPr="007F1C3C">
        <w:rPr>
          <w:rStyle w:val="tlid-translation"/>
          <w:lang w:val="en-US"/>
        </w:rPr>
        <w:t xml:space="preserve"> </w:t>
      </w:r>
      <w:r w:rsidRPr="007F1C3C">
        <w:rPr>
          <w:rStyle w:val="tlid-translation"/>
          <w:lang w:val="en"/>
        </w:rPr>
        <w:t>disorders</w:t>
      </w:r>
      <w:r w:rsidRPr="007F1C3C">
        <w:rPr>
          <w:rStyle w:val="tlid-translation"/>
          <w:lang w:val="en-US"/>
        </w:rPr>
        <w:t xml:space="preserve"> </w:t>
      </w:r>
      <w:r w:rsidRPr="007F1C3C">
        <w:rPr>
          <w:rStyle w:val="tlid-translation"/>
          <w:lang w:val="en"/>
        </w:rPr>
        <w:t>and</w:t>
      </w:r>
      <w:r w:rsidRPr="007F1C3C">
        <w:rPr>
          <w:rStyle w:val="tlid-translation"/>
          <w:lang w:val="en-US"/>
        </w:rPr>
        <w:t xml:space="preserve"> </w:t>
      </w:r>
      <w:r w:rsidRPr="007F1C3C">
        <w:rPr>
          <w:rStyle w:val="tlid-translation"/>
          <w:lang w:val="en"/>
        </w:rPr>
        <w:t>their</w:t>
      </w:r>
      <w:r w:rsidRPr="007F1C3C">
        <w:rPr>
          <w:rStyle w:val="tlid-translation"/>
          <w:lang w:val="en-US"/>
        </w:rPr>
        <w:t xml:space="preserve"> </w:t>
      </w:r>
      <w:r w:rsidRPr="007F1C3C">
        <w:rPr>
          <w:rStyle w:val="tlid-translation"/>
          <w:lang w:val="en"/>
        </w:rPr>
        <w:t>percentage</w:t>
      </w:r>
      <w:r w:rsidRPr="007F1C3C">
        <w:rPr>
          <w:rStyle w:val="tlid-translation"/>
          <w:lang w:val="en-US"/>
        </w:rPr>
        <w:t xml:space="preserve"> </w:t>
      </w:r>
      <w:r w:rsidRPr="007F1C3C">
        <w:rPr>
          <w:rStyle w:val="tlid-translation"/>
          <w:lang w:val="en"/>
        </w:rPr>
        <w:t>contribution</w:t>
      </w:r>
      <w:r w:rsidRPr="007F1C3C">
        <w:rPr>
          <w:rStyle w:val="tlid-translation"/>
          <w:lang w:val="en-US"/>
        </w:rPr>
        <w:t xml:space="preserve"> </w:t>
      </w:r>
      <w:r w:rsidRPr="007F1C3C">
        <w:rPr>
          <w:rStyle w:val="tlid-translation"/>
          <w:lang w:val="en"/>
        </w:rPr>
        <w:t>to</w:t>
      </w:r>
      <w:r w:rsidRPr="007F1C3C">
        <w:rPr>
          <w:rStyle w:val="tlid-translation"/>
          <w:lang w:val="en-US"/>
        </w:rPr>
        <w:t xml:space="preserve"> </w:t>
      </w:r>
      <w:r w:rsidRPr="007F1C3C">
        <w:rPr>
          <w:rStyle w:val="tlid-translation"/>
          <w:lang w:val="en"/>
        </w:rPr>
        <w:t>the</w:t>
      </w:r>
      <w:r w:rsidRPr="007F1C3C">
        <w:rPr>
          <w:rStyle w:val="tlid-translation"/>
          <w:lang w:val="en-US"/>
        </w:rPr>
        <w:t xml:space="preserve"> </w:t>
      </w:r>
      <w:r w:rsidRPr="007F1C3C">
        <w:rPr>
          <w:rStyle w:val="tlid-translation"/>
          <w:lang w:val="en"/>
        </w:rPr>
        <w:t>total</w:t>
      </w:r>
      <w:r w:rsidRPr="007F1C3C">
        <w:rPr>
          <w:rStyle w:val="tlid-translation"/>
          <w:lang w:val="en-US"/>
        </w:rPr>
        <w:t xml:space="preserve"> </w:t>
      </w:r>
      <w:r w:rsidRPr="007F1C3C">
        <w:rPr>
          <w:rStyle w:val="tlid-translation"/>
          <w:lang w:val="en"/>
        </w:rPr>
        <w:t>number</w:t>
      </w:r>
      <w:r w:rsidRPr="007F1C3C">
        <w:rPr>
          <w:rStyle w:val="tlid-translation"/>
          <w:lang w:val="en-US"/>
        </w:rPr>
        <w:t xml:space="preserve"> </w:t>
      </w:r>
      <w:r w:rsidRPr="007F1C3C">
        <w:rPr>
          <w:rStyle w:val="tlid-translation"/>
          <w:lang w:val="en"/>
        </w:rPr>
        <w:t>of</w:t>
      </w:r>
      <w:r w:rsidRPr="007F1C3C">
        <w:rPr>
          <w:rStyle w:val="tlid-translation"/>
          <w:lang w:val="en-US"/>
        </w:rPr>
        <w:t xml:space="preserve"> </w:t>
      </w:r>
      <w:r w:rsidRPr="007F1C3C">
        <w:rPr>
          <w:rStyle w:val="tlid-translation"/>
          <w:i/>
          <w:iCs/>
          <w:lang w:val="en"/>
        </w:rPr>
        <w:t>D</w:t>
      </w:r>
      <w:r w:rsidRPr="007F1C3C">
        <w:rPr>
          <w:rStyle w:val="tlid-translation"/>
          <w:i/>
          <w:iCs/>
          <w:lang w:val="en-US"/>
        </w:rPr>
        <w:t xml:space="preserve">. </w:t>
      </w:r>
      <w:r w:rsidRPr="007F1C3C">
        <w:rPr>
          <w:rStyle w:val="tlid-translation"/>
          <w:i/>
          <w:iCs/>
          <w:lang w:val="en"/>
        </w:rPr>
        <w:t>rerio</w:t>
      </w:r>
      <w:r w:rsidRPr="007F1C3C">
        <w:rPr>
          <w:rStyle w:val="tlid-translation"/>
          <w:lang w:val="en-US"/>
        </w:rPr>
        <w:t xml:space="preserve"> </w:t>
      </w:r>
      <w:r w:rsidRPr="007F1C3C">
        <w:rPr>
          <w:rStyle w:val="tlid-translation"/>
          <w:lang w:val="en"/>
        </w:rPr>
        <w:t>embryos</w:t>
      </w:r>
      <w:r w:rsidRPr="007F1C3C">
        <w:rPr>
          <w:rStyle w:val="tlid-translation"/>
          <w:lang w:val="en-US"/>
        </w:rPr>
        <w:t xml:space="preserve"> </w:t>
      </w:r>
      <w:r w:rsidRPr="007F1C3C">
        <w:rPr>
          <w:rStyle w:val="tlid-translation"/>
          <w:lang w:val="en"/>
        </w:rPr>
        <w:t>with</w:t>
      </w:r>
      <w:r w:rsidRPr="007F1C3C">
        <w:rPr>
          <w:rStyle w:val="tlid-translation"/>
          <w:lang w:val="en-US"/>
        </w:rPr>
        <w:t xml:space="preserve"> </w:t>
      </w:r>
      <w:r w:rsidRPr="007F1C3C">
        <w:rPr>
          <w:rStyle w:val="tlid-translation"/>
          <w:lang w:val="en"/>
        </w:rPr>
        <w:t>disorders</w:t>
      </w:r>
      <w:r w:rsidRPr="007F1C3C">
        <w:rPr>
          <w:rStyle w:val="tlid-translation"/>
          <w:lang w:val="en-US"/>
        </w:rPr>
        <w:t xml:space="preserve"> </w:t>
      </w:r>
      <w:r w:rsidRPr="007F1C3C">
        <w:rPr>
          <w:rStyle w:val="tlid-translation"/>
          <w:lang w:val="en"/>
        </w:rPr>
        <w:t>during</w:t>
      </w:r>
      <w:r w:rsidRPr="007F1C3C">
        <w:rPr>
          <w:rStyle w:val="tlid-translation"/>
          <w:lang w:val="en-US"/>
        </w:rPr>
        <w:t xml:space="preserve"> </w:t>
      </w:r>
      <w:r w:rsidRPr="007F1C3C">
        <w:rPr>
          <w:rStyle w:val="tlid-translation"/>
          <w:lang w:val="en"/>
        </w:rPr>
        <w:t>incubation</w:t>
      </w:r>
      <w:r w:rsidRPr="007F1C3C">
        <w:rPr>
          <w:rStyle w:val="tlid-translation"/>
          <w:lang w:val="en-US"/>
        </w:rPr>
        <w:t xml:space="preserve"> </w:t>
      </w:r>
      <w:r w:rsidRPr="007F1C3C">
        <w:rPr>
          <w:rStyle w:val="tlid-translation"/>
          <w:lang w:val="en"/>
        </w:rPr>
        <w:t>in</w:t>
      </w:r>
      <w:r w:rsidRPr="007F1C3C">
        <w:rPr>
          <w:rStyle w:val="tlid-translation"/>
          <w:lang w:val="en-US"/>
        </w:rPr>
        <w:t xml:space="preserve"> </w:t>
      </w:r>
      <w:r w:rsidRPr="007F1C3C">
        <w:rPr>
          <w:rStyle w:val="tlid-translation"/>
          <w:lang w:val="en"/>
        </w:rPr>
        <w:t>water</w:t>
      </w:r>
      <w:r w:rsidRPr="007F1C3C">
        <w:rPr>
          <w:rStyle w:val="tlid-translation"/>
          <w:lang w:val="en-US"/>
        </w:rPr>
        <w:t xml:space="preserve"> </w:t>
      </w:r>
      <w:r w:rsidRPr="007F1C3C">
        <w:rPr>
          <w:rStyle w:val="tlid-translation"/>
          <w:lang w:val="en"/>
        </w:rPr>
        <w:t>of</w:t>
      </w:r>
      <w:r w:rsidRPr="007F1C3C">
        <w:rPr>
          <w:rStyle w:val="tlid-translation"/>
          <w:lang w:val="en-US"/>
        </w:rPr>
        <w:t xml:space="preserve"> </w:t>
      </w:r>
      <w:r w:rsidRPr="007F1C3C">
        <w:rPr>
          <w:rStyle w:val="tlid-translation"/>
          <w:lang w:val="en"/>
        </w:rPr>
        <w:t>various</w:t>
      </w:r>
      <w:r w:rsidRPr="007F1C3C">
        <w:rPr>
          <w:rStyle w:val="tlid-translation"/>
          <w:lang w:val="en-US"/>
        </w:rPr>
        <w:t xml:space="preserve"> </w:t>
      </w:r>
      <w:r w:rsidRPr="007F1C3C">
        <w:rPr>
          <w:rStyle w:val="tlid-translation"/>
          <w:lang w:val="en"/>
        </w:rPr>
        <w:t>water</w:t>
      </w:r>
      <w:r w:rsidRPr="007F1C3C">
        <w:rPr>
          <w:rStyle w:val="tlid-translation"/>
          <w:lang w:val="en-US"/>
        </w:rPr>
        <w:t xml:space="preserve"> </w:t>
      </w:r>
      <w:r w:rsidRPr="007F1C3C">
        <w:rPr>
          <w:rStyle w:val="tlid-translation"/>
          <w:lang w:val="en"/>
        </w:rPr>
        <w:t>sources</w:t>
      </w:r>
      <w:r w:rsidRPr="007F1C3C">
        <w:rPr>
          <w:rStyle w:val="tlid-translation"/>
          <w:lang w:val="en-US"/>
        </w:rPr>
        <w:t xml:space="preserve"> </w:t>
      </w:r>
      <w:r w:rsidRPr="007F1C3C">
        <w:rPr>
          <w:rStyle w:val="tlid-translation"/>
          <w:lang w:val="en"/>
        </w:rPr>
        <w:t>of</w:t>
      </w:r>
      <w:r w:rsidRPr="007F1C3C">
        <w:rPr>
          <w:rStyle w:val="tlid-translation"/>
          <w:lang w:val="en-US"/>
        </w:rPr>
        <w:t xml:space="preserve"> </w:t>
      </w:r>
      <w:r w:rsidRPr="007F1C3C">
        <w:rPr>
          <w:rStyle w:val="tlid-translation"/>
          <w:lang w:val="en"/>
        </w:rPr>
        <w:t>the</w:t>
      </w:r>
      <w:r w:rsidRPr="007F1C3C">
        <w:rPr>
          <w:rStyle w:val="tlid-translation"/>
          <w:lang w:val="en-US"/>
        </w:rPr>
        <w:t xml:space="preserve"> </w:t>
      </w:r>
      <w:r w:rsidRPr="007F1C3C">
        <w:rPr>
          <w:rStyle w:val="tlid-translation"/>
          <w:lang w:val="en"/>
        </w:rPr>
        <w:t>Almaty</w:t>
      </w:r>
      <w:r w:rsidRPr="007F1C3C">
        <w:rPr>
          <w:rStyle w:val="tlid-translation"/>
          <w:lang w:val="en-US"/>
        </w:rPr>
        <w:t xml:space="preserve"> </w:t>
      </w:r>
      <w:r w:rsidRPr="007F1C3C">
        <w:rPr>
          <w:rStyle w:val="tlid-translation"/>
          <w:lang w:val="en"/>
        </w:rPr>
        <w:t>region</w:t>
      </w:r>
      <w:r w:rsidRPr="007F1C3C">
        <w:rPr>
          <w:rStyle w:val="tlid-translation"/>
          <w:lang w:val="en-US"/>
        </w:rPr>
        <w:t xml:space="preserve"> </w:t>
      </w:r>
    </w:p>
    <w:p w14:paraId="08915C58" w14:textId="0B56791F" w:rsidR="00EF6077" w:rsidRPr="007F1C3C" w:rsidRDefault="00EF6077" w:rsidP="000B1715">
      <w:pPr>
        <w:spacing w:line="360" w:lineRule="auto"/>
        <w:jc w:val="center"/>
        <w:rPr>
          <w:rFonts w:cs="Times New Roman"/>
          <w:lang w:val="en-US"/>
        </w:rPr>
      </w:pPr>
    </w:p>
    <w:p w14:paraId="0045361F" w14:textId="77777777" w:rsidR="00EF6077" w:rsidRPr="007F1C3C" w:rsidRDefault="00EF6077" w:rsidP="00EF6077">
      <w:pPr>
        <w:spacing w:line="360" w:lineRule="auto"/>
        <w:jc w:val="center"/>
        <w:rPr>
          <w:rFonts w:cs="Times New Roman"/>
        </w:rPr>
      </w:pPr>
      <w:r w:rsidRPr="007F1C3C">
        <w:rPr>
          <w:rFonts w:cs="Times New Roman"/>
          <w:noProof/>
          <w:lang w:eastAsia="ru-RU"/>
        </w:rPr>
        <w:drawing>
          <wp:inline distT="0" distB="0" distL="0" distR="0" wp14:anchorId="648FE0FF" wp14:editId="7EB770B2">
            <wp:extent cx="2924175" cy="1828800"/>
            <wp:effectExtent l="0" t="0" r="9525" b="0"/>
            <wp:docPr id="1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924175" cy="1828800"/>
                    </a:xfrm>
                    <a:prstGeom prst="rect">
                      <a:avLst/>
                    </a:prstGeom>
                    <a:noFill/>
                    <a:ln>
                      <a:noFill/>
                    </a:ln>
                  </pic:spPr>
                </pic:pic>
              </a:graphicData>
            </a:graphic>
          </wp:inline>
        </w:drawing>
      </w:r>
    </w:p>
    <w:p w14:paraId="7A39F263" w14:textId="77777777" w:rsidR="00EF6077" w:rsidRPr="007F1C3C" w:rsidRDefault="00EF6077" w:rsidP="00EF6077">
      <w:pPr>
        <w:spacing w:line="360" w:lineRule="auto"/>
        <w:jc w:val="center"/>
        <w:rPr>
          <w:rFonts w:cs="Times New Roman"/>
        </w:rPr>
      </w:pPr>
    </w:p>
    <w:p w14:paraId="0F715EAD" w14:textId="405D7E8F" w:rsidR="00EF6077" w:rsidRPr="007F1C3C" w:rsidRDefault="008659CA" w:rsidP="00EF6077">
      <w:pPr>
        <w:spacing w:line="360" w:lineRule="auto"/>
        <w:jc w:val="center"/>
        <w:rPr>
          <w:rFonts w:cs="Times New Roman"/>
          <w:lang w:val="en-US"/>
        </w:rPr>
      </w:pPr>
      <w:r w:rsidRPr="007F1C3C">
        <w:rPr>
          <w:rStyle w:val="tlid-translation"/>
          <w:lang w:val="en"/>
        </w:rPr>
        <w:t>Figure</w:t>
      </w:r>
      <w:r w:rsidRPr="007F1C3C">
        <w:rPr>
          <w:rStyle w:val="tlid-translation"/>
          <w:lang w:val="en-US"/>
        </w:rPr>
        <w:t xml:space="preserve"> 25 - </w:t>
      </w:r>
      <w:r w:rsidRPr="007F1C3C">
        <w:rPr>
          <w:rStyle w:val="tlid-translation"/>
          <w:lang w:val="en"/>
        </w:rPr>
        <w:t>Underdevelopment</w:t>
      </w:r>
      <w:r w:rsidRPr="007F1C3C">
        <w:rPr>
          <w:rStyle w:val="tlid-translation"/>
          <w:lang w:val="en-US"/>
        </w:rPr>
        <w:t xml:space="preserve"> </w:t>
      </w:r>
      <w:r w:rsidRPr="007F1C3C">
        <w:rPr>
          <w:rStyle w:val="tlid-translation"/>
          <w:lang w:val="en"/>
        </w:rPr>
        <w:t>of</w:t>
      </w:r>
      <w:r w:rsidRPr="007F1C3C">
        <w:rPr>
          <w:rStyle w:val="tlid-translation"/>
          <w:lang w:val="en-US"/>
        </w:rPr>
        <w:t xml:space="preserve"> </w:t>
      </w:r>
      <w:r w:rsidRPr="007F1C3C">
        <w:rPr>
          <w:rStyle w:val="tlid-translation"/>
          <w:lang w:val="en"/>
        </w:rPr>
        <w:t>the</w:t>
      </w:r>
      <w:r w:rsidRPr="007F1C3C">
        <w:rPr>
          <w:rStyle w:val="tlid-translation"/>
          <w:lang w:val="en-US"/>
        </w:rPr>
        <w:t xml:space="preserve"> </w:t>
      </w:r>
      <w:r w:rsidRPr="007F1C3C">
        <w:rPr>
          <w:rStyle w:val="tlid-translation"/>
          <w:lang w:val="en"/>
        </w:rPr>
        <w:t>terminal</w:t>
      </w:r>
      <w:r w:rsidRPr="007F1C3C">
        <w:rPr>
          <w:rStyle w:val="tlid-translation"/>
          <w:lang w:val="en-US"/>
        </w:rPr>
        <w:t xml:space="preserve"> </w:t>
      </w:r>
      <w:r w:rsidRPr="007F1C3C">
        <w:rPr>
          <w:rStyle w:val="tlid-translation"/>
          <w:lang w:val="en"/>
        </w:rPr>
        <w:t>part</w:t>
      </w:r>
      <w:r w:rsidRPr="007F1C3C">
        <w:rPr>
          <w:rStyle w:val="tlid-translation"/>
          <w:lang w:val="en-US"/>
        </w:rPr>
        <w:t xml:space="preserve"> </w:t>
      </w:r>
      <w:r w:rsidRPr="007F1C3C">
        <w:rPr>
          <w:rStyle w:val="tlid-translation"/>
          <w:lang w:val="en"/>
        </w:rPr>
        <w:t>of</w:t>
      </w:r>
      <w:r w:rsidRPr="007F1C3C">
        <w:rPr>
          <w:rStyle w:val="tlid-translation"/>
          <w:lang w:val="en-US"/>
        </w:rPr>
        <w:t xml:space="preserve"> </w:t>
      </w:r>
      <w:r w:rsidRPr="007F1C3C">
        <w:rPr>
          <w:rStyle w:val="tlid-translation"/>
          <w:lang w:val="en"/>
        </w:rPr>
        <w:t>the</w:t>
      </w:r>
      <w:r w:rsidRPr="007F1C3C">
        <w:rPr>
          <w:rStyle w:val="tlid-translation"/>
          <w:lang w:val="en-US"/>
        </w:rPr>
        <w:t xml:space="preserve"> </w:t>
      </w:r>
      <w:r w:rsidRPr="007F1C3C">
        <w:rPr>
          <w:rStyle w:val="tlid-translation"/>
          <w:lang w:val="en"/>
        </w:rPr>
        <w:t>tail</w:t>
      </w:r>
      <w:r w:rsidRPr="007F1C3C">
        <w:rPr>
          <w:rStyle w:val="tlid-translation"/>
          <w:lang w:val="en-US"/>
        </w:rPr>
        <w:t xml:space="preserve"> </w:t>
      </w:r>
      <w:r w:rsidRPr="007F1C3C">
        <w:rPr>
          <w:rStyle w:val="tlid-translation"/>
          <w:lang w:val="en"/>
        </w:rPr>
        <w:t>of</w:t>
      </w:r>
      <w:r w:rsidRPr="007F1C3C">
        <w:rPr>
          <w:rStyle w:val="tlid-translation"/>
          <w:lang w:val="en-US"/>
        </w:rPr>
        <w:t xml:space="preserve"> </w:t>
      </w:r>
      <w:r w:rsidRPr="007F1C3C">
        <w:rPr>
          <w:rStyle w:val="tlid-translation"/>
          <w:i/>
          <w:iCs/>
          <w:lang w:val="en"/>
        </w:rPr>
        <w:t>D</w:t>
      </w:r>
      <w:r w:rsidRPr="007F1C3C">
        <w:rPr>
          <w:rStyle w:val="tlid-translation"/>
          <w:i/>
          <w:iCs/>
          <w:lang w:val="en-US"/>
        </w:rPr>
        <w:t xml:space="preserve">. </w:t>
      </w:r>
      <w:r w:rsidRPr="007F1C3C">
        <w:rPr>
          <w:rStyle w:val="tlid-translation"/>
          <w:i/>
          <w:iCs/>
          <w:lang w:val="en"/>
        </w:rPr>
        <w:t>rerio</w:t>
      </w:r>
      <w:r w:rsidRPr="007F1C3C">
        <w:rPr>
          <w:rStyle w:val="tlid-translation"/>
          <w:lang w:val="en-US"/>
        </w:rPr>
        <w:t xml:space="preserve"> </w:t>
      </w:r>
      <w:r w:rsidRPr="007F1C3C">
        <w:rPr>
          <w:rStyle w:val="tlid-translation"/>
          <w:lang w:val="en"/>
        </w:rPr>
        <w:t>embryos</w:t>
      </w:r>
      <w:r w:rsidRPr="007F1C3C">
        <w:rPr>
          <w:rStyle w:val="tlid-translation"/>
          <w:lang w:val="en-US"/>
        </w:rPr>
        <w:t xml:space="preserve"> </w:t>
      </w:r>
      <w:r w:rsidRPr="007F1C3C">
        <w:rPr>
          <w:rStyle w:val="tlid-translation"/>
          <w:lang w:val="en"/>
        </w:rPr>
        <w:t>during</w:t>
      </w:r>
      <w:r w:rsidRPr="007F1C3C">
        <w:rPr>
          <w:rStyle w:val="tlid-translation"/>
          <w:lang w:val="en-US"/>
        </w:rPr>
        <w:t xml:space="preserve"> </w:t>
      </w:r>
      <w:r w:rsidRPr="007F1C3C">
        <w:rPr>
          <w:rStyle w:val="tlid-translation"/>
          <w:lang w:val="en"/>
        </w:rPr>
        <w:t>incubation</w:t>
      </w:r>
      <w:r w:rsidRPr="007F1C3C">
        <w:rPr>
          <w:rStyle w:val="tlid-translation"/>
          <w:lang w:val="en-US"/>
        </w:rPr>
        <w:t xml:space="preserve"> </w:t>
      </w:r>
      <w:r w:rsidRPr="007F1C3C">
        <w:rPr>
          <w:rStyle w:val="tlid-translation"/>
          <w:lang w:val="en"/>
        </w:rPr>
        <w:t>in</w:t>
      </w:r>
      <w:r w:rsidRPr="007F1C3C">
        <w:rPr>
          <w:rStyle w:val="tlid-translation"/>
          <w:lang w:val="en-US"/>
        </w:rPr>
        <w:t xml:space="preserve"> </w:t>
      </w:r>
      <w:r w:rsidRPr="007F1C3C">
        <w:rPr>
          <w:rStyle w:val="tlid-translation"/>
          <w:lang w:val="en"/>
        </w:rPr>
        <w:t xml:space="preserve">MMS at </w:t>
      </w:r>
      <w:r w:rsidRPr="007F1C3C">
        <w:rPr>
          <w:rStyle w:val="tlid-translation"/>
          <w:lang w:val="en-US"/>
        </w:rPr>
        <w:t xml:space="preserve">3.4 </w:t>
      </w:r>
      <w:r w:rsidRPr="007F1C3C">
        <w:rPr>
          <w:rStyle w:val="tlid-translation"/>
          <w:lang w:val="en"/>
        </w:rPr>
        <w:t>mg</w:t>
      </w:r>
      <w:r w:rsidRPr="007F1C3C">
        <w:rPr>
          <w:rStyle w:val="tlid-translation"/>
          <w:lang w:val="en-US"/>
        </w:rPr>
        <w:t>/</w:t>
      </w:r>
      <w:r w:rsidRPr="007F1C3C">
        <w:rPr>
          <w:rStyle w:val="tlid-translation"/>
          <w:lang w:val="en"/>
        </w:rPr>
        <w:t>L</w:t>
      </w:r>
      <w:r w:rsidRPr="007F1C3C">
        <w:rPr>
          <w:rStyle w:val="tlid-translation"/>
          <w:lang w:val="en-US"/>
        </w:rPr>
        <w:t xml:space="preserve">, </w:t>
      </w:r>
      <w:r w:rsidRPr="007F1C3C">
        <w:rPr>
          <w:rStyle w:val="tlid-translation"/>
          <w:lang w:val="en"/>
        </w:rPr>
        <w:t>x</w:t>
      </w:r>
      <w:r w:rsidRPr="007F1C3C">
        <w:rPr>
          <w:rStyle w:val="tlid-translation"/>
          <w:lang w:val="en-US"/>
        </w:rPr>
        <w:t>.40 (</w:t>
      </w:r>
      <w:r w:rsidRPr="007F1C3C">
        <w:rPr>
          <w:rStyle w:val="tlid-translation"/>
          <w:lang w:val="en"/>
        </w:rPr>
        <w:t>A</w:t>
      </w:r>
      <w:r w:rsidRPr="007F1C3C">
        <w:rPr>
          <w:rStyle w:val="tlid-translation"/>
          <w:lang w:val="en-US"/>
        </w:rPr>
        <w:t xml:space="preserve">), </w:t>
      </w:r>
      <w:r w:rsidRPr="007F1C3C">
        <w:rPr>
          <w:rStyle w:val="tlid-translation"/>
          <w:lang w:val="en"/>
        </w:rPr>
        <w:t>x</w:t>
      </w:r>
      <w:r w:rsidRPr="007F1C3C">
        <w:rPr>
          <w:rStyle w:val="tlid-translation"/>
          <w:lang w:val="en-US"/>
        </w:rPr>
        <w:t>.100</w:t>
      </w:r>
      <w:r w:rsidR="00EF6077" w:rsidRPr="007F1C3C">
        <w:rPr>
          <w:rFonts w:cs="Times New Roman"/>
          <w:lang w:val="en-US"/>
        </w:rPr>
        <w:t>(</w:t>
      </w:r>
      <w:r w:rsidR="00EF6077" w:rsidRPr="007F1C3C">
        <w:rPr>
          <w:rFonts w:cs="Times New Roman"/>
        </w:rPr>
        <w:t>Б</w:t>
      </w:r>
      <w:r w:rsidR="00EF6077" w:rsidRPr="007F1C3C">
        <w:rPr>
          <w:rFonts w:cs="Times New Roman"/>
          <w:lang w:val="en-US"/>
        </w:rPr>
        <w:t>)</w:t>
      </w:r>
    </w:p>
    <w:p w14:paraId="275B9A8F" w14:textId="77777777" w:rsidR="00EF6077" w:rsidRPr="007F1C3C" w:rsidRDefault="00EF6077" w:rsidP="000B1715">
      <w:pPr>
        <w:spacing w:line="360" w:lineRule="auto"/>
        <w:jc w:val="center"/>
        <w:rPr>
          <w:rFonts w:cs="Times New Roman"/>
          <w:lang w:val="en-US"/>
        </w:rPr>
      </w:pPr>
    </w:p>
    <w:p w14:paraId="566337CC" w14:textId="061A2C2D" w:rsidR="006A0D96" w:rsidRPr="007F1C3C" w:rsidRDefault="00A72064" w:rsidP="000B1715">
      <w:pPr>
        <w:spacing w:line="360" w:lineRule="auto"/>
        <w:jc w:val="center"/>
        <w:rPr>
          <w:rFonts w:cs="Times New Roman"/>
        </w:rPr>
      </w:pPr>
      <w:r w:rsidRPr="007F1C3C">
        <w:rPr>
          <w:rFonts w:cs="Times New Roman"/>
          <w:noProof/>
          <w:lang w:eastAsia="ru-RU"/>
        </w:rPr>
        <w:drawing>
          <wp:inline distT="0" distB="0" distL="0" distR="0" wp14:anchorId="7973D478" wp14:editId="11F05A89">
            <wp:extent cx="5114925" cy="2009775"/>
            <wp:effectExtent l="0" t="0" r="9525" b="9525"/>
            <wp:docPr id="5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114925" cy="2009775"/>
                    </a:xfrm>
                    <a:prstGeom prst="rect">
                      <a:avLst/>
                    </a:prstGeom>
                    <a:noFill/>
                    <a:ln>
                      <a:noFill/>
                    </a:ln>
                  </pic:spPr>
                </pic:pic>
              </a:graphicData>
            </a:graphic>
          </wp:inline>
        </w:drawing>
      </w:r>
    </w:p>
    <w:tbl>
      <w:tblPr>
        <w:tblW w:w="0" w:type="auto"/>
        <w:tblInd w:w="675" w:type="dxa"/>
        <w:tblLook w:val="00A0" w:firstRow="1" w:lastRow="0" w:firstColumn="1" w:lastColumn="0" w:noHBand="0" w:noVBand="0"/>
      </w:tblPr>
      <w:tblGrid>
        <w:gridCol w:w="4536"/>
        <w:gridCol w:w="4111"/>
      </w:tblGrid>
      <w:tr w:rsidR="006A0D96" w:rsidRPr="00A04F33" w14:paraId="0C3E384E" w14:textId="77777777" w:rsidTr="00EF7377">
        <w:tc>
          <w:tcPr>
            <w:tcW w:w="4536" w:type="dxa"/>
          </w:tcPr>
          <w:p w14:paraId="37607D21" w14:textId="75E61FC6" w:rsidR="006A0D96" w:rsidRPr="007F1C3C" w:rsidRDefault="008659CA" w:rsidP="008659CA">
            <w:pPr>
              <w:rPr>
                <w:rFonts w:cs="Times New Roman"/>
              </w:rPr>
            </w:pPr>
            <w:r w:rsidRPr="007F1C3C">
              <w:rPr>
                <w:rStyle w:val="tlid-translation"/>
                <w:lang w:val="en"/>
              </w:rPr>
              <w:t xml:space="preserve">a normal </w:t>
            </w:r>
            <w:r w:rsidRPr="007F1C3C">
              <w:rPr>
                <w:rStyle w:val="tlid-translation"/>
                <w:i/>
                <w:iCs/>
                <w:lang w:val="en"/>
              </w:rPr>
              <w:t>D. rerio</w:t>
            </w:r>
            <w:r w:rsidRPr="007F1C3C">
              <w:rPr>
                <w:rStyle w:val="tlid-translation"/>
                <w:lang w:val="en"/>
              </w:rPr>
              <w:t xml:space="preserve"> embryo in the chorion. x40; designations: </w:t>
            </w:r>
            <w:r w:rsidRPr="007F1C3C">
              <w:rPr>
                <w:rStyle w:val="tlid-translation"/>
              </w:rPr>
              <w:t>Г</w:t>
            </w:r>
            <w:r w:rsidRPr="007F1C3C">
              <w:rPr>
                <w:rStyle w:val="tlid-translation"/>
                <w:lang w:val="en"/>
              </w:rPr>
              <w:t xml:space="preserve"> - eyes. </w:t>
            </w:r>
            <w:r w:rsidRPr="007F1C3C">
              <w:rPr>
                <w:rStyle w:val="tlid-translation"/>
              </w:rPr>
              <w:t xml:space="preserve">ЖМ - </w:t>
            </w:r>
            <w:r w:rsidRPr="007F1C3C">
              <w:rPr>
                <w:rStyle w:val="tlid-translation"/>
                <w:lang w:val="en"/>
              </w:rPr>
              <w:t>yolk</w:t>
            </w:r>
            <w:r w:rsidRPr="007F1C3C">
              <w:rPr>
                <w:rStyle w:val="tlid-translation"/>
              </w:rPr>
              <w:t xml:space="preserve"> </w:t>
            </w:r>
            <w:r w:rsidRPr="007F1C3C">
              <w:rPr>
                <w:rStyle w:val="tlid-translation"/>
                <w:lang w:val="en"/>
              </w:rPr>
              <w:t>sac</w:t>
            </w:r>
            <w:r w:rsidRPr="007F1C3C">
              <w:rPr>
                <w:rStyle w:val="tlid-translation"/>
              </w:rPr>
              <w:t xml:space="preserve">. </w:t>
            </w:r>
            <w:r w:rsidRPr="007F1C3C">
              <w:rPr>
                <w:rStyle w:val="tlid-translation"/>
                <w:lang w:val="en"/>
              </w:rPr>
              <w:t>X</w:t>
            </w:r>
            <w:r w:rsidRPr="007F1C3C">
              <w:rPr>
                <w:rStyle w:val="tlid-translation"/>
              </w:rPr>
              <w:t xml:space="preserve"> - </w:t>
            </w:r>
            <w:r w:rsidRPr="007F1C3C">
              <w:rPr>
                <w:rStyle w:val="tlid-translation"/>
                <w:lang w:val="en"/>
              </w:rPr>
              <w:t>chorion</w:t>
            </w:r>
          </w:p>
        </w:tc>
        <w:tc>
          <w:tcPr>
            <w:tcW w:w="4111" w:type="dxa"/>
          </w:tcPr>
          <w:p w14:paraId="0BAD23AC" w14:textId="05A047FD" w:rsidR="006A0D96" w:rsidRPr="007F1C3C" w:rsidRDefault="008659CA" w:rsidP="008D572F">
            <w:pPr>
              <w:jc w:val="center"/>
              <w:rPr>
                <w:rFonts w:cs="Times New Roman"/>
                <w:lang w:val="en-US"/>
              </w:rPr>
            </w:pPr>
            <w:r w:rsidRPr="007F1C3C">
              <w:rPr>
                <w:rStyle w:val="tlid-translation"/>
                <w:lang w:val="en"/>
              </w:rPr>
              <w:t>an</w:t>
            </w:r>
            <w:r w:rsidRPr="007F1C3C">
              <w:rPr>
                <w:rStyle w:val="tlid-translation"/>
                <w:lang w:val="en-US"/>
              </w:rPr>
              <w:t xml:space="preserve"> </w:t>
            </w:r>
            <w:r w:rsidRPr="007F1C3C">
              <w:rPr>
                <w:rStyle w:val="tlid-translation"/>
                <w:lang w:val="en"/>
              </w:rPr>
              <w:t>embryo</w:t>
            </w:r>
            <w:r w:rsidRPr="007F1C3C">
              <w:rPr>
                <w:rStyle w:val="tlid-translation"/>
                <w:lang w:val="en-US"/>
              </w:rPr>
              <w:t xml:space="preserve"> </w:t>
            </w:r>
            <w:r w:rsidRPr="007F1C3C">
              <w:rPr>
                <w:rStyle w:val="tlid-translation"/>
                <w:lang w:val="en"/>
              </w:rPr>
              <w:t>with</w:t>
            </w:r>
            <w:r w:rsidRPr="007F1C3C">
              <w:rPr>
                <w:rStyle w:val="tlid-translation"/>
                <w:lang w:val="en-US"/>
              </w:rPr>
              <w:t xml:space="preserve"> </w:t>
            </w:r>
            <w:r w:rsidRPr="007F1C3C">
              <w:rPr>
                <w:rStyle w:val="tlid-translation"/>
                <w:lang w:val="en"/>
              </w:rPr>
              <w:t>abnormal</w:t>
            </w:r>
            <w:r w:rsidRPr="007F1C3C">
              <w:rPr>
                <w:rStyle w:val="tlid-translation"/>
                <w:lang w:val="en-US"/>
              </w:rPr>
              <w:t xml:space="preserve"> </w:t>
            </w:r>
            <w:r w:rsidRPr="007F1C3C">
              <w:rPr>
                <w:rStyle w:val="tlid-translation"/>
                <w:lang w:val="en"/>
              </w:rPr>
              <w:t>tail</w:t>
            </w:r>
            <w:r w:rsidRPr="007F1C3C">
              <w:rPr>
                <w:rStyle w:val="tlid-translation"/>
                <w:lang w:val="en-US"/>
              </w:rPr>
              <w:t xml:space="preserve"> </w:t>
            </w:r>
            <w:r w:rsidRPr="007F1C3C">
              <w:rPr>
                <w:rStyle w:val="tlid-translation"/>
                <w:lang w:val="en"/>
              </w:rPr>
              <w:t>development</w:t>
            </w:r>
            <w:r w:rsidRPr="007F1C3C">
              <w:rPr>
                <w:rStyle w:val="tlid-translation"/>
                <w:lang w:val="en-US"/>
              </w:rPr>
              <w:t xml:space="preserve"> </w:t>
            </w:r>
            <w:r w:rsidRPr="007F1C3C">
              <w:rPr>
                <w:rStyle w:val="tlid-translation"/>
                <w:lang w:val="en"/>
              </w:rPr>
              <w:t>and</w:t>
            </w:r>
            <w:r w:rsidRPr="007F1C3C">
              <w:rPr>
                <w:rStyle w:val="tlid-translation"/>
                <w:lang w:val="en-US"/>
              </w:rPr>
              <w:t xml:space="preserve"> </w:t>
            </w:r>
            <w:r w:rsidRPr="007F1C3C">
              <w:rPr>
                <w:rStyle w:val="tlid-translation"/>
                <w:lang w:val="en"/>
              </w:rPr>
              <w:t>growth</w:t>
            </w:r>
            <w:r w:rsidRPr="007F1C3C">
              <w:rPr>
                <w:rStyle w:val="tlid-translation"/>
                <w:lang w:val="en-US"/>
              </w:rPr>
              <w:t xml:space="preserve"> </w:t>
            </w:r>
            <w:r w:rsidRPr="007F1C3C">
              <w:rPr>
                <w:rStyle w:val="tlid-translation"/>
                <w:lang w:val="en"/>
              </w:rPr>
              <w:t>retardation</w:t>
            </w:r>
            <w:r w:rsidRPr="007F1C3C">
              <w:rPr>
                <w:rStyle w:val="tlid-translation"/>
                <w:lang w:val="en-US"/>
              </w:rPr>
              <w:t xml:space="preserve">. </w:t>
            </w:r>
            <w:r w:rsidRPr="007F1C3C">
              <w:rPr>
                <w:rStyle w:val="tlid-translation"/>
                <w:lang w:val="en"/>
              </w:rPr>
              <w:t>x</w:t>
            </w:r>
            <w:r w:rsidRPr="007F1C3C">
              <w:rPr>
                <w:rStyle w:val="tlid-translation"/>
                <w:lang w:val="en-US"/>
              </w:rPr>
              <w:t xml:space="preserve"> 100; </w:t>
            </w:r>
            <w:r w:rsidRPr="007F1C3C">
              <w:rPr>
                <w:rStyle w:val="tlid-translation"/>
                <w:lang w:val="en"/>
              </w:rPr>
              <w:t>arrows</w:t>
            </w:r>
            <w:r w:rsidRPr="007F1C3C">
              <w:rPr>
                <w:rStyle w:val="tlid-translation"/>
                <w:lang w:val="en-US"/>
              </w:rPr>
              <w:t xml:space="preserve"> </w:t>
            </w:r>
            <w:r w:rsidRPr="007F1C3C">
              <w:rPr>
                <w:rStyle w:val="tlid-translation"/>
                <w:lang w:val="en"/>
              </w:rPr>
              <w:t>indicate</w:t>
            </w:r>
            <w:r w:rsidRPr="007F1C3C">
              <w:rPr>
                <w:rStyle w:val="tlid-translation"/>
                <w:lang w:val="en-US"/>
              </w:rPr>
              <w:t xml:space="preserve"> </w:t>
            </w:r>
            <w:r w:rsidRPr="007F1C3C">
              <w:rPr>
                <w:rStyle w:val="tlid-translation"/>
                <w:lang w:val="en"/>
              </w:rPr>
              <w:t>the</w:t>
            </w:r>
            <w:r w:rsidRPr="007F1C3C">
              <w:rPr>
                <w:rStyle w:val="tlid-translation"/>
                <w:lang w:val="en-US"/>
              </w:rPr>
              <w:t xml:space="preserve"> </w:t>
            </w:r>
            <w:r w:rsidRPr="007F1C3C">
              <w:rPr>
                <w:rStyle w:val="tlid-translation"/>
                <w:lang w:val="en"/>
              </w:rPr>
              <w:t>curvature</w:t>
            </w:r>
            <w:r w:rsidRPr="007F1C3C">
              <w:rPr>
                <w:rStyle w:val="tlid-translation"/>
                <w:lang w:val="en-US"/>
              </w:rPr>
              <w:t xml:space="preserve"> </w:t>
            </w:r>
            <w:r w:rsidRPr="007F1C3C">
              <w:rPr>
                <w:rStyle w:val="tlid-translation"/>
                <w:lang w:val="en"/>
              </w:rPr>
              <w:t>of</w:t>
            </w:r>
            <w:r w:rsidRPr="007F1C3C">
              <w:rPr>
                <w:rStyle w:val="tlid-translation"/>
                <w:lang w:val="en-US"/>
              </w:rPr>
              <w:t xml:space="preserve"> </w:t>
            </w:r>
            <w:r w:rsidRPr="007F1C3C">
              <w:rPr>
                <w:rStyle w:val="tlid-translation"/>
                <w:lang w:val="en"/>
              </w:rPr>
              <w:t>the</w:t>
            </w:r>
            <w:r w:rsidRPr="007F1C3C">
              <w:rPr>
                <w:rStyle w:val="tlid-translation"/>
                <w:lang w:val="en-US"/>
              </w:rPr>
              <w:t xml:space="preserve"> </w:t>
            </w:r>
            <w:r w:rsidRPr="007F1C3C">
              <w:rPr>
                <w:rStyle w:val="tlid-translation"/>
                <w:lang w:val="en"/>
              </w:rPr>
              <w:t>axial</w:t>
            </w:r>
            <w:r w:rsidRPr="007F1C3C">
              <w:rPr>
                <w:rStyle w:val="tlid-translation"/>
                <w:lang w:val="en-US"/>
              </w:rPr>
              <w:t xml:space="preserve"> </w:t>
            </w:r>
            <w:r w:rsidRPr="007F1C3C">
              <w:rPr>
                <w:rStyle w:val="tlid-translation"/>
                <w:lang w:val="en"/>
              </w:rPr>
              <w:t>skeleton</w:t>
            </w:r>
          </w:p>
        </w:tc>
      </w:tr>
    </w:tbl>
    <w:p w14:paraId="4A02D25D" w14:textId="77777777" w:rsidR="006A0D96" w:rsidRPr="007F1C3C" w:rsidRDefault="006A0D96" w:rsidP="000B1715">
      <w:pPr>
        <w:ind w:firstLine="709"/>
        <w:jc w:val="center"/>
        <w:rPr>
          <w:rFonts w:cs="Times New Roman"/>
          <w:lang w:val="en-US"/>
        </w:rPr>
      </w:pPr>
    </w:p>
    <w:p w14:paraId="694D254E" w14:textId="6CEF8278" w:rsidR="006A0D96" w:rsidRPr="007F1C3C" w:rsidRDefault="008659CA" w:rsidP="000B1715">
      <w:pPr>
        <w:ind w:firstLine="709"/>
        <w:jc w:val="center"/>
        <w:rPr>
          <w:rFonts w:cs="Times New Roman"/>
          <w:lang w:val="en-US"/>
        </w:rPr>
      </w:pPr>
      <w:r w:rsidRPr="007F1C3C">
        <w:rPr>
          <w:rStyle w:val="tlid-translation"/>
          <w:lang w:val="en"/>
        </w:rPr>
        <w:t xml:space="preserve">Figure 28 - Development of </w:t>
      </w:r>
      <w:r w:rsidRPr="007F1C3C">
        <w:rPr>
          <w:rStyle w:val="tlid-translation"/>
          <w:i/>
          <w:iCs/>
          <w:lang w:val="en"/>
        </w:rPr>
        <w:t>D. rerio</w:t>
      </w:r>
      <w:r w:rsidRPr="007F1C3C">
        <w:rPr>
          <w:rStyle w:val="tlid-translation"/>
          <w:lang w:val="en"/>
        </w:rPr>
        <w:t xml:space="preserve"> embryo in norm and in pathology</w:t>
      </w:r>
      <w:r w:rsidRPr="007F1C3C">
        <w:rPr>
          <w:rFonts w:cs="Times New Roman"/>
          <w:lang w:val="en-US"/>
        </w:rPr>
        <w:t xml:space="preserve"> </w:t>
      </w:r>
    </w:p>
    <w:p w14:paraId="4F9D1446" w14:textId="2616AF7D" w:rsidR="000C6FFF" w:rsidRPr="007F1C3C" w:rsidRDefault="000C6FFF">
      <w:pPr>
        <w:suppressAutoHyphens w:val="0"/>
        <w:rPr>
          <w:rFonts w:cs="Times New Roman"/>
          <w:lang w:val="en-US"/>
        </w:rPr>
      </w:pPr>
      <w:r w:rsidRPr="007F1C3C">
        <w:rPr>
          <w:rFonts w:cs="Times New Roman"/>
          <w:lang w:val="en-US"/>
        </w:rPr>
        <w:br w:type="page"/>
      </w:r>
    </w:p>
    <w:tbl>
      <w:tblPr>
        <w:tblStyle w:val="a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1271"/>
        <w:gridCol w:w="1989"/>
        <w:gridCol w:w="2398"/>
      </w:tblGrid>
      <w:tr w:rsidR="00CF57C0" w:rsidRPr="007F1C3C" w14:paraId="04FFCF38" w14:textId="77777777" w:rsidTr="00CF57C0">
        <w:tc>
          <w:tcPr>
            <w:tcW w:w="4957" w:type="dxa"/>
            <w:gridSpan w:val="2"/>
          </w:tcPr>
          <w:p w14:paraId="7BD03FBE" w14:textId="2AA940E5" w:rsidR="00A729E6" w:rsidRPr="007F1C3C" w:rsidRDefault="00AF5847" w:rsidP="00CF57C0">
            <w:pPr>
              <w:jc w:val="center"/>
              <w:rPr>
                <w:rFonts w:cs="Times New Roman"/>
              </w:rPr>
            </w:pPr>
            <w:r w:rsidRPr="007F1C3C">
              <w:rPr>
                <w:rFonts w:cs="Times New Roman"/>
                <w:noProof/>
                <w:lang w:eastAsia="ru-RU"/>
              </w:rPr>
              <w:lastRenderedPageBreak/>
              <w:drawing>
                <wp:inline distT="0" distB="0" distL="0" distR="0" wp14:anchorId="3A2B6B1B" wp14:editId="2A33EE5C">
                  <wp:extent cx="1307686" cy="1647694"/>
                  <wp:effectExtent l="0" t="0" r="6985" b="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61">
                            <a:extLst>
                              <a:ext uri="{28A0092B-C50C-407E-A947-70E740481C1C}">
                                <a14:useLocalDpi xmlns:a14="http://schemas.microsoft.com/office/drawing/2010/main" val="0"/>
                              </a:ext>
                            </a:extLst>
                          </a:blip>
                          <a:srcRect l="6369" r="47557"/>
                          <a:stretch/>
                        </pic:blipFill>
                        <pic:spPr bwMode="auto">
                          <a:xfrm>
                            <a:off x="0" y="0"/>
                            <a:ext cx="1307790" cy="16478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87" w:type="dxa"/>
            <w:gridSpan w:val="2"/>
          </w:tcPr>
          <w:p w14:paraId="1707100F" w14:textId="729BAAC6" w:rsidR="00A729E6" w:rsidRPr="007F1C3C" w:rsidRDefault="00A729E6" w:rsidP="00CF57C0">
            <w:pPr>
              <w:jc w:val="center"/>
              <w:rPr>
                <w:rFonts w:cs="Times New Roman"/>
              </w:rPr>
            </w:pPr>
            <w:r w:rsidRPr="007F1C3C">
              <w:rPr>
                <w:rFonts w:cs="Times New Roman"/>
                <w:noProof/>
                <w:lang w:eastAsia="ru-RU"/>
              </w:rPr>
              <w:drawing>
                <wp:inline distT="0" distB="0" distL="0" distR="0" wp14:anchorId="58F35627" wp14:editId="28833446">
                  <wp:extent cx="1478668" cy="1648800"/>
                  <wp:effectExtent l="0" t="0" r="7620" b="8890"/>
                  <wp:docPr id="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61">
                            <a:extLst>
                              <a:ext uri="{28A0092B-C50C-407E-A947-70E740481C1C}">
                                <a14:useLocalDpi xmlns:a14="http://schemas.microsoft.com/office/drawing/2010/main" val="0"/>
                              </a:ext>
                            </a:extLst>
                          </a:blip>
                          <a:srcRect l="53941" b="11533"/>
                          <a:stretch/>
                        </pic:blipFill>
                        <pic:spPr bwMode="auto">
                          <a:xfrm>
                            <a:off x="0" y="0"/>
                            <a:ext cx="1478668" cy="16488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F57C0" w:rsidRPr="00A04F33" w14:paraId="5CE25312" w14:textId="77777777" w:rsidTr="00CF57C0">
        <w:trPr>
          <w:trHeight w:val="636"/>
        </w:trPr>
        <w:tc>
          <w:tcPr>
            <w:tcW w:w="4957" w:type="dxa"/>
            <w:gridSpan w:val="2"/>
          </w:tcPr>
          <w:p w14:paraId="4A7C6806" w14:textId="45AB5207" w:rsidR="00A729E6" w:rsidRPr="007F1C3C" w:rsidRDefault="008659CA" w:rsidP="008659CA">
            <w:pPr>
              <w:jc w:val="center"/>
              <w:rPr>
                <w:rFonts w:cs="Times New Roman"/>
                <w:lang w:val="en-US"/>
              </w:rPr>
            </w:pPr>
            <w:r w:rsidRPr="007F1C3C">
              <w:rPr>
                <w:rStyle w:val="tlid-translation"/>
                <w:lang w:val="en"/>
              </w:rPr>
              <w:t xml:space="preserve">normal development of the caudal region, Designations: </w:t>
            </w:r>
            <w:r w:rsidRPr="007F1C3C">
              <w:rPr>
                <w:rStyle w:val="tlid-translation"/>
                <w:lang w:val="kk-KZ"/>
              </w:rPr>
              <w:t>ХП</w:t>
            </w:r>
            <w:r w:rsidRPr="007F1C3C">
              <w:rPr>
                <w:rStyle w:val="tlid-translation"/>
                <w:lang w:val="en"/>
              </w:rPr>
              <w:t xml:space="preserve"> - caudal fin, </w:t>
            </w:r>
            <w:r w:rsidRPr="007F1C3C">
              <w:rPr>
                <w:rStyle w:val="tlid-translation"/>
                <w:lang w:val="kk-KZ"/>
              </w:rPr>
              <w:t>Х</w:t>
            </w:r>
            <w:r w:rsidRPr="007F1C3C">
              <w:rPr>
                <w:rStyle w:val="tlid-translation"/>
                <w:lang w:val="en"/>
              </w:rPr>
              <w:t>o – chord</w:t>
            </w:r>
            <w:r w:rsidRPr="007F1C3C">
              <w:rPr>
                <w:rStyle w:val="tlid-translation"/>
                <w:lang w:val="en-US"/>
              </w:rPr>
              <w:t xml:space="preserve">, </w:t>
            </w:r>
            <w:r w:rsidRPr="007F1C3C">
              <w:rPr>
                <w:rFonts w:cs="Times New Roman"/>
              </w:rPr>
              <w:t>х</w:t>
            </w:r>
            <w:r w:rsidRPr="007F1C3C">
              <w:rPr>
                <w:rFonts w:cs="Times New Roman"/>
                <w:lang w:val="en-US"/>
              </w:rPr>
              <w:t>.100</w:t>
            </w:r>
          </w:p>
        </w:tc>
        <w:tc>
          <w:tcPr>
            <w:tcW w:w="4387" w:type="dxa"/>
            <w:gridSpan w:val="2"/>
          </w:tcPr>
          <w:p w14:paraId="67B9C5B3" w14:textId="1619B880" w:rsidR="00A729E6" w:rsidRPr="007F1C3C" w:rsidRDefault="008659CA" w:rsidP="00CF57C0">
            <w:pPr>
              <w:jc w:val="center"/>
              <w:rPr>
                <w:rFonts w:cs="Times New Roman"/>
                <w:lang w:val="en-US"/>
              </w:rPr>
            </w:pPr>
            <w:r w:rsidRPr="007F1C3C">
              <w:rPr>
                <w:rStyle w:val="tlid-translation"/>
                <w:lang w:val="en"/>
              </w:rPr>
              <w:t>Dysmorphology of the fin border and tip of the tail (indicated by arrows)</w:t>
            </w:r>
            <w:r w:rsidRPr="007F1C3C">
              <w:rPr>
                <w:rStyle w:val="tlid-translation"/>
                <w:lang w:val="en-US"/>
              </w:rPr>
              <w:t xml:space="preserve">, </w:t>
            </w:r>
            <w:r w:rsidR="00AF5847" w:rsidRPr="007F1C3C">
              <w:rPr>
                <w:rFonts w:cs="Times New Roman"/>
              </w:rPr>
              <w:t>х</w:t>
            </w:r>
            <w:r w:rsidR="00AF5847" w:rsidRPr="007F1C3C">
              <w:rPr>
                <w:rFonts w:cs="Times New Roman"/>
                <w:lang w:val="en-US"/>
              </w:rPr>
              <w:t>.100</w:t>
            </w:r>
          </w:p>
        </w:tc>
      </w:tr>
      <w:tr w:rsidR="00CF57C0" w:rsidRPr="007F1C3C" w14:paraId="68BB1835" w14:textId="77777777" w:rsidTr="00CF57C0">
        <w:trPr>
          <w:trHeight w:val="636"/>
        </w:trPr>
        <w:tc>
          <w:tcPr>
            <w:tcW w:w="4957" w:type="dxa"/>
            <w:gridSpan w:val="2"/>
          </w:tcPr>
          <w:p w14:paraId="2699C8C9" w14:textId="295183A6" w:rsidR="00AF5847" w:rsidRPr="007F1C3C" w:rsidRDefault="00AF5847" w:rsidP="00CF57C0">
            <w:pPr>
              <w:jc w:val="center"/>
              <w:rPr>
                <w:rFonts w:cs="Times New Roman"/>
              </w:rPr>
            </w:pPr>
            <w:r w:rsidRPr="007F1C3C">
              <w:rPr>
                <w:rFonts w:cs="Times New Roman"/>
                <w:noProof/>
                <w:lang w:eastAsia="ru-RU"/>
              </w:rPr>
              <w:drawing>
                <wp:inline distT="0" distB="0" distL="0" distR="0" wp14:anchorId="3734320D" wp14:editId="5D296E2F">
                  <wp:extent cx="1428862" cy="1648460"/>
                  <wp:effectExtent l="0" t="0" r="0" b="889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rotWithShape="1">
                          <a:blip r:embed="rId62">
                            <a:extLst>
                              <a:ext uri="{28A0092B-C50C-407E-A947-70E740481C1C}">
                                <a14:useLocalDpi xmlns:a14="http://schemas.microsoft.com/office/drawing/2010/main" val="0"/>
                              </a:ext>
                            </a:extLst>
                          </a:blip>
                          <a:srcRect l="6799" r="51667"/>
                          <a:stretch/>
                        </pic:blipFill>
                        <pic:spPr bwMode="auto">
                          <a:xfrm>
                            <a:off x="0" y="0"/>
                            <a:ext cx="1429157" cy="16488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87" w:type="dxa"/>
            <w:gridSpan w:val="2"/>
          </w:tcPr>
          <w:p w14:paraId="74B89864" w14:textId="61FBFF9A" w:rsidR="00AF5847" w:rsidRPr="007F1C3C" w:rsidRDefault="00AF5847" w:rsidP="00CF57C0">
            <w:pPr>
              <w:jc w:val="center"/>
              <w:rPr>
                <w:rFonts w:cs="Times New Roman"/>
              </w:rPr>
            </w:pPr>
            <w:r w:rsidRPr="007F1C3C">
              <w:rPr>
                <w:rFonts w:cs="Times New Roman"/>
                <w:noProof/>
                <w:lang w:eastAsia="ru-RU"/>
              </w:rPr>
              <w:drawing>
                <wp:inline distT="0" distB="0" distL="0" distR="0" wp14:anchorId="1B89AB3D" wp14:editId="72C446AE">
                  <wp:extent cx="1403498" cy="1648241"/>
                  <wp:effectExtent l="0" t="0" r="635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rotWithShape="1">
                          <a:blip r:embed="rId62">
                            <a:extLst>
                              <a:ext uri="{28A0092B-C50C-407E-A947-70E740481C1C}">
                                <a14:useLocalDpi xmlns:a14="http://schemas.microsoft.com/office/drawing/2010/main" val="0"/>
                              </a:ext>
                            </a:extLst>
                          </a:blip>
                          <a:srcRect l="53166" r="6032"/>
                          <a:stretch/>
                        </pic:blipFill>
                        <pic:spPr bwMode="auto">
                          <a:xfrm>
                            <a:off x="0" y="0"/>
                            <a:ext cx="1403974" cy="16488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F57C0" w:rsidRPr="00A04F33" w14:paraId="04F8B35D" w14:textId="77777777" w:rsidTr="00CF57C0">
        <w:trPr>
          <w:trHeight w:val="636"/>
        </w:trPr>
        <w:tc>
          <w:tcPr>
            <w:tcW w:w="4957" w:type="dxa"/>
            <w:gridSpan w:val="2"/>
          </w:tcPr>
          <w:p w14:paraId="3DEF7279" w14:textId="3DEF4CE7" w:rsidR="00AF5847" w:rsidRPr="007F1C3C" w:rsidRDefault="008659CA" w:rsidP="00AF5847">
            <w:pPr>
              <w:spacing w:line="360" w:lineRule="auto"/>
              <w:jc w:val="center"/>
              <w:rPr>
                <w:rFonts w:cs="Times New Roman"/>
                <w:noProof/>
                <w:lang w:val="en-US" w:eastAsia="ru-RU"/>
              </w:rPr>
            </w:pPr>
            <w:r w:rsidRPr="007F1C3C">
              <w:rPr>
                <w:rStyle w:val="tlid-translation"/>
                <w:lang w:val="en"/>
              </w:rPr>
              <w:t>Curvature of the spine</w:t>
            </w:r>
            <w:r w:rsidR="00AF5847" w:rsidRPr="007F1C3C">
              <w:rPr>
                <w:lang w:val="en-US"/>
              </w:rPr>
              <w:t xml:space="preserve">, </w:t>
            </w:r>
            <w:r w:rsidR="00AF5847" w:rsidRPr="007F1C3C">
              <w:rPr>
                <w:rFonts w:cs="Times New Roman"/>
              </w:rPr>
              <w:t>х</w:t>
            </w:r>
            <w:r w:rsidR="00AF5847" w:rsidRPr="007F1C3C">
              <w:rPr>
                <w:rFonts w:cs="Times New Roman"/>
                <w:lang w:val="en-US"/>
              </w:rPr>
              <w:t>.100</w:t>
            </w:r>
          </w:p>
        </w:tc>
        <w:tc>
          <w:tcPr>
            <w:tcW w:w="4387" w:type="dxa"/>
            <w:gridSpan w:val="2"/>
          </w:tcPr>
          <w:p w14:paraId="2607669F" w14:textId="540A0AB4" w:rsidR="00AF5847" w:rsidRPr="007F1C3C" w:rsidRDefault="008659CA" w:rsidP="00CF57C0">
            <w:pPr>
              <w:jc w:val="center"/>
              <w:rPr>
                <w:rFonts w:cs="Times New Roman"/>
                <w:noProof/>
                <w:lang w:val="en-US" w:eastAsia="ru-RU"/>
              </w:rPr>
            </w:pPr>
            <w:r w:rsidRPr="007F1C3C">
              <w:rPr>
                <w:rStyle w:val="tlid-translation"/>
                <w:lang w:val="en"/>
              </w:rPr>
              <w:t>Curvature</w:t>
            </w:r>
            <w:r w:rsidRPr="007F1C3C">
              <w:rPr>
                <w:rStyle w:val="tlid-translation"/>
                <w:lang w:val="en-US"/>
              </w:rPr>
              <w:t xml:space="preserve"> </w:t>
            </w:r>
            <w:r w:rsidRPr="007F1C3C">
              <w:rPr>
                <w:rStyle w:val="tlid-translation"/>
                <w:lang w:val="en"/>
              </w:rPr>
              <w:t>of</w:t>
            </w:r>
            <w:r w:rsidRPr="007F1C3C">
              <w:rPr>
                <w:rStyle w:val="tlid-translation"/>
                <w:lang w:val="en-US"/>
              </w:rPr>
              <w:t xml:space="preserve"> </w:t>
            </w:r>
            <w:r w:rsidRPr="007F1C3C">
              <w:rPr>
                <w:rStyle w:val="tlid-translation"/>
                <w:lang w:val="en"/>
              </w:rPr>
              <w:t>the</w:t>
            </w:r>
            <w:r w:rsidRPr="007F1C3C">
              <w:rPr>
                <w:rStyle w:val="tlid-translation"/>
                <w:lang w:val="en-US"/>
              </w:rPr>
              <w:t xml:space="preserve"> </w:t>
            </w:r>
            <w:r w:rsidRPr="007F1C3C">
              <w:rPr>
                <w:rStyle w:val="tlid-translation"/>
                <w:lang w:val="en"/>
              </w:rPr>
              <w:t>tail</w:t>
            </w:r>
            <w:r w:rsidRPr="007F1C3C">
              <w:rPr>
                <w:rStyle w:val="tlid-translation"/>
                <w:lang w:val="en-US"/>
              </w:rPr>
              <w:t xml:space="preserve"> </w:t>
            </w:r>
            <w:r w:rsidRPr="007F1C3C">
              <w:rPr>
                <w:rStyle w:val="tlid-translation"/>
                <w:lang w:val="en"/>
              </w:rPr>
              <w:t>section</w:t>
            </w:r>
            <w:r w:rsidR="00AF5847" w:rsidRPr="007F1C3C">
              <w:rPr>
                <w:lang w:val="en-US"/>
              </w:rPr>
              <w:t xml:space="preserve">, </w:t>
            </w:r>
            <w:r w:rsidR="00AF5847" w:rsidRPr="007F1C3C">
              <w:rPr>
                <w:rFonts w:cs="Times New Roman"/>
              </w:rPr>
              <w:t>х</w:t>
            </w:r>
            <w:r w:rsidR="00AF5847" w:rsidRPr="007F1C3C">
              <w:rPr>
                <w:rFonts w:cs="Times New Roman"/>
                <w:lang w:val="en-US"/>
              </w:rPr>
              <w:t>.100</w:t>
            </w:r>
          </w:p>
        </w:tc>
      </w:tr>
      <w:tr w:rsidR="00CF57C0" w:rsidRPr="007F1C3C" w14:paraId="742E3A33" w14:textId="77777777" w:rsidTr="00CF57C0">
        <w:tc>
          <w:tcPr>
            <w:tcW w:w="4957" w:type="dxa"/>
            <w:gridSpan w:val="2"/>
          </w:tcPr>
          <w:p w14:paraId="319D153D" w14:textId="2C5F19C4" w:rsidR="00A729E6" w:rsidRPr="007F1C3C" w:rsidRDefault="00A729E6" w:rsidP="00CF57C0">
            <w:pPr>
              <w:jc w:val="center"/>
              <w:rPr>
                <w:rFonts w:cs="Times New Roman"/>
              </w:rPr>
            </w:pPr>
            <w:r w:rsidRPr="007F1C3C">
              <w:rPr>
                <w:rFonts w:cs="Times New Roman"/>
                <w:noProof/>
                <w:lang w:eastAsia="ru-RU"/>
              </w:rPr>
              <w:drawing>
                <wp:inline distT="0" distB="0" distL="0" distR="0" wp14:anchorId="2E628D6D" wp14:editId="453F394A">
                  <wp:extent cx="1429200" cy="1193270"/>
                  <wp:effectExtent l="0" t="0" r="0" b="698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rotWithShape="1">
                          <a:blip r:embed="rId63">
                            <a:extLst>
                              <a:ext uri="{28A0092B-C50C-407E-A947-70E740481C1C}">
                                <a14:useLocalDpi xmlns:a14="http://schemas.microsoft.com/office/drawing/2010/main" val="0"/>
                              </a:ext>
                            </a:extLst>
                          </a:blip>
                          <a:srcRect r="52091"/>
                          <a:stretch/>
                        </pic:blipFill>
                        <pic:spPr bwMode="auto">
                          <a:xfrm>
                            <a:off x="0" y="0"/>
                            <a:ext cx="1429200" cy="119327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87" w:type="dxa"/>
            <w:gridSpan w:val="2"/>
          </w:tcPr>
          <w:p w14:paraId="4A7B385E" w14:textId="55842A4F" w:rsidR="00A729E6" w:rsidRPr="007F1C3C" w:rsidRDefault="00AF5847" w:rsidP="00CF57C0">
            <w:pPr>
              <w:jc w:val="center"/>
              <w:rPr>
                <w:rFonts w:cs="Times New Roman"/>
              </w:rPr>
            </w:pPr>
            <w:r w:rsidRPr="007F1C3C">
              <w:rPr>
                <w:rFonts w:cs="Times New Roman"/>
                <w:noProof/>
                <w:lang w:eastAsia="ru-RU"/>
              </w:rPr>
              <w:drawing>
                <wp:inline distT="0" distB="0" distL="0" distR="0" wp14:anchorId="4A580498" wp14:editId="17DE60EE">
                  <wp:extent cx="1428750" cy="1193165"/>
                  <wp:effectExtent l="0" t="0" r="0" b="698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rotWithShape="1">
                          <a:blip r:embed="rId63">
                            <a:extLst>
                              <a:ext uri="{28A0092B-C50C-407E-A947-70E740481C1C}">
                                <a14:useLocalDpi xmlns:a14="http://schemas.microsoft.com/office/drawing/2010/main" val="0"/>
                              </a:ext>
                            </a:extLst>
                          </a:blip>
                          <a:srcRect l="53955" r="3532" b="11241"/>
                          <a:stretch/>
                        </pic:blipFill>
                        <pic:spPr bwMode="auto">
                          <a:xfrm>
                            <a:off x="0" y="0"/>
                            <a:ext cx="1429200" cy="119354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F57C0" w:rsidRPr="00A04F33" w14:paraId="1120EFDA" w14:textId="77777777" w:rsidTr="00CF57C0">
        <w:tc>
          <w:tcPr>
            <w:tcW w:w="4957" w:type="dxa"/>
            <w:gridSpan w:val="2"/>
          </w:tcPr>
          <w:p w14:paraId="1D77BFCA" w14:textId="23202A6E" w:rsidR="00A729E6" w:rsidRPr="007F1C3C" w:rsidRDefault="00715529" w:rsidP="00CF57C0">
            <w:pPr>
              <w:jc w:val="center"/>
              <w:rPr>
                <w:rFonts w:cs="Times New Roman"/>
                <w:lang w:val="en-US"/>
              </w:rPr>
            </w:pPr>
            <w:r w:rsidRPr="007F1C3C">
              <w:rPr>
                <w:rStyle w:val="tlid-translation"/>
                <w:lang w:val="en"/>
              </w:rPr>
              <w:t>normal formation of somites (arrow), x.200</w:t>
            </w:r>
          </w:p>
        </w:tc>
        <w:tc>
          <w:tcPr>
            <w:tcW w:w="4387" w:type="dxa"/>
            <w:gridSpan w:val="2"/>
          </w:tcPr>
          <w:p w14:paraId="2D7664AE" w14:textId="77777777" w:rsidR="00CF57C0" w:rsidRPr="007F1C3C" w:rsidRDefault="00715529" w:rsidP="00715529">
            <w:pPr>
              <w:jc w:val="center"/>
              <w:rPr>
                <w:rFonts w:cs="Times New Roman"/>
                <w:lang w:val="en-US"/>
              </w:rPr>
            </w:pPr>
            <w:r w:rsidRPr="007F1C3C">
              <w:rPr>
                <w:rStyle w:val="tlid-translation"/>
                <w:lang w:val="en"/>
              </w:rPr>
              <w:t>disorganization of muscle fibers (arrow), x 100; blue color is due to the accumulation of dye in melanocytes (MC) and surrounding tissues</w:t>
            </w:r>
            <w:r w:rsidRPr="007F1C3C">
              <w:rPr>
                <w:rFonts w:cs="Times New Roman"/>
                <w:lang w:val="en-US"/>
              </w:rPr>
              <w:t xml:space="preserve"> </w:t>
            </w:r>
          </w:p>
          <w:p w14:paraId="6825E722" w14:textId="0493998D" w:rsidR="00715529" w:rsidRPr="007F1C3C" w:rsidRDefault="00715529" w:rsidP="00715529">
            <w:pPr>
              <w:jc w:val="center"/>
              <w:rPr>
                <w:lang w:val="en-US"/>
              </w:rPr>
            </w:pPr>
          </w:p>
        </w:tc>
      </w:tr>
      <w:tr w:rsidR="00CF57C0" w:rsidRPr="007F1C3C" w14:paraId="0EFDCB13" w14:textId="77777777" w:rsidTr="001D362C">
        <w:tc>
          <w:tcPr>
            <w:tcW w:w="3686" w:type="dxa"/>
          </w:tcPr>
          <w:p w14:paraId="379E3245" w14:textId="573854A1" w:rsidR="00AF5847" w:rsidRPr="007F1C3C" w:rsidRDefault="001D362C" w:rsidP="00CF57C0">
            <w:pPr>
              <w:jc w:val="center"/>
              <w:rPr>
                <w:rFonts w:cs="Times New Roman"/>
              </w:rPr>
            </w:pPr>
            <w:r w:rsidRPr="007F1C3C">
              <w:rPr>
                <w:rFonts w:cs="Times New Roman"/>
                <w:noProof/>
                <w:lang w:eastAsia="ru-RU"/>
              </w:rPr>
              <w:drawing>
                <wp:anchor distT="0" distB="0" distL="114300" distR="114300" simplePos="0" relativeHeight="251661312" behindDoc="0" locked="0" layoutInCell="1" allowOverlap="1" wp14:anchorId="271395EE" wp14:editId="553EE6D6">
                  <wp:simplePos x="0" y="0"/>
                  <wp:positionH relativeFrom="column">
                    <wp:posOffset>60192</wp:posOffset>
                  </wp:positionH>
                  <wp:positionV relativeFrom="paragraph">
                    <wp:posOffset>864824</wp:posOffset>
                  </wp:positionV>
                  <wp:extent cx="285179" cy="351738"/>
                  <wp:effectExtent l="5080" t="0" r="5715" b="5715"/>
                  <wp:wrapNone/>
                  <wp:docPr id="2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rotWithShape="1">
                          <a:blip r:embed="rId64">
                            <a:extLst>
                              <a:ext uri="{28A0092B-C50C-407E-A947-70E740481C1C}">
                                <a14:useLocalDpi xmlns:a14="http://schemas.microsoft.com/office/drawing/2010/main" val="0"/>
                              </a:ext>
                            </a:extLst>
                          </a:blip>
                          <a:srcRect l="63976" t="77860" r="28732" b="7759"/>
                          <a:stretch/>
                        </pic:blipFill>
                        <pic:spPr bwMode="auto">
                          <a:xfrm rot="5400000">
                            <a:off x="0" y="0"/>
                            <a:ext cx="285179" cy="3517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F5847" w:rsidRPr="007F1C3C">
              <w:rPr>
                <w:rFonts w:cs="Times New Roman"/>
                <w:noProof/>
                <w:lang w:eastAsia="ru-RU"/>
              </w:rPr>
              <w:drawing>
                <wp:inline distT="0" distB="0" distL="0" distR="0" wp14:anchorId="522E8856" wp14:editId="777437F0">
                  <wp:extent cx="1180465" cy="2337639"/>
                  <wp:effectExtent l="0" t="6985" r="0" b="0"/>
                  <wp:docPr id="1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rotWithShape="1">
                          <a:blip r:embed="rId64">
                            <a:extLst>
                              <a:ext uri="{28A0092B-C50C-407E-A947-70E740481C1C}">
                                <a14:useLocalDpi xmlns:a14="http://schemas.microsoft.com/office/drawing/2010/main" val="0"/>
                              </a:ext>
                            </a:extLst>
                          </a:blip>
                          <a:srcRect l="41099" t="4474" r="28732"/>
                          <a:stretch/>
                        </pic:blipFill>
                        <pic:spPr bwMode="auto">
                          <a:xfrm rot="5400000">
                            <a:off x="0" y="0"/>
                            <a:ext cx="1180800" cy="233830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60" w:type="dxa"/>
            <w:gridSpan w:val="2"/>
          </w:tcPr>
          <w:p w14:paraId="3ABD68FC" w14:textId="277C3743" w:rsidR="00AF5847" w:rsidRPr="007F1C3C" w:rsidRDefault="001D362C" w:rsidP="00CF57C0">
            <w:pPr>
              <w:jc w:val="center"/>
              <w:rPr>
                <w:rFonts w:cs="Times New Roman"/>
              </w:rPr>
            </w:pPr>
            <w:r w:rsidRPr="007F1C3C">
              <w:rPr>
                <w:rFonts w:cs="Times New Roman"/>
                <w:noProof/>
                <w:lang w:eastAsia="ru-RU"/>
              </w:rPr>
              <w:drawing>
                <wp:anchor distT="0" distB="0" distL="114300" distR="114300" simplePos="0" relativeHeight="251662336" behindDoc="0" locked="0" layoutInCell="1" allowOverlap="1" wp14:anchorId="567592F0" wp14:editId="709A5EA5">
                  <wp:simplePos x="0" y="0"/>
                  <wp:positionH relativeFrom="column">
                    <wp:posOffset>107950</wp:posOffset>
                  </wp:positionH>
                  <wp:positionV relativeFrom="paragraph">
                    <wp:posOffset>947893</wp:posOffset>
                  </wp:positionV>
                  <wp:extent cx="478155" cy="233680"/>
                  <wp:effectExtent l="0" t="0" r="0" b="0"/>
                  <wp:wrapNone/>
                  <wp:docPr id="2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rotWithShape="1">
                          <a:blip r:embed="rId64">
                            <a:extLst>
                              <a:ext uri="{28A0092B-C50C-407E-A947-70E740481C1C}">
                                <a14:useLocalDpi xmlns:a14="http://schemas.microsoft.com/office/drawing/2010/main" val="0"/>
                              </a:ext>
                            </a:extLst>
                          </a:blip>
                          <a:srcRect t="27861" r="89675" b="64063"/>
                          <a:stretch/>
                        </pic:blipFill>
                        <pic:spPr bwMode="auto">
                          <a:xfrm>
                            <a:off x="0" y="0"/>
                            <a:ext cx="478155" cy="233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F5847" w:rsidRPr="007F1C3C">
              <w:rPr>
                <w:rFonts w:cs="Times New Roman"/>
                <w:noProof/>
                <w:lang w:eastAsia="ru-RU"/>
              </w:rPr>
              <w:drawing>
                <wp:inline distT="0" distB="0" distL="0" distR="0" wp14:anchorId="717DD9ED" wp14:editId="0B74F037">
                  <wp:extent cx="1838558" cy="1180800"/>
                  <wp:effectExtent l="0" t="0" r="0" b="635"/>
                  <wp:docPr id="2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rotWithShape="1">
                          <a:blip r:embed="rId64">
                            <a:extLst>
                              <a:ext uri="{28A0092B-C50C-407E-A947-70E740481C1C}">
                                <a14:useLocalDpi xmlns:a14="http://schemas.microsoft.com/office/drawing/2010/main" val="0"/>
                              </a:ext>
                            </a:extLst>
                          </a:blip>
                          <a:srcRect r="60366" b="59300"/>
                          <a:stretch/>
                        </pic:blipFill>
                        <pic:spPr bwMode="auto">
                          <a:xfrm>
                            <a:off x="0" y="0"/>
                            <a:ext cx="1838558" cy="11808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98" w:type="dxa"/>
          </w:tcPr>
          <w:p w14:paraId="1E391596" w14:textId="46B23479" w:rsidR="00AF5847" w:rsidRPr="007F1C3C" w:rsidRDefault="00AF5847" w:rsidP="00CF57C0">
            <w:pPr>
              <w:jc w:val="center"/>
              <w:rPr>
                <w:rFonts w:cs="Times New Roman"/>
              </w:rPr>
            </w:pPr>
            <w:r w:rsidRPr="007F1C3C">
              <w:rPr>
                <w:rFonts w:cs="Times New Roman"/>
                <w:noProof/>
                <w:lang w:eastAsia="ru-RU"/>
              </w:rPr>
              <w:drawing>
                <wp:inline distT="0" distB="0" distL="0" distR="0" wp14:anchorId="3D93EAF6" wp14:editId="6090CCDA">
                  <wp:extent cx="1180800" cy="1272098"/>
                  <wp:effectExtent l="0" t="7620" r="0" b="0"/>
                  <wp:docPr id="2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rotWithShape="1">
                          <a:blip r:embed="rId64">
                            <a:extLst>
                              <a:ext uri="{28A0092B-C50C-407E-A947-70E740481C1C}">
                                <a14:useLocalDpi xmlns:a14="http://schemas.microsoft.com/office/drawing/2010/main" val="0"/>
                              </a:ext>
                            </a:extLst>
                          </a:blip>
                          <a:srcRect t="40697" r="67236" b="2866"/>
                          <a:stretch/>
                        </pic:blipFill>
                        <pic:spPr bwMode="auto">
                          <a:xfrm rot="5400000">
                            <a:off x="0" y="0"/>
                            <a:ext cx="1180800" cy="127209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F57C0" w:rsidRPr="00A04F33" w14:paraId="121D198B" w14:textId="77777777" w:rsidTr="001D362C">
        <w:tc>
          <w:tcPr>
            <w:tcW w:w="3686" w:type="dxa"/>
          </w:tcPr>
          <w:p w14:paraId="3964587E" w14:textId="4182F822" w:rsidR="00AF5847" w:rsidRPr="007F1C3C" w:rsidRDefault="00715529" w:rsidP="00AF5847">
            <w:pPr>
              <w:spacing w:line="360" w:lineRule="auto"/>
              <w:jc w:val="center"/>
              <w:rPr>
                <w:rFonts w:cs="Times New Roman"/>
                <w:lang w:val="en-US"/>
              </w:rPr>
            </w:pPr>
            <w:r w:rsidRPr="007F1C3C">
              <w:rPr>
                <w:rStyle w:val="tlid-translation"/>
                <w:lang w:val="en-US"/>
              </w:rPr>
              <w:t>o</w:t>
            </w:r>
            <w:r w:rsidRPr="007F1C3C">
              <w:rPr>
                <w:rStyle w:val="tlid-translation"/>
                <w:lang w:val="en"/>
              </w:rPr>
              <w:t>edema of the pericardial sac</w:t>
            </w:r>
            <w:r w:rsidR="00AF5847" w:rsidRPr="007F1C3C">
              <w:rPr>
                <w:rFonts w:cs="Times New Roman"/>
                <w:lang w:val="en-US"/>
              </w:rPr>
              <w:t xml:space="preserve">, </w:t>
            </w:r>
            <w:r w:rsidR="00AF5847" w:rsidRPr="007F1C3C">
              <w:rPr>
                <w:rFonts w:cs="Times New Roman"/>
              </w:rPr>
              <w:t>х</w:t>
            </w:r>
            <w:r w:rsidR="00AF5847" w:rsidRPr="007F1C3C">
              <w:rPr>
                <w:rFonts w:cs="Times New Roman"/>
                <w:lang w:val="en-US"/>
              </w:rPr>
              <w:t>.40</w:t>
            </w:r>
          </w:p>
        </w:tc>
        <w:tc>
          <w:tcPr>
            <w:tcW w:w="3260" w:type="dxa"/>
            <w:gridSpan w:val="2"/>
          </w:tcPr>
          <w:p w14:paraId="3F73FAD9" w14:textId="3FCB6FF3" w:rsidR="00AF5847" w:rsidRPr="007F1C3C" w:rsidRDefault="00715529" w:rsidP="00CF57C0">
            <w:pPr>
              <w:jc w:val="center"/>
              <w:rPr>
                <w:rFonts w:cs="Times New Roman"/>
                <w:lang w:val="en-US"/>
              </w:rPr>
            </w:pPr>
            <w:r w:rsidRPr="007F1C3C">
              <w:rPr>
                <w:rFonts w:cs="Times New Roman"/>
                <w:lang w:val="en-US"/>
              </w:rPr>
              <w:t>the embryo retarged growth, curvature of the spine, underdevelopment of the tip section</w:t>
            </w:r>
            <w:r w:rsidR="00AF5847" w:rsidRPr="007F1C3C">
              <w:rPr>
                <w:rFonts w:cs="Times New Roman"/>
                <w:lang w:val="en-US"/>
              </w:rPr>
              <w:t xml:space="preserve">, </w:t>
            </w:r>
            <w:r w:rsidR="00AF5847" w:rsidRPr="007F1C3C">
              <w:rPr>
                <w:rFonts w:cs="Times New Roman"/>
              </w:rPr>
              <w:t>х</w:t>
            </w:r>
            <w:r w:rsidR="00AF5847" w:rsidRPr="007F1C3C">
              <w:rPr>
                <w:rFonts w:cs="Times New Roman"/>
                <w:lang w:val="en-US"/>
              </w:rPr>
              <w:t>.40</w:t>
            </w:r>
          </w:p>
        </w:tc>
        <w:tc>
          <w:tcPr>
            <w:tcW w:w="2398" w:type="dxa"/>
          </w:tcPr>
          <w:p w14:paraId="3E244FFB" w14:textId="50FDD73C" w:rsidR="00AF5847" w:rsidRPr="007F1C3C" w:rsidRDefault="00715529" w:rsidP="00CF57C0">
            <w:pPr>
              <w:jc w:val="center"/>
              <w:rPr>
                <w:rFonts w:cs="Times New Roman"/>
                <w:lang w:val="en-US"/>
              </w:rPr>
            </w:pPr>
            <w:r w:rsidRPr="007F1C3C">
              <w:rPr>
                <w:rFonts w:cs="Times New Roman"/>
                <w:lang w:val="en-US"/>
              </w:rPr>
              <w:t>curvature of the spine, underdevelopment of the tip section</w:t>
            </w:r>
            <w:r w:rsidR="00AF5847" w:rsidRPr="007F1C3C">
              <w:rPr>
                <w:rFonts w:cs="Times New Roman"/>
                <w:lang w:val="en-US"/>
              </w:rPr>
              <w:t xml:space="preserve">, </w:t>
            </w:r>
            <w:r w:rsidR="00AF5847" w:rsidRPr="007F1C3C">
              <w:rPr>
                <w:rFonts w:cs="Times New Roman"/>
              </w:rPr>
              <w:t>х</w:t>
            </w:r>
            <w:r w:rsidR="00AF5847" w:rsidRPr="007F1C3C">
              <w:rPr>
                <w:rFonts w:cs="Times New Roman"/>
                <w:lang w:val="en-US"/>
              </w:rPr>
              <w:t>.40</w:t>
            </w:r>
          </w:p>
        </w:tc>
      </w:tr>
    </w:tbl>
    <w:p w14:paraId="70959055" w14:textId="30BAAA5C" w:rsidR="00A729E6" w:rsidRPr="007F1C3C" w:rsidRDefault="00A729E6" w:rsidP="00DA6022">
      <w:pPr>
        <w:spacing w:line="360" w:lineRule="auto"/>
        <w:jc w:val="center"/>
        <w:rPr>
          <w:rFonts w:cs="Times New Roman"/>
          <w:lang w:val="en-US"/>
        </w:rPr>
      </w:pPr>
    </w:p>
    <w:p w14:paraId="0F740D2B" w14:textId="2432FF77" w:rsidR="006A0D96" w:rsidRPr="007F1C3C" w:rsidRDefault="00715529" w:rsidP="00AF5847">
      <w:pPr>
        <w:jc w:val="center"/>
        <w:rPr>
          <w:rFonts w:cs="Times New Roman"/>
          <w:lang w:val="en-US"/>
        </w:rPr>
      </w:pPr>
      <w:r w:rsidRPr="007F1C3C">
        <w:rPr>
          <w:lang w:val="en-US"/>
        </w:rPr>
        <w:t xml:space="preserve">Figure 29 – Malformations of normal development encountered during the incubation of </w:t>
      </w:r>
      <w:r w:rsidRPr="007F1C3C">
        <w:rPr>
          <w:i/>
          <w:iCs/>
          <w:lang w:val="en-US"/>
        </w:rPr>
        <w:t>D. rerio</w:t>
      </w:r>
      <w:r w:rsidRPr="007F1C3C">
        <w:rPr>
          <w:lang w:val="en-US"/>
        </w:rPr>
        <w:t xml:space="preserve"> embryos in water samples from various water bodies of the Almaty region</w:t>
      </w:r>
    </w:p>
    <w:p w14:paraId="5379FA06" w14:textId="77777777" w:rsidR="009D539F" w:rsidRPr="007F1C3C" w:rsidRDefault="009D539F">
      <w:pPr>
        <w:suppressAutoHyphens w:val="0"/>
        <w:spacing w:after="160" w:line="259" w:lineRule="auto"/>
        <w:rPr>
          <w:lang w:val="en-US"/>
        </w:rPr>
      </w:pPr>
    </w:p>
    <w:p w14:paraId="0E4B42D3" w14:textId="77777777" w:rsidR="009D539F" w:rsidRPr="007F1C3C" w:rsidRDefault="009D539F">
      <w:pPr>
        <w:suppressAutoHyphens w:val="0"/>
        <w:spacing w:after="160" w:line="259" w:lineRule="auto"/>
        <w:rPr>
          <w:lang w:val="en-US"/>
        </w:rPr>
        <w:sectPr w:rsidR="009D539F" w:rsidRPr="007F1C3C" w:rsidSect="002332CB">
          <w:headerReference w:type="default" r:id="rId65"/>
          <w:footerReference w:type="even" r:id="rId66"/>
          <w:footerReference w:type="default" r:id="rId67"/>
          <w:headerReference w:type="first" r:id="rId68"/>
          <w:footerReference w:type="first" r:id="rId69"/>
          <w:pgSz w:w="11906" w:h="16838"/>
          <w:pgMar w:top="1134" w:right="851" w:bottom="1134" w:left="1701" w:header="709" w:footer="709" w:gutter="0"/>
          <w:cols w:space="708"/>
          <w:docGrid w:linePitch="360"/>
        </w:sectPr>
      </w:pPr>
    </w:p>
    <w:p w14:paraId="20A5F6C6" w14:textId="3E8A9436" w:rsidR="009D539F" w:rsidRPr="007F1C3C" w:rsidRDefault="00715529" w:rsidP="00715529">
      <w:pPr>
        <w:spacing w:line="360" w:lineRule="auto"/>
        <w:jc w:val="both"/>
        <w:rPr>
          <w:lang w:val="en-US"/>
        </w:rPr>
      </w:pPr>
      <w:r w:rsidRPr="007F1C3C">
        <w:rPr>
          <w:rStyle w:val="tlid-translation"/>
          <w:lang w:val="en"/>
        </w:rPr>
        <w:lastRenderedPageBreak/>
        <w:t>Table 12 - Frequency of structural chromosome abnormalities induced by natural waters in the bone marrow cells of mice after oral exposure</w:t>
      </w:r>
      <w:r w:rsidRPr="007F1C3C">
        <w:rPr>
          <w:lang w:val="en-US"/>
        </w:rPr>
        <w:t xml:space="preserve"> </w:t>
      </w:r>
    </w:p>
    <w:tbl>
      <w:tblPr>
        <w:tblStyle w:val="affc"/>
        <w:tblW w:w="14596" w:type="dxa"/>
        <w:tblLayout w:type="fixed"/>
        <w:tblLook w:val="04A0" w:firstRow="1" w:lastRow="0" w:firstColumn="1" w:lastColumn="0" w:noHBand="0" w:noVBand="1"/>
      </w:tblPr>
      <w:tblGrid>
        <w:gridCol w:w="2689"/>
        <w:gridCol w:w="1038"/>
        <w:gridCol w:w="1548"/>
        <w:gridCol w:w="1548"/>
        <w:gridCol w:w="1581"/>
        <w:gridCol w:w="1548"/>
        <w:gridCol w:w="1548"/>
        <w:gridCol w:w="1548"/>
        <w:gridCol w:w="1548"/>
      </w:tblGrid>
      <w:tr w:rsidR="00715529" w:rsidRPr="007F1C3C" w14:paraId="3B149AF6" w14:textId="77777777" w:rsidTr="00715529">
        <w:tc>
          <w:tcPr>
            <w:tcW w:w="2689" w:type="dxa"/>
            <w:vMerge w:val="restart"/>
            <w:vAlign w:val="center"/>
          </w:tcPr>
          <w:p w14:paraId="62BFBFD2" w14:textId="4F6A2CEB" w:rsidR="00715529" w:rsidRPr="007F1C3C" w:rsidRDefault="00715529" w:rsidP="00715529">
            <w:pPr>
              <w:jc w:val="center"/>
            </w:pPr>
            <w:r w:rsidRPr="007F1C3C">
              <w:rPr>
                <w:rStyle w:val="tlid-translation"/>
                <w:lang w:val="en"/>
              </w:rPr>
              <w:t>Experimental variants</w:t>
            </w:r>
          </w:p>
        </w:tc>
        <w:tc>
          <w:tcPr>
            <w:tcW w:w="1038" w:type="dxa"/>
            <w:vMerge w:val="restart"/>
            <w:vAlign w:val="center"/>
          </w:tcPr>
          <w:p w14:paraId="712EB427" w14:textId="24444F02" w:rsidR="00715529" w:rsidRPr="007F1C3C" w:rsidRDefault="00715529" w:rsidP="00715529">
            <w:pPr>
              <w:jc w:val="center"/>
            </w:pPr>
            <w:r w:rsidRPr="007F1C3C">
              <w:rPr>
                <w:rStyle w:val="tlid-translation"/>
                <w:lang w:val="en"/>
              </w:rPr>
              <w:t>Studied meta-phases</w:t>
            </w:r>
          </w:p>
        </w:tc>
        <w:tc>
          <w:tcPr>
            <w:tcW w:w="1548" w:type="dxa"/>
            <w:vMerge w:val="restart"/>
            <w:vAlign w:val="center"/>
          </w:tcPr>
          <w:p w14:paraId="7849AA33" w14:textId="77777777" w:rsidR="00715529" w:rsidRPr="007F1C3C" w:rsidRDefault="00715529" w:rsidP="00715529">
            <w:pPr>
              <w:jc w:val="center"/>
              <w:rPr>
                <w:rStyle w:val="tlid-translation"/>
                <w:lang w:val="en"/>
              </w:rPr>
            </w:pPr>
            <w:r w:rsidRPr="007F1C3C">
              <w:rPr>
                <w:rStyle w:val="tlid-translation"/>
                <w:lang w:val="en"/>
              </w:rPr>
              <w:t>Frequency aberrant cells</w:t>
            </w:r>
          </w:p>
          <w:p w14:paraId="27C22658" w14:textId="3D136B00" w:rsidR="00715529" w:rsidRPr="007F1C3C" w:rsidRDefault="00715529" w:rsidP="00715529">
            <w:pPr>
              <w:spacing w:line="360" w:lineRule="auto"/>
              <w:jc w:val="center"/>
              <w:rPr>
                <w:lang w:val="en-US"/>
              </w:rPr>
            </w:pPr>
            <w:r w:rsidRPr="007F1C3C">
              <w:rPr>
                <w:rStyle w:val="tlid-translation"/>
                <w:lang w:val="en"/>
              </w:rPr>
              <w:t>(M ± m%)</w:t>
            </w:r>
          </w:p>
        </w:tc>
        <w:tc>
          <w:tcPr>
            <w:tcW w:w="6225" w:type="dxa"/>
            <w:gridSpan w:val="4"/>
            <w:vAlign w:val="center"/>
          </w:tcPr>
          <w:p w14:paraId="4626CAF9" w14:textId="5BEF30CF" w:rsidR="00715529" w:rsidRPr="007F1C3C" w:rsidRDefault="00715529" w:rsidP="00715529">
            <w:pPr>
              <w:spacing w:line="360" w:lineRule="auto"/>
              <w:jc w:val="center"/>
              <w:rPr>
                <w:lang w:val="en-US"/>
              </w:rPr>
            </w:pPr>
            <w:r w:rsidRPr="007F1C3C">
              <w:rPr>
                <w:rStyle w:val="tlid-translation"/>
                <w:lang w:val="en"/>
              </w:rPr>
              <w:t>The number of chromosomal aberrations per 100 metaphases</w:t>
            </w:r>
          </w:p>
        </w:tc>
        <w:tc>
          <w:tcPr>
            <w:tcW w:w="1548" w:type="dxa"/>
            <w:vMerge w:val="restart"/>
            <w:vAlign w:val="center"/>
          </w:tcPr>
          <w:p w14:paraId="76E5F428" w14:textId="449753F4" w:rsidR="00715529" w:rsidRPr="007F1C3C" w:rsidRDefault="00715529" w:rsidP="00715529">
            <w:pPr>
              <w:jc w:val="center"/>
              <w:rPr>
                <w:rStyle w:val="tlid-translation"/>
                <w:lang w:val="en"/>
              </w:rPr>
            </w:pPr>
            <w:r w:rsidRPr="007F1C3C">
              <w:rPr>
                <w:rStyle w:val="tlid-translation"/>
                <w:lang w:val="en"/>
              </w:rPr>
              <w:t>Aneuploid cells</w:t>
            </w:r>
          </w:p>
          <w:p w14:paraId="59459DD4" w14:textId="7C7C9B84" w:rsidR="00715529" w:rsidRPr="007F1C3C" w:rsidRDefault="00715529" w:rsidP="00715529">
            <w:pPr>
              <w:jc w:val="center"/>
            </w:pPr>
            <w:r w:rsidRPr="007F1C3C">
              <w:rPr>
                <w:rStyle w:val="tlid-translation"/>
                <w:lang w:val="en"/>
              </w:rPr>
              <w:t>(М ± m</w:t>
            </w:r>
            <w:proofErr w:type="gramStart"/>
            <w:r w:rsidRPr="007F1C3C">
              <w:rPr>
                <w:rStyle w:val="tlid-translation"/>
                <w:lang w:val="en"/>
              </w:rPr>
              <w:t>),%</w:t>
            </w:r>
            <w:proofErr w:type="gramEnd"/>
          </w:p>
        </w:tc>
        <w:tc>
          <w:tcPr>
            <w:tcW w:w="1548" w:type="dxa"/>
            <w:vMerge w:val="restart"/>
            <w:vAlign w:val="center"/>
          </w:tcPr>
          <w:p w14:paraId="36013AEE" w14:textId="77777777" w:rsidR="00715529" w:rsidRPr="007F1C3C" w:rsidRDefault="00715529" w:rsidP="00715529">
            <w:pPr>
              <w:jc w:val="center"/>
              <w:rPr>
                <w:rStyle w:val="tlid-translation"/>
                <w:lang w:val="en"/>
              </w:rPr>
            </w:pPr>
            <w:r w:rsidRPr="007F1C3C">
              <w:rPr>
                <w:rStyle w:val="tlid-translation"/>
                <w:lang w:val="en"/>
              </w:rPr>
              <w:t>Polyploid cells</w:t>
            </w:r>
          </w:p>
          <w:p w14:paraId="5EC4B304" w14:textId="683E9998" w:rsidR="00715529" w:rsidRPr="007F1C3C" w:rsidRDefault="00715529" w:rsidP="00715529">
            <w:pPr>
              <w:jc w:val="center"/>
            </w:pPr>
            <w:r w:rsidRPr="007F1C3C">
              <w:rPr>
                <w:rStyle w:val="tlid-translation"/>
                <w:lang w:val="en"/>
              </w:rPr>
              <w:t>(М ± m</w:t>
            </w:r>
            <w:proofErr w:type="gramStart"/>
            <w:r w:rsidRPr="007F1C3C">
              <w:rPr>
                <w:rStyle w:val="tlid-translation"/>
                <w:lang w:val="en"/>
              </w:rPr>
              <w:t>),%</w:t>
            </w:r>
            <w:proofErr w:type="gramEnd"/>
          </w:p>
        </w:tc>
      </w:tr>
      <w:tr w:rsidR="00715529" w:rsidRPr="007F1C3C" w14:paraId="4F3B2A57" w14:textId="77777777" w:rsidTr="00715529">
        <w:trPr>
          <w:trHeight w:val="716"/>
        </w:trPr>
        <w:tc>
          <w:tcPr>
            <w:tcW w:w="2689" w:type="dxa"/>
            <w:vMerge/>
            <w:vAlign w:val="center"/>
          </w:tcPr>
          <w:p w14:paraId="2089A889" w14:textId="77777777" w:rsidR="00715529" w:rsidRPr="007F1C3C" w:rsidRDefault="00715529" w:rsidP="00715529">
            <w:pPr>
              <w:spacing w:line="360" w:lineRule="auto"/>
              <w:jc w:val="both"/>
            </w:pPr>
          </w:p>
        </w:tc>
        <w:tc>
          <w:tcPr>
            <w:tcW w:w="1038" w:type="dxa"/>
            <w:vMerge/>
            <w:vAlign w:val="center"/>
          </w:tcPr>
          <w:p w14:paraId="5C134917" w14:textId="77777777" w:rsidR="00715529" w:rsidRPr="007F1C3C" w:rsidRDefault="00715529" w:rsidP="00715529">
            <w:pPr>
              <w:spacing w:line="360" w:lineRule="auto"/>
              <w:jc w:val="both"/>
            </w:pPr>
          </w:p>
        </w:tc>
        <w:tc>
          <w:tcPr>
            <w:tcW w:w="1548" w:type="dxa"/>
            <w:vMerge/>
            <w:vAlign w:val="center"/>
          </w:tcPr>
          <w:p w14:paraId="6AE7CF78" w14:textId="77777777" w:rsidR="00715529" w:rsidRPr="007F1C3C" w:rsidRDefault="00715529" w:rsidP="00715529">
            <w:pPr>
              <w:spacing w:line="360" w:lineRule="auto"/>
              <w:jc w:val="both"/>
            </w:pPr>
          </w:p>
        </w:tc>
        <w:tc>
          <w:tcPr>
            <w:tcW w:w="1548" w:type="dxa"/>
            <w:vAlign w:val="center"/>
          </w:tcPr>
          <w:p w14:paraId="5A0F1FCF" w14:textId="2C030682" w:rsidR="00715529" w:rsidRPr="007F1C3C" w:rsidRDefault="00715529" w:rsidP="00715529">
            <w:pPr>
              <w:jc w:val="center"/>
            </w:pPr>
            <w:r w:rsidRPr="007F1C3C">
              <w:rPr>
                <w:rStyle w:val="tlid-translation"/>
                <w:lang w:val="en"/>
              </w:rPr>
              <w:t>total aberrations</w:t>
            </w:r>
          </w:p>
        </w:tc>
        <w:tc>
          <w:tcPr>
            <w:tcW w:w="1581" w:type="dxa"/>
            <w:vAlign w:val="center"/>
          </w:tcPr>
          <w:p w14:paraId="114433B9" w14:textId="53671C06" w:rsidR="00715529" w:rsidRPr="007F1C3C" w:rsidRDefault="00715529" w:rsidP="00715529">
            <w:pPr>
              <w:jc w:val="center"/>
            </w:pPr>
            <w:r w:rsidRPr="007F1C3C">
              <w:rPr>
                <w:rStyle w:val="tlid-translation"/>
                <w:lang w:val="en"/>
              </w:rPr>
              <w:t>chromosomal type</w:t>
            </w:r>
          </w:p>
        </w:tc>
        <w:tc>
          <w:tcPr>
            <w:tcW w:w="1548" w:type="dxa"/>
            <w:vAlign w:val="center"/>
          </w:tcPr>
          <w:p w14:paraId="00810CCA" w14:textId="35AB02CC" w:rsidR="00715529" w:rsidRPr="007F1C3C" w:rsidRDefault="00715529" w:rsidP="00715529">
            <w:pPr>
              <w:jc w:val="center"/>
            </w:pPr>
            <w:r w:rsidRPr="007F1C3C">
              <w:rPr>
                <w:rStyle w:val="tlid-translation"/>
                <w:lang w:val="en"/>
              </w:rPr>
              <w:t>chromatid type</w:t>
            </w:r>
          </w:p>
        </w:tc>
        <w:tc>
          <w:tcPr>
            <w:tcW w:w="1548" w:type="dxa"/>
            <w:vAlign w:val="center"/>
          </w:tcPr>
          <w:p w14:paraId="71D446EB" w14:textId="06878BBE" w:rsidR="00715529" w:rsidRPr="007F1C3C" w:rsidRDefault="00715529" w:rsidP="00715529">
            <w:pPr>
              <w:keepNext/>
              <w:jc w:val="center"/>
              <w:outlineLvl w:val="0"/>
            </w:pPr>
            <w:r w:rsidRPr="007F1C3C">
              <w:rPr>
                <w:rStyle w:val="tlid-translation"/>
                <w:lang w:val="en"/>
              </w:rPr>
              <w:t>dot fragments</w:t>
            </w:r>
          </w:p>
        </w:tc>
        <w:tc>
          <w:tcPr>
            <w:tcW w:w="1548" w:type="dxa"/>
            <w:vMerge/>
          </w:tcPr>
          <w:p w14:paraId="77B1A5A5" w14:textId="77777777" w:rsidR="00715529" w:rsidRPr="007F1C3C" w:rsidRDefault="00715529" w:rsidP="00715529">
            <w:pPr>
              <w:spacing w:line="360" w:lineRule="auto"/>
              <w:jc w:val="both"/>
            </w:pPr>
          </w:p>
        </w:tc>
        <w:tc>
          <w:tcPr>
            <w:tcW w:w="1548" w:type="dxa"/>
            <w:vMerge/>
          </w:tcPr>
          <w:p w14:paraId="752CB57B" w14:textId="77777777" w:rsidR="00715529" w:rsidRPr="007F1C3C" w:rsidRDefault="00715529" w:rsidP="00715529">
            <w:pPr>
              <w:spacing w:line="360" w:lineRule="auto"/>
              <w:jc w:val="both"/>
            </w:pPr>
          </w:p>
        </w:tc>
      </w:tr>
      <w:tr w:rsidR="00715529" w:rsidRPr="007F1C3C" w14:paraId="055E0B6E" w14:textId="77777777" w:rsidTr="00715529">
        <w:tc>
          <w:tcPr>
            <w:tcW w:w="2689" w:type="dxa"/>
          </w:tcPr>
          <w:p w14:paraId="2BD432C9" w14:textId="4FCC0CFA" w:rsidR="00715529" w:rsidRPr="007F1C3C" w:rsidRDefault="00715529" w:rsidP="00715529">
            <w:pPr>
              <w:spacing w:line="360" w:lineRule="auto"/>
              <w:jc w:val="center"/>
            </w:pPr>
            <w:r w:rsidRPr="007F1C3C">
              <w:t>1</w:t>
            </w:r>
          </w:p>
        </w:tc>
        <w:tc>
          <w:tcPr>
            <w:tcW w:w="1038" w:type="dxa"/>
          </w:tcPr>
          <w:p w14:paraId="06AD0112" w14:textId="621AC456" w:rsidR="00715529" w:rsidRPr="007F1C3C" w:rsidRDefault="00715529" w:rsidP="00715529">
            <w:pPr>
              <w:spacing w:line="360" w:lineRule="auto"/>
              <w:jc w:val="center"/>
            </w:pPr>
            <w:r w:rsidRPr="007F1C3C">
              <w:t>2</w:t>
            </w:r>
          </w:p>
        </w:tc>
        <w:tc>
          <w:tcPr>
            <w:tcW w:w="1548" w:type="dxa"/>
          </w:tcPr>
          <w:p w14:paraId="360EBDEC" w14:textId="37EAF833" w:rsidR="00715529" w:rsidRPr="007F1C3C" w:rsidRDefault="00715529" w:rsidP="00715529">
            <w:pPr>
              <w:spacing w:line="360" w:lineRule="auto"/>
              <w:jc w:val="center"/>
            </w:pPr>
            <w:r w:rsidRPr="007F1C3C">
              <w:t>3</w:t>
            </w:r>
          </w:p>
        </w:tc>
        <w:tc>
          <w:tcPr>
            <w:tcW w:w="1548" w:type="dxa"/>
          </w:tcPr>
          <w:p w14:paraId="6E98CAEB" w14:textId="4C409804" w:rsidR="00715529" w:rsidRPr="007F1C3C" w:rsidRDefault="00715529" w:rsidP="00715529">
            <w:pPr>
              <w:spacing w:line="360" w:lineRule="auto"/>
              <w:jc w:val="center"/>
            </w:pPr>
            <w:r w:rsidRPr="007F1C3C">
              <w:t>4</w:t>
            </w:r>
          </w:p>
        </w:tc>
        <w:tc>
          <w:tcPr>
            <w:tcW w:w="1581" w:type="dxa"/>
          </w:tcPr>
          <w:p w14:paraId="76AD7E72" w14:textId="6514A2F9" w:rsidR="00715529" w:rsidRPr="007F1C3C" w:rsidRDefault="00715529" w:rsidP="00715529">
            <w:pPr>
              <w:spacing w:line="360" w:lineRule="auto"/>
              <w:jc w:val="center"/>
            </w:pPr>
            <w:r w:rsidRPr="007F1C3C">
              <w:t>5</w:t>
            </w:r>
          </w:p>
        </w:tc>
        <w:tc>
          <w:tcPr>
            <w:tcW w:w="1548" w:type="dxa"/>
          </w:tcPr>
          <w:p w14:paraId="78D8DCF6" w14:textId="63BD1C45" w:rsidR="00715529" w:rsidRPr="007F1C3C" w:rsidRDefault="00715529" w:rsidP="00715529">
            <w:pPr>
              <w:spacing w:line="360" w:lineRule="auto"/>
              <w:jc w:val="center"/>
            </w:pPr>
            <w:r w:rsidRPr="007F1C3C">
              <w:t>6</w:t>
            </w:r>
          </w:p>
        </w:tc>
        <w:tc>
          <w:tcPr>
            <w:tcW w:w="1548" w:type="dxa"/>
          </w:tcPr>
          <w:p w14:paraId="32A1CBD2" w14:textId="68F27FE5" w:rsidR="00715529" w:rsidRPr="007F1C3C" w:rsidRDefault="00715529" w:rsidP="00715529">
            <w:pPr>
              <w:spacing w:line="360" w:lineRule="auto"/>
              <w:jc w:val="center"/>
            </w:pPr>
            <w:r w:rsidRPr="007F1C3C">
              <w:t>7</w:t>
            </w:r>
          </w:p>
        </w:tc>
        <w:tc>
          <w:tcPr>
            <w:tcW w:w="1548" w:type="dxa"/>
          </w:tcPr>
          <w:p w14:paraId="0414F3E9" w14:textId="3A21658F" w:rsidR="00715529" w:rsidRPr="007F1C3C" w:rsidRDefault="00715529" w:rsidP="00715529">
            <w:pPr>
              <w:spacing w:line="360" w:lineRule="auto"/>
              <w:jc w:val="center"/>
            </w:pPr>
            <w:r w:rsidRPr="007F1C3C">
              <w:t>8</w:t>
            </w:r>
          </w:p>
        </w:tc>
        <w:tc>
          <w:tcPr>
            <w:tcW w:w="1548" w:type="dxa"/>
          </w:tcPr>
          <w:p w14:paraId="32DDE319" w14:textId="2E41F1F9" w:rsidR="00715529" w:rsidRPr="007F1C3C" w:rsidRDefault="00715529" w:rsidP="00715529">
            <w:pPr>
              <w:spacing w:line="360" w:lineRule="auto"/>
              <w:jc w:val="center"/>
            </w:pPr>
            <w:r w:rsidRPr="007F1C3C">
              <w:t>9</w:t>
            </w:r>
          </w:p>
        </w:tc>
      </w:tr>
      <w:tr w:rsidR="00715529" w:rsidRPr="007F1C3C" w14:paraId="516EDA23" w14:textId="77777777" w:rsidTr="00715529">
        <w:trPr>
          <w:trHeight w:val="689"/>
        </w:trPr>
        <w:tc>
          <w:tcPr>
            <w:tcW w:w="2689" w:type="dxa"/>
          </w:tcPr>
          <w:p w14:paraId="03E92A2B" w14:textId="7EB945EA" w:rsidR="00715529" w:rsidRPr="007F1C3C" w:rsidRDefault="00715529" w:rsidP="00715529">
            <w:pPr>
              <w:jc w:val="both"/>
            </w:pPr>
            <w:r w:rsidRPr="007F1C3C">
              <w:t>Negative control</w:t>
            </w:r>
            <w:r w:rsidRPr="007F1C3C">
              <w:rPr>
                <w:lang w:val="en-US"/>
              </w:rPr>
              <w:t>,</w:t>
            </w:r>
            <w:r w:rsidRPr="007F1C3C">
              <w:t xml:space="preserve"> </w:t>
            </w:r>
            <w:r w:rsidRPr="007F1C3C">
              <w:rPr>
                <w:lang w:val="en-US"/>
              </w:rPr>
              <w:t>d</w:t>
            </w:r>
            <w:r w:rsidRPr="007F1C3C">
              <w:t>Н</w:t>
            </w:r>
            <w:r w:rsidRPr="007F1C3C">
              <w:rPr>
                <w:vertAlign w:val="subscript"/>
              </w:rPr>
              <w:t>2</w:t>
            </w:r>
            <w:r w:rsidRPr="007F1C3C">
              <w:t>О</w:t>
            </w:r>
          </w:p>
        </w:tc>
        <w:tc>
          <w:tcPr>
            <w:tcW w:w="1038" w:type="dxa"/>
            <w:vAlign w:val="center"/>
          </w:tcPr>
          <w:p w14:paraId="230377BC" w14:textId="77678CE9" w:rsidR="00715529" w:rsidRPr="007F1C3C" w:rsidRDefault="00715529" w:rsidP="00715529">
            <w:pPr>
              <w:spacing w:line="360" w:lineRule="auto"/>
              <w:jc w:val="center"/>
            </w:pPr>
            <w:r w:rsidRPr="007F1C3C">
              <w:t>612</w:t>
            </w:r>
          </w:p>
        </w:tc>
        <w:tc>
          <w:tcPr>
            <w:tcW w:w="1548" w:type="dxa"/>
            <w:vAlign w:val="center"/>
          </w:tcPr>
          <w:p w14:paraId="57151F0B" w14:textId="61D8A37A" w:rsidR="00715529" w:rsidRPr="007F1C3C" w:rsidRDefault="00715529" w:rsidP="00715529">
            <w:pPr>
              <w:spacing w:line="360" w:lineRule="auto"/>
              <w:jc w:val="center"/>
            </w:pPr>
            <w:r w:rsidRPr="007F1C3C">
              <w:t>1.44 ± 0.27</w:t>
            </w:r>
          </w:p>
        </w:tc>
        <w:tc>
          <w:tcPr>
            <w:tcW w:w="1548" w:type="dxa"/>
            <w:vAlign w:val="center"/>
          </w:tcPr>
          <w:p w14:paraId="6054C83A" w14:textId="74928EED" w:rsidR="00715529" w:rsidRPr="007F1C3C" w:rsidRDefault="00715529" w:rsidP="00715529">
            <w:pPr>
              <w:spacing w:line="360" w:lineRule="auto"/>
              <w:jc w:val="center"/>
            </w:pPr>
            <w:r w:rsidRPr="007F1C3C">
              <w:t>1.60 ± 0.34</w:t>
            </w:r>
          </w:p>
        </w:tc>
        <w:tc>
          <w:tcPr>
            <w:tcW w:w="1581" w:type="dxa"/>
            <w:vAlign w:val="center"/>
          </w:tcPr>
          <w:p w14:paraId="2F92541B" w14:textId="59F5DC34" w:rsidR="00715529" w:rsidRPr="007F1C3C" w:rsidRDefault="00715529" w:rsidP="00715529">
            <w:pPr>
              <w:spacing w:line="360" w:lineRule="auto"/>
              <w:jc w:val="center"/>
            </w:pPr>
            <w:r w:rsidRPr="007F1C3C">
              <w:t>0.64 ± 0.18</w:t>
            </w:r>
          </w:p>
        </w:tc>
        <w:tc>
          <w:tcPr>
            <w:tcW w:w="1548" w:type="dxa"/>
            <w:vAlign w:val="center"/>
          </w:tcPr>
          <w:p w14:paraId="1BB14D07" w14:textId="4C9E3A49" w:rsidR="00715529" w:rsidRPr="007F1C3C" w:rsidRDefault="00715529" w:rsidP="00715529">
            <w:pPr>
              <w:spacing w:line="360" w:lineRule="auto"/>
              <w:jc w:val="center"/>
            </w:pPr>
            <w:r w:rsidRPr="007F1C3C">
              <w:t>0.66 ± 0.18</w:t>
            </w:r>
          </w:p>
        </w:tc>
        <w:tc>
          <w:tcPr>
            <w:tcW w:w="1548" w:type="dxa"/>
            <w:vAlign w:val="center"/>
          </w:tcPr>
          <w:p w14:paraId="7BE4C860" w14:textId="39586C23" w:rsidR="00715529" w:rsidRPr="007F1C3C" w:rsidRDefault="00715529" w:rsidP="00715529">
            <w:pPr>
              <w:spacing w:line="360" w:lineRule="auto"/>
              <w:jc w:val="center"/>
            </w:pPr>
            <w:r w:rsidRPr="007F1C3C">
              <w:t>0.29 ± 0.20</w:t>
            </w:r>
          </w:p>
        </w:tc>
        <w:tc>
          <w:tcPr>
            <w:tcW w:w="1548" w:type="dxa"/>
            <w:vAlign w:val="center"/>
          </w:tcPr>
          <w:p w14:paraId="12E80BFB" w14:textId="0376115D" w:rsidR="00715529" w:rsidRPr="007F1C3C" w:rsidRDefault="00715529" w:rsidP="00715529">
            <w:pPr>
              <w:spacing w:line="360" w:lineRule="auto"/>
              <w:jc w:val="center"/>
            </w:pPr>
            <w:r w:rsidRPr="007F1C3C">
              <w:t>0.64 ± 0.18</w:t>
            </w:r>
          </w:p>
        </w:tc>
        <w:tc>
          <w:tcPr>
            <w:tcW w:w="1548" w:type="dxa"/>
            <w:vAlign w:val="center"/>
          </w:tcPr>
          <w:p w14:paraId="6B204E75" w14:textId="79D1A506" w:rsidR="00715529" w:rsidRPr="007F1C3C" w:rsidRDefault="00715529" w:rsidP="00715529">
            <w:pPr>
              <w:spacing w:line="360" w:lineRule="auto"/>
              <w:jc w:val="center"/>
            </w:pPr>
            <w:r w:rsidRPr="007F1C3C">
              <w:t>1.03 ± 0.36</w:t>
            </w:r>
          </w:p>
        </w:tc>
      </w:tr>
      <w:tr w:rsidR="00715529" w:rsidRPr="007F1C3C" w14:paraId="0F75D5A7" w14:textId="77777777" w:rsidTr="00715529">
        <w:trPr>
          <w:trHeight w:val="415"/>
        </w:trPr>
        <w:tc>
          <w:tcPr>
            <w:tcW w:w="2689" w:type="dxa"/>
          </w:tcPr>
          <w:p w14:paraId="24B33F77" w14:textId="5A7519F6" w:rsidR="00715529" w:rsidRPr="007F1C3C" w:rsidRDefault="00715529" w:rsidP="00715529">
            <w:pPr>
              <w:jc w:val="both"/>
            </w:pPr>
            <w:r w:rsidRPr="007F1C3C">
              <w:rPr>
                <w:rFonts w:eastAsia="??"/>
                <w:lang w:val="en-US"/>
              </w:rPr>
              <w:t>Positive control</w:t>
            </w:r>
            <w:r w:rsidRPr="007F1C3C">
              <w:rPr>
                <w:rFonts w:eastAsia="??"/>
              </w:rPr>
              <w:t xml:space="preserve">, </w:t>
            </w:r>
            <w:r w:rsidRPr="007F1C3C">
              <w:rPr>
                <w:rFonts w:eastAsia="??"/>
                <w:lang w:val="en-US"/>
              </w:rPr>
              <w:t>MMS</w:t>
            </w:r>
          </w:p>
        </w:tc>
        <w:tc>
          <w:tcPr>
            <w:tcW w:w="1038" w:type="dxa"/>
            <w:vAlign w:val="center"/>
          </w:tcPr>
          <w:p w14:paraId="0B968E67" w14:textId="41A23A04" w:rsidR="00715529" w:rsidRPr="007F1C3C" w:rsidRDefault="00715529" w:rsidP="00715529">
            <w:pPr>
              <w:spacing w:line="360" w:lineRule="auto"/>
              <w:jc w:val="center"/>
            </w:pPr>
            <w:r w:rsidRPr="007F1C3C">
              <w:t>584</w:t>
            </w:r>
          </w:p>
        </w:tc>
        <w:tc>
          <w:tcPr>
            <w:tcW w:w="1548" w:type="dxa"/>
            <w:vAlign w:val="center"/>
          </w:tcPr>
          <w:p w14:paraId="29E1B48D" w14:textId="07CB8FF0" w:rsidR="00715529" w:rsidRPr="007F1C3C" w:rsidRDefault="00715529" w:rsidP="00715529">
            <w:pPr>
              <w:spacing w:line="360" w:lineRule="auto"/>
              <w:jc w:val="center"/>
            </w:pPr>
            <w:r w:rsidRPr="007F1C3C">
              <w:t>6.07 ± 1.18</w:t>
            </w:r>
          </w:p>
        </w:tc>
        <w:tc>
          <w:tcPr>
            <w:tcW w:w="1548" w:type="dxa"/>
            <w:vAlign w:val="center"/>
          </w:tcPr>
          <w:p w14:paraId="52D8425D" w14:textId="4CA75DBE" w:rsidR="00715529" w:rsidRPr="007F1C3C" w:rsidRDefault="00715529" w:rsidP="00715529">
            <w:pPr>
              <w:spacing w:line="360" w:lineRule="auto"/>
              <w:jc w:val="center"/>
            </w:pPr>
            <w:r w:rsidRPr="007F1C3C">
              <w:t>7.31 ± 1.14</w:t>
            </w:r>
          </w:p>
        </w:tc>
        <w:tc>
          <w:tcPr>
            <w:tcW w:w="1581" w:type="dxa"/>
            <w:vAlign w:val="center"/>
          </w:tcPr>
          <w:p w14:paraId="4D76CC04" w14:textId="3BD59152" w:rsidR="00715529" w:rsidRPr="007F1C3C" w:rsidRDefault="00715529" w:rsidP="00715529">
            <w:pPr>
              <w:spacing w:line="360" w:lineRule="auto"/>
              <w:jc w:val="center"/>
            </w:pPr>
            <w:r w:rsidRPr="007F1C3C">
              <w:t>2.08 ± 0.28</w:t>
            </w:r>
          </w:p>
        </w:tc>
        <w:tc>
          <w:tcPr>
            <w:tcW w:w="1548" w:type="dxa"/>
            <w:vAlign w:val="center"/>
          </w:tcPr>
          <w:p w14:paraId="617D9450" w14:textId="0598F221" w:rsidR="00715529" w:rsidRPr="007F1C3C" w:rsidRDefault="00715529" w:rsidP="00715529">
            <w:pPr>
              <w:spacing w:line="360" w:lineRule="auto"/>
              <w:jc w:val="center"/>
            </w:pPr>
            <w:r w:rsidRPr="007F1C3C">
              <w:t>3.83 ± 0.64</w:t>
            </w:r>
          </w:p>
        </w:tc>
        <w:tc>
          <w:tcPr>
            <w:tcW w:w="1548" w:type="dxa"/>
            <w:vAlign w:val="center"/>
          </w:tcPr>
          <w:p w14:paraId="29AF9941" w14:textId="6ADCEFE3" w:rsidR="00715529" w:rsidRPr="007F1C3C" w:rsidRDefault="00715529" w:rsidP="00715529">
            <w:pPr>
              <w:spacing w:line="360" w:lineRule="auto"/>
              <w:jc w:val="center"/>
            </w:pPr>
            <w:r w:rsidRPr="007F1C3C">
              <w:t>1.40 ± 0.27</w:t>
            </w:r>
          </w:p>
        </w:tc>
        <w:tc>
          <w:tcPr>
            <w:tcW w:w="1548" w:type="dxa"/>
            <w:vAlign w:val="center"/>
          </w:tcPr>
          <w:p w14:paraId="5097246F" w14:textId="466DBE87" w:rsidR="00715529" w:rsidRPr="007F1C3C" w:rsidRDefault="00715529" w:rsidP="00715529">
            <w:pPr>
              <w:spacing w:line="360" w:lineRule="auto"/>
              <w:jc w:val="center"/>
            </w:pPr>
            <w:r w:rsidRPr="007F1C3C">
              <w:t>1.03 ± 0.19</w:t>
            </w:r>
          </w:p>
        </w:tc>
        <w:tc>
          <w:tcPr>
            <w:tcW w:w="1548" w:type="dxa"/>
            <w:vAlign w:val="center"/>
          </w:tcPr>
          <w:p w14:paraId="515D9DA6" w14:textId="750525F7" w:rsidR="00715529" w:rsidRPr="007F1C3C" w:rsidRDefault="00715529" w:rsidP="00715529">
            <w:pPr>
              <w:spacing w:line="360" w:lineRule="auto"/>
              <w:jc w:val="center"/>
            </w:pPr>
            <w:r w:rsidRPr="007F1C3C">
              <w:t>2.01 ± 0.64</w:t>
            </w:r>
          </w:p>
        </w:tc>
      </w:tr>
      <w:tr w:rsidR="00715529" w:rsidRPr="007F1C3C" w14:paraId="26502BE6" w14:textId="77777777" w:rsidTr="00715529">
        <w:tc>
          <w:tcPr>
            <w:tcW w:w="2689" w:type="dxa"/>
          </w:tcPr>
          <w:p w14:paraId="3692342C" w14:textId="73C70212" w:rsidR="00715529" w:rsidRPr="007F1C3C" w:rsidRDefault="00715529" w:rsidP="00715529">
            <w:pPr>
              <w:spacing w:line="360" w:lineRule="auto"/>
              <w:jc w:val="both"/>
            </w:pPr>
            <w:r w:rsidRPr="007F1C3C">
              <w:t>Shamalgan River, No.5</w:t>
            </w:r>
          </w:p>
        </w:tc>
        <w:tc>
          <w:tcPr>
            <w:tcW w:w="1038" w:type="dxa"/>
            <w:vAlign w:val="center"/>
          </w:tcPr>
          <w:p w14:paraId="21E840EC" w14:textId="65902071" w:rsidR="00715529" w:rsidRPr="007F1C3C" w:rsidRDefault="00715529" w:rsidP="00715529">
            <w:pPr>
              <w:spacing w:line="360" w:lineRule="auto"/>
              <w:jc w:val="center"/>
            </w:pPr>
            <w:r w:rsidRPr="007F1C3C">
              <w:t>575</w:t>
            </w:r>
          </w:p>
        </w:tc>
        <w:tc>
          <w:tcPr>
            <w:tcW w:w="1548" w:type="dxa"/>
            <w:vAlign w:val="center"/>
          </w:tcPr>
          <w:p w14:paraId="660F5567" w14:textId="1EE0D73C" w:rsidR="00715529" w:rsidRPr="007F1C3C" w:rsidRDefault="00715529" w:rsidP="00715529">
            <w:pPr>
              <w:spacing w:line="360" w:lineRule="auto"/>
              <w:jc w:val="center"/>
            </w:pPr>
            <w:r w:rsidRPr="007F1C3C">
              <w:t>4.03±0.41***</w:t>
            </w:r>
          </w:p>
        </w:tc>
        <w:tc>
          <w:tcPr>
            <w:tcW w:w="1548" w:type="dxa"/>
            <w:vAlign w:val="center"/>
          </w:tcPr>
          <w:p w14:paraId="754C4F0B" w14:textId="22C34790" w:rsidR="00715529" w:rsidRPr="007F1C3C" w:rsidRDefault="00715529" w:rsidP="00715529">
            <w:pPr>
              <w:spacing w:line="360" w:lineRule="auto"/>
              <w:jc w:val="center"/>
            </w:pPr>
            <w:r w:rsidRPr="007F1C3C">
              <w:t>4.53±0.34***</w:t>
            </w:r>
          </w:p>
        </w:tc>
        <w:tc>
          <w:tcPr>
            <w:tcW w:w="1581" w:type="dxa"/>
            <w:vAlign w:val="center"/>
          </w:tcPr>
          <w:p w14:paraId="0B815827" w14:textId="369E74B0" w:rsidR="00715529" w:rsidRPr="007F1C3C" w:rsidRDefault="00715529" w:rsidP="00715529">
            <w:pPr>
              <w:spacing w:line="360" w:lineRule="auto"/>
              <w:jc w:val="center"/>
            </w:pPr>
            <w:r w:rsidRPr="007F1C3C">
              <w:t>0.85 ± 0.32</w:t>
            </w:r>
          </w:p>
        </w:tc>
        <w:tc>
          <w:tcPr>
            <w:tcW w:w="1548" w:type="dxa"/>
            <w:vAlign w:val="center"/>
          </w:tcPr>
          <w:p w14:paraId="7C1F8D15" w14:textId="3800C648" w:rsidR="00715529" w:rsidRPr="007F1C3C" w:rsidRDefault="00715529" w:rsidP="00715529">
            <w:pPr>
              <w:spacing w:line="360" w:lineRule="auto"/>
              <w:jc w:val="center"/>
            </w:pPr>
            <w:r w:rsidRPr="007F1C3C">
              <w:t>2.79±0.17***</w:t>
            </w:r>
          </w:p>
        </w:tc>
        <w:tc>
          <w:tcPr>
            <w:tcW w:w="1548" w:type="dxa"/>
            <w:vAlign w:val="center"/>
          </w:tcPr>
          <w:p w14:paraId="61745251" w14:textId="5EA2F95F" w:rsidR="00715529" w:rsidRPr="007F1C3C" w:rsidRDefault="00715529" w:rsidP="00715529">
            <w:pPr>
              <w:spacing w:line="360" w:lineRule="auto"/>
              <w:jc w:val="center"/>
            </w:pPr>
            <w:r w:rsidRPr="007F1C3C">
              <w:t>0.88 ± 0.30</w:t>
            </w:r>
          </w:p>
        </w:tc>
        <w:tc>
          <w:tcPr>
            <w:tcW w:w="1548" w:type="dxa"/>
            <w:vAlign w:val="center"/>
          </w:tcPr>
          <w:p w14:paraId="4686D8A6" w14:textId="606188F8" w:rsidR="00715529" w:rsidRPr="007F1C3C" w:rsidRDefault="00715529" w:rsidP="00715529">
            <w:pPr>
              <w:spacing w:line="360" w:lineRule="auto"/>
              <w:jc w:val="center"/>
            </w:pPr>
            <w:r w:rsidRPr="007F1C3C">
              <w:t>1.47 ± 0.50</w:t>
            </w:r>
          </w:p>
        </w:tc>
        <w:tc>
          <w:tcPr>
            <w:tcW w:w="1548" w:type="dxa"/>
            <w:vAlign w:val="center"/>
          </w:tcPr>
          <w:p w14:paraId="3E322F5F" w14:textId="10B7EB41" w:rsidR="00715529" w:rsidRPr="007F1C3C" w:rsidRDefault="00715529" w:rsidP="00715529">
            <w:pPr>
              <w:spacing w:line="360" w:lineRule="auto"/>
              <w:jc w:val="center"/>
            </w:pPr>
            <w:r w:rsidRPr="007F1C3C">
              <w:t>2.09 ± 0.37</w:t>
            </w:r>
          </w:p>
        </w:tc>
      </w:tr>
      <w:tr w:rsidR="00715529" w:rsidRPr="007F1C3C" w14:paraId="1EE2B3C6" w14:textId="77777777" w:rsidTr="00715529">
        <w:tc>
          <w:tcPr>
            <w:tcW w:w="2689" w:type="dxa"/>
          </w:tcPr>
          <w:p w14:paraId="6CB0EEF8" w14:textId="381B5792" w:rsidR="00715529" w:rsidRPr="007F1C3C" w:rsidRDefault="00715529" w:rsidP="00715529">
            <w:pPr>
              <w:spacing w:line="360" w:lineRule="auto"/>
              <w:jc w:val="both"/>
            </w:pPr>
            <w:r w:rsidRPr="007F1C3C">
              <w:t>Kurty River, No.7</w:t>
            </w:r>
          </w:p>
        </w:tc>
        <w:tc>
          <w:tcPr>
            <w:tcW w:w="1038" w:type="dxa"/>
            <w:vAlign w:val="center"/>
          </w:tcPr>
          <w:p w14:paraId="5ACC86D2" w14:textId="5528B88D" w:rsidR="00715529" w:rsidRPr="007F1C3C" w:rsidRDefault="00715529" w:rsidP="00715529">
            <w:pPr>
              <w:spacing w:line="360" w:lineRule="auto"/>
              <w:jc w:val="center"/>
            </w:pPr>
            <w:r w:rsidRPr="007F1C3C">
              <w:t>545</w:t>
            </w:r>
          </w:p>
        </w:tc>
        <w:tc>
          <w:tcPr>
            <w:tcW w:w="1548" w:type="dxa"/>
            <w:vAlign w:val="center"/>
          </w:tcPr>
          <w:p w14:paraId="735D0153" w14:textId="549B9BE6" w:rsidR="00715529" w:rsidRPr="007F1C3C" w:rsidRDefault="00715529" w:rsidP="00715529">
            <w:pPr>
              <w:spacing w:line="360" w:lineRule="auto"/>
              <w:jc w:val="center"/>
            </w:pPr>
            <w:r w:rsidRPr="007F1C3C">
              <w:t>4.27 0.81***</w:t>
            </w:r>
          </w:p>
        </w:tc>
        <w:tc>
          <w:tcPr>
            <w:tcW w:w="1548" w:type="dxa"/>
            <w:vAlign w:val="center"/>
          </w:tcPr>
          <w:p w14:paraId="5208C197" w14:textId="7DAA1842" w:rsidR="00715529" w:rsidRPr="007F1C3C" w:rsidRDefault="00715529" w:rsidP="00715529">
            <w:pPr>
              <w:spacing w:line="360" w:lineRule="auto"/>
              <w:jc w:val="center"/>
            </w:pPr>
            <w:r w:rsidRPr="007F1C3C">
              <w:t>5.39±0.85***</w:t>
            </w:r>
          </w:p>
        </w:tc>
        <w:tc>
          <w:tcPr>
            <w:tcW w:w="1581" w:type="dxa"/>
            <w:vAlign w:val="center"/>
          </w:tcPr>
          <w:p w14:paraId="34F7A22F" w14:textId="615FF7C9" w:rsidR="00715529" w:rsidRPr="007F1C3C" w:rsidRDefault="00715529" w:rsidP="00715529">
            <w:pPr>
              <w:spacing w:line="360" w:lineRule="auto"/>
              <w:jc w:val="center"/>
            </w:pPr>
            <w:r w:rsidRPr="007F1C3C">
              <w:t>1.68 ± 0.40*</w:t>
            </w:r>
          </w:p>
        </w:tc>
        <w:tc>
          <w:tcPr>
            <w:tcW w:w="1548" w:type="dxa"/>
            <w:vAlign w:val="center"/>
          </w:tcPr>
          <w:p w14:paraId="1B15C73C" w14:textId="35F92106" w:rsidR="00715529" w:rsidRPr="007F1C3C" w:rsidRDefault="00715529" w:rsidP="00715529">
            <w:pPr>
              <w:spacing w:line="360" w:lineRule="auto"/>
              <w:jc w:val="center"/>
            </w:pPr>
            <w:r w:rsidRPr="007F1C3C">
              <w:t>2.60±0.28***</w:t>
            </w:r>
          </w:p>
        </w:tc>
        <w:tc>
          <w:tcPr>
            <w:tcW w:w="1548" w:type="dxa"/>
            <w:vAlign w:val="center"/>
          </w:tcPr>
          <w:p w14:paraId="2D88FA53" w14:textId="31E9DC8A" w:rsidR="00715529" w:rsidRPr="007F1C3C" w:rsidRDefault="00715529" w:rsidP="00715529">
            <w:pPr>
              <w:spacing w:line="360" w:lineRule="auto"/>
              <w:jc w:val="center"/>
            </w:pPr>
            <w:r w:rsidRPr="007F1C3C">
              <w:t>1.11 ± 0.41</w:t>
            </w:r>
          </w:p>
        </w:tc>
        <w:tc>
          <w:tcPr>
            <w:tcW w:w="1548" w:type="dxa"/>
            <w:vAlign w:val="center"/>
          </w:tcPr>
          <w:p w14:paraId="7AF81E76" w14:textId="1FECEEB5" w:rsidR="00715529" w:rsidRPr="007F1C3C" w:rsidRDefault="00715529" w:rsidP="00715529">
            <w:pPr>
              <w:spacing w:line="360" w:lineRule="auto"/>
              <w:jc w:val="center"/>
            </w:pPr>
            <w:r w:rsidRPr="007F1C3C">
              <w:t>2.05±0.40***</w:t>
            </w:r>
          </w:p>
        </w:tc>
        <w:tc>
          <w:tcPr>
            <w:tcW w:w="1548" w:type="dxa"/>
            <w:vAlign w:val="center"/>
          </w:tcPr>
          <w:p w14:paraId="1BB58CAE" w14:textId="74FC979A" w:rsidR="00715529" w:rsidRPr="007F1C3C" w:rsidRDefault="00715529" w:rsidP="00715529">
            <w:pPr>
              <w:spacing w:line="360" w:lineRule="auto"/>
              <w:jc w:val="center"/>
            </w:pPr>
            <w:r w:rsidRPr="007F1C3C">
              <w:t>2.96±0.53**</w:t>
            </w:r>
          </w:p>
        </w:tc>
      </w:tr>
      <w:tr w:rsidR="00715529" w:rsidRPr="007F1C3C" w14:paraId="4064C781" w14:textId="77777777" w:rsidTr="00715529">
        <w:tc>
          <w:tcPr>
            <w:tcW w:w="2689" w:type="dxa"/>
          </w:tcPr>
          <w:p w14:paraId="7A176E1F" w14:textId="5A5A4C9F" w:rsidR="00715529" w:rsidRPr="007F1C3C" w:rsidRDefault="00715529" w:rsidP="00715529">
            <w:pPr>
              <w:spacing w:line="360" w:lineRule="auto"/>
              <w:jc w:val="both"/>
            </w:pPr>
            <w:r w:rsidRPr="007F1C3C">
              <w:t>Kurty Reservoir, No.8</w:t>
            </w:r>
          </w:p>
        </w:tc>
        <w:tc>
          <w:tcPr>
            <w:tcW w:w="1038" w:type="dxa"/>
            <w:vAlign w:val="center"/>
          </w:tcPr>
          <w:p w14:paraId="6FE88821" w14:textId="4D14A6FE" w:rsidR="00715529" w:rsidRPr="007F1C3C" w:rsidRDefault="00715529" w:rsidP="00715529">
            <w:pPr>
              <w:spacing w:line="360" w:lineRule="auto"/>
              <w:jc w:val="center"/>
            </w:pPr>
            <w:r w:rsidRPr="007F1C3C">
              <w:t>580</w:t>
            </w:r>
          </w:p>
        </w:tc>
        <w:tc>
          <w:tcPr>
            <w:tcW w:w="1548" w:type="dxa"/>
            <w:vAlign w:val="center"/>
          </w:tcPr>
          <w:p w14:paraId="46BB5758" w14:textId="74A942F9" w:rsidR="00715529" w:rsidRPr="007F1C3C" w:rsidRDefault="00715529" w:rsidP="00715529">
            <w:pPr>
              <w:spacing w:line="360" w:lineRule="auto"/>
              <w:jc w:val="center"/>
            </w:pPr>
            <w:r w:rsidRPr="007F1C3C">
              <w:t>3.75±0.34***</w:t>
            </w:r>
          </w:p>
        </w:tc>
        <w:tc>
          <w:tcPr>
            <w:tcW w:w="1548" w:type="dxa"/>
            <w:vAlign w:val="center"/>
          </w:tcPr>
          <w:p w14:paraId="1C12A077" w14:textId="7CAFB768" w:rsidR="00715529" w:rsidRPr="007F1C3C" w:rsidRDefault="00715529" w:rsidP="00715529">
            <w:pPr>
              <w:spacing w:line="360" w:lineRule="auto"/>
              <w:jc w:val="center"/>
            </w:pPr>
            <w:r w:rsidRPr="007F1C3C">
              <w:t>4.62±0.44***</w:t>
            </w:r>
          </w:p>
        </w:tc>
        <w:tc>
          <w:tcPr>
            <w:tcW w:w="1581" w:type="dxa"/>
            <w:vAlign w:val="center"/>
          </w:tcPr>
          <w:p w14:paraId="11A2B260" w14:textId="6EA4E1E4" w:rsidR="00715529" w:rsidRPr="007F1C3C" w:rsidRDefault="00715529" w:rsidP="00715529">
            <w:pPr>
              <w:spacing w:line="360" w:lineRule="auto"/>
              <w:jc w:val="center"/>
            </w:pPr>
            <w:r w:rsidRPr="007F1C3C">
              <w:t>1.18 ± 0.17*</w:t>
            </w:r>
          </w:p>
        </w:tc>
        <w:tc>
          <w:tcPr>
            <w:tcW w:w="1548" w:type="dxa"/>
            <w:vAlign w:val="center"/>
          </w:tcPr>
          <w:p w14:paraId="29A1C8BF" w14:textId="6279690B" w:rsidR="00715529" w:rsidRPr="007F1C3C" w:rsidRDefault="00715529" w:rsidP="00715529">
            <w:pPr>
              <w:spacing w:line="360" w:lineRule="auto"/>
              <w:jc w:val="center"/>
            </w:pPr>
            <w:r w:rsidRPr="007F1C3C">
              <w:t>2.58±0.26***</w:t>
            </w:r>
          </w:p>
        </w:tc>
        <w:tc>
          <w:tcPr>
            <w:tcW w:w="1548" w:type="dxa"/>
            <w:vAlign w:val="center"/>
          </w:tcPr>
          <w:p w14:paraId="3E9EFFE2" w14:textId="53646441" w:rsidR="00715529" w:rsidRPr="007F1C3C" w:rsidRDefault="00715529" w:rsidP="00715529">
            <w:pPr>
              <w:spacing w:line="360" w:lineRule="auto"/>
              <w:jc w:val="center"/>
            </w:pPr>
            <w:r w:rsidRPr="007F1C3C">
              <w:t>0.86 ± 0.32</w:t>
            </w:r>
          </w:p>
        </w:tc>
        <w:tc>
          <w:tcPr>
            <w:tcW w:w="1548" w:type="dxa"/>
            <w:vAlign w:val="center"/>
          </w:tcPr>
          <w:p w14:paraId="74CB594A" w14:textId="03AAED0E" w:rsidR="00715529" w:rsidRPr="007F1C3C" w:rsidRDefault="00715529" w:rsidP="00715529">
            <w:pPr>
              <w:spacing w:line="360" w:lineRule="auto"/>
              <w:jc w:val="center"/>
            </w:pPr>
            <w:r w:rsidRPr="007F1C3C">
              <w:t>1.39 ± 0.25*</w:t>
            </w:r>
          </w:p>
        </w:tc>
        <w:tc>
          <w:tcPr>
            <w:tcW w:w="1548" w:type="dxa"/>
            <w:vAlign w:val="center"/>
          </w:tcPr>
          <w:p w14:paraId="382D6412" w14:textId="4D55C032" w:rsidR="00715529" w:rsidRPr="007F1C3C" w:rsidRDefault="00715529" w:rsidP="00715529">
            <w:pPr>
              <w:spacing w:line="360" w:lineRule="auto"/>
              <w:jc w:val="center"/>
            </w:pPr>
            <w:r w:rsidRPr="007F1C3C">
              <w:t>2.61±0.45*</w:t>
            </w:r>
          </w:p>
        </w:tc>
      </w:tr>
      <w:tr w:rsidR="00715529" w:rsidRPr="007F1C3C" w14:paraId="7CC984AC" w14:textId="77777777" w:rsidTr="00715529">
        <w:trPr>
          <w:trHeight w:val="703"/>
        </w:trPr>
        <w:tc>
          <w:tcPr>
            <w:tcW w:w="2689" w:type="dxa"/>
          </w:tcPr>
          <w:p w14:paraId="18E39931" w14:textId="4E9877BA" w:rsidR="00715529" w:rsidRPr="007F1C3C" w:rsidRDefault="00715529" w:rsidP="00715529">
            <w:pPr>
              <w:jc w:val="both"/>
            </w:pPr>
            <w:r w:rsidRPr="007F1C3C">
              <w:t>Pervomayskie ponds, No.9-1</w:t>
            </w:r>
          </w:p>
        </w:tc>
        <w:tc>
          <w:tcPr>
            <w:tcW w:w="1038" w:type="dxa"/>
            <w:vAlign w:val="center"/>
          </w:tcPr>
          <w:p w14:paraId="6E78B5EE" w14:textId="74091DCE" w:rsidR="00715529" w:rsidRPr="007F1C3C" w:rsidRDefault="00715529" w:rsidP="00715529">
            <w:pPr>
              <w:spacing w:line="360" w:lineRule="auto"/>
              <w:jc w:val="center"/>
            </w:pPr>
            <w:r w:rsidRPr="007F1C3C">
              <w:t>553</w:t>
            </w:r>
          </w:p>
        </w:tc>
        <w:tc>
          <w:tcPr>
            <w:tcW w:w="1548" w:type="dxa"/>
            <w:vAlign w:val="center"/>
          </w:tcPr>
          <w:p w14:paraId="27E85017" w14:textId="41A9BE9B" w:rsidR="00715529" w:rsidRPr="007F1C3C" w:rsidRDefault="00715529" w:rsidP="00715529">
            <w:pPr>
              <w:spacing w:line="360" w:lineRule="auto"/>
              <w:jc w:val="center"/>
            </w:pPr>
            <w:r w:rsidRPr="007F1C3C">
              <w:t>3.82±0.38***</w:t>
            </w:r>
          </w:p>
        </w:tc>
        <w:tc>
          <w:tcPr>
            <w:tcW w:w="1548" w:type="dxa"/>
            <w:vAlign w:val="center"/>
          </w:tcPr>
          <w:p w14:paraId="16555A19" w14:textId="594EED14" w:rsidR="00715529" w:rsidRPr="007F1C3C" w:rsidRDefault="00715529" w:rsidP="00715529">
            <w:pPr>
              <w:spacing w:line="360" w:lineRule="auto"/>
              <w:jc w:val="center"/>
            </w:pPr>
            <w:r w:rsidRPr="007F1C3C">
              <w:t>4.77±0.53***</w:t>
            </w:r>
          </w:p>
        </w:tc>
        <w:tc>
          <w:tcPr>
            <w:tcW w:w="1581" w:type="dxa"/>
            <w:vAlign w:val="center"/>
          </w:tcPr>
          <w:p w14:paraId="636E3F75" w14:textId="04DD729B" w:rsidR="00715529" w:rsidRPr="007F1C3C" w:rsidRDefault="00715529" w:rsidP="00715529">
            <w:pPr>
              <w:spacing w:line="360" w:lineRule="auto"/>
              <w:jc w:val="center"/>
            </w:pPr>
            <w:r w:rsidRPr="007F1C3C">
              <w:t>0.93 ± 0.38</w:t>
            </w:r>
          </w:p>
        </w:tc>
        <w:tc>
          <w:tcPr>
            <w:tcW w:w="1548" w:type="dxa"/>
            <w:vAlign w:val="center"/>
          </w:tcPr>
          <w:p w14:paraId="17854532" w14:textId="64EF0BB3" w:rsidR="00715529" w:rsidRPr="007F1C3C" w:rsidRDefault="00715529" w:rsidP="00715529">
            <w:pPr>
              <w:spacing w:line="360" w:lineRule="auto"/>
              <w:jc w:val="center"/>
            </w:pPr>
            <w:r w:rsidRPr="007F1C3C">
              <w:t>2.91±0.40***</w:t>
            </w:r>
          </w:p>
        </w:tc>
        <w:tc>
          <w:tcPr>
            <w:tcW w:w="1548" w:type="dxa"/>
            <w:vAlign w:val="center"/>
          </w:tcPr>
          <w:p w14:paraId="6EBC52E6" w14:textId="09C94913" w:rsidR="00715529" w:rsidRPr="007F1C3C" w:rsidRDefault="00715529" w:rsidP="00715529">
            <w:pPr>
              <w:spacing w:line="360" w:lineRule="auto"/>
              <w:jc w:val="center"/>
            </w:pPr>
            <w:r w:rsidRPr="007F1C3C">
              <w:t>0.92 ± 0.32</w:t>
            </w:r>
          </w:p>
        </w:tc>
        <w:tc>
          <w:tcPr>
            <w:tcW w:w="1548" w:type="dxa"/>
            <w:vAlign w:val="center"/>
          </w:tcPr>
          <w:p w14:paraId="49C52330" w14:textId="7E369664" w:rsidR="00715529" w:rsidRPr="007F1C3C" w:rsidRDefault="00715529" w:rsidP="00715529">
            <w:pPr>
              <w:spacing w:line="360" w:lineRule="auto"/>
              <w:jc w:val="center"/>
            </w:pPr>
            <w:r w:rsidRPr="007F1C3C">
              <w:t>1.62 ± 0.35*</w:t>
            </w:r>
          </w:p>
        </w:tc>
        <w:tc>
          <w:tcPr>
            <w:tcW w:w="1548" w:type="dxa"/>
            <w:vAlign w:val="center"/>
          </w:tcPr>
          <w:p w14:paraId="2AE3B5FD" w14:textId="6B6A43DC" w:rsidR="00715529" w:rsidRPr="007F1C3C" w:rsidRDefault="00715529" w:rsidP="00715529">
            <w:pPr>
              <w:spacing w:line="360" w:lineRule="auto"/>
              <w:jc w:val="center"/>
            </w:pPr>
            <w:r w:rsidRPr="007F1C3C">
              <w:t>2.87 ± 0.29**</w:t>
            </w:r>
          </w:p>
        </w:tc>
      </w:tr>
      <w:tr w:rsidR="00715529" w:rsidRPr="007F1C3C" w14:paraId="4C72C82E" w14:textId="77777777" w:rsidTr="00715529">
        <w:trPr>
          <w:trHeight w:val="562"/>
        </w:trPr>
        <w:tc>
          <w:tcPr>
            <w:tcW w:w="2689" w:type="dxa"/>
          </w:tcPr>
          <w:p w14:paraId="209D4F77" w14:textId="08ED76E8" w:rsidR="00715529" w:rsidRPr="007F1C3C" w:rsidRDefault="00715529" w:rsidP="00715529">
            <w:pPr>
              <w:jc w:val="both"/>
            </w:pPr>
            <w:r w:rsidRPr="007F1C3C">
              <w:t>Kapshagay Reservoir, No.21-1</w:t>
            </w:r>
          </w:p>
        </w:tc>
        <w:tc>
          <w:tcPr>
            <w:tcW w:w="1038" w:type="dxa"/>
            <w:vAlign w:val="center"/>
          </w:tcPr>
          <w:p w14:paraId="4DFE5ED9" w14:textId="54DFE8A7" w:rsidR="00715529" w:rsidRPr="007F1C3C" w:rsidRDefault="00715529" w:rsidP="00715529">
            <w:pPr>
              <w:spacing w:line="360" w:lineRule="auto"/>
              <w:jc w:val="center"/>
            </w:pPr>
            <w:r w:rsidRPr="007F1C3C">
              <w:t>584</w:t>
            </w:r>
          </w:p>
        </w:tc>
        <w:tc>
          <w:tcPr>
            <w:tcW w:w="1548" w:type="dxa"/>
            <w:vAlign w:val="center"/>
          </w:tcPr>
          <w:p w14:paraId="328983C6" w14:textId="0F476C2E" w:rsidR="00715529" w:rsidRPr="007F1C3C" w:rsidRDefault="00715529" w:rsidP="00715529">
            <w:pPr>
              <w:spacing w:line="360" w:lineRule="auto"/>
              <w:jc w:val="center"/>
            </w:pPr>
            <w:r w:rsidRPr="007F1C3C">
              <w:t>4.71 ± 1.06*</w:t>
            </w:r>
          </w:p>
        </w:tc>
        <w:tc>
          <w:tcPr>
            <w:tcW w:w="1548" w:type="dxa"/>
            <w:vAlign w:val="center"/>
          </w:tcPr>
          <w:p w14:paraId="60910DB5" w14:textId="03C86727" w:rsidR="00715529" w:rsidRPr="007F1C3C" w:rsidRDefault="00715529" w:rsidP="00715529">
            <w:pPr>
              <w:spacing w:line="360" w:lineRule="auto"/>
              <w:jc w:val="center"/>
            </w:pPr>
            <w:r w:rsidRPr="007F1C3C">
              <w:t>5.79±1.17**</w:t>
            </w:r>
          </w:p>
        </w:tc>
        <w:tc>
          <w:tcPr>
            <w:tcW w:w="1581" w:type="dxa"/>
            <w:vAlign w:val="center"/>
          </w:tcPr>
          <w:p w14:paraId="37C7BD3C" w14:textId="40BFB3F3" w:rsidR="00715529" w:rsidRPr="007F1C3C" w:rsidRDefault="00715529" w:rsidP="00715529">
            <w:pPr>
              <w:spacing w:line="360" w:lineRule="auto"/>
              <w:jc w:val="center"/>
            </w:pPr>
            <w:r w:rsidRPr="007F1C3C">
              <w:t>1.56 ± 0.36</w:t>
            </w:r>
          </w:p>
        </w:tc>
        <w:tc>
          <w:tcPr>
            <w:tcW w:w="1548" w:type="dxa"/>
            <w:vAlign w:val="center"/>
          </w:tcPr>
          <w:p w14:paraId="04B37088" w14:textId="344CAB81" w:rsidR="00715529" w:rsidRPr="007F1C3C" w:rsidRDefault="00715529" w:rsidP="00715529">
            <w:pPr>
              <w:spacing w:line="360" w:lineRule="auto"/>
              <w:jc w:val="center"/>
            </w:pPr>
            <w:r w:rsidRPr="007F1C3C">
              <w:t>3.03 ± 1.17**</w:t>
            </w:r>
          </w:p>
        </w:tc>
        <w:tc>
          <w:tcPr>
            <w:tcW w:w="1548" w:type="dxa"/>
            <w:vAlign w:val="center"/>
          </w:tcPr>
          <w:p w14:paraId="72F0BAB0" w14:textId="7D377763" w:rsidR="00715529" w:rsidRPr="007F1C3C" w:rsidRDefault="00715529" w:rsidP="00715529">
            <w:pPr>
              <w:spacing w:line="360" w:lineRule="auto"/>
              <w:jc w:val="center"/>
            </w:pPr>
            <w:r w:rsidRPr="007F1C3C">
              <w:t>1.20 ± 0.23*</w:t>
            </w:r>
          </w:p>
        </w:tc>
        <w:tc>
          <w:tcPr>
            <w:tcW w:w="1548" w:type="dxa"/>
            <w:vAlign w:val="center"/>
          </w:tcPr>
          <w:p w14:paraId="1836F55D" w14:textId="1F421410" w:rsidR="00715529" w:rsidRPr="007F1C3C" w:rsidRDefault="00715529" w:rsidP="00715529">
            <w:pPr>
              <w:spacing w:line="360" w:lineRule="auto"/>
              <w:jc w:val="center"/>
            </w:pPr>
            <w:r w:rsidRPr="007F1C3C">
              <w:t>1.38 ± 0.41</w:t>
            </w:r>
          </w:p>
        </w:tc>
        <w:tc>
          <w:tcPr>
            <w:tcW w:w="1548" w:type="dxa"/>
            <w:vAlign w:val="center"/>
          </w:tcPr>
          <w:p w14:paraId="0F6FBB58" w14:textId="172CB2D7" w:rsidR="00715529" w:rsidRPr="007F1C3C" w:rsidRDefault="00715529" w:rsidP="00715529">
            <w:pPr>
              <w:spacing w:line="360" w:lineRule="auto"/>
              <w:jc w:val="center"/>
            </w:pPr>
            <w:r w:rsidRPr="007F1C3C">
              <w:t>2.71±0.27**</w:t>
            </w:r>
          </w:p>
        </w:tc>
      </w:tr>
      <w:tr w:rsidR="00715529" w:rsidRPr="007F1C3C" w14:paraId="71885ECD" w14:textId="77777777" w:rsidTr="00715529">
        <w:tc>
          <w:tcPr>
            <w:tcW w:w="2689" w:type="dxa"/>
          </w:tcPr>
          <w:p w14:paraId="2CB32FC1" w14:textId="36FDCB35" w:rsidR="00715529" w:rsidRPr="007F1C3C" w:rsidRDefault="00715529" w:rsidP="00715529">
            <w:pPr>
              <w:spacing w:line="360" w:lineRule="auto"/>
              <w:jc w:val="both"/>
            </w:pPr>
            <w:r w:rsidRPr="007F1C3C">
              <w:t>Tsyganka River, No.22</w:t>
            </w:r>
          </w:p>
        </w:tc>
        <w:tc>
          <w:tcPr>
            <w:tcW w:w="1038" w:type="dxa"/>
            <w:vAlign w:val="center"/>
          </w:tcPr>
          <w:p w14:paraId="713BCF5C" w14:textId="3245C843" w:rsidR="00715529" w:rsidRPr="007F1C3C" w:rsidRDefault="00715529" w:rsidP="00715529">
            <w:pPr>
              <w:spacing w:line="360" w:lineRule="auto"/>
              <w:jc w:val="center"/>
            </w:pPr>
            <w:r w:rsidRPr="007F1C3C">
              <w:t>562</w:t>
            </w:r>
          </w:p>
        </w:tc>
        <w:tc>
          <w:tcPr>
            <w:tcW w:w="1548" w:type="dxa"/>
            <w:vAlign w:val="center"/>
          </w:tcPr>
          <w:p w14:paraId="1E8EEADE" w14:textId="7427D02C" w:rsidR="00715529" w:rsidRPr="007F1C3C" w:rsidRDefault="00715529" w:rsidP="00715529">
            <w:pPr>
              <w:spacing w:line="360" w:lineRule="auto"/>
              <w:jc w:val="center"/>
            </w:pPr>
            <w:r w:rsidRPr="007F1C3C">
              <w:t>4.88±0.67***</w:t>
            </w:r>
          </w:p>
        </w:tc>
        <w:tc>
          <w:tcPr>
            <w:tcW w:w="1548" w:type="dxa"/>
            <w:vAlign w:val="center"/>
          </w:tcPr>
          <w:p w14:paraId="6BD51698" w14:textId="77AB60D1" w:rsidR="00715529" w:rsidRPr="007F1C3C" w:rsidRDefault="00715529" w:rsidP="00715529">
            <w:pPr>
              <w:spacing w:line="360" w:lineRule="auto"/>
              <w:jc w:val="center"/>
            </w:pPr>
            <w:r w:rsidRPr="007F1C3C">
              <w:t>6.85±0.73***</w:t>
            </w:r>
          </w:p>
        </w:tc>
        <w:tc>
          <w:tcPr>
            <w:tcW w:w="1581" w:type="dxa"/>
            <w:vAlign w:val="center"/>
          </w:tcPr>
          <w:p w14:paraId="68D0BE27" w14:textId="3E0505D5" w:rsidR="00715529" w:rsidRPr="007F1C3C" w:rsidRDefault="00715529" w:rsidP="00715529">
            <w:pPr>
              <w:spacing w:line="360" w:lineRule="auto"/>
              <w:jc w:val="center"/>
            </w:pPr>
            <w:r w:rsidRPr="007F1C3C">
              <w:t>1.81±0.34***</w:t>
            </w:r>
          </w:p>
        </w:tc>
        <w:tc>
          <w:tcPr>
            <w:tcW w:w="1548" w:type="dxa"/>
            <w:vAlign w:val="center"/>
          </w:tcPr>
          <w:p w14:paraId="2B1BBE9A" w14:textId="4FD68850" w:rsidR="00715529" w:rsidRPr="007F1C3C" w:rsidRDefault="00715529" w:rsidP="00715529">
            <w:pPr>
              <w:spacing w:line="360" w:lineRule="auto"/>
              <w:jc w:val="center"/>
            </w:pPr>
            <w:r w:rsidRPr="007F1C3C">
              <w:t>3.81±0.63***</w:t>
            </w:r>
          </w:p>
        </w:tc>
        <w:tc>
          <w:tcPr>
            <w:tcW w:w="1548" w:type="dxa"/>
            <w:vAlign w:val="center"/>
          </w:tcPr>
          <w:p w14:paraId="626BEB04" w14:textId="71695DAF" w:rsidR="00715529" w:rsidRPr="007F1C3C" w:rsidRDefault="00715529" w:rsidP="00715529">
            <w:pPr>
              <w:spacing w:line="360" w:lineRule="auto"/>
              <w:jc w:val="center"/>
            </w:pPr>
            <w:r w:rsidRPr="007F1C3C">
              <w:t>1.23±0.21***</w:t>
            </w:r>
          </w:p>
        </w:tc>
        <w:tc>
          <w:tcPr>
            <w:tcW w:w="1548" w:type="dxa"/>
            <w:vAlign w:val="center"/>
          </w:tcPr>
          <w:p w14:paraId="6123E6D2" w14:textId="74A13FCE" w:rsidR="00715529" w:rsidRPr="007F1C3C" w:rsidRDefault="00715529" w:rsidP="00715529">
            <w:pPr>
              <w:spacing w:line="360" w:lineRule="auto"/>
              <w:jc w:val="center"/>
            </w:pPr>
            <w:r w:rsidRPr="007F1C3C">
              <w:t>2.17±0.45***</w:t>
            </w:r>
          </w:p>
        </w:tc>
        <w:tc>
          <w:tcPr>
            <w:tcW w:w="1548" w:type="dxa"/>
            <w:vAlign w:val="center"/>
          </w:tcPr>
          <w:p w14:paraId="395AF57C" w14:textId="26CF502C" w:rsidR="00715529" w:rsidRPr="007F1C3C" w:rsidRDefault="00715529" w:rsidP="00715529">
            <w:pPr>
              <w:spacing w:line="360" w:lineRule="auto"/>
              <w:jc w:val="center"/>
            </w:pPr>
            <w:r w:rsidRPr="007F1C3C">
              <w:t>3.97±0.62***</w:t>
            </w:r>
          </w:p>
        </w:tc>
      </w:tr>
      <w:tr w:rsidR="00715529" w:rsidRPr="007F1C3C" w14:paraId="44F9D683" w14:textId="77777777" w:rsidTr="00715529">
        <w:tc>
          <w:tcPr>
            <w:tcW w:w="2689" w:type="dxa"/>
          </w:tcPr>
          <w:p w14:paraId="57AC2F4B" w14:textId="54B2889F" w:rsidR="00715529" w:rsidRPr="007F1C3C" w:rsidRDefault="00715529" w:rsidP="00715529">
            <w:pPr>
              <w:spacing w:line="360" w:lineRule="auto"/>
              <w:jc w:val="both"/>
            </w:pPr>
            <w:r w:rsidRPr="007F1C3C">
              <w:t>Esik River, No.24-3</w:t>
            </w:r>
          </w:p>
        </w:tc>
        <w:tc>
          <w:tcPr>
            <w:tcW w:w="1038" w:type="dxa"/>
            <w:vAlign w:val="center"/>
          </w:tcPr>
          <w:p w14:paraId="039F2F2F" w14:textId="0E921448" w:rsidR="00715529" w:rsidRPr="007F1C3C" w:rsidRDefault="00715529" w:rsidP="00715529">
            <w:pPr>
              <w:spacing w:line="360" w:lineRule="auto"/>
              <w:jc w:val="center"/>
            </w:pPr>
            <w:r w:rsidRPr="007F1C3C">
              <w:t>569</w:t>
            </w:r>
          </w:p>
        </w:tc>
        <w:tc>
          <w:tcPr>
            <w:tcW w:w="1548" w:type="dxa"/>
            <w:vAlign w:val="center"/>
          </w:tcPr>
          <w:p w14:paraId="0CE1D6E0" w14:textId="1F3046CF" w:rsidR="00715529" w:rsidRPr="007F1C3C" w:rsidRDefault="00715529" w:rsidP="00715529">
            <w:pPr>
              <w:spacing w:line="360" w:lineRule="auto"/>
              <w:jc w:val="center"/>
            </w:pPr>
            <w:r w:rsidRPr="007F1C3C">
              <w:t>5.07±0.52***</w:t>
            </w:r>
          </w:p>
        </w:tc>
        <w:tc>
          <w:tcPr>
            <w:tcW w:w="1548" w:type="dxa"/>
            <w:vAlign w:val="center"/>
          </w:tcPr>
          <w:p w14:paraId="4EFCF6B6" w14:textId="27F442B0" w:rsidR="00715529" w:rsidRPr="007F1C3C" w:rsidRDefault="00715529" w:rsidP="00715529">
            <w:pPr>
              <w:spacing w:line="360" w:lineRule="auto"/>
              <w:jc w:val="center"/>
            </w:pPr>
            <w:r w:rsidRPr="007F1C3C">
              <w:t>6.10±0.83***</w:t>
            </w:r>
          </w:p>
        </w:tc>
        <w:tc>
          <w:tcPr>
            <w:tcW w:w="1581" w:type="dxa"/>
            <w:vAlign w:val="center"/>
          </w:tcPr>
          <w:p w14:paraId="59918BD1" w14:textId="71D8A18C" w:rsidR="00715529" w:rsidRPr="007F1C3C" w:rsidRDefault="00715529" w:rsidP="00715529">
            <w:pPr>
              <w:spacing w:line="360" w:lineRule="auto"/>
              <w:jc w:val="center"/>
            </w:pPr>
            <w:r w:rsidRPr="007F1C3C">
              <w:t>1.03 ± 0.35</w:t>
            </w:r>
          </w:p>
        </w:tc>
        <w:tc>
          <w:tcPr>
            <w:tcW w:w="1548" w:type="dxa"/>
            <w:vAlign w:val="center"/>
          </w:tcPr>
          <w:p w14:paraId="3FADB9C0" w14:textId="304D0D80" w:rsidR="00715529" w:rsidRPr="007F1C3C" w:rsidRDefault="00715529" w:rsidP="00715529">
            <w:pPr>
              <w:spacing w:line="360" w:lineRule="auto"/>
              <w:jc w:val="center"/>
            </w:pPr>
            <w:r w:rsidRPr="007F1C3C">
              <w:t>3.62±0.73***</w:t>
            </w:r>
          </w:p>
        </w:tc>
        <w:tc>
          <w:tcPr>
            <w:tcW w:w="1548" w:type="dxa"/>
            <w:vAlign w:val="center"/>
          </w:tcPr>
          <w:p w14:paraId="06BBD903" w14:textId="01E78DC4" w:rsidR="00715529" w:rsidRPr="007F1C3C" w:rsidRDefault="00715529" w:rsidP="00715529">
            <w:pPr>
              <w:spacing w:line="360" w:lineRule="auto"/>
              <w:jc w:val="center"/>
            </w:pPr>
            <w:r w:rsidRPr="007F1C3C">
              <w:t>1.45±0.30***</w:t>
            </w:r>
          </w:p>
        </w:tc>
        <w:tc>
          <w:tcPr>
            <w:tcW w:w="1548" w:type="dxa"/>
            <w:vAlign w:val="center"/>
          </w:tcPr>
          <w:p w14:paraId="6F810EE5" w14:textId="46920AB0" w:rsidR="00715529" w:rsidRPr="007F1C3C" w:rsidRDefault="00715529" w:rsidP="00715529">
            <w:pPr>
              <w:spacing w:line="360" w:lineRule="auto"/>
              <w:jc w:val="center"/>
            </w:pPr>
            <w:r w:rsidRPr="007F1C3C">
              <w:t>1.43 ± 0.44</w:t>
            </w:r>
          </w:p>
        </w:tc>
        <w:tc>
          <w:tcPr>
            <w:tcW w:w="1548" w:type="dxa"/>
            <w:vAlign w:val="center"/>
          </w:tcPr>
          <w:p w14:paraId="452559FB" w14:textId="7D89F4D4" w:rsidR="00715529" w:rsidRPr="007F1C3C" w:rsidRDefault="00715529" w:rsidP="00715529">
            <w:pPr>
              <w:spacing w:line="360" w:lineRule="auto"/>
              <w:jc w:val="center"/>
            </w:pPr>
            <w:r w:rsidRPr="007F1C3C">
              <w:t>2.32 ± 0.45*</w:t>
            </w:r>
          </w:p>
        </w:tc>
      </w:tr>
      <w:tr w:rsidR="00715529" w:rsidRPr="007F1C3C" w14:paraId="7D1B0024" w14:textId="77777777" w:rsidTr="00715529">
        <w:tc>
          <w:tcPr>
            <w:tcW w:w="2689" w:type="dxa"/>
            <w:tcBorders>
              <w:bottom w:val="single" w:sz="4" w:space="0" w:color="auto"/>
            </w:tcBorders>
          </w:tcPr>
          <w:p w14:paraId="3AD476BF" w14:textId="65AD3AD7" w:rsidR="00715529" w:rsidRPr="007F1C3C" w:rsidRDefault="00715529" w:rsidP="00715529">
            <w:pPr>
              <w:spacing w:line="360" w:lineRule="auto"/>
              <w:jc w:val="both"/>
            </w:pPr>
            <w:r w:rsidRPr="007F1C3C">
              <w:t>Esik Lake, No.25-3</w:t>
            </w:r>
          </w:p>
        </w:tc>
        <w:tc>
          <w:tcPr>
            <w:tcW w:w="1038" w:type="dxa"/>
            <w:tcBorders>
              <w:bottom w:val="single" w:sz="4" w:space="0" w:color="auto"/>
            </w:tcBorders>
            <w:vAlign w:val="center"/>
          </w:tcPr>
          <w:p w14:paraId="03DC5D73" w14:textId="5402F7F8" w:rsidR="00715529" w:rsidRPr="007F1C3C" w:rsidRDefault="00715529" w:rsidP="00715529">
            <w:pPr>
              <w:spacing w:line="360" w:lineRule="auto"/>
              <w:jc w:val="center"/>
            </w:pPr>
            <w:r w:rsidRPr="007F1C3C">
              <w:t>566</w:t>
            </w:r>
          </w:p>
        </w:tc>
        <w:tc>
          <w:tcPr>
            <w:tcW w:w="1548" w:type="dxa"/>
            <w:tcBorders>
              <w:bottom w:val="single" w:sz="4" w:space="0" w:color="auto"/>
            </w:tcBorders>
            <w:vAlign w:val="center"/>
          </w:tcPr>
          <w:p w14:paraId="37F9B302" w14:textId="53439D21" w:rsidR="00715529" w:rsidRPr="007F1C3C" w:rsidRDefault="00715529" w:rsidP="00715529">
            <w:pPr>
              <w:spacing w:line="360" w:lineRule="auto"/>
              <w:jc w:val="center"/>
            </w:pPr>
            <w:r w:rsidRPr="007F1C3C">
              <w:t>4.80±0.66***</w:t>
            </w:r>
          </w:p>
        </w:tc>
        <w:tc>
          <w:tcPr>
            <w:tcW w:w="1548" w:type="dxa"/>
            <w:tcBorders>
              <w:bottom w:val="single" w:sz="4" w:space="0" w:color="auto"/>
            </w:tcBorders>
            <w:vAlign w:val="center"/>
          </w:tcPr>
          <w:p w14:paraId="01553058" w14:textId="525BCBB9" w:rsidR="00715529" w:rsidRPr="007F1C3C" w:rsidRDefault="00715529" w:rsidP="00715529">
            <w:pPr>
              <w:spacing w:line="360" w:lineRule="auto"/>
              <w:jc w:val="center"/>
            </w:pPr>
            <w:r w:rsidRPr="007F1C3C">
              <w:t>6.21±0.63***</w:t>
            </w:r>
          </w:p>
        </w:tc>
        <w:tc>
          <w:tcPr>
            <w:tcW w:w="1581" w:type="dxa"/>
            <w:tcBorders>
              <w:bottom w:val="single" w:sz="4" w:space="0" w:color="auto"/>
            </w:tcBorders>
            <w:vAlign w:val="center"/>
          </w:tcPr>
          <w:p w14:paraId="3C2C4090" w14:textId="2A31E90E" w:rsidR="00715529" w:rsidRPr="007F1C3C" w:rsidRDefault="00715529" w:rsidP="00715529">
            <w:pPr>
              <w:spacing w:line="360" w:lineRule="auto"/>
              <w:jc w:val="center"/>
            </w:pPr>
            <w:r w:rsidRPr="007F1C3C">
              <w:t>1.25 ± 0.26</w:t>
            </w:r>
          </w:p>
        </w:tc>
        <w:tc>
          <w:tcPr>
            <w:tcW w:w="1548" w:type="dxa"/>
            <w:tcBorders>
              <w:bottom w:val="single" w:sz="4" w:space="0" w:color="auto"/>
            </w:tcBorders>
            <w:vAlign w:val="center"/>
          </w:tcPr>
          <w:p w14:paraId="08B5AEAE" w14:textId="37390CF8" w:rsidR="00715529" w:rsidRPr="007F1C3C" w:rsidRDefault="00715529" w:rsidP="00715529">
            <w:pPr>
              <w:spacing w:line="360" w:lineRule="auto"/>
              <w:jc w:val="center"/>
            </w:pPr>
            <w:r w:rsidRPr="007F1C3C">
              <w:t>3.75±0.43***</w:t>
            </w:r>
          </w:p>
        </w:tc>
        <w:tc>
          <w:tcPr>
            <w:tcW w:w="1548" w:type="dxa"/>
            <w:tcBorders>
              <w:bottom w:val="single" w:sz="4" w:space="0" w:color="auto"/>
            </w:tcBorders>
            <w:vAlign w:val="center"/>
          </w:tcPr>
          <w:p w14:paraId="3CFB0A66" w14:textId="11114D80" w:rsidR="00715529" w:rsidRPr="007F1C3C" w:rsidRDefault="00715529" w:rsidP="00715529">
            <w:pPr>
              <w:spacing w:line="360" w:lineRule="auto"/>
              <w:jc w:val="center"/>
            </w:pPr>
            <w:r w:rsidRPr="007F1C3C">
              <w:t>1.21 ± 0.18**</w:t>
            </w:r>
          </w:p>
        </w:tc>
        <w:tc>
          <w:tcPr>
            <w:tcW w:w="1548" w:type="dxa"/>
            <w:tcBorders>
              <w:bottom w:val="single" w:sz="4" w:space="0" w:color="auto"/>
            </w:tcBorders>
            <w:vAlign w:val="center"/>
          </w:tcPr>
          <w:p w14:paraId="05CAC5F2" w14:textId="53787983" w:rsidR="00715529" w:rsidRPr="007F1C3C" w:rsidRDefault="00715529" w:rsidP="00715529">
            <w:pPr>
              <w:spacing w:line="360" w:lineRule="auto"/>
              <w:jc w:val="center"/>
            </w:pPr>
            <w:r w:rsidRPr="007F1C3C">
              <w:t>1.59 ± 0.36*</w:t>
            </w:r>
          </w:p>
        </w:tc>
        <w:tc>
          <w:tcPr>
            <w:tcW w:w="1548" w:type="dxa"/>
            <w:tcBorders>
              <w:bottom w:val="single" w:sz="4" w:space="0" w:color="auto"/>
            </w:tcBorders>
            <w:vAlign w:val="center"/>
          </w:tcPr>
          <w:p w14:paraId="4F18950D" w14:textId="0D84B631" w:rsidR="00715529" w:rsidRPr="007F1C3C" w:rsidRDefault="00715529" w:rsidP="00715529">
            <w:pPr>
              <w:spacing w:line="360" w:lineRule="auto"/>
              <w:jc w:val="center"/>
            </w:pPr>
            <w:r w:rsidRPr="007F1C3C">
              <w:t>2.50 ± 0.42*</w:t>
            </w:r>
          </w:p>
        </w:tc>
      </w:tr>
      <w:tr w:rsidR="00715529" w:rsidRPr="007F1C3C" w14:paraId="624BEB28" w14:textId="77777777" w:rsidTr="00715529">
        <w:tc>
          <w:tcPr>
            <w:tcW w:w="2689" w:type="dxa"/>
            <w:tcBorders>
              <w:bottom w:val="single" w:sz="4" w:space="0" w:color="auto"/>
            </w:tcBorders>
          </w:tcPr>
          <w:p w14:paraId="4E44DEA5" w14:textId="02BC280E" w:rsidR="00715529" w:rsidRPr="007F1C3C" w:rsidRDefault="00715529" w:rsidP="00715529">
            <w:pPr>
              <w:spacing w:line="360" w:lineRule="auto"/>
              <w:jc w:val="both"/>
            </w:pPr>
            <w:r w:rsidRPr="007F1C3C">
              <w:t>Shilik River, No.27</w:t>
            </w:r>
          </w:p>
        </w:tc>
        <w:tc>
          <w:tcPr>
            <w:tcW w:w="1038" w:type="dxa"/>
            <w:tcBorders>
              <w:bottom w:val="single" w:sz="4" w:space="0" w:color="auto"/>
            </w:tcBorders>
            <w:vAlign w:val="center"/>
          </w:tcPr>
          <w:p w14:paraId="431E349C" w14:textId="4C82A4A8" w:rsidR="00715529" w:rsidRPr="007F1C3C" w:rsidRDefault="00715529" w:rsidP="00715529">
            <w:pPr>
              <w:spacing w:line="360" w:lineRule="auto"/>
              <w:jc w:val="center"/>
            </w:pPr>
            <w:r w:rsidRPr="007F1C3C">
              <w:t>542</w:t>
            </w:r>
          </w:p>
        </w:tc>
        <w:tc>
          <w:tcPr>
            <w:tcW w:w="1548" w:type="dxa"/>
            <w:tcBorders>
              <w:bottom w:val="single" w:sz="4" w:space="0" w:color="auto"/>
            </w:tcBorders>
            <w:vAlign w:val="center"/>
          </w:tcPr>
          <w:p w14:paraId="78D52840" w14:textId="03F26D1D" w:rsidR="00715529" w:rsidRPr="007F1C3C" w:rsidRDefault="00715529" w:rsidP="00715529">
            <w:pPr>
              <w:spacing w:line="360" w:lineRule="auto"/>
              <w:jc w:val="center"/>
            </w:pPr>
            <w:r w:rsidRPr="007F1C3C">
              <w:t>4.83±0.48***</w:t>
            </w:r>
          </w:p>
        </w:tc>
        <w:tc>
          <w:tcPr>
            <w:tcW w:w="1548" w:type="dxa"/>
            <w:tcBorders>
              <w:bottom w:val="single" w:sz="4" w:space="0" w:color="auto"/>
            </w:tcBorders>
            <w:vAlign w:val="center"/>
          </w:tcPr>
          <w:p w14:paraId="24760874" w14:textId="1B2DD8BB" w:rsidR="00715529" w:rsidRPr="007F1C3C" w:rsidRDefault="00715529" w:rsidP="00715529">
            <w:pPr>
              <w:spacing w:line="360" w:lineRule="auto"/>
              <w:jc w:val="center"/>
            </w:pPr>
            <w:r w:rsidRPr="007F1C3C">
              <w:t>5.8</w:t>
            </w:r>
            <w:r w:rsidRPr="007F1C3C">
              <w:rPr>
                <w:lang w:val="en-US"/>
              </w:rPr>
              <w:t>0</w:t>
            </w:r>
            <w:r w:rsidRPr="007F1C3C">
              <w:t>±0.79***</w:t>
            </w:r>
          </w:p>
        </w:tc>
        <w:tc>
          <w:tcPr>
            <w:tcW w:w="1581" w:type="dxa"/>
            <w:tcBorders>
              <w:bottom w:val="single" w:sz="4" w:space="0" w:color="auto"/>
            </w:tcBorders>
            <w:vAlign w:val="center"/>
          </w:tcPr>
          <w:p w14:paraId="5F2EFE84" w14:textId="123A5DFB" w:rsidR="00715529" w:rsidRPr="007F1C3C" w:rsidRDefault="00715529" w:rsidP="00715529">
            <w:pPr>
              <w:spacing w:line="360" w:lineRule="auto"/>
              <w:jc w:val="center"/>
            </w:pPr>
            <w:r w:rsidRPr="007F1C3C">
              <w:t>1.31 ± 0.28</w:t>
            </w:r>
          </w:p>
        </w:tc>
        <w:tc>
          <w:tcPr>
            <w:tcW w:w="1548" w:type="dxa"/>
            <w:tcBorders>
              <w:bottom w:val="single" w:sz="4" w:space="0" w:color="auto"/>
            </w:tcBorders>
            <w:vAlign w:val="center"/>
          </w:tcPr>
          <w:p w14:paraId="28E6E685" w14:textId="5776D9DB" w:rsidR="00715529" w:rsidRPr="007F1C3C" w:rsidRDefault="00715529" w:rsidP="00715529">
            <w:pPr>
              <w:spacing w:line="360" w:lineRule="auto"/>
              <w:jc w:val="center"/>
            </w:pPr>
            <w:r w:rsidRPr="007F1C3C">
              <w:t>3.57±0.63***</w:t>
            </w:r>
          </w:p>
        </w:tc>
        <w:tc>
          <w:tcPr>
            <w:tcW w:w="1548" w:type="dxa"/>
            <w:tcBorders>
              <w:bottom w:val="single" w:sz="4" w:space="0" w:color="auto"/>
            </w:tcBorders>
            <w:vAlign w:val="center"/>
          </w:tcPr>
          <w:p w14:paraId="3D264A9E" w14:textId="3DD47F04" w:rsidR="00715529" w:rsidRPr="007F1C3C" w:rsidRDefault="00715529" w:rsidP="00715529">
            <w:pPr>
              <w:spacing w:line="360" w:lineRule="auto"/>
              <w:jc w:val="center"/>
            </w:pPr>
            <w:r w:rsidRPr="007F1C3C">
              <w:t>0.91 ± 0.32</w:t>
            </w:r>
          </w:p>
        </w:tc>
        <w:tc>
          <w:tcPr>
            <w:tcW w:w="1548" w:type="dxa"/>
            <w:tcBorders>
              <w:bottom w:val="single" w:sz="4" w:space="0" w:color="auto"/>
            </w:tcBorders>
            <w:vAlign w:val="center"/>
          </w:tcPr>
          <w:p w14:paraId="01096220" w14:textId="1983EA6C" w:rsidR="00715529" w:rsidRPr="007F1C3C" w:rsidRDefault="00715529" w:rsidP="00715529">
            <w:pPr>
              <w:spacing w:line="360" w:lineRule="auto"/>
              <w:jc w:val="center"/>
            </w:pPr>
            <w:r w:rsidRPr="007F1C3C">
              <w:t>2.18±0.45***</w:t>
            </w:r>
          </w:p>
        </w:tc>
        <w:tc>
          <w:tcPr>
            <w:tcW w:w="1548" w:type="dxa"/>
            <w:tcBorders>
              <w:bottom w:val="single" w:sz="4" w:space="0" w:color="auto"/>
            </w:tcBorders>
            <w:vAlign w:val="center"/>
          </w:tcPr>
          <w:p w14:paraId="6006071E" w14:textId="5852DC30" w:rsidR="00715529" w:rsidRPr="007F1C3C" w:rsidRDefault="00715529" w:rsidP="00715529">
            <w:pPr>
              <w:spacing w:line="360" w:lineRule="auto"/>
              <w:jc w:val="center"/>
            </w:pPr>
            <w:r w:rsidRPr="007F1C3C">
              <w:t>2.60 ± 0.61*</w:t>
            </w:r>
          </w:p>
        </w:tc>
      </w:tr>
      <w:tr w:rsidR="00715529" w:rsidRPr="007F1C3C" w14:paraId="167584B6" w14:textId="77777777" w:rsidTr="00715529">
        <w:tc>
          <w:tcPr>
            <w:tcW w:w="2689" w:type="dxa"/>
          </w:tcPr>
          <w:p w14:paraId="756DEBEC" w14:textId="77777777" w:rsidR="00715529" w:rsidRPr="007F1C3C" w:rsidRDefault="00715529" w:rsidP="00715529">
            <w:pPr>
              <w:jc w:val="both"/>
              <w:rPr>
                <w:lang w:val="en-US"/>
              </w:rPr>
            </w:pPr>
            <w:r w:rsidRPr="007F1C3C">
              <w:rPr>
                <w:lang w:val="en-US"/>
              </w:rPr>
              <w:t>Nurly-Arasan hot spring, No.28</w:t>
            </w:r>
          </w:p>
        </w:tc>
        <w:tc>
          <w:tcPr>
            <w:tcW w:w="1038" w:type="dxa"/>
            <w:vAlign w:val="center"/>
          </w:tcPr>
          <w:p w14:paraId="1500A650" w14:textId="77777777" w:rsidR="00715529" w:rsidRPr="007F1C3C" w:rsidRDefault="00715529" w:rsidP="00715529">
            <w:pPr>
              <w:spacing w:line="360" w:lineRule="auto"/>
              <w:jc w:val="center"/>
            </w:pPr>
            <w:r w:rsidRPr="007F1C3C">
              <w:t>591</w:t>
            </w:r>
          </w:p>
        </w:tc>
        <w:tc>
          <w:tcPr>
            <w:tcW w:w="1548" w:type="dxa"/>
            <w:vAlign w:val="center"/>
          </w:tcPr>
          <w:p w14:paraId="54F8FBFD" w14:textId="77777777" w:rsidR="00715529" w:rsidRPr="007F1C3C" w:rsidRDefault="00715529" w:rsidP="00715529">
            <w:pPr>
              <w:spacing w:line="360" w:lineRule="auto"/>
              <w:jc w:val="center"/>
            </w:pPr>
            <w:r w:rsidRPr="007F1C3C">
              <w:t>4.29 ± 0.63**</w:t>
            </w:r>
          </w:p>
        </w:tc>
        <w:tc>
          <w:tcPr>
            <w:tcW w:w="1548" w:type="dxa"/>
            <w:vAlign w:val="center"/>
          </w:tcPr>
          <w:p w14:paraId="6EE80A33" w14:textId="77777777" w:rsidR="00715529" w:rsidRPr="007F1C3C" w:rsidRDefault="00715529" w:rsidP="00715529">
            <w:pPr>
              <w:spacing w:line="360" w:lineRule="auto"/>
              <w:jc w:val="center"/>
            </w:pPr>
            <w:r w:rsidRPr="007F1C3C">
              <w:t>6.35±0.81***</w:t>
            </w:r>
          </w:p>
        </w:tc>
        <w:tc>
          <w:tcPr>
            <w:tcW w:w="1581" w:type="dxa"/>
            <w:vAlign w:val="center"/>
          </w:tcPr>
          <w:p w14:paraId="56DC38F1" w14:textId="77777777" w:rsidR="00715529" w:rsidRPr="007F1C3C" w:rsidRDefault="00715529" w:rsidP="00715529">
            <w:pPr>
              <w:spacing w:line="360" w:lineRule="auto"/>
              <w:jc w:val="center"/>
            </w:pPr>
            <w:r w:rsidRPr="007F1C3C">
              <w:t>1.35 ± 0.23*</w:t>
            </w:r>
          </w:p>
        </w:tc>
        <w:tc>
          <w:tcPr>
            <w:tcW w:w="1548" w:type="dxa"/>
            <w:vAlign w:val="center"/>
          </w:tcPr>
          <w:p w14:paraId="59815D7A" w14:textId="77777777" w:rsidR="00715529" w:rsidRPr="007F1C3C" w:rsidRDefault="00715529" w:rsidP="00715529">
            <w:pPr>
              <w:spacing w:line="360" w:lineRule="auto"/>
              <w:jc w:val="center"/>
            </w:pPr>
            <w:r w:rsidRPr="007F1C3C">
              <w:t>3.61±0.49***</w:t>
            </w:r>
          </w:p>
        </w:tc>
        <w:tc>
          <w:tcPr>
            <w:tcW w:w="1548" w:type="dxa"/>
            <w:vAlign w:val="center"/>
          </w:tcPr>
          <w:p w14:paraId="52EBE8B0" w14:textId="77777777" w:rsidR="00715529" w:rsidRPr="007F1C3C" w:rsidRDefault="00715529" w:rsidP="00715529">
            <w:pPr>
              <w:spacing w:line="360" w:lineRule="auto"/>
              <w:jc w:val="center"/>
            </w:pPr>
            <w:r w:rsidRPr="007F1C3C">
              <w:t>1.38±0.27***</w:t>
            </w:r>
          </w:p>
        </w:tc>
        <w:tc>
          <w:tcPr>
            <w:tcW w:w="1548" w:type="dxa"/>
            <w:vAlign w:val="center"/>
          </w:tcPr>
          <w:p w14:paraId="3F4A79D6" w14:textId="77777777" w:rsidR="00715529" w:rsidRPr="007F1C3C" w:rsidRDefault="00715529" w:rsidP="00715529">
            <w:pPr>
              <w:spacing w:line="360" w:lineRule="auto"/>
              <w:jc w:val="center"/>
            </w:pPr>
            <w:r w:rsidRPr="007F1C3C">
              <w:t>2.02 ± 0.61*</w:t>
            </w:r>
          </w:p>
        </w:tc>
        <w:tc>
          <w:tcPr>
            <w:tcW w:w="1548" w:type="dxa"/>
            <w:vAlign w:val="center"/>
          </w:tcPr>
          <w:p w14:paraId="2730CEAD" w14:textId="77777777" w:rsidR="00715529" w:rsidRPr="007F1C3C" w:rsidRDefault="00715529" w:rsidP="00715529">
            <w:pPr>
              <w:spacing w:line="360" w:lineRule="auto"/>
              <w:jc w:val="center"/>
            </w:pPr>
            <w:r w:rsidRPr="007F1C3C">
              <w:t>4.21±0.41***</w:t>
            </w:r>
          </w:p>
        </w:tc>
      </w:tr>
      <w:tr w:rsidR="00715529" w:rsidRPr="007F1C3C" w14:paraId="6035E652" w14:textId="77777777" w:rsidTr="00715529">
        <w:tc>
          <w:tcPr>
            <w:tcW w:w="2689" w:type="dxa"/>
          </w:tcPr>
          <w:p w14:paraId="4C26260C" w14:textId="6CCA807D" w:rsidR="00715529" w:rsidRPr="007F1C3C" w:rsidRDefault="00715529" w:rsidP="00715529">
            <w:pPr>
              <w:jc w:val="both"/>
            </w:pPr>
            <w:r w:rsidRPr="007F1C3C">
              <w:t>Karatal River, No.38-2</w:t>
            </w:r>
          </w:p>
        </w:tc>
        <w:tc>
          <w:tcPr>
            <w:tcW w:w="1038" w:type="dxa"/>
            <w:vAlign w:val="center"/>
          </w:tcPr>
          <w:p w14:paraId="6E8E8A26" w14:textId="77777777" w:rsidR="00715529" w:rsidRPr="007F1C3C" w:rsidRDefault="00715529" w:rsidP="00715529">
            <w:pPr>
              <w:spacing w:line="360" w:lineRule="auto"/>
              <w:jc w:val="center"/>
            </w:pPr>
            <w:r w:rsidRPr="007F1C3C">
              <w:t>597</w:t>
            </w:r>
          </w:p>
        </w:tc>
        <w:tc>
          <w:tcPr>
            <w:tcW w:w="1548" w:type="dxa"/>
            <w:vAlign w:val="center"/>
          </w:tcPr>
          <w:p w14:paraId="6D56D44E" w14:textId="77777777" w:rsidR="00715529" w:rsidRPr="007F1C3C" w:rsidRDefault="00715529" w:rsidP="00715529">
            <w:pPr>
              <w:spacing w:line="360" w:lineRule="auto"/>
              <w:jc w:val="center"/>
            </w:pPr>
            <w:r w:rsidRPr="007F1C3C">
              <w:t>3.72±0.28***</w:t>
            </w:r>
          </w:p>
        </w:tc>
        <w:tc>
          <w:tcPr>
            <w:tcW w:w="1548" w:type="dxa"/>
            <w:vAlign w:val="center"/>
          </w:tcPr>
          <w:p w14:paraId="371BA1F5" w14:textId="77777777" w:rsidR="00715529" w:rsidRPr="007F1C3C" w:rsidRDefault="00715529" w:rsidP="00715529">
            <w:pPr>
              <w:spacing w:line="360" w:lineRule="auto"/>
              <w:jc w:val="center"/>
            </w:pPr>
            <w:r w:rsidRPr="007F1C3C">
              <w:t>4.68±0.40***</w:t>
            </w:r>
          </w:p>
        </w:tc>
        <w:tc>
          <w:tcPr>
            <w:tcW w:w="1581" w:type="dxa"/>
            <w:vAlign w:val="center"/>
          </w:tcPr>
          <w:p w14:paraId="3A2103F4" w14:textId="77777777" w:rsidR="00715529" w:rsidRPr="007F1C3C" w:rsidRDefault="00715529" w:rsidP="00715529">
            <w:pPr>
              <w:spacing w:line="360" w:lineRule="auto"/>
              <w:jc w:val="center"/>
            </w:pPr>
            <w:r w:rsidRPr="007F1C3C">
              <w:t>1.02 ± 0.20</w:t>
            </w:r>
          </w:p>
        </w:tc>
        <w:tc>
          <w:tcPr>
            <w:tcW w:w="1548" w:type="dxa"/>
            <w:vAlign w:val="center"/>
          </w:tcPr>
          <w:p w14:paraId="1FA17A37" w14:textId="77777777" w:rsidR="00715529" w:rsidRPr="007F1C3C" w:rsidRDefault="00715529" w:rsidP="00715529">
            <w:pPr>
              <w:spacing w:line="360" w:lineRule="auto"/>
              <w:jc w:val="center"/>
            </w:pPr>
            <w:r w:rsidRPr="007F1C3C">
              <w:t>2.85±0.17***</w:t>
            </w:r>
          </w:p>
        </w:tc>
        <w:tc>
          <w:tcPr>
            <w:tcW w:w="1548" w:type="dxa"/>
            <w:vAlign w:val="center"/>
          </w:tcPr>
          <w:p w14:paraId="10DA49E7" w14:textId="77777777" w:rsidR="00715529" w:rsidRPr="007F1C3C" w:rsidRDefault="00715529" w:rsidP="00715529">
            <w:pPr>
              <w:spacing w:line="360" w:lineRule="auto"/>
              <w:jc w:val="center"/>
            </w:pPr>
            <w:r w:rsidRPr="007F1C3C">
              <w:t>0.81 ± 0.30</w:t>
            </w:r>
          </w:p>
        </w:tc>
        <w:tc>
          <w:tcPr>
            <w:tcW w:w="1548" w:type="dxa"/>
            <w:vAlign w:val="center"/>
          </w:tcPr>
          <w:p w14:paraId="2151E60E" w14:textId="77777777" w:rsidR="00715529" w:rsidRPr="007F1C3C" w:rsidRDefault="00715529" w:rsidP="00715529">
            <w:pPr>
              <w:spacing w:line="360" w:lineRule="auto"/>
              <w:jc w:val="center"/>
            </w:pPr>
            <w:r w:rsidRPr="007F1C3C">
              <w:t>1.72 ± 0.48*</w:t>
            </w:r>
          </w:p>
        </w:tc>
        <w:tc>
          <w:tcPr>
            <w:tcW w:w="1548" w:type="dxa"/>
            <w:vAlign w:val="center"/>
          </w:tcPr>
          <w:p w14:paraId="5DF37755" w14:textId="77777777" w:rsidR="00715529" w:rsidRPr="007F1C3C" w:rsidRDefault="00715529" w:rsidP="00715529">
            <w:pPr>
              <w:spacing w:line="360" w:lineRule="auto"/>
              <w:jc w:val="center"/>
            </w:pPr>
            <w:r w:rsidRPr="007F1C3C">
              <w:t>2.14 ± 0.60</w:t>
            </w:r>
          </w:p>
        </w:tc>
      </w:tr>
      <w:tr w:rsidR="00715529" w:rsidRPr="007F1C3C" w14:paraId="123093FF" w14:textId="77777777" w:rsidTr="00715529">
        <w:tc>
          <w:tcPr>
            <w:tcW w:w="2689" w:type="dxa"/>
          </w:tcPr>
          <w:p w14:paraId="0ED1CDF4" w14:textId="77777777" w:rsidR="00715529" w:rsidRPr="007F1C3C" w:rsidRDefault="00715529" w:rsidP="00715529">
            <w:pPr>
              <w:spacing w:line="360" w:lineRule="auto"/>
              <w:jc w:val="both"/>
            </w:pPr>
            <w:r w:rsidRPr="007F1C3C">
              <w:t>Ile River, No.53-2</w:t>
            </w:r>
          </w:p>
        </w:tc>
        <w:tc>
          <w:tcPr>
            <w:tcW w:w="1038" w:type="dxa"/>
            <w:vAlign w:val="center"/>
          </w:tcPr>
          <w:p w14:paraId="21D6CE47" w14:textId="77777777" w:rsidR="00715529" w:rsidRPr="007F1C3C" w:rsidRDefault="00715529" w:rsidP="00715529">
            <w:pPr>
              <w:spacing w:line="360" w:lineRule="auto"/>
              <w:jc w:val="center"/>
            </w:pPr>
            <w:r w:rsidRPr="007F1C3C">
              <w:t>610</w:t>
            </w:r>
          </w:p>
        </w:tc>
        <w:tc>
          <w:tcPr>
            <w:tcW w:w="1548" w:type="dxa"/>
            <w:vAlign w:val="center"/>
          </w:tcPr>
          <w:p w14:paraId="48B43BF4" w14:textId="77777777" w:rsidR="00715529" w:rsidRPr="007F1C3C" w:rsidRDefault="00715529" w:rsidP="00715529">
            <w:pPr>
              <w:spacing w:line="360" w:lineRule="auto"/>
              <w:jc w:val="center"/>
            </w:pPr>
            <w:r w:rsidRPr="007F1C3C">
              <w:t>4.56±0.33***</w:t>
            </w:r>
          </w:p>
        </w:tc>
        <w:tc>
          <w:tcPr>
            <w:tcW w:w="1548" w:type="dxa"/>
            <w:vAlign w:val="center"/>
          </w:tcPr>
          <w:p w14:paraId="456CE864" w14:textId="77777777" w:rsidR="00715529" w:rsidRPr="007F1C3C" w:rsidRDefault="00715529" w:rsidP="00715529">
            <w:pPr>
              <w:spacing w:line="360" w:lineRule="auto"/>
              <w:jc w:val="center"/>
            </w:pPr>
            <w:r w:rsidRPr="007F1C3C">
              <w:t>6.13±0.77***</w:t>
            </w:r>
          </w:p>
        </w:tc>
        <w:tc>
          <w:tcPr>
            <w:tcW w:w="1581" w:type="dxa"/>
            <w:vAlign w:val="center"/>
          </w:tcPr>
          <w:p w14:paraId="7E1C1B9E" w14:textId="77777777" w:rsidR="00715529" w:rsidRPr="007F1C3C" w:rsidRDefault="00715529" w:rsidP="00715529">
            <w:pPr>
              <w:spacing w:line="360" w:lineRule="auto"/>
              <w:jc w:val="center"/>
            </w:pPr>
            <w:r w:rsidRPr="007F1C3C">
              <w:t>1.16 ± 0.25</w:t>
            </w:r>
          </w:p>
        </w:tc>
        <w:tc>
          <w:tcPr>
            <w:tcW w:w="1548" w:type="dxa"/>
            <w:vAlign w:val="center"/>
          </w:tcPr>
          <w:p w14:paraId="175C6DB1" w14:textId="77777777" w:rsidR="00715529" w:rsidRPr="007F1C3C" w:rsidRDefault="00715529" w:rsidP="00715529">
            <w:pPr>
              <w:spacing w:line="360" w:lineRule="auto"/>
              <w:jc w:val="center"/>
            </w:pPr>
            <w:r w:rsidRPr="007F1C3C">
              <w:t>3.63±0.70**</w:t>
            </w:r>
          </w:p>
        </w:tc>
        <w:tc>
          <w:tcPr>
            <w:tcW w:w="1548" w:type="dxa"/>
            <w:vAlign w:val="center"/>
          </w:tcPr>
          <w:p w14:paraId="4FE8EB5A" w14:textId="77777777" w:rsidR="00715529" w:rsidRPr="007F1C3C" w:rsidRDefault="00715529" w:rsidP="00715529">
            <w:pPr>
              <w:spacing w:line="360" w:lineRule="auto"/>
              <w:jc w:val="center"/>
            </w:pPr>
            <w:r w:rsidRPr="007F1C3C">
              <w:t>1.34 ± 0.38*</w:t>
            </w:r>
          </w:p>
        </w:tc>
        <w:tc>
          <w:tcPr>
            <w:tcW w:w="1548" w:type="dxa"/>
            <w:vAlign w:val="center"/>
          </w:tcPr>
          <w:p w14:paraId="3599C38C" w14:textId="77777777" w:rsidR="00715529" w:rsidRPr="007F1C3C" w:rsidRDefault="00715529" w:rsidP="00715529">
            <w:pPr>
              <w:spacing w:line="360" w:lineRule="auto"/>
              <w:jc w:val="center"/>
            </w:pPr>
            <w:r w:rsidRPr="007F1C3C">
              <w:t>1.26 ± 0.27</w:t>
            </w:r>
          </w:p>
        </w:tc>
        <w:tc>
          <w:tcPr>
            <w:tcW w:w="1548" w:type="dxa"/>
            <w:vAlign w:val="center"/>
          </w:tcPr>
          <w:p w14:paraId="66EFA241" w14:textId="77777777" w:rsidR="00715529" w:rsidRPr="007F1C3C" w:rsidRDefault="00715529" w:rsidP="00715529">
            <w:pPr>
              <w:spacing w:line="360" w:lineRule="auto"/>
              <w:jc w:val="center"/>
            </w:pPr>
            <w:r w:rsidRPr="007F1C3C">
              <w:t>3.49±0.58**</w:t>
            </w:r>
          </w:p>
        </w:tc>
      </w:tr>
      <w:tr w:rsidR="00715529" w:rsidRPr="00A04F33" w14:paraId="5FF8F48C" w14:textId="77777777" w:rsidTr="00715529">
        <w:tc>
          <w:tcPr>
            <w:tcW w:w="14596" w:type="dxa"/>
            <w:gridSpan w:val="9"/>
          </w:tcPr>
          <w:p w14:paraId="6CAA6531" w14:textId="6800E688" w:rsidR="00715529" w:rsidRPr="007F1C3C" w:rsidRDefault="00715529" w:rsidP="00715529">
            <w:pPr>
              <w:spacing w:line="360" w:lineRule="auto"/>
              <w:ind w:firstLine="709"/>
              <w:rPr>
                <w:lang w:val="en-US"/>
              </w:rPr>
            </w:pPr>
            <w:r w:rsidRPr="007F1C3C">
              <w:rPr>
                <w:rFonts w:cs="Times New Roman"/>
                <w:lang w:val="en-US"/>
              </w:rPr>
              <w:t>Note</w:t>
            </w:r>
            <w:r w:rsidR="006F1C52" w:rsidRPr="007F1C3C">
              <w:rPr>
                <w:rFonts w:cs="Times New Roman"/>
                <w:lang w:val="en-US"/>
              </w:rPr>
              <w:t xml:space="preserve"> -</w:t>
            </w:r>
            <w:r w:rsidRPr="007F1C3C">
              <w:rPr>
                <w:rFonts w:cs="Times New Roman"/>
                <w:lang w:val="en-US"/>
              </w:rPr>
              <w:t xml:space="preserve"> * - p &lt;0.05, ** - p &lt;0.01, *** - p &lt;0.001 in comparison with negative control</w:t>
            </w:r>
            <w:r w:rsidRPr="007F1C3C">
              <w:rPr>
                <w:lang w:val="en-US"/>
              </w:rPr>
              <w:t>; d</w:t>
            </w:r>
            <w:r w:rsidRPr="007F1C3C">
              <w:t>Н</w:t>
            </w:r>
            <w:r w:rsidRPr="007F1C3C">
              <w:rPr>
                <w:vertAlign w:val="subscript"/>
                <w:lang w:val="en-US"/>
              </w:rPr>
              <w:t>2</w:t>
            </w:r>
            <w:r w:rsidRPr="007F1C3C">
              <w:t>О</w:t>
            </w:r>
            <w:r w:rsidRPr="007F1C3C">
              <w:rPr>
                <w:lang w:val="en-US"/>
              </w:rPr>
              <w:t xml:space="preserve"> – distilled water</w:t>
            </w:r>
          </w:p>
        </w:tc>
      </w:tr>
    </w:tbl>
    <w:p w14:paraId="557616E7" w14:textId="77777777" w:rsidR="00715529" w:rsidRPr="007F1C3C" w:rsidRDefault="00715529" w:rsidP="00715529">
      <w:pPr>
        <w:spacing w:line="360" w:lineRule="auto"/>
        <w:jc w:val="both"/>
        <w:rPr>
          <w:lang w:val="en-US"/>
        </w:rPr>
      </w:pPr>
      <w:r w:rsidRPr="007F1C3C">
        <w:rPr>
          <w:rStyle w:val="tlid-translation"/>
          <w:lang w:val="en"/>
        </w:rPr>
        <w:lastRenderedPageBreak/>
        <w:t>Table 13 - Frequency of DNA breaks in cells of various organs of mice induced by natural waters by oral exposure</w:t>
      </w:r>
    </w:p>
    <w:tbl>
      <w:tblPr>
        <w:tblStyle w:val="affc"/>
        <w:tblW w:w="0" w:type="auto"/>
        <w:tblLook w:val="04A0" w:firstRow="1" w:lastRow="0" w:firstColumn="1" w:lastColumn="0" w:noHBand="0" w:noVBand="1"/>
      </w:tblPr>
      <w:tblGrid>
        <w:gridCol w:w="4390"/>
        <w:gridCol w:w="2551"/>
        <w:gridCol w:w="2552"/>
        <w:gridCol w:w="2268"/>
        <w:gridCol w:w="2799"/>
      </w:tblGrid>
      <w:tr w:rsidR="00AA615D" w:rsidRPr="00A04F33" w14:paraId="39490299" w14:textId="77777777" w:rsidTr="00715529">
        <w:tc>
          <w:tcPr>
            <w:tcW w:w="4390" w:type="dxa"/>
            <w:vMerge w:val="restart"/>
          </w:tcPr>
          <w:p w14:paraId="51912CED" w14:textId="1B6D9132" w:rsidR="00715529" w:rsidRPr="007F1C3C" w:rsidRDefault="00715529" w:rsidP="00715529">
            <w:pPr>
              <w:spacing w:line="360" w:lineRule="auto"/>
              <w:jc w:val="center"/>
            </w:pPr>
            <w:r w:rsidRPr="007F1C3C">
              <w:rPr>
                <w:rStyle w:val="tlid-translation"/>
                <w:lang w:val="en"/>
              </w:rPr>
              <w:t>Experiental variants</w:t>
            </w:r>
          </w:p>
        </w:tc>
        <w:tc>
          <w:tcPr>
            <w:tcW w:w="10170" w:type="dxa"/>
            <w:gridSpan w:val="4"/>
          </w:tcPr>
          <w:p w14:paraId="2D97F2C4" w14:textId="07CC91F9" w:rsidR="00715529" w:rsidRPr="007F1C3C" w:rsidRDefault="00715529" w:rsidP="006F1C52">
            <w:pPr>
              <w:spacing w:line="360" w:lineRule="auto"/>
              <w:jc w:val="center"/>
              <w:rPr>
                <w:lang w:val="en-US"/>
              </w:rPr>
            </w:pPr>
            <w:r w:rsidRPr="007F1C3C">
              <w:rPr>
                <w:rStyle w:val="tlid-translation"/>
                <w:lang w:val="en"/>
              </w:rPr>
              <w:t>The frequency of DNA breaks in cells of various organs according to the indicator "% DNA in the tail of com</w:t>
            </w:r>
            <w:r w:rsidR="006F1C52" w:rsidRPr="007F1C3C">
              <w:rPr>
                <w:rStyle w:val="tlid-translation"/>
                <w:lang w:val="en"/>
              </w:rPr>
              <w:t>et</w:t>
            </w:r>
            <w:r w:rsidRPr="007F1C3C">
              <w:rPr>
                <w:rStyle w:val="tlid-translation"/>
                <w:lang w:val="en"/>
              </w:rPr>
              <w:t xml:space="preserve">" (% </w:t>
            </w:r>
            <w:r w:rsidR="006F1C52" w:rsidRPr="007F1C3C">
              <w:rPr>
                <w:rStyle w:val="tlid-translation"/>
                <w:lang w:val="en"/>
              </w:rPr>
              <w:t>T</w:t>
            </w:r>
            <w:r w:rsidRPr="007F1C3C">
              <w:rPr>
                <w:rStyle w:val="tlid-translation"/>
                <w:lang w:val="en"/>
              </w:rPr>
              <w:t>DNA)</w:t>
            </w:r>
          </w:p>
        </w:tc>
      </w:tr>
      <w:tr w:rsidR="00AA615D" w:rsidRPr="007F1C3C" w14:paraId="7B0E6170" w14:textId="77777777" w:rsidTr="00317621">
        <w:tc>
          <w:tcPr>
            <w:tcW w:w="4390" w:type="dxa"/>
            <w:vMerge/>
            <w:vAlign w:val="center"/>
          </w:tcPr>
          <w:p w14:paraId="40F586AB" w14:textId="77777777" w:rsidR="006F1C52" w:rsidRPr="007F1C3C" w:rsidRDefault="006F1C52" w:rsidP="006F1C52">
            <w:pPr>
              <w:spacing w:line="360" w:lineRule="auto"/>
              <w:jc w:val="center"/>
              <w:rPr>
                <w:lang w:val="en-US"/>
              </w:rPr>
            </w:pPr>
          </w:p>
        </w:tc>
        <w:tc>
          <w:tcPr>
            <w:tcW w:w="2551" w:type="dxa"/>
          </w:tcPr>
          <w:p w14:paraId="263C14DB" w14:textId="23B89E6B" w:rsidR="006F1C52" w:rsidRPr="007F1C3C" w:rsidRDefault="006F1C52" w:rsidP="006F1C52">
            <w:pPr>
              <w:spacing w:line="360" w:lineRule="auto"/>
              <w:jc w:val="center"/>
            </w:pPr>
            <w:r w:rsidRPr="007F1C3C">
              <w:rPr>
                <w:rStyle w:val="tlid-translation"/>
                <w:lang w:val="en"/>
              </w:rPr>
              <w:t xml:space="preserve">liver </w:t>
            </w:r>
          </w:p>
        </w:tc>
        <w:tc>
          <w:tcPr>
            <w:tcW w:w="2552" w:type="dxa"/>
          </w:tcPr>
          <w:p w14:paraId="69F8DB04" w14:textId="73CA3977" w:rsidR="006F1C52" w:rsidRPr="007F1C3C" w:rsidRDefault="006F1C52" w:rsidP="006F1C52">
            <w:pPr>
              <w:spacing w:line="360" w:lineRule="auto"/>
              <w:jc w:val="center"/>
            </w:pPr>
            <w:r w:rsidRPr="007F1C3C">
              <w:rPr>
                <w:rStyle w:val="tlid-translation"/>
                <w:lang w:val="en"/>
              </w:rPr>
              <w:t xml:space="preserve"> kidney </w:t>
            </w:r>
          </w:p>
        </w:tc>
        <w:tc>
          <w:tcPr>
            <w:tcW w:w="2268" w:type="dxa"/>
          </w:tcPr>
          <w:p w14:paraId="0AF710E8" w14:textId="45351CCC" w:rsidR="006F1C52" w:rsidRPr="007F1C3C" w:rsidRDefault="006F1C52" w:rsidP="006F1C52">
            <w:pPr>
              <w:spacing w:line="360" w:lineRule="auto"/>
              <w:jc w:val="center"/>
            </w:pPr>
            <w:r w:rsidRPr="007F1C3C">
              <w:rPr>
                <w:rStyle w:val="tlid-translation"/>
                <w:lang w:val="en"/>
              </w:rPr>
              <w:t xml:space="preserve">spleen </w:t>
            </w:r>
          </w:p>
        </w:tc>
        <w:tc>
          <w:tcPr>
            <w:tcW w:w="2799" w:type="dxa"/>
          </w:tcPr>
          <w:p w14:paraId="43504FB3" w14:textId="5AD0C71D" w:rsidR="006F1C52" w:rsidRPr="007F1C3C" w:rsidRDefault="006F1C52" w:rsidP="006F1C52">
            <w:pPr>
              <w:spacing w:line="360" w:lineRule="auto"/>
              <w:jc w:val="center"/>
            </w:pPr>
            <w:r w:rsidRPr="007F1C3C">
              <w:rPr>
                <w:rStyle w:val="tlid-translation"/>
                <w:lang w:val="en"/>
              </w:rPr>
              <w:t>bone marrow</w:t>
            </w:r>
          </w:p>
        </w:tc>
      </w:tr>
      <w:tr w:rsidR="006F1C52" w:rsidRPr="007F1C3C" w14:paraId="255C19A2" w14:textId="77777777" w:rsidTr="00DE179B">
        <w:tc>
          <w:tcPr>
            <w:tcW w:w="4390" w:type="dxa"/>
          </w:tcPr>
          <w:p w14:paraId="71BCF69A" w14:textId="1BE969EA" w:rsidR="006F1C52" w:rsidRPr="007F1C3C" w:rsidRDefault="006F1C52" w:rsidP="006F1C52">
            <w:pPr>
              <w:spacing w:line="360" w:lineRule="auto"/>
              <w:jc w:val="center"/>
            </w:pPr>
            <w:r w:rsidRPr="007F1C3C">
              <w:t>1</w:t>
            </w:r>
          </w:p>
        </w:tc>
        <w:tc>
          <w:tcPr>
            <w:tcW w:w="2551" w:type="dxa"/>
          </w:tcPr>
          <w:p w14:paraId="794D67F4" w14:textId="649102CF" w:rsidR="006F1C52" w:rsidRPr="007F1C3C" w:rsidRDefault="006F1C52" w:rsidP="006F1C52">
            <w:pPr>
              <w:spacing w:line="360" w:lineRule="auto"/>
              <w:jc w:val="center"/>
            </w:pPr>
            <w:r w:rsidRPr="007F1C3C">
              <w:t>2</w:t>
            </w:r>
          </w:p>
        </w:tc>
        <w:tc>
          <w:tcPr>
            <w:tcW w:w="2552" w:type="dxa"/>
          </w:tcPr>
          <w:p w14:paraId="2999FF24" w14:textId="2A25A002" w:rsidR="006F1C52" w:rsidRPr="007F1C3C" w:rsidRDefault="006F1C52" w:rsidP="006F1C52">
            <w:pPr>
              <w:spacing w:line="360" w:lineRule="auto"/>
              <w:jc w:val="center"/>
            </w:pPr>
            <w:r w:rsidRPr="007F1C3C">
              <w:t>3</w:t>
            </w:r>
          </w:p>
        </w:tc>
        <w:tc>
          <w:tcPr>
            <w:tcW w:w="2268" w:type="dxa"/>
          </w:tcPr>
          <w:p w14:paraId="13DDD987" w14:textId="00783A48" w:rsidR="006F1C52" w:rsidRPr="007F1C3C" w:rsidRDefault="006F1C52" w:rsidP="006F1C52">
            <w:pPr>
              <w:spacing w:line="360" w:lineRule="auto"/>
              <w:jc w:val="center"/>
            </w:pPr>
            <w:r w:rsidRPr="007F1C3C">
              <w:t>4</w:t>
            </w:r>
          </w:p>
        </w:tc>
        <w:tc>
          <w:tcPr>
            <w:tcW w:w="2799" w:type="dxa"/>
          </w:tcPr>
          <w:p w14:paraId="40EED487" w14:textId="1F608F8F" w:rsidR="006F1C52" w:rsidRPr="007F1C3C" w:rsidRDefault="006F1C52" w:rsidP="006F1C52">
            <w:pPr>
              <w:spacing w:line="360" w:lineRule="auto"/>
              <w:jc w:val="center"/>
            </w:pPr>
            <w:r w:rsidRPr="007F1C3C">
              <w:t>5</w:t>
            </w:r>
          </w:p>
        </w:tc>
      </w:tr>
      <w:tr w:rsidR="006F1C52" w:rsidRPr="007F1C3C" w14:paraId="56CF6BA4" w14:textId="77777777" w:rsidTr="00DE179B">
        <w:tc>
          <w:tcPr>
            <w:tcW w:w="4390" w:type="dxa"/>
          </w:tcPr>
          <w:p w14:paraId="5950267B" w14:textId="7FA6229F" w:rsidR="006F1C52" w:rsidRPr="007F1C3C" w:rsidRDefault="006F1C52" w:rsidP="006F1C52">
            <w:pPr>
              <w:spacing w:line="360" w:lineRule="auto"/>
              <w:jc w:val="both"/>
            </w:pPr>
            <w:r w:rsidRPr="007F1C3C">
              <w:t>Negative control</w:t>
            </w:r>
            <w:r w:rsidRPr="007F1C3C">
              <w:rPr>
                <w:lang w:val="en-US"/>
              </w:rPr>
              <w:t>,</w:t>
            </w:r>
            <w:r w:rsidRPr="007F1C3C">
              <w:t xml:space="preserve"> </w:t>
            </w:r>
            <w:r w:rsidRPr="007F1C3C">
              <w:rPr>
                <w:lang w:val="en-US"/>
              </w:rPr>
              <w:t>d</w:t>
            </w:r>
            <w:r w:rsidRPr="007F1C3C">
              <w:t>Н</w:t>
            </w:r>
            <w:r w:rsidRPr="007F1C3C">
              <w:rPr>
                <w:vertAlign w:val="subscript"/>
              </w:rPr>
              <w:t>2</w:t>
            </w:r>
            <w:r w:rsidRPr="007F1C3C">
              <w:t>О</w:t>
            </w:r>
          </w:p>
        </w:tc>
        <w:tc>
          <w:tcPr>
            <w:tcW w:w="2551" w:type="dxa"/>
            <w:vAlign w:val="center"/>
          </w:tcPr>
          <w:p w14:paraId="72E11339" w14:textId="533F31DE" w:rsidR="006F1C52" w:rsidRPr="007F1C3C" w:rsidRDefault="006F1C52" w:rsidP="006F1C52">
            <w:pPr>
              <w:spacing w:line="360" w:lineRule="auto"/>
              <w:jc w:val="center"/>
            </w:pPr>
            <w:r w:rsidRPr="007F1C3C">
              <w:t>2.83±0.37</w:t>
            </w:r>
          </w:p>
        </w:tc>
        <w:tc>
          <w:tcPr>
            <w:tcW w:w="2552" w:type="dxa"/>
            <w:vAlign w:val="center"/>
          </w:tcPr>
          <w:p w14:paraId="3FAB6A0B" w14:textId="67977B23" w:rsidR="006F1C52" w:rsidRPr="007F1C3C" w:rsidRDefault="006F1C52" w:rsidP="006F1C52">
            <w:pPr>
              <w:spacing w:line="360" w:lineRule="auto"/>
              <w:jc w:val="center"/>
            </w:pPr>
            <w:r w:rsidRPr="007F1C3C">
              <w:t>2.49±0.19</w:t>
            </w:r>
          </w:p>
        </w:tc>
        <w:tc>
          <w:tcPr>
            <w:tcW w:w="2268" w:type="dxa"/>
            <w:vAlign w:val="center"/>
          </w:tcPr>
          <w:p w14:paraId="2E0FF70C" w14:textId="1647879B" w:rsidR="006F1C52" w:rsidRPr="007F1C3C" w:rsidRDefault="006F1C52" w:rsidP="006F1C52">
            <w:pPr>
              <w:spacing w:line="360" w:lineRule="auto"/>
              <w:jc w:val="center"/>
            </w:pPr>
            <w:r w:rsidRPr="007F1C3C">
              <w:t>2.65±0.37</w:t>
            </w:r>
          </w:p>
        </w:tc>
        <w:tc>
          <w:tcPr>
            <w:tcW w:w="2799" w:type="dxa"/>
            <w:vAlign w:val="center"/>
          </w:tcPr>
          <w:p w14:paraId="3585530A" w14:textId="55B80078" w:rsidR="006F1C52" w:rsidRPr="007F1C3C" w:rsidRDefault="006F1C52" w:rsidP="006F1C52">
            <w:pPr>
              <w:spacing w:line="360" w:lineRule="auto"/>
              <w:jc w:val="center"/>
            </w:pPr>
            <w:r w:rsidRPr="007F1C3C">
              <w:t>2.20±0.32</w:t>
            </w:r>
          </w:p>
        </w:tc>
      </w:tr>
      <w:tr w:rsidR="006F1C52" w:rsidRPr="007F1C3C" w14:paraId="44198967" w14:textId="77777777" w:rsidTr="00DE179B">
        <w:tc>
          <w:tcPr>
            <w:tcW w:w="4390" w:type="dxa"/>
          </w:tcPr>
          <w:p w14:paraId="6E615794" w14:textId="2DF6487A" w:rsidR="006F1C52" w:rsidRPr="007F1C3C" w:rsidRDefault="006F1C52" w:rsidP="006F1C52">
            <w:pPr>
              <w:spacing w:line="360" w:lineRule="auto"/>
              <w:jc w:val="both"/>
            </w:pPr>
            <w:r w:rsidRPr="007F1C3C">
              <w:rPr>
                <w:rFonts w:eastAsia="??"/>
                <w:lang w:val="en-US"/>
              </w:rPr>
              <w:t>Positive control</w:t>
            </w:r>
            <w:r w:rsidRPr="007F1C3C">
              <w:rPr>
                <w:rFonts w:eastAsia="??"/>
              </w:rPr>
              <w:t xml:space="preserve">, </w:t>
            </w:r>
            <w:r w:rsidRPr="007F1C3C">
              <w:rPr>
                <w:rFonts w:eastAsia="??"/>
                <w:lang w:val="en-US"/>
              </w:rPr>
              <w:t>MMS</w:t>
            </w:r>
          </w:p>
        </w:tc>
        <w:tc>
          <w:tcPr>
            <w:tcW w:w="2551" w:type="dxa"/>
            <w:vAlign w:val="center"/>
          </w:tcPr>
          <w:p w14:paraId="2769C346" w14:textId="31BC8E96" w:rsidR="006F1C52" w:rsidRPr="007F1C3C" w:rsidRDefault="006F1C52" w:rsidP="006F1C52">
            <w:pPr>
              <w:spacing w:line="360" w:lineRule="auto"/>
              <w:jc w:val="center"/>
            </w:pPr>
            <w:r w:rsidRPr="007F1C3C">
              <w:t>17.08±0.42***</w:t>
            </w:r>
          </w:p>
        </w:tc>
        <w:tc>
          <w:tcPr>
            <w:tcW w:w="2552" w:type="dxa"/>
            <w:vAlign w:val="center"/>
          </w:tcPr>
          <w:p w14:paraId="1F752DAC" w14:textId="69C42AFD" w:rsidR="006F1C52" w:rsidRPr="007F1C3C" w:rsidRDefault="006F1C52" w:rsidP="006F1C52">
            <w:pPr>
              <w:spacing w:line="360" w:lineRule="auto"/>
              <w:jc w:val="center"/>
            </w:pPr>
            <w:r w:rsidRPr="007F1C3C">
              <w:t>18.19±0.51***</w:t>
            </w:r>
          </w:p>
        </w:tc>
        <w:tc>
          <w:tcPr>
            <w:tcW w:w="2268" w:type="dxa"/>
            <w:vAlign w:val="center"/>
          </w:tcPr>
          <w:p w14:paraId="6D65DFC5" w14:textId="3BB2AFFB" w:rsidR="006F1C52" w:rsidRPr="007F1C3C" w:rsidRDefault="006F1C52" w:rsidP="006F1C52">
            <w:pPr>
              <w:spacing w:line="360" w:lineRule="auto"/>
              <w:jc w:val="center"/>
            </w:pPr>
            <w:r w:rsidRPr="007F1C3C">
              <w:t>15.75±0.16***</w:t>
            </w:r>
          </w:p>
        </w:tc>
        <w:tc>
          <w:tcPr>
            <w:tcW w:w="2799" w:type="dxa"/>
            <w:vAlign w:val="center"/>
          </w:tcPr>
          <w:p w14:paraId="784682EC" w14:textId="53BC8EAC" w:rsidR="006F1C52" w:rsidRPr="007F1C3C" w:rsidRDefault="006F1C52" w:rsidP="006F1C52">
            <w:pPr>
              <w:spacing w:line="360" w:lineRule="auto"/>
              <w:jc w:val="center"/>
            </w:pPr>
            <w:r w:rsidRPr="007F1C3C">
              <w:t>15.98±0.44***</w:t>
            </w:r>
          </w:p>
        </w:tc>
      </w:tr>
      <w:tr w:rsidR="00AA615D" w:rsidRPr="007F1C3C" w14:paraId="502283B3" w14:textId="77777777" w:rsidTr="00317621">
        <w:tc>
          <w:tcPr>
            <w:tcW w:w="4390" w:type="dxa"/>
          </w:tcPr>
          <w:p w14:paraId="22B8FD07" w14:textId="15D588D8" w:rsidR="006F1C52" w:rsidRPr="007F1C3C" w:rsidRDefault="006F1C52" w:rsidP="006F1C52">
            <w:pPr>
              <w:spacing w:line="360" w:lineRule="auto"/>
              <w:jc w:val="both"/>
            </w:pPr>
            <w:r w:rsidRPr="007F1C3C">
              <w:t>Shamalgan River, No.5</w:t>
            </w:r>
          </w:p>
        </w:tc>
        <w:tc>
          <w:tcPr>
            <w:tcW w:w="2551" w:type="dxa"/>
          </w:tcPr>
          <w:p w14:paraId="2DCFA965" w14:textId="1B63AD13" w:rsidR="006F1C52" w:rsidRPr="007F1C3C" w:rsidRDefault="006F1C52" w:rsidP="006F1C52">
            <w:pPr>
              <w:spacing w:line="360" w:lineRule="auto"/>
              <w:jc w:val="center"/>
            </w:pPr>
            <w:r w:rsidRPr="007F1C3C">
              <w:rPr>
                <w:rFonts w:cs="Times New Roman"/>
                <w:lang w:eastAsia="ko-KR"/>
              </w:rPr>
              <w:t>13.25</w:t>
            </w:r>
            <w:r w:rsidRPr="007F1C3C">
              <w:t>±0.31***</w:t>
            </w:r>
          </w:p>
        </w:tc>
        <w:tc>
          <w:tcPr>
            <w:tcW w:w="2552" w:type="dxa"/>
          </w:tcPr>
          <w:p w14:paraId="12A255D8" w14:textId="6BE3909F" w:rsidR="006F1C52" w:rsidRPr="007F1C3C" w:rsidRDefault="006F1C52" w:rsidP="006F1C52">
            <w:pPr>
              <w:spacing w:line="360" w:lineRule="auto"/>
              <w:jc w:val="center"/>
            </w:pPr>
            <w:r w:rsidRPr="007F1C3C">
              <w:rPr>
                <w:rFonts w:cs="Times New Roman"/>
                <w:lang w:eastAsia="ko-KR"/>
              </w:rPr>
              <w:t>13.54</w:t>
            </w:r>
            <w:r w:rsidRPr="007F1C3C">
              <w:t>±0.37***</w:t>
            </w:r>
          </w:p>
        </w:tc>
        <w:tc>
          <w:tcPr>
            <w:tcW w:w="2268" w:type="dxa"/>
          </w:tcPr>
          <w:p w14:paraId="78C40440" w14:textId="11FB1948" w:rsidR="006F1C52" w:rsidRPr="007F1C3C" w:rsidRDefault="006F1C52" w:rsidP="006F1C52">
            <w:pPr>
              <w:spacing w:line="360" w:lineRule="auto"/>
              <w:jc w:val="center"/>
            </w:pPr>
            <w:r w:rsidRPr="007F1C3C">
              <w:t>12.89±0.30***</w:t>
            </w:r>
          </w:p>
        </w:tc>
        <w:tc>
          <w:tcPr>
            <w:tcW w:w="2799" w:type="dxa"/>
          </w:tcPr>
          <w:p w14:paraId="12E401B7" w14:textId="175B3111" w:rsidR="006F1C52" w:rsidRPr="007F1C3C" w:rsidRDefault="006F1C52" w:rsidP="006F1C52">
            <w:pPr>
              <w:spacing w:line="360" w:lineRule="auto"/>
              <w:jc w:val="center"/>
            </w:pPr>
            <w:r w:rsidRPr="007F1C3C">
              <w:rPr>
                <w:rFonts w:cs="Times New Roman"/>
                <w:lang w:eastAsia="ko-KR"/>
              </w:rPr>
              <w:t>13.05</w:t>
            </w:r>
            <w:r w:rsidRPr="007F1C3C">
              <w:t>±0.16***</w:t>
            </w:r>
          </w:p>
        </w:tc>
      </w:tr>
      <w:tr w:rsidR="00AA615D" w:rsidRPr="007F1C3C" w14:paraId="4DDC8DB9" w14:textId="77777777" w:rsidTr="00317621">
        <w:tc>
          <w:tcPr>
            <w:tcW w:w="4390" w:type="dxa"/>
          </w:tcPr>
          <w:p w14:paraId="57234909" w14:textId="455C5BED" w:rsidR="006F1C52" w:rsidRPr="007F1C3C" w:rsidRDefault="006F1C52" w:rsidP="006F1C52">
            <w:pPr>
              <w:spacing w:line="360" w:lineRule="auto"/>
              <w:jc w:val="both"/>
            </w:pPr>
            <w:r w:rsidRPr="007F1C3C">
              <w:t>Kurty River, No.7</w:t>
            </w:r>
          </w:p>
        </w:tc>
        <w:tc>
          <w:tcPr>
            <w:tcW w:w="2551" w:type="dxa"/>
          </w:tcPr>
          <w:p w14:paraId="7FB5C465" w14:textId="6E9BF423" w:rsidR="006F1C52" w:rsidRPr="007F1C3C" w:rsidRDefault="006F1C52" w:rsidP="006F1C52">
            <w:pPr>
              <w:spacing w:line="360" w:lineRule="auto"/>
              <w:jc w:val="center"/>
            </w:pPr>
            <w:r w:rsidRPr="007F1C3C">
              <w:rPr>
                <w:rFonts w:cs="Times New Roman"/>
                <w:lang w:eastAsia="ko-KR"/>
              </w:rPr>
              <w:t>15.10</w:t>
            </w:r>
            <w:r w:rsidRPr="007F1C3C">
              <w:t>±0.22***</w:t>
            </w:r>
          </w:p>
        </w:tc>
        <w:tc>
          <w:tcPr>
            <w:tcW w:w="2552" w:type="dxa"/>
          </w:tcPr>
          <w:p w14:paraId="7B3C46A2" w14:textId="293CF581" w:rsidR="006F1C52" w:rsidRPr="007F1C3C" w:rsidRDefault="006F1C52" w:rsidP="006F1C52">
            <w:pPr>
              <w:spacing w:line="360" w:lineRule="auto"/>
              <w:jc w:val="center"/>
            </w:pPr>
            <w:r w:rsidRPr="007F1C3C">
              <w:t>16.01±0.38***</w:t>
            </w:r>
          </w:p>
        </w:tc>
        <w:tc>
          <w:tcPr>
            <w:tcW w:w="2268" w:type="dxa"/>
          </w:tcPr>
          <w:p w14:paraId="526E9D13" w14:textId="647916F7" w:rsidR="006F1C52" w:rsidRPr="007F1C3C" w:rsidRDefault="006F1C52" w:rsidP="006F1C52">
            <w:pPr>
              <w:spacing w:line="360" w:lineRule="auto"/>
              <w:jc w:val="center"/>
            </w:pPr>
            <w:r w:rsidRPr="007F1C3C">
              <w:t>15.06±0.27***</w:t>
            </w:r>
          </w:p>
        </w:tc>
        <w:tc>
          <w:tcPr>
            <w:tcW w:w="2799" w:type="dxa"/>
          </w:tcPr>
          <w:p w14:paraId="788CD537" w14:textId="16D3F0E7" w:rsidR="006F1C52" w:rsidRPr="007F1C3C" w:rsidRDefault="006F1C52" w:rsidP="006F1C52">
            <w:pPr>
              <w:spacing w:line="360" w:lineRule="auto"/>
              <w:jc w:val="center"/>
            </w:pPr>
            <w:r w:rsidRPr="007F1C3C">
              <w:t>15.11±0.21***</w:t>
            </w:r>
          </w:p>
        </w:tc>
      </w:tr>
      <w:tr w:rsidR="00AA615D" w:rsidRPr="007F1C3C" w14:paraId="3A0965A9" w14:textId="77777777" w:rsidTr="00317621">
        <w:tc>
          <w:tcPr>
            <w:tcW w:w="4390" w:type="dxa"/>
          </w:tcPr>
          <w:p w14:paraId="2135DE08" w14:textId="37BC0F67" w:rsidR="006F1C52" w:rsidRPr="007F1C3C" w:rsidRDefault="006F1C52" w:rsidP="006F1C52">
            <w:pPr>
              <w:spacing w:line="360" w:lineRule="auto"/>
              <w:jc w:val="both"/>
            </w:pPr>
            <w:r w:rsidRPr="007F1C3C">
              <w:t>Kurty Reservoir, No.8</w:t>
            </w:r>
          </w:p>
        </w:tc>
        <w:tc>
          <w:tcPr>
            <w:tcW w:w="2551" w:type="dxa"/>
          </w:tcPr>
          <w:p w14:paraId="2A939AFF" w14:textId="760C4FCF" w:rsidR="006F1C52" w:rsidRPr="007F1C3C" w:rsidRDefault="006F1C52" w:rsidP="006F1C52">
            <w:pPr>
              <w:spacing w:line="360" w:lineRule="auto"/>
              <w:jc w:val="center"/>
            </w:pPr>
            <w:r w:rsidRPr="007F1C3C">
              <w:t>15.97±0.28***</w:t>
            </w:r>
          </w:p>
        </w:tc>
        <w:tc>
          <w:tcPr>
            <w:tcW w:w="2552" w:type="dxa"/>
          </w:tcPr>
          <w:p w14:paraId="7BADE40D" w14:textId="381A6D15" w:rsidR="006F1C52" w:rsidRPr="007F1C3C" w:rsidRDefault="006F1C52" w:rsidP="006F1C52">
            <w:pPr>
              <w:spacing w:line="360" w:lineRule="auto"/>
              <w:jc w:val="center"/>
            </w:pPr>
            <w:r w:rsidRPr="007F1C3C">
              <w:rPr>
                <w:rFonts w:cs="Times New Roman"/>
                <w:lang w:eastAsia="ko-KR"/>
              </w:rPr>
              <w:t>15.67</w:t>
            </w:r>
            <w:r w:rsidRPr="007F1C3C">
              <w:t>±0.48***</w:t>
            </w:r>
          </w:p>
        </w:tc>
        <w:tc>
          <w:tcPr>
            <w:tcW w:w="2268" w:type="dxa"/>
          </w:tcPr>
          <w:p w14:paraId="5912C87F" w14:textId="305A7847" w:rsidR="006F1C52" w:rsidRPr="007F1C3C" w:rsidRDefault="006F1C52" w:rsidP="006F1C52">
            <w:pPr>
              <w:spacing w:line="360" w:lineRule="auto"/>
              <w:jc w:val="center"/>
            </w:pPr>
            <w:r w:rsidRPr="007F1C3C">
              <w:t>15.18±0.45***</w:t>
            </w:r>
          </w:p>
        </w:tc>
        <w:tc>
          <w:tcPr>
            <w:tcW w:w="2799" w:type="dxa"/>
          </w:tcPr>
          <w:p w14:paraId="40A2A10E" w14:textId="3796E823" w:rsidR="006F1C52" w:rsidRPr="007F1C3C" w:rsidRDefault="006F1C52" w:rsidP="006F1C52">
            <w:pPr>
              <w:spacing w:line="360" w:lineRule="auto"/>
              <w:jc w:val="center"/>
            </w:pPr>
            <w:r w:rsidRPr="007F1C3C">
              <w:t>15.14±0.22***</w:t>
            </w:r>
          </w:p>
        </w:tc>
      </w:tr>
      <w:tr w:rsidR="00AA615D" w:rsidRPr="007F1C3C" w14:paraId="0369A106" w14:textId="77777777" w:rsidTr="00317621">
        <w:tc>
          <w:tcPr>
            <w:tcW w:w="4390" w:type="dxa"/>
          </w:tcPr>
          <w:p w14:paraId="074C5738" w14:textId="11A3A0B1" w:rsidR="006F1C52" w:rsidRPr="007F1C3C" w:rsidRDefault="006F1C52" w:rsidP="006F1C52">
            <w:pPr>
              <w:spacing w:line="360" w:lineRule="auto"/>
              <w:jc w:val="both"/>
            </w:pPr>
            <w:r w:rsidRPr="007F1C3C">
              <w:t>Pervomayskie ponds, No.9-1</w:t>
            </w:r>
          </w:p>
        </w:tc>
        <w:tc>
          <w:tcPr>
            <w:tcW w:w="2551" w:type="dxa"/>
          </w:tcPr>
          <w:p w14:paraId="16BAA975" w14:textId="47C3D0DA" w:rsidR="006F1C52" w:rsidRPr="007F1C3C" w:rsidRDefault="006F1C52" w:rsidP="006F1C52">
            <w:pPr>
              <w:spacing w:line="360" w:lineRule="auto"/>
              <w:jc w:val="center"/>
            </w:pPr>
            <w:r w:rsidRPr="007F1C3C">
              <w:rPr>
                <w:rFonts w:cs="Times New Roman"/>
                <w:lang w:eastAsia="ko-KR"/>
              </w:rPr>
              <w:t>13.05</w:t>
            </w:r>
            <w:r w:rsidRPr="007F1C3C">
              <w:t>±0.14***</w:t>
            </w:r>
          </w:p>
        </w:tc>
        <w:tc>
          <w:tcPr>
            <w:tcW w:w="2552" w:type="dxa"/>
          </w:tcPr>
          <w:p w14:paraId="1203A421" w14:textId="55AC6B8D" w:rsidR="006F1C52" w:rsidRPr="007F1C3C" w:rsidRDefault="006F1C52" w:rsidP="006F1C52">
            <w:pPr>
              <w:spacing w:line="360" w:lineRule="auto"/>
              <w:jc w:val="center"/>
              <w:rPr>
                <w:rFonts w:cs="Times New Roman"/>
                <w:lang w:eastAsia="ko-KR"/>
              </w:rPr>
            </w:pPr>
            <w:r w:rsidRPr="007F1C3C">
              <w:rPr>
                <w:rFonts w:cs="Times New Roman"/>
                <w:lang w:eastAsia="ko-KR"/>
              </w:rPr>
              <w:t>13.12</w:t>
            </w:r>
            <w:r w:rsidRPr="007F1C3C">
              <w:t>±0.49***</w:t>
            </w:r>
          </w:p>
        </w:tc>
        <w:tc>
          <w:tcPr>
            <w:tcW w:w="2268" w:type="dxa"/>
          </w:tcPr>
          <w:p w14:paraId="30BC496D" w14:textId="69DC9D62" w:rsidR="006F1C52" w:rsidRPr="007F1C3C" w:rsidRDefault="006F1C52" w:rsidP="006F1C52">
            <w:pPr>
              <w:spacing w:line="360" w:lineRule="auto"/>
              <w:jc w:val="center"/>
            </w:pPr>
            <w:r w:rsidRPr="007F1C3C">
              <w:t>12.99±0.11***</w:t>
            </w:r>
          </w:p>
        </w:tc>
        <w:tc>
          <w:tcPr>
            <w:tcW w:w="2799" w:type="dxa"/>
          </w:tcPr>
          <w:p w14:paraId="4259A05B" w14:textId="2DA2D30F" w:rsidR="006F1C52" w:rsidRPr="007F1C3C" w:rsidRDefault="006F1C52" w:rsidP="006F1C52">
            <w:pPr>
              <w:spacing w:line="360" w:lineRule="auto"/>
              <w:jc w:val="center"/>
            </w:pPr>
            <w:r w:rsidRPr="007F1C3C">
              <w:rPr>
                <w:rFonts w:cs="Times New Roman"/>
                <w:lang w:eastAsia="ko-KR"/>
              </w:rPr>
              <w:t>12.96</w:t>
            </w:r>
            <w:r w:rsidRPr="007F1C3C">
              <w:t>±0.16***</w:t>
            </w:r>
          </w:p>
        </w:tc>
      </w:tr>
      <w:tr w:rsidR="00AA615D" w:rsidRPr="007F1C3C" w14:paraId="4C091E12" w14:textId="77777777" w:rsidTr="00317621">
        <w:tc>
          <w:tcPr>
            <w:tcW w:w="4390" w:type="dxa"/>
            <w:tcBorders>
              <w:bottom w:val="single" w:sz="4" w:space="0" w:color="auto"/>
            </w:tcBorders>
          </w:tcPr>
          <w:p w14:paraId="29BDF13F" w14:textId="61689EC1" w:rsidR="006F1C52" w:rsidRPr="007F1C3C" w:rsidRDefault="006F1C52" w:rsidP="006F1C52">
            <w:pPr>
              <w:spacing w:line="360" w:lineRule="auto"/>
              <w:jc w:val="both"/>
            </w:pPr>
            <w:r w:rsidRPr="007F1C3C">
              <w:t>Kapshagay Reservoir, No.21-1</w:t>
            </w:r>
          </w:p>
        </w:tc>
        <w:tc>
          <w:tcPr>
            <w:tcW w:w="2551" w:type="dxa"/>
            <w:tcBorders>
              <w:bottom w:val="single" w:sz="4" w:space="0" w:color="auto"/>
            </w:tcBorders>
          </w:tcPr>
          <w:p w14:paraId="76DCC37E" w14:textId="210EB4EA" w:rsidR="006F1C52" w:rsidRPr="007F1C3C" w:rsidRDefault="006F1C52" w:rsidP="006F1C52">
            <w:pPr>
              <w:spacing w:line="360" w:lineRule="auto"/>
              <w:jc w:val="center"/>
              <w:rPr>
                <w:rFonts w:cs="Times New Roman"/>
                <w:lang w:eastAsia="ko-KR"/>
              </w:rPr>
            </w:pPr>
            <w:r w:rsidRPr="007F1C3C">
              <w:rPr>
                <w:rFonts w:cs="Times New Roman"/>
                <w:lang w:eastAsia="ko-KR"/>
              </w:rPr>
              <w:t>14.06</w:t>
            </w:r>
            <w:r w:rsidRPr="007F1C3C">
              <w:t>±0.35***</w:t>
            </w:r>
          </w:p>
        </w:tc>
        <w:tc>
          <w:tcPr>
            <w:tcW w:w="2552" w:type="dxa"/>
            <w:tcBorders>
              <w:bottom w:val="single" w:sz="4" w:space="0" w:color="auto"/>
            </w:tcBorders>
          </w:tcPr>
          <w:p w14:paraId="0E44AF2A" w14:textId="32CC577F" w:rsidR="006F1C52" w:rsidRPr="007F1C3C" w:rsidRDefault="006F1C52" w:rsidP="006F1C52">
            <w:pPr>
              <w:spacing w:line="360" w:lineRule="auto"/>
              <w:jc w:val="center"/>
              <w:rPr>
                <w:rFonts w:cs="Times New Roman"/>
                <w:lang w:eastAsia="ko-KR"/>
              </w:rPr>
            </w:pPr>
            <w:r w:rsidRPr="007F1C3C">
              <w:rPr>
                <w:rFonts w:cs="Times New Roman"/>
                <w:lang w:eastAsia="ko-KR"/>
              </w:rPr>
              <w:t>14.02</w:t>
            </w:r>
            <w:r w:rsidRPr="007F1C3C">
              <w:t>±0.39***</w:t>
            </w:r>
          </w:p>
        </w:tc>
        <w:tc>
          <w:tcPr>
            <w:tcW w:w="2268" w:type="dxa"/>
            <w:tcBorders>
              <w:bottom w:val="single" w:sz="4" w:space="0" w:color="auto"/>
            </w:tcBorders>
          </w:tcPr>
          <w:p w14:paraId="7C00916E" w14:textId="5987AC9A" w:rsidR="006F1C52" w:rsidRPr="007F1C3C" w:rsidRDefault="006F1C52" w:rsidP="006F1C52">
            <w:pPr>
              <w:spacing w:line="360" w:lineRule="auto"/>
              <w:jc w:val="center"/>
            </w:pPr>
            <w:r w:rsidRPr="007F1C3C">
              <w:t>13.89±0.17***</w:t>
            </w:r>
          </w:p>
        </w:tc>
        <w:tc>
          <w:tcPr>
            <w:tcW w:w="2799" w:type="dxa"/>
            <w:tcBorders>
              <w:bottom w:val="single" w:sz="4" w:space="0" w:color="auto"/>
            </w:tcBorders>
          </w:tcPr>
          <w:p w14:paraId="3CD82B7D" w14:textId="186918DB" w:rsidR="006F1C52" w:rsidRPr="007F1C3C" w:rsidRDefault="006F1C52" w:rsidP="006F1C52">
            <w:pPr>
              <w:spacing w:line="360" w:lineRule="auto"/>
              <w:jc w:val="center"/>
              <w:rPr>
                <w:rFonts w:cs="Times New Roman"/>
                <w:lang w:eastAsia="ko-KR"/>
              </w:rPr>
            </w:pPr>
            <w:r w:rsidRPr="007F1C3C">
              <w:rPr>
                <w:rFonts w:cs="Times New Roman"/>
                <w:lang w:eastAsia="ko-KR"/>
              </w:rPr>
              <w:t>13.96</w:t>
            </w:r>
            <w:r w:rsidRPr="007F1C3C">
              <w:t>±0.29***</w:t>
            </w:r>
          </w:p>
        </w:tc>
      </w:tr>
      <w:tr w:rsidR="00AA615D" w:rsidRPr="007F1C3C" w14:paraId="1F10271E" w14:textId="77777777" w:rsidTr="00317621">
        <w:tc>
          <w:tcPr>
            <w:tcW w:w="4390" w:type="dxa"/>
            <w:tcBorders>
              <w:bottom w:val="single" w:sz="4" w:space="0" w:color="auto"/>
            </w:tcBorders>
          </w:tcPr>
          <w:p w14:paraId="7C9DC995" w14:textId="068DA74B" w:rsidR="006F1C52" w:rsidRPr="007F1C3C" w:rsidRDefault="006F1C52" w:rsidP="006F1C52">
            <w:pPr>
              <w:spacing w:line="360" w:lineRule="auto"/>
              <w:jc w:val="both"/>
            </w:pPr>
            <w:r w:rsidRPr="007F1C3C">
              <w:t>Tsyganka River, No.22</w:t>
            </w:r>
          </w:p>
        </w:tc>
        <w:tc>
          <w:tcPr>
            <w:tcW w:w="2551" w:type="dxa"/>
            <w:tcBorders>
              <w:bottom w:val="single" w:sz="4" w:space="0" w:color="auto"/>
            </w:tcBorders>
          </w:tcPr>
          <w:p w14:paraId="4C4B4E04" w14:textId="67B579C8" w:rsidR="006F1C52" w:rsidRPr="007F1C3C" w:rsidRDefault="006F1C52" w:rsidP="006F1C52">
            <w:pPr>
              <w:spacing w:line="360" w:lineRule="auto"/>
              <w:jc w:val="center"/>
              <w:rPr>
                <w:rFonts w:cs="Times New Roman"/>
                <w:lang w:eastAsia="ko-KR"/>
              </w:rPr>
            </w:pPr>
            <w:r w:rsidRPr="007F1C3C">
              <w:rPr>
                <w:rFonts w:cs="Times New Roman"/>
                <w:lang w:eastAsia="ko-KR"/>
              </w:rPr>
              <w:t>15.29</w:t>
            </w:r>
            <w:r w:rsidRPr="007F1C3C">
              <w:t>±0.47***</w:t>
            </w:r>
          </w:p>
        </w:tc>
        <w:tc>
          <w:tcPr>
            <w:tcW w:w="2552" w:type="dxa"/>
            <w:tcBorders>
              <w:bottom w:val="single" w:sz="4" w:space="0" w:color="auto"/>
            </w:tcBorders>
          </w:tcPr>
          <w:p w14:paraId="7FFCD713" w14:textId="0648E6AE" w:rsidR="006F1C52" w:rsidRPr="007F1C3C" w:rsidRDefault="006F1C52" w:rsidP="006F1C52">
            <w:pPr>
              <w:spacing w:line="360" w:lineRule="auto"/>
              <w:jc w:val="center"/>
              <w:rPr>
                <w:rFonts w:cs="Times New Roman"/>
                <w:lang w:eastAsia="ko-KR"/>
              </w:rPr>
            </w:pPr>
            <w:r w:rsidRPr="007F1C3C">
              <w:t>16.14±0.25***</w:t>
            </w:r>
          </w:p>
        </w:tc>
        <w:tc>
          <w:tcPr>
            <w:tcW w:w="2268" w:type="dxa"/>
            <w:tcBorders>
              <w:bottom w:val="single" w:sz="4" w:space="0" w:color="auto"/>
            </w:tcBorders>
          </w:tcPr>
          <w:p w14:paraId="21D3FC20" w14:textId="146F5854" w:rsidR="006F1C52" w:rsidRPr="007F1C3C" w:rsidRDefault="006F1C52" w:rsidP="006F1C52">
            <w:pPr>
              <w:spacing w:line="360" w:lineRule="auto"/>
              <w:jc w:val="center"/>
            </w:pPr>
            <w:r w:rsidRPr="007F1C3C">
              <w:t>15.18±0.35***</w:t>
            </w:r>
          </w:p>
        </w:tc>
        <w:tc>
          <w:tcPr>
            <w:tcW w:w="2799" w:type="dxa"/>
            <w:tcBorders>
              <w:bottom w:val="single" w:sz="4" w:space="0" w:color="auto"/>
            </w:tcBorders>
          </w:tcPr>
          <w:p w14:paraId="5C7C13CA" w14:textId="1D03CEC8" w:rsidR="006F1C52" w:rsidRPr="007F1C3C" w:rsidRDefault="006F1C52" w:rsidP="006F1C52">
            <w:pPr>
              <w:spacing w:line="360" w:lineRule="auto"/>
              <w:jc w:val="center"/>
              <w:rPr>
                <w:rFonts w:cs="Times New Roman"/>
                <w:lang w:eastAsia="ko-KR"/>
              </w:rPr>
            </w:pPr>
            <w:r w:rsidRPr="007F1C3C">
              <w:t>15.35±0.26***</w:t>
            </w:r>
          </w:p>
        </w:tc>
      </w:tr>
      <w:tr w:rsidR="006F1C52" w:rsidRPr="007F1C3C" w14:paraId="0B199537" w14:textId="77777777" w:rsidTr="00DE179B">
        <w:tc>
          <w:tcPr>
            <w:tcW w:w="4390" w:type="dxa"/>
          </w:tcPr>
          <w:p w14:paraId="6FEA6761" w14:textId="2F5AAAE3" w:rsidR="006F1C52" w:rsidRPr="007F1C3C" w:rsidRDefault="006F1C52" w:rsidP="006F1C52">
            <w:pPr>
              <w:spacing w:line="360" w:lineRule="auto"/>
              <w:jc w:val="both"/>
            </w:pPr>
            <w:r w:rsidRPr="007F1C3C">
              <w:t>Esik River, No.24-3</w:t>
            </w:r>
          </w:p>
        </w:tc>
        <w:tc>
          <w:tcPr>
            <w:tcW w:w="2551" w:type="dxa"/>
          </w:tcPr>
          <w:p w14:paraId="0E8CE742" w14:textId="1B661EE9" w:rsidR="006F1C52" w:rsidRPr="007F1C3C" w:rsidRDefault="006F1C52" w:rsidP="006F1C52">
            <w:pPr>
              <w:spacing w:line="360" w:lineRule="auto"/>
              <w:jc w:val="center"/>
              <w:rPr>
                <w:rFonts w:cs="Times New Roman"/>
                <w:lang w:eastAsia="ko-KR"/>
              </w:rPr>
            </w:pPr>
            <w:r w:rsidRPr="007F1C3C">
              <w:rPr>
                <w:rFonts w:cs="Times New Roman"/>
                <w:lang w:eastAsia="ko-KR"/>
              </w:rPr>
              <w:t>14.80</w:t>
            </w:r>
            <w:r w:rsidRPr="007F1C3C">
              <w:t>±0.24***</w:t>
            </w:r>
          </w:p>
        </w:tc>
        <w:tc>
          <w:tcPr>
            <w:tcW w:w="2552" w:type="dxa"/>
          </w:tcPr>
          <w:p w14:paraId="4E907B8F" w14:textId="570E4075" w:rsidR="006F1C52" w:rsidRPr="007F1C3C" w:rsidRDefault="006F1C52" w:rsidP="006F1C52">
            <w:pPr>
              <w:spacing w:line="360" w:lineRule="auto"/>
              <w:jc w:val="center"/>
            </w:pPr>
            <w:r w:rsidRPr="007F1C3C">
              <w:rPr>
                <w:rFonts w:cs="Times New Roman"/>
                <w:lang w:eastAsia="ko-KR"/>
              </w:rPr>
              <w:t>14.03</w:t>
            </w:r>
            <w:r w:rsidRPr="007F1C3C">
              <w:t>±0.55***</w:t>
            </w:r>
          </w:p>
        </w:tc>
        <w:tc>
          <w:tcPr>
            <w:tcW w:w="2268" w:type="dxa"/>
          </w:tcPr>
          <w:p w14:paraId="17E0F9B7" w14:textId="18C668A2" w:rsidR="006F1C52" w:rsidRPr="007F1C3C" w:rsidRDefault="006F1C52" w:rsidP="006F1C52">
            <w:pPr>
              <w:spacing w:line="360" w:lineRule="auto"/>
              <w:jc w:val="center"/>
            </w:pPr>
            <w:r w:rsidRPr="007F1C3C">
              <w:t>13.81±0.16***</w:t>
            </w:r>
          </w:p>
        </w:tc>
        <w:tc>
          <w:tcPr>
            <w:tcW w:w="2799" w:type="dxa"/>
          </w:tcPr>
          <w:p w14:paraId="2CD89003" w14:textId="7C56351F" w:rsidR="006F1C52" w:rsidRPr="007F1C3C" w:rsidRDefault="006F1C52" w:rsidP="006F1C52">
            <w:pPr>
              <w:spacing w:line="360" w:lineRule="auto"/>
              <w:jc w:val="center"/>
            </w:pPr>
            <w:r w:rsidRPr="007F1C3C">
              <w:rPr>
                <w:rFonts w:cs="Times New Roman"/>
                <w:lang w:eastAsia="ko-KR"/>
              </w:rPr>
              <w:t>13.97</w:t>
            </w:r>
            <w:r w:rsidRPr="007F1C3C">
              <w:t>±0.16***</w:t>
            </w:r>
          </w:p>
        </w:tc>
      </w:tr>
      <w:tr w:rsidR="006F1C52" w:rsidRPr="007F1C3C" w14:paraId="14ED4D9C" w14:textId="77777777" w:rsidTr="00DE179B">
        <w:tc>
          <w:tcPr>
            <w:tcW w:w="4390" w:type="dxa"/>
          </w:tcPr>
          <w:p w14:paraId="2C159FAB" w14:textId="29F92BF1" w:rsidR="006F1C52" w:rsidRPr="007F1C3C" w:rsidRDefault="006F1C52" w:rsidP="006F1C52">
            <w:pPr>
              <w:spacing w:line="360" w:lineRule="auto"/>
              <w:jc w:val="both"/>
            </w:pPr>
            <w:r w:rsidRPr="007F1C3C">
              <w:t>Esik Lake, No.25-3</w:t>
            </w:r>
          </w:p>
        </w:tc>
        <w:tc>
          <w:tcPr>
            <w:tcW w:w="2551" w:type="dxa"/>
          </w:tcPr>
          <w:p w14:paraId="549B2AE7" w14:textId="5FA24BDE" w:rsidR="006F1C52" w:rsidRPr="007F1C3C" w:rsidRDefault="006F1C52" w:rsidP="006F1C52">
            <w:pPr>
              <w:spacing w:line="360" w:lineRule="auto"/>
              <w:jc w:val="center"/>
              <w:rPr>
                <w:rFonts w:cs="Times New Roman"/>
                <w:lang w:eastAsia="ko-KR"/>
              </w:rPr>
            </w:pPr>
            <w:r w:rsidRPr="007F1C3C">
              <w:rPr>
                <w:rFonts w:cs="Times New Roman"/>
                <w:lang w:eastAsia="ko-KR"/>
              </w:rPr>
              <w:t>14.97</w:t>
            </w:r>
            <w:r w:rsidRPr="007F1C3C">
              <w:t>±0.29***</w:t>
            </w:r>
          </w:p>
        </w:tc>
        <w:tc>
          <w:tcPr>
            <w:tcW w:w="2552" w:type="dxa"/>
          </w:tcPr>
          <w:p w14:paraId="5FC9BA34" w14:textId="344AC61A" w:rsidR="006F1C52" w:rsidRPr="007F1C3C" w:rsidRDefault="006F1C52" w:rsidP="006F1C52">
            <w:pPr>
              <w:spacing w:line="360" w:lineRule="auto"/>
              <w:jc w:val="center"/>
              <w:rPr>
                <w:rFonts w:cs="Times New Roman"/>
                <w:lang w:eastAsia="ko-KR"/>
              </w:rPr>
            </w:pPr>
            <w:r w:rsidRPr="007F1C3C">
              <w:rPr>
                <w:rFonts w:cs="Times New Roman"/>
                <w:lang w:eastAsia="ko-KR"/>
              </w:rPr>
              <w:t>14.15</w:t>
            </w:r>
            <w:r w:rsidRPr="007F1C3C">
              <w:t>±0.61***</w:t>
            </w:r>
          </w:p>
        </w:tc>
        <w:tc>
          <w:tcPr>
            <w:tcW w:w="2268" w:type="dxa"/>
          </w:tcPr>
          <w:p w14:paraId="58F9585F" w14:textId="6A33D223" w:rsidR="006F1C52" w:rsidRPr="007F1C3C" w:rsidRDefault="006F1C52" w:rsidP="006F1C52">
            <w:pPr>
              <w:spacing w:line="360" w:lineRule="auto"/>
              <w:jc w:val="center"/>
            </w:pPr>
            <w:r w:rsidRPr="007F1C3C">
              <w:t>14.04±0.38***</w:t>
            </w:r>
          </w:p>
        </w:tc>
        <w:tc>
          <w:tcPr>
            <w:tcW w:w="2799" w:type="dxa"/>
          </w:tcPr>
          <w:p w14:paraId="70C01B89" w14:textId="75B09437" w:rsidR="006F1C52" w:rsidRPr="007F1C3C" w:rsidRDefault="006F1C52" w:rsidP="006F1C52">
            <w:pPr>
              <w:spacing w:line="360" w:lineRule="auto"/>
              <w:jc w:val="center"/>
              <w:rPr>
                <w:rFonts w:cs="Times New Roman"/>
                <w:lang w:eastAsia="ko-KR"/>
              </w:rPr>
            </w:pPr>
            <w:r w:rsidRPr="007F1C3C">
              <w:rPr>
                <w:rFonts w:cs="Times New Roman"/>
                <w:lang w:eastAsia="ko-KR"/>
              </w:rPr>
              <w:t>14.10</w:t>
            </w:r>
            <w:r w:rsidRPr="007F1C3C">
              <w:t>±0.21***</w:t>
            </w:r>
          </w:p>
        </w:tc>
      </w:tr>
      <w:tr w:rsidR="006F1C52" w:rsidRPr="007F1C3C" w14:paraId="5698AC92" w14:textId="77777777" w:rsidTr="00DE179B">
        <w:tc>
          <w:tcPr>
            <w:tcW w:w="4390" w:type="dxa"/>
          </w:tcPr>
          <w:p w14:paraId="23E2B929" w14:textId="06958671" w:rsidR="006F1C52" w:rsidRPr="007F1C3C" w:rsidRDefault="006F1C52" w:rsidP="006F1C52">
            <w:pPr>
              <w:spacing w:line="360" w:lineRule="auto"/>
              <w:jc w:val="both"/>
            </w:pPr>
            <w:r w:rsidRPr="007F1C3C">
              <w:t>Shilik River, No.27</w:t>
            </w:r>
          </w:p>
        </w:tc>
        <w:tc>
          <w:tcPr>
            <w:tcW w:w="2551" w:type="dxa"/>
          </w:tcPr>
          <w:p w14:paraId="4BE628A5" w14:textId="4B18491D" w:rsidR="006F1C52" w:rsidRPr="007F1C3C" w:rsidRDefault="006F1C52" w:rsidP="006F1C52">
            <w:pPr>
              <w:spacing w:line="360" w:lineRule="auto"/>
              <w:jc w:val="center"/>
              <w:rPr>
                <w:rFonts w:cs="Times New Roman"/>
                <w:lang w:eastAsia="ko-KR"/>
              </w:rPr>
            </w:pPr>
            <w:r w:rsidRPr="007F1C3C">
              <w:rPr>
                <w:rFonts w:cs="Times New Roman"/>
                <w:lang w:eastAsia="ko-KR"/>
              </w:rPr>
              <w:t>15.05</w:t>
            </w:r>
            <w:r w:rsidRPr="007F1C3C">
              <w:t>±0.31***</w:t>
            </w:r>
          </w:p>
        </w:tc>
        <w:tc>
          <w:tcPr>
            <w:tcW w:w="2552" w:type="dxa"/>
          </w:tcPr>
          <w:p w14:paraId="57B2181C" w14:textId="577D9DE7" w:rsidR="006F1C52" w:rsidRPr="007F1C3C" w:rsidRDefault="006F1C52" w:rsidP="006F1C52">
            <w:pPr>
              <w:spacing w:line="360" w:lineRule="auto"/>
              <w:jc w:val="center"/>
              <w:rPr>
                <w:rFonts w:cs="Times New Roman"/>
                <w:lang w:eastAsia="ko-KR"/>
              </w:rPr>
            </w:pPr>
            <w:r w:rsidRPr="007F1C3C">
              <w:t>16.07±0.41***</w:t>
            </w:r>
          </w:p>
        </w:tc>
        <w:tc>
          <w:tcPr>
            <w:tcW w:w="2268" w:type="dxa"/>
          </w:tcPr>
          <w:p w14:paraId="6653BFAA" w14:textId="181CE9D7" w:rsidR="006F1C52" w:rsidRPr="007F1C3C" w:rsidRDefault="006F1C52" w:rsidP="006F1C52">
            <w:pPr>
              <w:spacing w:line="360" w:lineRule="auto"/>
              <w:jc w:val="center"/>
            </w:pPr>
            <w:r w:rsidRPr="007F1C3C">
              <w:t>15.26±0.32***</w:t>
            </w:r>
          </w:p>
        </w:tc>
        <w:tc>
          <w:tcPr>
            <w:tcW w:w="2799" w:type="dxa"/>
          </w:tcPr>
          <w:p w14:paraId="35ECC043" w14:textId="472A8678" w:rsidR="006F1C52" w:rsidRPr="007F1C3C" w:rsidRDefault="006F1C52" w:rsidP="006F1C52">
            <w:pPr>
              <w:spacing w:line="360" w:lineRule="auto"/>
              <w:jc w:val="center"/>
              <w:rPr>
                <w:rFonts w:cs="Times New Roman"/>
                <w:lang w:eastAsia="ko-KR"/>
              </w:rPr>
            </w:pPr>
            <w:r w:rsidRPr="007F1C3C">
              <w:t>15.21±0.31***</w:t>
            </w:r>
          </w:p>
        </w:tc>
      </w:tr>
      <w:tr w:rsidR="006F1C52" w:rsidRPr="007F1C3C" w14:paraId="3E15D66D" w14:textId="77777777" w:rsidTr="00DE179B">
        <w:tc>
          <w:tcPr>
            <w:tcW w:w="4390" w:type="dxa"/>
          </w:tcPr>
          <w:p w14:paraId="6A686B46" w14:textId="1043E579" w:rsidR="006F1C52" w:rsidRPr="007F1C3C" w:rsidRDefault="006F1C52" w:rsidP="006F1C52">
            <w:pPr>
              <w:spacing w:line="360" w:lineRule="auto"/>
              <w:jc w:val="both"/>
              <w:rPr>
                <w:lang w:val="en-US"/>
              </w:rPr>
            </w:pPr>
            <w:r w:rsidRPr="007F1C3C">
              <w:rPr>
                <w:lang w:val="en-US"/>
              </w:rPr>
              <w:t>Nurly-Arasan hot spring, No.28</w:t>
            </w:r>
          </w:p>
        </w:tc>
        <w:tc>
          <w:tcPr>
            <w:tcW w:w="2551" w:type="dxa"/>
          </w:tcPr>
          <w:p w14:paraId="42E840E9" w14:textId="465D20B9" w:rsidR="006F1C52" w:rsidRPr="007F1C3C" w:rsidRDefault="006F1C52" w:rsidP="006F1C52">
            <w:pPr>
              <w:spacing w:line="360" w:lineRule="auto"/>
              <w:jc w:val="center"/>
              <w:rPr>
                <w:rFonts w:cs="Times New Roman"/>
                <w:lang w:eastAsia="ko-KR"/>
              </w:rPr>
            </w:pPr>
            <w:r w:rsidRPr="007F1C3C">
              <w:t>16.07±0.18***</w:t>
            </w:r>
          </w:p>
        </w:tc>
        <w:tc>
          <w:tcPr>
            <w:tcW w:w="2552" w:type="dxa"/>
          </w:tcPr>
          <w:p w14:paraId="630EF45F" w14:textId="5E8FE2B4" w:rsidR="006F1C52" w:rsidRPr="007F1C3C" w:rsidRDefault="006F1C52" w:rsidP="006F1C52">
            <w:pPr>
              <w:spacing w:line="360" w:lineRule="auto"/>
              <w:jc w:val="center"/>
            </w:pPr>
            <w:r w:rsidRPr="007F1C3C">
              <w:rPr>
                <w:rFonts w:cs="Times New Roman"/>
                <w:lang w:eastAsia="ko-KR"/>
              </w:rPr>
              <w:t>15.79</w:t>
            </w:r>
            <w:r w:rsidRPr="007F1C3C">
              <w:t>±0.50***</w:t>
            </w:r>
          </w:p>
        </w:tc>
        <w:tc>
          <w:tcPr>
            <w:tcW w:w="2268" w:type="dxa"/>
          </w:tcPr>
          <w:p w14:paraId="4FC1D686" w14:textId="79023E7B" w:rsidR="006F1C52" w:rsidRPr="007F1C3C" w:rsidRDefault="006F1C52" w:rsidP="006F1C52">
            <w:pPr>
              <w:spacing w:line="360" w:lineRule="auto"/>
              <w:jc w:val="center"/>
            </w:pPr>
            <w:r w:rsidRPr="007F1C3C">
              <w:t>15.28±0.29***</w:t>
            </w:r>
          </w:p>
        </w:tc>
        <w:tc>
          <w:tcPr>
            <w:tcW w:w="2799" w:type="dxa"/>
          </w:tcPr>
          <w:p w14:paraId="5A4FAFBD" w14:textId="0C59BB82" w:rsidR="006F1C52" w:rsidRPr="007F1C3C" w:rsidRDefault="006F1C52" w:rsidP="006F1C52">
            <w:pPr>
              <w:spacing w:line="360" w:lineRule="auto"/>
              <w:jc w:val="center"/>
            </w:pPr>
            <w:r w:rsidRPr="007F1C3C">
              <w:t>15.25±0.20***</w:t>
            </w:r>
          </w:p>
        </w:tc>
      </w:tr>
      <w:tr w:rsidR="006F1C52" w:rsidRPr="007F1C3C" w14:paraId="27E9ACCA" w14:textId="77777777" w:rsidTr="00DE179B">
        <w:tc>
          <w:tcPr>
            <w:tcW w:w="4390" w:type="dxa"/>
          </w:tcPr>
          <w:p w14:paraId="61B5B3EF" w14:textId="54A9024A" w:rsidR="006F1C52" w:rsidRPr="007F1C3C" w:rsidRDefault="006F1C52" w:rsidP="006F1C52">
            <w:pPr>
              <w:spacing w:line="360" w:lineRule="auto"/>
              <w:jc w:val="both"/>
            </w:pPr>
            <w:r w:rsidRPr="007F1C3C">
              <w:t>Karatal River, No.38-2</w:t>
            </w:r>
          </w:p>
        </w:tc>
        <w:tc>
          <w:tcPr>
            <w:tcW w:w="2551" w:type="dxa"/>
          </w:tcPr>
          <w:p w14:paraId="12C4BD81" w14:textId="3496A3E6" w:rsidR="006F1C52" w:rsidRPr="007F1C3C" w:rsidRDefault="006F1C52" w:rsidP="006F1C52">
            <w:pPr>
              <w:spacing w:line="360" w:lineRule="auto"/>
              <w:jc w:val="center"/>
            </w:pPr>
            <w:r w:rsidRPr="007F1C3C">
              <w:rPr>
                <w:rFonts w:cs="Times New Roman"/>
                <w:lang w:eastAsia="ko-KR"/>
              </w:rPr>
              <w:t>13.89</w:t>
            </w:r>
            <w:r w:rsidRPr="007F1C3C">
              <w:t>±0.42***</w:t>
            </w:r>
          </w:p>
        </w:tc>
        <w:tc>
          <w:tcPr>
            <w:tcW w:w="2552" w:type="dxa"/>
          </w:tcPr>
          <w:p w14:paraId="20A6C400" w14:textId="1C689977" w:rsidR="006F1C52" w:rsidRPr="007F1C3C" w:rsidRDefault="006F1C52" w:rsidP="006F1C52">
            <w:pPr>
              <w:spacing w:line="360" w:lineRule="auto"/>
              <w:jc w:val="center"/>
              <w:rPr>
                <w:rFonts w:cs="Times New Roman"/>
                <w:lang w:eastAsia="ko-KR"/>
              </w:rPr>
            </w:pPr>
            <w:r w:rsidRPr="007F1C3C">
              <w:rPr>
                <w:rFonts w:cs="Times New Roman"/>
                <w:lang w:eastAsia="ko-KR"/>
              </w:rPr>
              <w:t>13.91</w:t>
            </w:r>
            <w:r w:rsidRPr="007F1C3C">
              <w:t>±0.25***</w:t>
            </w:r>
          </w:p>
        </w:tc>
        <w:tc>
          <w:tcPr>
            <w:tcW w:w="2268" w:type="dxa"/>
          </w:tcPr>
          <w:p w14:paraId="38B9E813" w14:textId="2C6D4FF4" w:rsidR="006F1C52" w:rsidRPr="007F1C3C" w:rsidRDefault="006F1C52" w:rsidP="006F1C52">
            <w:pPr>
              <w:spacing w:line="360" w:lineRule="auto"/>
              <w:jc w:val="center"/>
            </w:pPr>
            <w:r w:rsidRPr="007F1C3C">
              <w:t>13.25±0.26***</w:t>
            </w:r>
          </w:p>
        </w:tc>
        <w:tc>
          <w:tcPr>
            <w:tcW w:w="2799" w:type="dxa"/>
          </w:tcPr>
          <w:p w14:paraId="4F0903F5" w14:textId="53DE786E" w:rsidR="006F1C52" w:rsidRPr="007F1C3C" w:rsidRDefault="006F1C52" w:rsidP="006F1C52">
            <w:pPr>
              <w:spacing w:line="360" w:lineRule="auto"/>
              <w:jc w:val="center"/>
            </w:pPr>
            <w:r w:rsidRPr="007F1C3C">
              <w:rPr>
                <w:rFonts w:cs="Times New Roman"/>
                <w:lang w:eastAsia="ko-KR"/>
              </w:rPr>
              <w:t>13.14</w:t>
            </w:r>
            <w:r w:rsidRPr="007F1C3C">
              <w:t>±0.25***</w:t>
            </w:r>
          </w:p>
        </w:tc>
      </w:tr>
      <w:tr w:rsidR="00AA615D" w:rsidRPr="007F1C3C" w14:paraId="3D077635" w14:textId="77777777" w:rsidTr="00DE179B">
        <w:tc>
          <w:tcPr>
            <w:tcW w:w="4390" w:type="dxa"/>
          </w:tcPr>
          <w:p w14:paraId="34EDE49C" w14:textId="2DF6B1DC" w:rsidR="006F1C52" w:rsidRPr="007F1C3C" w:rsidRDefault="006F1C52" w:rsidP="006F1C52">
            <w:pPr>
              <w:spacing w:line="360" w:lineRule="auto"/>
              <w:jc w:val="both"/>
            </w:pPr>
            <w:r w:rsidRPr="007F1C3C">
              <w:t>Ile River, No.53-2</w:t>
            </w:r>
          </w:p>
        </w:tc>
        <w:tc>
          <w:tcPr>
            <w:tcW w:w="2551" w:type="dxa"/>
          </w:tcPr>
          <w:p w14:paraId="2567FE2E" w14:textId="703F9CEF" w:rsidR="006F1C52" w:rsidRPr="007F1C3C" w:rsidRDefault="006F1C52" w:rsidP="006F1C52">
            <w:pPr>
              <w:spacing w:line="360" w:lineRule="auto"/>
              <w:jc w:val="center"/>
              <w:rPr>
                <w:rFonts w:cs="Times New Roman"/>
                <w:lang w:eastAsia="ko-KR"/>
              </w:rPr>
            </w:pPr>
            <w:r w:rsidRPr="007F1C3C">
              <w:rPr>
                <w:rFonts w:cs="Times New Roman"/>
                <w:lang w:eastAsia="ko-KR"/>
              </w:rPr>
              <w:t>14.83</w:t>
            </w:r>
            <w:r w:rsidRPr="007F1C3C">
              <w:t>±0.22***</w:t>
            </w:r>
          </w:p>
        </w:tc>
        <w:tc>
          <w:tcPr>
            <w:tcW w:w="2552" w:type="dxa"/>
          </w:tcPr>
          <w:p w14:paraId="218EE575" w14:textId="35F6126A" w:rsidR="006F1C52" w:rsidRPr="007F1C3C" w:rsidRDefault="006F1C52" w:rsidP="006F1C52">
            <w:pPr>
              <w:spacing w:line="360" w:lineRule="auto"/>
              <w:jc w:val="center"/>
              <w:rPr>
                <w:rFonts w:cs="Times New Roman"/>
                <w:lang w:eastAsia="ko-KR"/>
              </w:rPr>
            </w:pPr>
            <w:r w:rsidRPr="007F1C3C">
              <w:rPr>
                <w:rFonts w:cs="Times New Roman"/>
                <w:lang w:eastAsia="ko-KR"/>
              </w:rPr>
              <w:t>14.15</w:t>
            </w:r>
            <w:r w:rsidRPr="007F1C3C">
              <w:t>±0.55***</w:t>
            </w:r>
          </w:p>
        </w:tc>
        <w:tc>
          <w:tcPr>
            <w:tcW w:w="2268" w:type="dxa"/>
          </w:tcPr>
          <w:p w14:paraId="02057C92" w14:textId="2C899D31" w:rsidR="006F1C52" w:rsidRPr="007F1C3C" w:rsidRDefault="006F1C52" w:rsidP="006F1C52">
            <w:pPr>
              <w:spacing w:line="360" w:lineRule="auto"/>
              <w:jc w:val="center"/>
            </w:pPr>
            <w:r w:rsidRPr="007F1C3C">
              <w:rPr>
                <w:rFonts w:cs="Times New Roman"/>
                <w:lang w:eastAsia="ko-KR"/>
              </w:rPr>
              <w:t>13.91</w:t>
            </w:r>
            <w:r w:rsidRPr="007F1C3C">
              <w:t>±0.14***</w:t>
            </w:r>
          </w:p>
        </w:tc>
        <w:tc>
          <w:tcPr>
            <w:tcW w:w="2799" w:type="dxa"/>
          </w:tcPr>
          <w:p w14:paraId="27888FF5" w14:textId="220D35E7" w:rsidR="006F1C52" w:rsidRPr="007F1C3C" w:rsidRDefault="006F1C52" w:rsidP="006F1C52">
            <w:pPr>
              <w:spacing w:line="360" w:lineRule="auto"/>
              <w:jc w:val="center"/>
              <w:rPr>
                <w:rFonts w:cs="Times New Roman"/>
                <w:lang w:eastAsia="ko-KR"/>
              </w:rPr>
            </w:pPr>
            <w:r w:rsidRPr="007F1C3C">
              <w:rPr>
                <w:rFonts w:cs="Times New Roman"/>
                <w:lang w:eastAsia="ko-KR"/>
              </w:rPr>
              <w:t>14.02</w:t>
            </w:r>
            <w:r w:rsidRPr="007F1C3C">
              <w:t>±0.13***</w:t>
            </w:r>
          </w:p>
        </w:tc>
      </w:tr>
      <w:tr w:rsidR="006F1C52" w:rsidRPr="00A04F33" w14:paraId="302DD00B" w14:textId="77777777" w:rsidTr="00DE179B">
        <w:tc>
          <w:tcPr>
            <w:tcW w:w="14560" w:type="dxa"/>
            <w:gridSpan w:val="5"/>
          </w:tcPr>
          <w:p w14:paraId="5EC7C06C" w14:textId="605A06D1" w:rsidR="006F1C52" w:rsidRPr="007F1C3C" w:rsidRDefault="006F1C52" w:rsidP="006F1C52">
            <w:pPr>
              <w:spacing w:line="360" w:lineRule="auto"/>
              <w:ind w:firstLine="709"/>
              <w:jc w:val="both"/>
              <w:rPr>
                <w:rFonts w:cs="Times New Roman"/>
                <w:lang w:val="en-US" w:eastAsia="ko-KR"/>
              </w:rPr>
            </w:pPr>
            <w:r w:rsidRPr="007F1C3C">
              <w:rPr>
                <w:rFonts w:cs="Times New Roman"/>
                <w:lang w:val="en-US"/>
              </w:rPr>
              <w:t xml:space="preserve">Note </w:t>
            </w:r>
            <w:proofErr w:type="gramStart"/>
            <w:r w:rsidRPr="007F1C3C">
              <w:rPr>
                <w:rFonts w:cs="Times New Roman"/>
                <w:lang w:val="en-US"/>
              </w:rPr>
              <w:t>-  *</w:t>
            </w:r>
            <w:proofErr w:type="gramEnd"/>
            <w:r w:rsidRPr="007F1C3C">
              <w:rPr>
                <w:rFonts w:cs="Times New Roman"/>
                <w:lang w:val="en-US"/>
              </w:rPr>
              <w:t>** - p &lt;0.001 in comparison with negative control</w:t>
            </w:r>
            <w:r w:rsidRPr="007F1C3C">
              <w:rPr>
                <w:lang w:val="en-US"/>
              </w:rPr>
              <w:t>; d</w:t>
            </w:r>
            <w:r w:rsidRPr="007F1C3C">
              <w:t>Н</w:t>
            </w:r>
            <w:r w:rsidRPr="007F1C3C">
              <w:rPr>
                <w:vertAlign w:val="subscript"/>
                <w:lang w:val="en-US"/>
              </w:rPr>
              <w:t>2</w:t>
            </w:r>
            <w:r w:rsidRPr="007F1C3C">
              <w:t>О</w:t>
            </w:r>
            <w:r w:rsidRPr="007F1C3C">
              <w:rPr>
                <w:lang w:val="en-US"/>
              </w:rPr>
              <w:t xml:space="preserve"> – distilled water </w:t>
            </w:r>
          </w:p>
        </w:tc>
      </w:tr>
    </w:tbl>
    <w:p w14:paraId="59381548" w14:textId="77777777" w:rsidR="00DE179B" w:rsidRPr="007F1C3C" w:rsidRDefault="00DE179B" w:rsidP="00DE179B">
      <w:pPr>
        <w:spacing w:line="360" w:lineRule="auto"/>
        <w:jc w:val="both"/>
        <w:rPr>
          <w:lang w:val="en-US"/>
        </w:rPr>
      </w:pPr>
    </w:p>
    <w:p w14:paraId="6AB23F99" w14:textId="77777777" w:rsidR="009D539F" w:rsidRPr="007F1C3C" w:rsidRDefault="009D539F">
      <w:pPr>
        <w:suppressAutoHyphens w:val="0"/>
        <w:spacing w:after="160" w:line="259" w:lineRule="auto"/>
        <w:rPr>
          <w:lang w:val="en-US"/>
        </w:rPr>
      </w:pPr>
    </w:p>
    <w:p w14:paraId="138D5228" w14:textId="77777777" w:rsidR="009D539F" w:rsidRPr="007F1C3C" w:rsidRDefault="009D539F">
      <w:pPr>
        <w:suppressAutoHyphens w:val="0"/>
        <w:spacing w:after="160" w:line="259" w:lineRule="auto"/>
        <w:rPr>
          <w:lang w:val="en-US"/>
        </w:rPr>
        <w:sectPr w:rsidR="009D539F" w:rsidRPr="007F1C3C" w:rsidSect="00DE179B">
          <w:pgSz w:w="16838" w:h="11906" w:orient="landscape"/>
          <w:pgMar w:top="1701" w:right="1134" w:bottom="851" w:left="1134" w:header="709" w:footer="709" w:gutter="0"/>
          <w:cols w:space="708"/>
          <w:docGrid w:linePitch="360"/>
        </w:sectPr>
      </w:pPr>
    </w:p>
    <w:p w14:paraId="25F00435" w14:textId="47E42BB4" w:rsidR="00131409" w:rsidRPr="007F1C3C" w:rsidRDefault="006F1C52" w:rsidP="006F1C52">
      <w:pPr>
        <w:suppressAutoHyphens w:val="0"/>
        <w:rPr>
          <w:lang w:val="en-US"/>
        </w:rPr>
      </w:pPr>
      <w:r w:rsidRPr="007F1C3C">
        <w:rPr>
          <w:rStyle w:val="tlid-translation"/>
          <w:lang w:val="en"/>
        </w:rPr>
        <w:lastRenderedPageBreak/>
        <w:t>Table 14 - Content of lipid peroxidation products in the liver of laboratory mice exposed to natural water samples</w:t>
      </w:r>
    </w:p>
    <w:tbl>
      <w:tblPr>
        <w:tblStyle w:val="affc"/>
        <w:tblW w:w="0" w:type="auto"/>
        <w:tblLook w:val="04A0" w:firstRow="1" w:lastRow="0" w:firstColumn="1" w:lastColumn="0" w:noHBand="0" w:noVBand="1"/>
      </w:tblPr>
      <w:tblGrid>
        <w:gridCol w:w="4390"/>
        <w:gridCol w:w="2693"/>
        <w:gridCol w:w="2261"/>
      </w:tblGrid>
      <w:tr w:rsidR="00AA615D" w:rsidRPr="007F1C3C" w14:paraId="5FB5FE01" w14:textId="77777777" w:rsidTr="00317621">
        <w:tc>
          <w:tcPr>
            <w:tcW w:w="4390" w:type="dxa"/>
          </w:tcPr>
          <w:p w14:paraId="7D04970A" w14:textId="001C446E" w:rsidR="006F1C52" w:rsidRPr="007F1C3C" w:rsidRDefault="006F1C52" w:rsidP="006F1C52">
            <w:pPr>
              <w:suppressAutoHyphens w:val="0"/>
              <w:spacing w:line="360" w:lineRule="auto"/>
              <w:jc w:val="center"/>
            </w:pPr>
            <w:r w:rsidRPr="007F1C3C">
              <w:rPr>
                <w:rStyle w:val="tlid-translation"/>
                <w:lang w:val="en"/>
              </w:rPr>
              <w:t>Experienmantal variantd</w:t>
            </w:r>
          </w:p>
        </w:tc>
        <w:tc>
          <w:tcPr>
            <w:tcW w:w="2693" w:type="dxa"/>
          </w:tcPr>
          <w:p w14:paraId="3423440F" w14:textId="136E7E2E" w:rsidR="006F1C52" w:rsidRPr="007F1C3C" w:rsidRDefault="006F1C52" w:rsidP="006F1C52">
            <w:pPr>
              <w:suppressAutoHyphens w:val="0"/>
              <w:spacing w:line="360" w:lineRule="auto"/>
              <w:jc w:val="center"/>
            </w:pPr>
            <w:r w:rsidRPr="007F1C3C">
              <w:rPr>
                <w:rStyle w:val="tlid-translation"/>
                <w:lang w:val="en"/>
              </w:rPr>
              <w:t xml:space="preserve">LOOH content </w:t>
            </w:r>
          </w:p>
        </w:tc>
        <w:tc>
          <w:tcPr>
            <w:tcW w:w="2261" w:type="dxa"/>
          </w:tcPr>
          <w:p w14:paraId="47F6BCCE" w14:textId="42922C0E" w:rsidR="006F1C52" w:rsidRPr="007F1C3C" w:rsidRDefault="006F1C52" w:rsidP="006F1C52">
            <w:pPr>
              <w:suppressAutoHyphens w:val="0"/>
              <w:spacing w:line="360" w:lineRule="auto"/>
              <w:jc w:val="center"/>
            </w:pPr>
            <w:r w:rsidRPr="007F1C3C">
              <w:rPr>
                <w:rStyle w:val="tlid-translation"/>
                <w:lang w:val="en"/>
              </w:rPr>
              <w:t>MDA content</w:t>
            </w:r>
          </w:p>
        </w:tc>
      </w:tr>
      <w:tr w:rsidR="00AA615D" w:rsidRPr="007F1C3C" w14:paraId="5604DB18" w14:textId="77777777" w:rsidTr="00317621">
        <w:tc>
          <w:tcPr>
            <w:tcW w:w="4390" w:type="dxa"/>
          </w:tcPr>
          <w:p w14:paraId="63DE5E07" w14:textId="3523E31B" w:rsidR="006F1C52" w:rsidRPr="007F1C3C" w:rsidRDefault="006F1C52" w:rsidP="006F1C52">
            <w:pPr>
              <w:suppressAutoHyphens w:val="0"/>
              <w:spacing w:line="360" w:lineRule="auto"/>
              <w:jc w:val="both"/>
            </w:pPr>
            <w:r w:rsidRPr="007F1C3C">
              <w:t>Negative control</w:t>
            </w:r>
            <w:r w:rsidRPr="007F1C3C">
              <w:rPr>
                <w:lang w:val="en-US"/>
              </w:rPr>
              <w:t>,</w:t>
            </w:r>
            <w:r w:rsidRPr="007F1C3C">
              <w:t xml:space="preserve"> </w:t>
            </w:r>
            <w:r w:rsidRPr="007F1C3C">
              <w:rPr>
                <w:lang w:val="en-US"/>
              </w:rPr>
              <w:t>d</w:t>
            </w:r>
            <w:r w:rsidRPr="007F1C3C">
              <w:t>Н</w:t>
            </w:r>
            <w:r w:rsidRPr="007F1C3C">
              <w:rPr>
                <w:vertAlign w:val="subscript"/>
              </w:rPr>
              <w:t>2</w:t>
            </w:r>
            <w:r w:rsidRPr="007F1C3C">
              <w:t>О</w:t>
            </w:r>
          </w:p>
        </w:tc>
        <w:tc>
          <w:tcPr>
            <w:tcW w:w="2693" w:type="dxa"/>
          </w:tcPr>
          <w:p w14:paraId="64CA216F" w14:textId="69B177FA" w:rsidR="006F1C52" w:rsidRPr="007F1C3C" w:rsidRDefault="006F1C52" w:rsidP="006F1C52">
            <w:pPr>
              <w:suppressAutoHyphens w:val="0"/>
              <w:spacing w:line="360" w:lineRule="auto"/>
              <w:jc w:val="center"/>
            </w:pPr>
            <w:r w:rsidRPr="007F1C3C">
              <w:t>2.22±1.73</w:t>
            </w:r>
          </w:p>
        </w:tc>
        <w:tc>
          <w:tcPr>
            <w:tcW w:w="2261" w:type="dxa"/>
          </w:tcPr>
          <w:p w14:paraId="397198EF" w14:textId="4391E99C" w:rsidR="006F1C52" w:rsidRPr="007F1C3C" w:rsidRDefault="006F1C52" w:rsidP="006F1C52">
            <w:pPr>
              <w:suppressAutoHyphens w:val="0"/>
              <w:spacing w:line="360" w:lineRule="auto"/>
              <w:jc w:val="center"/>
            </w:pPr>
            <w:r w:rsidRPr="007F1C3C">
              <w:t>4.55±0.52</w:t>
            </w:r>
          </w:p>
        </w:tc>
      </w:tr>
      <w:tr w:rsidR="00AA615D" w:rsidRPr="007F1C3C" w14:paraId="4E4EC938" w14:textId="77777777" w:rsidTr="00317621">
        <w:tc>
          <w:tcPr>
            <w:tcW w:w="4390" w:type="dxa"/>
          </w:tcPr>
          <w:p w14:paraId="1356127F" w14:textId="05FFCA02" w:rsidR="006F1C52" w:rsidRPr="007F1C3C" w:rsidRDefault="006F1C52" w:rsidP="006F1C52">
            <w:pPr>
              <w:suppressAutoHyphens w:val="0"/>
              <w:spacing w:line="360" w:lineRule="auto"/>
              <w:jc w:val="both"/>
            </w:pPr>
            <w:r w:rsidRPr="007F1C3C">
              <w:rPr>
                <w:rFonts w:eastAsia="??"/>
                <w:lang w:val="en-US"/>
              </w:rPr>
              <w:t>Positive control</w:t>
            </w:r>
            <w:r w:rsidRPr="007F1C3C">
              <w:rPr>
                <w:rFonts w:eastAsia="??"/>
              </w:rPr>
              <w:t xml:space="preserve">, </w:t>
            </w:r>
            <w:r w:rsidRPr="007F1C3C">
              <w:rPr>
                <w:rFonts w:eastAsia="??"/>
                <w:lang w:val="en-US"/>
              </w:rPr>
              <w:t>MMS</w:t>
            </w:r>
          </w:p>
        </w:tc>
        <w:tc>
          <w:tcPr>
            <w:tcW w:w="2693" w:type="dxa"/>
          </w:tcPr>
          <w:p w14:paraId="68103F64" w14:textId="77F8998C" w:rsidR="006F1C52" w:rsidRPr="007F1C3C" w:rsidRDefault="006F1C52" w:rsidP="006F1C52">
            <w:pPr>
              <w:suppressAutoHyphens w:val="0"/>
              <w:spacing w:line="360" w:lineRule="auto"/>
              <w:jc w:val="center"/>
            </w:pPr>
            <w:r w:rsidRPr="007F1C3C">
              <w:t>9.23±0.54***</w:t>
            </w:r>
          </w:p>
        </w:tc>
        <w:tc>
          <w:tcPr>
            <w:tcW w:w="2261" w:type="dxa"/>
          </w:tcPr>
          <w:p w14:paraId="525CD471" w14:textId="649D7E3F" w:rsidR="006F1C52" w:rsidRPr="007F1C3C" w:rsidRDefault="006F1C52" w:rsidP="006F1C52">
            <w:pPr>
              <w:suppressAutoHyphens w:val="0"/>
              <w:spacing w:line="360" w:lineRule="auto"/>
              <w:jc w:val="center"/>
            </w:pPr>
            <w:r w:rsidRPr="007F1C3C">
              <w:t>28.82±0.94***</w:t>
            </w:r>
          </w:p>
        </w:tc>
      </w:tr>
      <w:tr w:rsidR="00AA615D" w:rsidRPr="007F1C3C" w14:paraId="6CD017C1" w14:textId="77777777" w:rsidTr="00317621">
        <w:tc>
          <w:tcPr>
            <w:tcW w:w="4390" w:type="dxa"/>
          </w:tcPr>
          <w:p w14:paraId="3F8A3ED6" w14:textId="6C8231F5" w:rsidR="006F1C52" w:rsidRPr="007F1C3C" w:rsidRDefault="006F1C52" w:rsidP="006F1C52">
            <w:pPr>
              <w:suppressAutoHyphens w:val="0"/>
              <w:spacing w:line="360" w:lineRule="auto"/>
              <w:jc w:val="both"/>
            </w:pPr>
            <w:r w:rsidRPr="007F1C3C">
              <w:t>Shamalgan River, No.5</w:t>
            </w:r>
          </w:p>
        </w:tc>
        <w:tc>
          <w:tcPr>
            <w:tcW w:w="2693" w:type="dxa"/>
          </w:tcPr>
          <w:p w14:paraId="35997B3F" w14:textId="0B6C8468" w:rsidR="006F1C52" w:rsidRPr="007F1C3C" w:rsidRDefault="006F1C52" w:rsidP="006F1C52">
            <w:pPr>
              <w:suppressAutoHyphens w:val="0"/>
              <w:spacing w:line="360" w:lineRule="auto"/>
              <w:jc w:val="center"/>
            </w:pPr>
            <w:r w:rsidRPr="007F1C3C">
              <w:t>5.23±0.37*</w:t>
            </w:r>
          </w:p>
        </w:tc>
        <w:tc>
          <w:tcPr>
            <w:tcW w:w="2261" w:type="dxa"/>
          </w:tcPr>
          <w:p w14:paraId="5C1A021E" w14:textId="390BBC73" w:rsidR="006F1C52" w:rsidRPr="007F1C3C" w:rsidRDefault="006F1C52" w:rsidP="006F1C52">
            <w:pPr>
              <w:suppressAutoHyphens w:val="0"/>
              <w:spacing w:line="360" w:lineRule="auto"/>
              <w:jc w:val="center"/>
            </w:pPr>
            <w:r w:rsidRPr="007F1C3C">
              <w:t>20.43±3.19**</w:t>
            </w:r>
          </w:p>
        </w:tc>
      </w:tr>
      <w:tr w:rsidR="00AA615D" w:rsidRPr="007F1C3C" w14:paraId="463C6D9D" w14:textId="77777777" w:rsidTr="00317621">
        <w:tc>
          <w:tcPr>
            <w:tcW w:w="4390" w:type="dxa"/>
          </w:tcPr>
          <w:p w14:paraId="062C45AC" w14:textId="3303C7B5" w:rsidR="006F1C52" w:rsidRPr="007F1C3C" w:rsidRDefault="006F1C52" w:rsidP="006F1C52">
            <w:pPr>
              <w:suppressAutoHyphens w:val="0"/>
              <w:spacing w:line="360" w:lineRule="auto"/>
              <w:jc w:val="both"/>
            </w:pPr>
            <w:r w:rsidRPr="007F1C3C">
              <w:t>Kurty River, No.7</w:t>
            </w:r>
          </w:p>
        </w:tc>
        <w:tc>
          <w:tcPr>
            <w:tcW w:w="2693" w:type="dxa"/>
          </w:tcPr>
          <w:p w14:paraId="6B798304" w14:textId="25215157" w:rsidR="006F1C52" w:rsidRPr="007F1C3C" w:rsidRDefault="006F1C52" w:rsidP="006F1C52">
            <w:pPr>
              <w:suppressAutoHyphens w:val="0"/>
              <w:spacing w:line="360" w:lineRule="auto"/>
              <w:jc w:val="center"/>
            </w:pPr>
            <w:r w:rsidRPr="007F1C3C">
              <w:t>5.98±0.89*</w:t>
            </w:r>
          </w:p>
        </w:tc>
        <w:tc>
          <w:tcPr>
            <w:tcW w:w="2261" w:type="dxa"/>
          </w:tcPr>
          <w:p w14:paraId="2FA41EC0" w14:textId="74D79483" w:rsidR="006F1C52" w:rsidRPr="007F1C3C" w:rsidRDefault="006F1C52" w:rsidP="006F1C52">
            <w:pPr>
              <w:suppressAutoHyphens w:val="0"/>
              <w:spacing w:line="360" w:lineRule="auto"/>
              <w:jc w:val="center"/>
            </w:pPr>
            <w:r w:rsidRPr="007F1C3C">
              <w:t>18.96±1.56**</w:t>
            </w:r>
          </w:p>
        </w:tc>
      </w:tr>
      <w:tr w:rsidR="00AA615D" w:rsidRPr="007F1C3C" w14:paraId="2ECFE9E6" w14:textId="77777777" w:rsidTr="00317621">
        <w:tc>
          <w:tcPr>
            <w:tcW w:w="4390" w:type="dxa"/>
          </w:tcPr>
          <w:p w14:paraId="1745ECEA" w14:textId="71B7641A" w:rsidR="006F1C52" w:rsidRPr="007F1C3C" w:rsidRDefault="006F1C52" w:rsidP="006F1C52">
            <w:pPr>
              <w:suppressAutoHyphens w:val="0"/>
              <w:spacing w:line="360" w:lineRule="auto"/>
              <w:jc w:val="both"/>
            </w:pPr>
            <w:r w:rsidRPr="007F1C3C">
              <w:t>Kurty Reservoir, No.8</w:t>
            </w:r>
          </w:p>
        </w:tc>
        <w:tc>
          <w:tcPr>
            <w:tcW w:w="2693" w:type="dxa"/>
          </w:tcPr>
          <w:p w14:paraId="709E8E6B" w14:textId="1F870DAA" w:rsidR="006F1C52" w:rsidRPr="007F1C3C" w:rsidRDefault="006F1C52" w:rsidP="006F1C52">
            <w:pPr>
              <w:suppressAutoHyphens w:val="0"/>
              <w:spacing w:line="360" w:lineRule="auto"/>
              <w:jc w:val="center"/>
            </w:pPr>
            <w:r w:rsidRPr="007F1C3C">
              <w:t>7.71±0.31**</w:t>
            </w:r>
          </w:p>
        </w:tc>
        <w:tc>
          <w:tcPr>
            <w:tcW w:w="2261" w:type="dxa"/>
          </w:tcPr>
          <w:p w14:paraId="0DCA8EAB" w14:textId="4EB6D5C4" w:rsidR="006F1C52" w:rsidRPr="007F1C3C" w:rsidRDefault="006F1C52" w:rsidP="006F1C52">
            <w:pPr>
              <w:suppressAutoHyphens w:val="0"/>
              <w:spacing w:line="360" w:lineRule="auto"/>
              <w:jc w:val="center"/>
            </w:pPr>
            <w:r w:rsidRPr="007F1C3C">
              <w:t>18.75±0.45***</w:t>
            </w:r>
          </w:p>
        </w:tc>
      </w:tr>
      <w:tr w:rsidR="00AA615D" w:rsidRPr="007F1C3C" w14:paraId="7134D0F4" w14:textId="77777777" w:rsidTr="00317621">
        <w:tc>
          <w:tcPr>
            <w:tcW w:w="4390" w:type="dxa"/>
          </w:tcPr>
          <w:p w14:paraId="794CE3BC" w14:textId="53700255" w:rsidR="006F1C52" w:rsidRPr="007F1C3C" w:rsidRDefault="006F1C52" w:rsidP="006F1C52">
            <w:pPr>
              <w:suppressAutoHyphens w:val="0"/>
              <w:spacing w:line="360" w:lineRule="auto"/>
              <w:jc w:val="both"/>
            </w:pPr>
            <w:r w:rsidRPr="007F1C3C">
              <w:t>Pervomayskie ponds, No.9-1</w:t>
            </w:r>
          </w:p>
        </w:tc>
        <w:tc>
          <w:tcPr>
            <w:tcW w:w="2693" w:type="dxa"/>
          </w:tcPr>
          <w:p w14:paraId="15C99291" w14:textId="71B7C905" w:rsidR="006F1C52" w:rsidRPr="007F1C3C" w:rsidRDefault="006F1C52" w:rsidP="006F1C52">
            <w:pPr>
              <w:suppressAutoHyphens w:val="0"/>
              <w:spacing w:line="360" w:lineRule="auto"/>
              <w:jc w:val="center"/>
            </w:pPr>
            <w:r w:rsidRPr="007F1C3C">
              <w:t>11.63±0.66***</w:t>
            </w:r>
          </w:p>
        </w:tc>
        <w:tc>
          <w:tcPr>
            <w:tcW w:w="2261" w:type="dxa"/>
          </w:tcPr>
          <w:p w14:paraId="71089479" w14:textId="661666FA" w:rsidR="006F1C52" w:rsidRPr="007F1C3C" w:rsidRDefault="006F1C52" w:rsidP="006F1C52">
            <w:pPr>
              <w:suppressAutoHyphens w:val="0"/>
              <w:spacing w:line="360" w:lineRule="auto"/>
              <w:jc w:val="center"/>
            </w:pPr>
            <w:r w:rsidRPr="007F1C3C">
              <w:t>18.31±2.58**</w:t>
            </w:r>
          </w:p>
        </w:tc>
      </w:tr>
      <w:tr w:rsidR="00AA615D" w:rsidRPr="007F1C3C" w14:paraId="213709A3" w14:textId="77777777" w:rsidTr="00317621">
        <w:tc>
          <w:tcPr>
            <w:tcW w:w="4390" w:type="dxa"/>
          </w:tcPr>
          <w:p w14:paraId="1241092B" w14:textId="47E1703E" w:rsidR="006F1C52" w:rsidRPr="007F1C3C" w:rsidRDefault="006F1C52" w:rsidP="006F1C52">
            <w:pPr>
              <w:suppressAutoHyphens w:val="0"/>
              <w:spacing w:line="360" w:lineRule="auto"/>
              <w:jc w:val="both"/>
            </w:pPr>
            <w:r w:rsidRPr="007F1C3C">
              <w:t>Kapshagay Reservoir, No.21-1</w:t>
            </w:r>
          </w:p>
        </w:tc>
        <w:tc>
          <w:tcPr>
            <w:tcW w:w="2693" w:type="dxa"/>
          </w:tcPr>
          <w:p w14:paraId="64097915" w14:textId="4247C780" w:rsidR="006F1C52" w:rsidRPr="007F1C3C" w:rsidRDefault="006F1C52" w:rsidP="006F1C52">
            <w:pPr>
              <w:suppressAutoHyphens w:val="0"/>
              <w:spacing w:line="360" w:lineRule="auto"/>
              <w:jc w:val="center"/>
            </w:pPr>
            <w:r w:rsidRPr="007F1C3C">
              <w:t>12.98±0.50***</w:t>
            </w:r>
          </w:p>
        </w:tc>
        <w:tc>
          <w:tcPr>
            <w:tcW w:w="2261" w:type="dxa"/>
          </w:tcPr>
          <w:p w14:paraId="5A76F8E3" w14:textId="3AC544AA" w:rsidR="006F1C52" w:rsidRPr="007F1C3C" w:rsidRDefault="006F1C52" w:rsidP="006F1C52">
            <w:pPr>
              <w:suppressAutoHyphens w:val="0"/>
              <w:spacing w:line="360" w:lineRule="auto"/>
              <w:jc w:val="center"/>
            </w:pPr>
            <w:r w:rsidRPr="007F1C3C">
              <w:t>19.87±2.58**</w:t>
            </w:r>
          </w:p>
        </w:tc>
      </w:tr>
      <w:tr w:rsidR="00AA615D" w:rsidRPr="007F1C3C" w14:paraId="7CE175E0" w14:textId="77777777" w:rsidTr="00317621">
        <w:tc>
          <w:tcPr>
            <w:tcW w:w="4390" w:type="dxa"/>
          </w:tcPr>
          <w:p w14:paraId="0D33EA8F" w14:textId="54E683E4" w:rsidR="006F1C52" w:rsidRPr="007F1C3C" w:rsidRDefault="006F1C52" w:rsidP="006F1C52">
            <w:pPr>
              <w:suppressAutoHyphens w:val="0"/>
              <w:spacing w:line="360" w:lineRule="auto"/>
              <w:jc w:val="both"/>
            </w:pPr>
            <w:r w:rsidRPr="007F1C3C">
              <w:t>Tsyganka River, No.22</w:t>
            </w:r>
          </w:p>
        </w:tc>
        <w:tc>
          <w:tcPr>
            <w:tcW w:w="2693" w:type="dxa"/>
          </w:tcPr>
          <w:p w14:paraId="1BBA2274" w14:textId="28F492BC" w:rsidR="006F1C52" w:rsidRPr="007F1C3C" w:rsidRDefault="006F1C52" w:rsidP="006F1C52">
            <w:pPr>
              <w:suppressAutoHyphens w:val="0"/>
              <w:spacing w:line="360" w:lineRule="auto"/>
              <w:jc w:val="center"/>
            </w:pPr>
            <w:r w:rsidRPr="007F1C3C">
              <w:t>5.58±0.87*</w:t>
            </w:r>
          </w:p>
        </w:tc>
        <w:tc>
          <w:tcPr>
            <w:tcW w:w="2261" w:type="dxa"/>
          </w:tcPr>
          <w:p w14:paraId="4EC87FF3" w14:textId="3371DA20" w:rsidR="006F1C52" w:rsidRPr="007F1C3C" w:rsidRDefault="006F1C52" w:rsidP="006F1C52">
            <w:pPr>
              <w:suppressAutoHyphens w:val="0"/>
              <w:spacing w:line="360" w:lineRule="auto"/>
              <w:jc w:val="center"/>
            </w:pPr>
            <w:r w:rsidRPr="007F1C3C">
              <w:t>17.56±2.40**</w:t>
            </w:r>
          </w:p>
        </w:tc>
      </w:tr>
      <w:tr w:rsidR="00AA615D" w:rsidRPr="007F1C3C" w14:paraId="43B82112" w14:textId="77777777" w:rsidTr="00317621">
        <w:tc>
          <w:tcPr>
            <w:tcW w:w="4390" w:type="dxa"/>
          </w:tcPr>
          <w:p w14:paraId="165710FF" w14:textId="6115A0EA" w:rsidR="006F1C52" w:rsidRPr="007F1C3C" w:rsidRDefault="006F1C52" w:rsidP="006F1C52">
            <w:pPr>
              <w:suppressAutoHyphens w:val="0"/>
              <w:spacing w:line="360" w:lineRule="auto"/>
              <w:jc w:val="both"/>
            </w:pPr>
            <w:r w:rsidRPr="007F1C3C">
              <w:t>Esik River, No.24-3</w:t>
            </w:r>
          </w:p>
        </w:tc>
        <w:tc>
          <w:tcPr>
            <w:tcW w:w="2693" w:type="dxa"/>
          </w:tcPr>
          <w:p w14:paraId="2533C787" w14:textId="23B58BEF" w:rsidR="006F1C52" w:rsidRPr="007F1C3C" w:rsidRDefault="006F1C52" w:rsidP="006F1C52">
            <w:pPr>
              <w:suppressAutoHyphens w:val="0"/>
              <w:spacing w:line="360" w:lineRule="auto"/>
              <w:jc w:val="center"/>
            </w:pPr>
            <w:r w:rsidRPr="007F1C3C">
              <w:t>9.76±1.85*</w:t>
            </w:r>
          </w:p>
        </w:tc>
        <w:tc>
          <w:tcPr>
            <w:tcW w:w="2261" w:type="dxa"/>
          </w:tcPr>
          <w:p w14:paraId="4E7A450F" w14:textId="7AA69706" w:rsidR="006F1C52" w:rsidRPr="007F1C3C" w:rsidRDefault="006F1C52" w:rsidP="006F1C52">
            <w:pPr>
              <w:suppressAutoHyphens w:val="0"/>
              <w:spacing w:line="360" w:lineRule="auto"/>
              <w:jc w:val="center"/>
            </w:pPr>
            <w:r w:rsidRPr="007F1C3C">
              <w:t>21.45±3.24**</w:t>
            </w:r>
          </w:p>
        </w:tc>
      </w:tr>
      <w:tr w:rsidR="00AA615D" w:rsidRPr="007F1C3C" w14:paraId="1AA9DD97" w14:textId="77777777" w:rsidTr="00317621">
        <w:tc>
          <w:tcPr>
            <w:tcW w:w="4390" w:type="dxa"/>
          </w:tcPr>
          <w:p w14:paraId="2EDCB623" w14:textId="3BC99057" w:rsidR="006F1C52" w:rsidRPr="007F1C3C" w:rsidRDefault="006F1C52" w:rsidP="006F1C52">
            <w:pPr>
              <w:suppressAutoHyphens w:val="0"/>
              <w:spacing w:line="360" w:lineRule="auto"/>
              <w:jc w:val="both"/>
            </w:pPr>
            <w:r w:rsidRPr="007F1C3C">
              <w:t>Esik Lake, No.25-3</w:t>
            </w:r>
          </w:p>
        </w:tc>
        <w:tc>
          <w:tcPr>
            <w:tcW w:w="2693" w:type="dxa"/>
          </w:tcPr>
          <w:p w14:paraId="64443B33" w14:textId="6F82E1BA" w:rsidR="006F1C52" w:rsidRPr="007F1C3C" w:rsidRDefault="006F1C52" w:rsidP="006F1C52">
            <w:pPr>
              <w:suppressAutoHyphens w:val="0"/>
              <w:spacing w:line="360" w:lineRule="auto"/>
              <w:jc w:val="center"/>
            </w:pPr>
            <w:r w:rsidRPr="007F1C3C">
              <w:t>9.08±1.01**</w:t>
            </w:r>
          </w:p>
        </w:tc>
        <w:tc>
          <w:tcPr>
            <w:tcW w:w="2261" w:type="dxa"/>
          </w:tcPr>
          <w:p w14:paraId="289FEF3E" w14:textId="1522DF18" w:rsidR="006F1C52" w:rsidRPr="007F1C3C" w:rsidRDefault="006F1C52" w:rsidP="006F1C52">
            <w:pPr>
              <w:suppressAutoHyphens w:val="0"/>
              <w:spacing w:line="360" w:lineRule="auto"/>
              <w:jc w:val="center"/>
            </w:pPr>
            <w:r w:rsidRPr="007F1C3C">
              <w:t>24.00±2.62**</w:t>
            </w:r>
          </w:p>
        </w:tc>
      </w:tr>
      <w:tr w:rsidR="00AA615D" w:rsidRPr="007F1C3C" w14:paraId="1087B174" w14:textId="77777777" w:rsidTr="00317621">
        <w:tc>
          <w:tcPr>
            <w:tcW w:w="4390" w:type="dxa"/>
          </w:tcPr>
          <w:p w14:paraId="1DD5769B" w14:textId="6589921D" w:rsidR="006F1C52" w:rsidRPr="007F1C3C" w:rsidRDefault="006F1C52" w:rsidP="006F1C52">
            <w:pPr>
              <w:suppressAutoHyphens w:val="0"/>
              <w:spacing w:line="360" w:lineRule="auto"/>
              <w:jc w:val="both"/>
            </w:pPr>
            <w:r w:rsidRPr="007F1C3C">
              <w:t>Shilik River, No.27</w:t>
            </w:r>
          </w:p>
        </w:tc>
        <w:tc>
          <w:tcPr>
            <w:tcW w:w="2693" w:type="dxa"/>
          </w:tcPr>
          <w:p w14:paraId="2133E291" w14:textId="13BC1DCC" w:rsidR="006F1C52" w:rsidRPr="007F1C3C" w:rsidRDefault="006F1C52" w:rsidP="006F1C52">
            <w:pPr>
              <w:suppressAutoHyphens w:val="0"/>
              <w:spacing w:line="360" w:lineRule="auto"/>
              <w:jc w:val="center"/>
            </w:pPr>
            <w:r w:rsidRPr="007F1C3C">
              <w:t>10.19±0.45***</w:t>
            </w:r>
          </w:p>
        </w:tc>
        <w:tc>
          <w:tcPr>
            <w:tcW w:w="2261" w:type="dxa"/>
          </w:tcPr>
          <w:p w14:paraId="5E878860" w14:textId="680FEF5A" w:rsidR="006F1C52" w:rsidRPr="007F1C3C" w:rsidRDefault="006F1C52" w:rsidP="006F1C52">
            <w:pPr>
              <w:suppressAutoHyphens w:val="0"/>
              <w:spacing w:line="360" w:lineRule="auto"/>
              <w:jc w:val="center"/>
            </w:pPr>
            <w:r w:rsidRPr="007F1C3C">
              <w:t>21.35±0.55***</w:t>
            </w:r>
          </w:p>
        </w:tc>
      </w:tr>
      <w:tr w:rsidR="00AA615D" w:rsidRPr="007F1C3C" w14:paraId="0B60A9F1" w14:textId="77777777" w:rsidTr="00317621">
        <w:tc>
          <w:tcPr>
            <w:tcW w:w="4390" w:type="dxa"/>
          </w:tcPr>
          <w:p w14:paraId="13CDFE59" w14:textId="49712072" w:rsidR="006F1C52" w:rsidRPr="007F1C3C" w:rsidRDefault="006F1C52" w:rsidP="006F1C52">
            <w:pPr>
              <w:suppressAutoHyphens w:val="0"/>
              <w:spacing w:line="360" w:lineRule="auto"/>
              <w:jc w:val="both"/>
              <w:rPr>
                <w:lang w:val="en-US"/>
              </w:rPr>
            </w:pPr>
            <w:r w:rsidRPr="007F1C3C">
              <w:rPr>
                <w:lang w:val="en-US"/>
              </w:rPr>
              <w:t>Nurly-Arasan hot spring, No.28</w:t>
            </w:r>
          </w:p>
        </w:tc>
        <w:tc>
          <w:tcPr>
            <w:tcW w:w="2693" w:type="dxa"/>
          </w:tcPr>
          <w:p w14:paraId="60A35D25" w14:textId="68D41FAF" w:rsidR="006F1C52" w:rsidRPr="007F1C3C" w:rsidRDefault="006F1C52" w:rsidP="006F1C52">
            <w:pPr>
              <w:suppressAutoHyphens w:val="0"/>
              <w:spacing w:line="360" w:lineRule="auto"/>
              <w:jc w:val="center"/>
            </w:pPr>
            <w:r w:rsidRPr="007F1C3C">
              <w:t>4.66±0.37*</w:t>
            </w:r>
          </w:p>
        </w:tc>
        <w:tc>
          <w:tcPr>
            <w:tcW w:w="2261" w:type="dxa"/>
          </w:tcPr>
          <w:p w14:paraId="763932D9" w14:textId="5380E4C9" w:rsidR="006F1C52" w:rsidRPr="007F1C3C" w:rsidRDefault="006F1C52" w:rsidP="006F1C52">
            <w:pPr>
              <w:suppressAutoHyphens w:val="0"/>
              <w:spacing w:line="360" w:lineRule="auto"/>
              <w:jc w:val="center"/>
            </w:pPr>
            <w:r w:rsidRPr="007F1C3C">
              <w:t>14.91±1.90**</w:t>
            </w:r>
          </w:p>
        </w:tc>
      </w:tr>
      <w:tr w:rsidR="00AA615D" w:rsidRPr="007F1C3C" w14:paraId="6A996910" w14:textId="77777777" w:rsidTr="00317621">
        <w:tc>
          <w:tcPr>
            <w:tcW w:w="4390" w:type="dxa"/>
          </w:tcPr>
          <w:p w14:paraId="1F4D21AE" w14:textId="3D487126" w:rsidR="006F1C52" w:rsidRPr="007F1C3C" w:rsidRDefault="006F1C52" w:rsidP="006F1C52">
            <w:pPr>
              <w:suppressAutoHyphens w:val="0"/>
              <w:spacing w:line="360" w:lineRule="auto"/>
              <w:jc w:val="both"/>
            </w:pPr>
            <w:r w:rsidRPr="007F1C3C">
              <w:t>Karatal River, No.38-2</w:t>
            </w:r>
          </w:p>
        </w:tc>
        <w:tc>
          <w:tcPr>
            <w:tcW w:w="2693" w:type="dxa"/>
          </w:tcPr>
          <w:p w14:paraId="6D11D37E" w14:textId="30C1B2D8" w:rsidR="006F1C52" w:rsidRPr="007F1C3C" w:rsidRDefault="006F1C52" w:rsidP="006F1C52">
            <w:pPr>
              <w:suppressAutoHyphens w:val="0"/>
              <w:spacing w:line="360" w:lineRule="auto"/>
              <w:jc w:val="center"/>
            </w:pPr>
            <w:r w:rsidRPr="007F1C3C">
              <w:t>8.23±1.08*</w:t>
            </w:r>
          </w:p>
        </w:tc>
        <w:tc>
          <w:tcPr>
            <w:tcW w:w="2261" w:type="dxa"/>
          </w:tcPr>
          <w:p w14:paraId="5FEB8D52" w14:textId="43F3894C" w:rsidR="006F1C52" w:rsidRPr="007F1C3C" w:rsidRDefault="006F1C52" w:rsidP="006F1C52">
            <w:pPr>
              <w:suppressAutoHyphens w:val="0"/>
              <w:spacing w:line="360" w:lineRule="auto"/>
              <w:jc w:val="center"/>
            </w:pPr>
            <w:r w:rsidRPr="007F1C3C">
              <w:t>17.52±1.98**</w:t>
            </w:r>
          </w:p>
        </w:tc>
      </w:tr>
      <w:tr w:rsidR="00AA615D" w:rsidRPr="007F1C3C" w14:paraId="1BED8CFD" w14:textId="77777777" w:rsidTr="00317621">
        <w:tc>
          <w:tcPr>
            <w:tcW w:w="4390" w:type="dxa"/>
          </w:tcPr>
          <w:p w14:paraId="31C496ED" w14:textId="095088C6" w:rsidR="006F1C52" w:rsidRPr="007F1C3C" w:rsidRDefault="006F1C52" w:rsidP="006F1C52">
            <w:pPr>
              <w:suppressAutoHyphens w:val="0"/>
              <w:spacing w:line="360" w:lineRule="auto"/>
              <w:jc w:val="both"/>
            </w:pPr>
            <w:r w:rsidRPr="007F1C3C">
              <w:t>Ile River, No.53-2</w:t>
            </w:r>
          </w:p>
        </w:tc>
        <w:tc>
          <w:tcPr>
            <w:tcW w:w="2693" w:type="dxa"/>
          </w:tcPr>
          <w:p w14:paraId="5DDEC010" w14:textId="6B30121C" w:rsidR="006F1C52" w:rsidRPr="007F1C3C" w:rsidRDefault="006F1C52" w:rsidP="006F1C52">
            <w:pPr>
              <w:suppressAutoHyphens w:val="0"/>
              <w:spacing w:line="360" w:lineRule="auto"/>
              <w:jc w:val="center"/>
            </w:pPr>
            <w:r w:rsidRPr="007F1C3C">
              <w:t>13.51±1.58**</w:t>
            </w:r>
          </w:p>
        </w:tc>
        <w:tc>
          <w:tcPr>
            <w:tcW w:w="2261" w:type="dxa"/>
          </w:tcPr>
          <w:p w14:paraId="457B07F8" w14:textId="0D95B140" w:rsidR="006F1C52" w:rsidRPr="007F1C3C" w:rsidRDefault="006F1C52" w:rsidP="006F1C52">
            <w:pPr>
              <w:suppressAutoHyphens w:val="0"/>
              <w:spacing w:line="360" w:lineRule="auto"/>
              <w:jc w:val="center"/>
            </w:pPr>
            <w:r w:rsidRPr="007F1C3C">
              <w:t>24.38±3.86**</w:t>
            </w:r>
          </w:p>
        </w:tc>
      </w:tr>
      <w:tr w:rsidR="00AA615D" w:rsidRPr="00A04F33" w14:paraId="3BC406A4" w14:textId="77777777" w:rsidTr="006F1C52">
        <w:trPr>
          <w:trHeight w:val="881"/>
        </w:trPr>
        <w:tc>
          <w:tcPr>
            <w:tcW w:w="9344" w:type="dxa"/>
            <w:gridSpan w:val="3"/>
          </w:tcPr>
          <w:p w14:paraId="1B82F0A3" w14:textId="1F603E42" w:rsidR="006F1C52" w:rsidRPr="007F1C3C" w:rsidRDefault="006F1C52" w:rsidP="006F1C52">
            <w:pPr>
              <w:suppressAutoHyphens w:val="0"/>
              <w:ind w:firstLine="709"/>
              <w:jc w:val="both"/>
              <w:rPr>
                <w:rFonts w:cs="Times New Roman"/>
                <w:lang w:val="en-US"/>
              </w:rPr>
            </w:pPr>
            <w:r w:rsidRPr="007F1C3C">
              <w:rPr>
                <w:rFonts w:cs="Times New Roman"/>
                <w:lang w:val="en-US"/>
              </w:rPr>
              <w:t>Note – LOOH - lipid hydroperoxide, MDA - malondialdehyde;</w:t>
            </w:r>
          </w:p>
          <w:p w14:paraId="46CCD995" w14:textId="518A6E99" w:rsidR="006F1C52" w:rsidRPr="007F1C3C" w:rsidRDefault="006F1C52" w:rsidP="006F1C52">
            <w:pPr>
              <w:suppressAutoHyphens w:val="0"/>
              <w:ind w:firstLine="709"/>
              <w:jc w:val="both"/>
              <w:rPr>
                <w:lang w:val="en-US"/>
              </w:rPr>
            </w:pPr>
            <w:r w:rsidRPr="007F1C3C">
              <w:rPr>
                <w:rFonts w:cs="Times New Roman"/>
                <w:lang w:val="en-US"/>
              </w:rPr>
              <w:t>* - p &lt;0.05, ** - p &lt;0.01, *** - p &lt;0.001 in comparison with negative control</w:t>
            </w:r>
            <w:r w:rsidRPr="007F1C3C">
              <w:rPr>
                <w:lang w:val="en-US"/>
              </w:rPr>
              <w:t>; d</w:t>
            </w:r>
            <w:r w:rsidRPr="007F1C3C">
              <w:t>Н</w:t>
            </w:r>
            <w:r w:rsidRPr="007F1C3C">
              <w:rPr>
                <w:vertAlign w:val="subscript"/>
                <w:lang w:val="en-US"/>
              </w:rPr>
              <w:t>2</w:t>
            </w:r>
            <w:r w:rsidRPr="007F1C3C">
              <w:t>О</w:t>
            </w:r>
            <w:r w:rsidRPr="007F1C3C">
              <w:rPr>
                <w:lang w:val="en-US"/>
              </w:rPr>
              <w:t xml:space="preserve"> – distilled water</w:t>
            </w:r>
          </w:p>
        </w:tc>
      </w:tr>
    </w:tbl>
    <w:p w14:paraId="382E24B4" w14:textId="03DE1CEE" w:rsidR="006A0D96" w:rsidRPr="007F1C3C" w:rsidRDefault="006A0D96">
      <w:pPr>
        <w:suppressAutoHyphens w:val="0"/>
        <w:spacing w:after="160" w:line="259" w:lineRule="auto"/>
        <w:rPr>
          <w:lang w:val="en-US"/>
        </w:rPr>
      </w:pPr>
      <w:r w:rsidRPr="007F1C3C">
        <w:rPr>
          <w:lang w:val="en-US"/>
        </w:rPr>
        <w:br w:type="page"/>
      </w:r>
    </w:p>
    <w:p w14:paraId="0980F5C2" w14:textId="77777777" w:rsidR="0016262C" w:rsidRPr="007F1C3C" w:rsidRDefault="0016262C" w:rsidP="000810EA">
      <w:pPr>
        <w:suppressAutoHyphens w:val="0"/>
        <w:jc w:val="center"/>
        <w:rPr>
          <w:rFonts w:cs="Times New Roman"/>
          <w:lang w:val="en-US"/>
        </w:rPr>
        <w:sectPr w:rsidR="0016262C" w:rsidRPr="007F1C3C" w:rsidSect="002332CB">
          <w:pgSz w:w="11906" w:h="16838"/>
          <w:pgMar w:top="1134" w:right="851" w:bottom="1134" w:left="1701" w:header="709" w:footer="709" w:gutter="0"/>
          <w:cols w:space="708"/>
          <w:docGrid w:linePitch="360"/>
        </w:sectPr>
      </w:pPr>
    </w:p>
    <w:p w14:paraId="21E5115D" w14:textId="2B710DD3" w:rsidR="00356882" w:rsidRPr="007F1C3C" w:rsidRDefault="006F1C52" w:rsidP="00356882">
      <w:pPr>
        <w:tabs>
          <w:tab w:val="left" w:pos="993"/>
        </w:tabs>
        <w:suppressAutoHyphens w:val="0"/>
        <w:jc w:val="both"/>
        <w:rPr>
          <w:lang w:val="kk-KZ"/>
        </w:rPr>
      </w:pPr>
      <w:r w:rsidRPr="007F1C3C">
        <w:rPr>
          <w:rStyle w:val="tlid-translation"/>
          <w:lang w:val="en"/>
        </w:rPr>
        <w:lastRenderedPageBreak/>
        <w:t>Table 15 - Mutagenic, genotoxic and toxic activity of natural surface waters of Almaty region and Almaty city in various test systems</w:t>
      </w:r>
    </w:p>
    <w:tbl>
      <w:tblPr>
        <w:tblStyle w:val="affc"/>
        <w:tblW w:w="0" w:type="auto"/>
        <w:tblLook w:val="04A0" w:firstRow="1" w:lastRow="0" w:firstColumn="1" w:lastColumn="0" w:noHBand="0" w:noVBand="1"/>
      </w:tblPr>
      <w:tblGrid>
        <w:gridCol w:w="3145"/>
        <w:gridCol w:w="761"/>
        <w:gridCol w:w="992"/>
        <w:gridCol w:w="1416"/>
        <w:gridCol w:w="1186"/>
        <w:gridCol w:w="1550"/>
        <w:gridCol w:w="723"/>
        <w:gridCol w:w="1268"/>
        <w:gridCol w:w="882"/>
        <w:gridCol w:w="1807"/>
        <w:gridCol w:w="830"/>
      </w:tblGrid>
      <w:tr w:rsidR="00AA615D" w:rsidRPr="007F1C3C" w14:paraId="50CEF66A" w14:textId="77777777" w:rsidTr="006F1C52">
        <w:tc>
          <w:tcPr>
            <w:tcW w:w="3145" w:type="dxa"/>
            <w:vMerge w:val="restart"/>
            <w:vAlign w:val="center"/>
          </w:tcPr>
          <w:p w14:paraId="4B164440" w14:textId="614C1D0B" w:rsidR="00237824" w:rsidRPr="007F1C3C" w:rsidRDefault="009C609D" w:rsidP="001506D9">
            <w:pPr>
              <w:tabs>
                <w:tab w:val="left" w:pos="993"/>
              </w:tabs>
              <w:suppressAutoHyphens w:val="0"/>
              <w:spacing w:line="360" w:lineRule="auto"/>
              <w:jc w:val="center"/>
              <w:rPr>
                <w:rFonts w:cs="Times New Roman"/>
                <w:lang w:val="kk-KZ"/>
              </w:rPr>
            </w:pPr>
            <w:r w:rsidRPr="007F1C3C">
              <w:rPr>
                <w:rFonts w:cs="Times New Roman"/>
                <w:lang w:val="kk-KZ"/>
              </w:rPr>
              <w:t>Water samples</w:t>
            </w:r>
          </w:p>
        </w:tc>
        <w:tc>
          <w:tcPr>
            <w:tcW w:w="761" w:type="dxa"/>
            <w:vMerge w:val="restart"/>
            <w:vAlign w:val="center"/>
          </w:tcPr>
          <w:p w14:paraId="5B557D5B" w14:textId="788315AA" w:rsidR="00237824" w:rsidRPr="007F1C3C" w:rsidRDefault="00237824" w:rsidP="001506D9">
            <w:pPr>
              <w:tabs>
                <w:tab w:val="left" w:pos="993"/>
              </w:tabs>
              <w:suppressAutoHyphens w:val="0"/>
              <w:jc w:val="center"/>
              <w:rPr>
                <w:rFonts w:cs="Times New Roman"/>
                <w:lang w:val="kk-KZ"/>
              </w:rPr>
            </w:pPr>
            <w:r w:rsidRPr="007F1C3C">
              <w:rPr>
                <w:rStyle w:val="A90"/>
                <w:rFonts w:ascii="Times New Roman" w:eastAsia="Calibri" w:hAnsi="Times New Roman" w:cs="Times New Roman"/>
                <w:color w:val="auto"/>
                <w:sz w:val="24"/>
                <w:lang w:val="en-US"/>
              </w:rPr>
              <w:t>Lux</w:t>
            </w:r>
            <w:r w:rsidRPr="007F1C3C">
              <w:rPr>
                <w:rStyle w:val="A90"/>
                <w:rFonts w:ascii="Times New Roman" w:eastAsia="Calibri" w:hAnsi="Times New Roman" w:cs="Times New Roman"/>
                <w:color w:val="auto"/>
                <w:sz w:val="24"/>
              </w:rPr>
              <w:t>-</w:t>
            </w:r>
            <w:r w:rsidR="006F1C52" w:rsidRPr="007F1C3C">
              <w:rPr>
                <w:rStyle w:val="A90"/>
                <w:rFonts w:ascii="Times New Roman" w:eastAsia="Calibri" w:hAnsi="Times New Roman" w:cs="Times New Roman"/>
                <w:i w:val="0"/>
                <w:iCs/>
                <w:color w:val="auto"/>
                <w:sz w:val="24"/>
                <w:lang w:val="en-US"/>
              </w:rPr>
              <w:t>t</w:t>
            </w:r>
            <w:r w:rsidR="006F1C52" w:rsidRPr="007F1C3C">
              <w:rPr>
                <w:rStyle w:val="A90"/>
                <w:rFonts w:ascii="Times New Roman" w:eastAsia="Calibri" w:hAnsi="Times New Roman"/>
                <w:i w:val="0"/>
                <w:iCs/>
                <w:color w:val="auto"/>
                <w:sz w:val="24"/>
                <w:lang w:val="en-US"/>
              </w:rPr>
              <w:t>est</w:t>
            </w:r>
          </w:p>
        </w:tc>
        <w:tc>
          <w:tcPr>
            <w:tcW w:w="2408" w:type="dxa"/>
            <w:gridSpan w:val="2"/>
          </w:tcPr>
          <w:p w14:paraId="6AA392E2" w14:textId="39467320" w:rsidR="00237824" w:rsidRPr="007F1C3C" w:rsidRDefault="00237824" w:rsidP="001506D9">
            <w:pPr>
              <w:tabs>
                <w:tab w:val="left" w:pos="993"/>
              </w:tabs>
              <w:suppressAutoHyphens w:val="0"/>
              <w:spacing w:line="360" w:lineRule="auto"/>
              <w:jc w:val="center"/>
              <w:rPr>
                <w:rFonts w:cs="Times New Roman"/>
                <w:lang w:val="kk-KZ"/>
              </w:rPr>
            </w:pPr>
            <w:r w:rsidRPr="007F1C3C">
              <w:rPr>
                <w:rFonts w:cs="Times New Roman"/>
                <w:i/>
                <w:iCs/>
                <w:lang w:val="en-US"/>
              </w:rPr>
              <w:t>Allium</w:t>
            </w:r>
            <w:r w:rsidRPr="007F1C3C">
              <w:rPr>
                <w:rFonts w:cs="Times New Roman"/>
              </w:rPr>
              <w:t>-</w:t>
            </w:r>
            <w:r w:rsidR="006F1C52" w:rsidRPr="007F1C3C">
              <w:rPr>
                <w:rFonts w:cs="Times New Roman"/>
                <w:lang w:val="en-US"/>
              </w:rPr>
              <w:t>test</w:t>
            </w:r>
          </w:p>
        </w:tc>
        <w:tc>
          <w:tcPr>
            <w:tcW w:w="1186" w:type="dxa"/>
            <w:vMerge w:val="restart"/>
            <w:vAlign w:val="center"/>
          </w:tcPr>
          <w:p w14:paraId="2046DA12" w14:textId="1044B6B6" w:rsidR="00237824" w:rsidRPr="007F1C3C" w:rsidRDefault="006F1C52" w:rsidP="001506D9">
            <w:pPr>
              <w:tabs>
                <w:tab w:val="left" w:pos="993"/>
              </w:tabs>
              <w:suppressAutoHyphens w:val="0"/>
              <w:jc w:val="center"/>
              <w:rPr>
                <w:rFonts w:cs="Times New Roman"/>
                <w:lang w:val="kk-KZ"/>
              </w:rPr>
            </w:pPr>
            <w:r w:rsidRPr="007F1C3C">
              <w:rPr>
                <w:rFonts w:cs="Times New Roman"/>
                <w:lang w:val="en-US"/>
              </w:rPr>
              <w:t xml:space="preserve">CA test </w:t>
            </w:r>
            <w:r w:rsidR="00237824" w:rsidRPr="007F1C3C">
              <w:rPr>
                <w:rFonts w:cs="Times New Roman"/>
              </w:rPr>
              <w:t>(</w:t>
            </w:r>
            <w:r w:rsidRPr="007F1C3C">
              <w:rPr>
                <w:rFonts w:cs="Times New Roman"/>
                <w:lang w:val="en-US"/>
              </w:rPr>
              <w:t>barley)</w:t>
            </w:r>
          </w:p>
        </w:tc>
        <w:tc>
          <w:tcPr>
            <w:tcW w:w="1550" w:type="dxa"/>
            <w:vMerge w:val="restart"/>
            <w:vAlign w:val="center"/>
          </w:tcPr>
          <w:p w14:paraId="5928A294" w14:textId="422CE6B0" w:rsidR="00237824" w:rsidRPr="007F1C3C" w:rsidRDefault="00237824" w:rsidP="001506D9">
            <w:pPr>
              <w:tabs>
                <w:tab w:val="left" w:pos="993"/>
              </w:tabs>
              <w:suppressAutoHyphens w:val="0"/>
              <w:jc w:val="center"/>
              <w:rPr>
                <w:rFonts w:cs="Times New Roman"/>
                <w:lang w:val="kk-KZ"/>
              </w:rPr>
            </w:pPr>
            <w:r w:rsidRPr="007F1C3C">
              <w:rPr>
                <w:rFonts w:cs="Times New Roman"/>
                <w:i/>
                <w:iCs/>
                <w:lang w:val="en-US"/>
              </w:rPr>
              <w:t xml:space="preserve">Dr. </w:t>
            </w:r>
            <w:r w:rsidR="006F1C52" w:rsidRPr="007F1C3C">
              <w:rPr>
                <w:rFonts w:cs="Times New Roman"/>
                <w:i/>
                <w:iCs/>
                <w:lang w:val="en-US"/>
              </w:rPr>
              <w:t>M</w:t>
            </w:r>
            <w:r w:rsidRPr="007F1C3C">
              <w:rPr>
                <w:rFonts w:cs="Times New Roman"/>
                <w:i/>
                <w:iCs/>
                <w:lang w:val="en-US"/>
              </w:rPr>
              <w:t>elanogaster</w:t>
            </w:r>
            <w:r w:rsidR="006F1C52" w:rsidRPr="007F1C3C">
              <w:rPr>
                <w:rFonts w:cs="Times New Roman"/>
                <w:i/>
                <w:iCs/>
                <w:lang w:val="en-US"/>
              </w:rPr>
              <w:t xml:space="preserve"> </w:t>
            </w:r>
            <w:r w:rsidR="006F1C52" w:rsidRPr="007F1C3C">
              <w:rPr>
                <w:rFonts w:cs="Times New Roman"/>
                <w:lang w:val="en-US"/>
              </w:rPr>
              <w:t>tests</w:t>
            </w:r>
          </w:p>
        </w:tc>
        <w:tc>
          <w:tcPr>
            <w:tcW w:w="723" w:type="dxa"/>
            <w:vMerge w:val="restart"/>
            <w:vAlign w:val="center"/>
          </w:tcPr>
          <w:p w14:paraId="06F1F0E5" w14:textId="2E359586" w:rsidR="00237824" w:rsidRPr="007F1C3C" w:rsidRDefault="00237824" w:rsidP="001506D9">
            <w:pPr>
              <w:tabs>
                <w:tab w:val="left" w:pos="993"/>
              </w:tabs>
              <w:suppressAutoHyphens w:val="0"/>
              <w:jc w:val="center"/>
              <w:rPr>
                <w:rFonts w:cs="Times New Roman"/>
              </w:rPr>
            </w:pPr>
            <w:r w:rsidRPr="007F1C3C">
              <w:rPr>
                <w:rFonts w:cs="Times New Roman"/>
                <w:lang w:val="en-US"/>
              </w:rPr>
              <w:t>FET</w:t>
            </w:r>
            <w:r w:rsidR="001506D9" w:rsidRPr="007F1C3C">
              <w:rPr>
                <w:rFonts w:cs="Times New Roman"/>
              </w:rPr>
              <w:t>-</w:t>
            </w:r>
            <w:r w:rsidR="006F1C52" w:rsidRPr="007F1C3C">
              <w:rPr>
                <w:rFonts w:cs="Times New Roman"/>
              </w:rPr>
              <w:t>test</w:t>
            </w:r>
          </w:p>
        </w:tc>
        <w:tc>
          <w:tcPr>
            <w:tcW w:w="1268" w:type="dxa"/>
            <w:vMerge w:val="restart"/>
            <w:vAlign w:val="center"/>
          </w:tcPr>
          <w:p w14:paraId="0AB32E9A" w14:textId="0C3DC5CF" w:rsidR="00237824" w:rsidRPr="007F1C3C" w:rsidRDefault="006F1C52" w:rsidP="001506D9">
            <w:pPr>
              <w:tabs>
                <w:tab w:val="left" w:pos="972"/>
              </w:tabs>
              <w:suppressAutoHyphens w:val="0"/>
              <w:jc w:val="center"/>
              <w:rPr>
                <w:rFonts w:cs="Times New Roman"/>
                <w:lang w:val="kk-KZ"/>
              </w:rPr>
            </w:pPr>
            <w:r w:rsidRPr="007F1C3C">
              <w:rPr>
                <w:rFonts w:cs="Times New Roman"/>
                <w:lang w:val="en-US"/>
              </w:rPr>
              <w:t>CA</w:t>
            </w:r>
            <w:r w:rsidRPr="007F1C3C">
              <w:rPr>
                <w:rFonts w:cs="Times New Roman"/>
              </w:rPr>
              <w:t xml:space="preserve"> </w:t>
            </w:r>
            <w:r w:rsidRPr="007F1C3C">
              <w:rPr>
                <w:rFonts w:cs="Times New Roman"/>
                <w:lang w:val="en-US"/>
              </w:rPr>
              <w:t>test</w:t>
            </w:r>
            <w:r w:rsidRPr="007F1C3C">
              <w:rPr>
                <w:rFonts w:cs="Times New Roman"/>
              </w:rPr>
              <w:t xml:space="preserve"> </w:t>
            </w:r>
            <w:r w:rsidR="00237824" w:rsidRPr="007F1C3C">
              <w:rPr>
                <w:rFonts w:cs="Times New Roman"/>
              </w:rPr>
              <w:t>(</w:t>
            </w:r>
            <w:r w:rsidRPr="007F1C3C">
              <w:rPr>
                <w:rFonts w:cs="Times New Roman"/>
                <w:lang w:val="en-US"/>
              </w:rPr>
              <w:t>mouse</w:t>
            </w:r>
            <w:r w:rsidR="00237824" w:rsidRPr="007F1C3C">
              <w:rPr>
                <w:rFonts w:cs="Times New Roman"/>
              </w:rPr>
              <w:t>)</w:t>
            </w:r>
          </w:p>
        </w:tc>
        <w:tc>
          <w:tcPr>
            <w:tcW w:w="882" w:type="dxa"/>
            <w:vMerge w:val="restart"/>
            <w:vAlign w:val="center"/>
          </w:tcPr>
          <w:p w14:paraId="170F8045" w14:textId="11DE257E" w:rsidR="00237824" w:rsidRPr="007F1C3C" w:rsidRDefault="006F1C52" w:rsidP="001506D9">
            <w:pPr>
              <w:tabs>
                <w:tab w:val="left" w:pos="993"/>
              </w:tabs>
              <w:suppressAutoHyphens w:val="0"/>
              <w:jc w:val="center"/>
              <w:rPr>
                <w:rFonts w:cs="Times New Roman"/>
                <w:lang w:val="kk-KZ"/>
              </w:rPr>
            </w:pPr>
            <w:r w:rsidRPr="007F1C3C">
              <w:rPr>
                <w:rFonts w:cs="Times New Roman"/>
                <w:lang w:val="en-US"/>
              </w:rPr>
              <w:t>Comet assay</w:t>
            </w:r>
          </w:p>
        </w:tc>
        <w:tc>
          <w:tcPr>
            <w:tcW w:w="1807" w:type="dxa"/>
            <w:vMerge w:val="restart"/>
            <w:vAlign w:val="center"/>
          </w:tcPr>
          <w:p w14:paraId="63A4C9AD" w14:textId="77777777" w:rsidR="006F1C52" w:rsidRPr="007F1C3C" w:rsidRDefault="006F1C52" w:rsidP="001506D9">
            <w:pPr>
              <w:tabs>
                <w:tab w:val="left" w:pos="993"/>
              </w:tabs>
              <w:suppressAutoHyphens w:val="0"/>
              <w:jc w:val="center"/>
              <w:rPr>
                <w:rFonts w:cs="Times New Roman"/>
                <w:lang w:val="en-US"/>
              </w:rPr>
            </w:pPr>
            <w:r w:rsidRPr="007F1C3C">
              <w:rPr>
                <w:rFonts w:cs="Times New Roman"/>
                <w:lang w:val="en-US"/>
              </w:rPr>
              <w:t>Biochemical indicators</w:t>
            </w:r>
          </w:p>
          <w:p w14:paraId="48B8A4FE" w14:textId="710AB09F" w:rsidR="00237824" w:rsidRPr="007F1C3C" w:rsidRDefault="00237824" w:rsidP="001506D9">
            <w:pPr>
              <w:tabs>
                <w:tab w:val="left" w:pos="993"/>
              </w:tabs>
              <w:suppressAutoHyphens w:val="0"/>
              <w:jc w:val="center"/>
              <w:rPr>
                <w:rFonts w:cs="Times New Roman"/>
                <w:lang w:val="kk-KZ"/>
              </w:rPr>
            </w:pPr>
            <w:r w:rsidRPr="007F1C3C">
              <w:rPr>
                <w:rFonts w:cs="Times New Roman"/>
                <w:lang w:val="en-US"/>
              </w:rPr>
              <w:t>(</w:t>
            </w:r>
            <w:r w:rsidR="006F1C52" w:rsidRPr="007F1C3C">
              <w:rPr>
                <w:rFonts w:cs="Times New Roman"/>
                <w:lang w:val="en-US"/>
              </w:rPr>
              <w:t xml:space="preserve">LOOH </w:t>
            </w:r>
            <w:r w:rsidRPr="007F1C3C">
              <w:rPr>
                <w:rFonts w:cs="Times New Roman"/>
              </w:rPr>
              <w:t>и</w:t>
            </w:r>
            <w:r w:rsidRPr="007F1C3C">
              <w:rPr>
                <w:rFonts w:cs="Times New Roman"/>
                <w:lang w:val="en-US"/>
              </w:rPr>
              <w:t xml:space="preserve"> </w:t>
            </w:r>
            <w:r w:rsidR="006F1C52" w:rsidRPr="007F1C3C">
              <w:rPr>
                <w:rFonts w:cs="Times New Roman"/>
                <w:lang w:val="en-US"/>
              </w:rPr>
              <w:t>MDA</w:t>
            </w:r>
            <w:r w:rsidRPr="007F1C3C">
              <w:rPr>
                <w:rFonts w:cs="Times New Roman"/>
                <w:lang w:val="en-US"/>
              </w:rPr>
              <w:t>)</w:t>
            </w:r>
          </w:p>
        </w:tc>
        <w:tc>
          <w:tcPr>
            <w:tcW w:w="830" w:type="dxa"/>
            <w:vMerge w:val="restart"/>
            <w:vAlign w:val="center"/>
          </w:tcPr>
          <w:p w14:paraId="6E9E7A83" w14:textId="656FD7F7" w:rsidR="00237824" w:rsidRPr="007F1C3C" w:rsidRDefault="006F1C52" w:rsidP="001506D9">
            <w:pPr>
              <w:tabs>
                <w:tab w:val="left" w:pos="993"/>
              </w:tabs>
              <w:suppressAutoHyphens w:val="0"/>
              <w:spacing w:line="360" w:lineRule="auto"/>
              <w:jc w:val="center"/>
              <w:rPr>
                <w:rFonts w:cs="Times New Roman"/>
                <w:lang w:val="kk-KZ"/>
              </w:rPr>
            </w:pPr>
            <w:r w:rsidRPr="007F1C3C">
              <w:rPr>
                <w:rFonts w:cs="Times New Roman"/>
                <w:lang w:val="en-US"/>
              </w:rPr>
              <w:t>IIGR</w:t>
            </w:r>
          </w:p>
        </w:tc>
      </w:tr>
      <w:tr w:rsidR="00AA615D" w:rsidRPr="007F1C3C" w14:paraId="0F7DD871" w14:textId="77777777" w:rsidTr="006F1C52">
        <w:tc>
          <w:tcPr>
            <w:tcW w:w="3145" w:type="dxa"/>
            <w:vMerge/>
          </w:tcPr>
          <w:p w14:paraId="2ED0200B" w14:textId="77777777" w:rsidR="006F1C52" w:rsidRPr="007F1C3C" w:rsidRDefault="006F1C52" w:rsidP="006F1C52">
            <w:pPr>
              <w:tabs>
                <w:tab w:val="left" w:pos="993"/>
              </w:tabs>
              <w:suppressAutoHyphens w:val="0"/>
              <w:spacing w:line="360" w:lineRule="auto"/>
              <w:jc w:val="both"/>
              <w:rPr>
                <w:lang w:val="kk-KZ"/>
              </w:rPr>
            </w:pPr>
          </w:p>
        </w:tc>
        <w:tc>
          <w:tcPr>
            <w:tcW w:w="761" w:type="dxa"/>
            <w:vMerge/>
          </w:tcPr>
          <w:p w14:paraId="7BC07624" w14:textId="77777777" w:rsidR="006F1C52" w:rsidRPr="007F1C3C" w:rsidRDefault="006F1C52" w:rsidP="006F1C52">
            <w:pPr>
              <w:tabs>
                <w:tab w:val="left" w:pos="993"/>
              </w:tabs>
              <w:suppressAutoHyphens w:val="0"/>
              <w:spacing w:line="360" w:lineRule="auto"/>
              <w:jc w:val="both"/>
              <w:rPr>
                <w:lang w:val="kk-KZ"/>
              </w:rPr>
            </w:pPr>
          </w:p>
        </w:tc>
        <w:tc>
          <w:tcPr>
            <w:tcW w:w="992" w:type="dxa"/>
            <w:vAlign w:val="center"/>
          </w:tcPr>
          <w:p w14:paraId="016A102E" w14:textId="6131FA17" w:rsidR="006F1C52" w:rsidRPr="007F1C3C" w:rsidRDefault="006F1C52" w:rsidP="006F1C52">
            <w:pPr>
              <w:tabs>
                <w:tab w:val="left" w:pos="993"/>
              </w:tabs>
              <w:suppressAutoHyphens w:val="0"/>
              <w:jc w:val="both"/>
              <w:rPr>
                <w:lang w:val="kk-KZ"/>
              </w:rPr>
            </w:pPr>
            <w:r w:rsidRPr="007F1C3C">
              <w:rPr>
                <w:rStyle w:val="tlid-translation"/>
                <w:lang w:val="en"/>
              </w:rPr>
              <w:t xml:space="preserve">toxicity </w:t>
            </w:r>
          </w:p>
        </w:tc>
        <w:tc>
          <w:tcPr>
            <w:tcW w:w="1416" w:type="dxa"/>
            <w:vAlign w:val="center"/>
          </w:tcPr>
          <w:p w14:paraId="5CFB6171" w14:textId="1B0B0851" w:rsidR="006F1C52" w:rsidRPr="007F1C3C" w:rsidRDefault="006F1C52" w:rsidP="006F1C52">
            <w:pPr>
              <w:tabs>
                <w:tab w:val="left" w:pos="993"/>
              </w:tabs>
              <w:suppressAutoHyphens w:val="0"/>
              <w:jc w:val="both"/>
              <w:rPr>
                <w:lang w:val="kk-KZ"/>
              </w:rPr>
            </w:pPr>
            <w:r w:rsidRPr="007F1C3C">
              <w:rPr>
                <w:rStyle w:val="tlid-translation"/>
                <w:lang w:val="en"/>
              </w:rPr>
              <w:t>genotoxicity</w:t>
            </w:r>
            <w:r w:rsidRPr="007F1C3C">
              <w:rPr>
                <w:sz w:val="20"/>
                <w:szCs w:val="20"/>
              </w:rPr>
              <w:t xml:space="preserve"> </w:t>
            </w:r>
          </w:p>
        </w:tc>
        <w:tc>
          <w:tcPr>
            <w:tcW w:w="1186" w:type="dxa"/>
            <w:vMerge/>
          </w:tcPr>
          <w:p w14:paraId="32D616C0" w14:textId="77777777" w:rsidR="006F1C52" w:rsidRPr="007F1C3C" w:rsidRDefault="006F1C52" w:rsidP="006F1C52">
            <w:pPr>
              <w:tabs>
                <w:tab w:val="left" w:pos="993"/>
              </w:tabs>
              <w:suppressAutoHyphens w:val="0"/>
              <w:spacing w:line="360" w:lineRule="auto"/>
              <w:jc w:val="both"/>
              <w:rPr>
                <w:lang w:val="kk-KZ"/>
              </w:rPr>
            </w:pPr>
          </w:p>
        </w:tc>
        <w:tc>
          <w:tcPr>
            <w:tcW w:w="1550" w:type="dxa"/>
            <w:vMerge/>
            <w:vAlign w:val="center"/>
          </w:tcPr>
          <w:p w14:paraId="5A339BDD" w14:textId="77777777" w:rsidR="006F1C52" w:rsidRPr="007F1C3C" w:rsidRDefault="006F1C52" w:rsidP="006F1C52">
            <w:pPr>
              <w:tabs>
                <w:tab w:val="left" w:pos="993"/>
              </w:tabs>
              <w:suppressAutoHyphens w:val="0"/>
              <w:spacing w:line="360" w:lineRule="auto"/>
              <w:jc w:val="both"/>
              <w:rPr>
                <w:lang w:val="kk-KZ"/>
              </w:rPr>
            </w:pPr>
          </w:p>
        </w:tc>
        <w:tc>
          <w:tcPr>
            <w:tcW w:w="723" w:type="dxa"/>
            <w:vMerge/>
            <w:vAlign w:val="center"/>
          </w:tcPr>
          <w:p w14:paraId="08EF5E81" w14:textId="77777777" w:rsidR="006F1C52" w:rsidRPr="007F1C3C" w:rsidRDefault="006F1C52" w:rsidP="006F1C52">
            <w:pPr>
              <w:tabs>
                <w:tab w:val="left" w:pos="993"/>
              </w:tabs>
              <w:suppressAutoHyphens w:val="0"/>
              <w:spacing w:line="360" w:lineRule="auto"/>
              <w:jc w:val="both"/>
              <w:rPr>
                <w:lang w:val="kk-KZ"/>
              </w:rPr>
            </w:pPr>
          </w:p>
        </w:tc>
        <w:tc>
          <w:tcPr>
            <w:tcW w:w="1268" w:type="dxa"/>
            <w:vMerge/>
            <w:vAlign w:val="center"/>
          </w:tcPr>
          <w:p w14:paraId="62093FF2" w14:textId="77777777" w:rsidR="006F1C52" w:rsidRPr="007F1C3C" w:rsidRDefault="006F1C52" w:rsidP="006F1C52">
            <w:pPr>
              <w:tabs>
                <w:tab w:val="left" w:pos="993"/>
              </w:tabs>
              <w:suppressAutoHyphens w:val="0"/>
              <w:spacing w:line="360" w:lineRule="auto"/>
              <w:jc w:val="both"/>
              <w:rPr>
                <w:lang w:val="kk-KZ"/>
              </w:rPr>
            </w:pPr>
          </w:p>
        </w:tc>
        <w:tc>
          <w:tcPr>
            <w:tcW w:w="882" w:type="dxa"/>
            <w:vMerge/>
          </w:tcPr>
          <w:p w14:paraId="17E712E3" w14:textId="77777777" w:rsidR="006F1C52" w:rsidRPr="007F1C3C" w:rsidRDefault="006F1C52" w:rsidP="006F1C52">
            <w:pPr>
              <w:tabs>
                <w:tab w:val="left" w:pos="993"/>
              </w:tabs>
              <w:suppressAutoHyphens w:val="0"/>
              <w:spacing w:line="360" w:lineRule="auto"/>
              <w:jc w:val="both"/>
              <w:rPr>
                <w:lang w:val="kk-KZ"/>
              </w:rPr>
            </w:pPr>
          </w:p>
        </w:tc>
        <w:tc>
          <w:tcPr>
            <w:tcW w:w="1807" w:type="dxa"/>
            <w:vMerge/>
          </w:tcPr>
          <w:p w14:paraId="16CC5E7E" w14:textId="77777777" w:rsidR="006F1C52" w:rsidRPr="007F1C3C" w:rsidRDefault="006F1C52" w:rsidP="006F1C52">
            <w:pPr>
              <w:tabs>
                <w:tab w:val="left" w:pos="993"/>
              </w:tabs>
              <w:suppressAutoHyphens w:val="0"/>
              <w:spacing w:line="360" w:lineRule="auto"/>
              <w:jc w:val="both"/>
              <w:rPr>
                <w:lang w:val="kk-KZ"/>
              </w:rPr>
            </w:pPr>
          </w:p>
        </w:tc>
        <w:tc>
          <w:tcPr>
            <w:tcW w:w="830" w:type="dxa"/>
            <w:vMerge/>
          </w:tcPr>
          <w:p w14:paraId="3951BAF3" w14:textId="77777777" w:rsidR="006F1C52" w:rsidRPr="007F1C3C" w:rsidRDefault="006F1C52" w:rsidP="006F1C52">
            <w:pPr>
              <w:tabs>
                <w:tab w:val="left" w:pos="993"/>
              </w:tabs>
              <w:suppressAutoHyphens w:val="0"/>
              <w:spacing w:line="360" w:lineRule="auto"/>
              <w:jc w:val="both"/>
              <w:rPr>
                <w:lang w:val="kk-KZ"/>
              </w:rPr>
            </w:pPr>
          </w:p>
        </w:tc>
      </w:tr>
      <w:tr w:rsidR="00AA615D" w:rsidRPr="007F1C3C" w14:paraId="4D2A08B9" w14:textId="77777777" w:rsidTr="006F1C52">
        <w:tc>
          <w:tcPr>
            <w:tcW w:w="3145" w:type="dxa"/>
          </w:tcPr>
          <w:p w14:paraId="69E52A8F" w14:textId="21F33EF0" w:rsidR="006F1C52" w:rsidRPr="007F1C3C" w:rsidRDefault="006F1C52" w:rsidP="006F1C52">
            <w:pPr>
              <w:tabs>
                <w:tab w:val="left" w:pos="993"/>
              </w:tabs>
              <w:suppressAutoHyphens w:val="0"/>
              <w:spacing w:line="360" w:lineRule="auto"/>
              <w:jc w:val="center"/>
              <w:rPr>
                <w:lang w:val="kk-KZ"/>
              </w:rPr>
            </w:pPr>
            <w:r w:rsidRPr="007F1C3C">
              <w:rPr>
                <w:lang w:val="kk-KZ"/>
              </w:rPr>
              <w:t>1</w:t>
            </w:r>
          </w:p>
        </w:tc>
        <w:tc>
          <w:tcPr>
            <w:tcW w:w="761" w:type="dxa"/>
          </w:tcPr>
          <w:p w14:paraId="771BB19B" w14:textId="0BC24859" w:rsidR="006F1C52" w:rsidRPr="007F1C3C" w:rsidRDefault="006F1C52" w:rsidP="006F1C52">
            <w:pPr>
              <w:tabs>
                <w:tab w:val="left" w:pos="993"/>
              </w:tabs>
              <w:suppressAutoHyphens w:val="0"/>
              <w:spacing w:line="360" w:lineRule="auto"/>
              <w:jc w:val="center"/>
              <w:rPr>
                <w:lang w:val="kk-KZ"/>
              </w:rPr>
            </w:pPr>
            <w:r w:rsidRPr="007F1C3C">
              <w:rPr>
                <w:lang w:val="kk-KZ"/>
              </w:rPr>
              <w:t>2</w:t>
            </w:r>
          </w:p>
        </w:tc>
        <w:tc>
          <w:tcPr>
            <w:tcW w:w="992" w:type="dxa"/>
          </w:tcPr>
          <w:p w14:paraId="179EA30B" w14:textId="375E2991" w:rsidR="006F1C52" w:rsidRPr="007F1C3C" w:rsidRDefault="006F1C52" w:rsidP="006F1C52">
            <w:pPr>
              <w:tabs>
                <w:tab w:val="left" w:pos="993"/>
              </w:tabs>
              <w:suppressAutoHyphens w:val="0"/>
              <w:spacing w:line="360" w:lineRule="auto"/>
              <w:jc w:val="center"/>
              <w:rPr>
                <w:lang w:val="kk-KZ"/>
              </w:rPr>
            </w:pPr>
            <w:r w:rsidRPr="007F1C3C">
              <w:rPr>
                <w:lang w:val="kk-KZ"/>
              </w:rPr>
              <w:t>3</w:t>
            </w:r>
          </w:p>
        </w:tc>
        <w:tc>
          <w:tcPr>
            <w:tcW w:w="1416" w:type="dxa"/>
          </w:tcPr>
          <w:p w14:paraId="3BE19079" w14:textId="326D7219" w:rsidR="006F1C52" w:rsidRPr="007F1C3C" w:rsidRDefault="006F1C52" w:rsidP="006F1C52">
            <w:pPr>
              <w:tabs>
                <w:tab w:val="left" w:pos="993"/>
              </w:tabs>
              <w:suppressAutoHyphens w:val="0"/>
              <w:spacing w:line="360" w:lineRule="auto"/>
              <w:jc w:val="center"/>
              <w:rPr>
                <w:lang w:val="kk-KZ"/>
              </w:rPr>
            </w:pPr>
            <w:r w:rsidRPr="007F1C3C">
              <w:rPr>
                <w:lang w:val="kk-KZ"/>
              </w:rPr>
              <w:t>4</w:t>
            </w:r>
          </w:p>
        </w:tc>
        <w:tc>
          <w:tcPr>
            <w:tcW w:w="1186" w:type="dxa"/>
          </w:tcPr>
          <w:p w14:paraId="577043A1" w14:textId="2BBEFB6E" w:rsidR="006F1C52" w:rsidRPr="007F1C3C" w:rsidRDefault="006F1C52" w:rsidP="006F1C52">
            <w:pPr>
              <w:tabs>
                <w:tab w:val="left" w:pos="993"/>
              </w:tabs>
              <w:suppressAutoHyphens w:val="0"/>
              <w:spacing w:line="360" w:lineRule="auto"/>
              <w:jc w:val="center"/>
              <w:rPr>
                <w:lang w:val="kk-KZ"/>
              </w:rPr>
            </w:pPr>
            <w:r w:rsidRPr="007F1C3C">
              <w:rPr>
                <w:lang w:val="kk-KZ"/>
              </w:rPr>
              <w:t>5</w:t>
            </w:r>
          </w:p>
        </w:tc>
        <w:tc>
          <w:tcPr>
            <w:tcW w:w="1550" w:type="dxa"/>
          </w:tcPr>
          <w:p w14:paraId="08DF50E2" w14:textId="58C07656" w:rsidR="006F1C52" w:rsidRPr="007F1C3C" w:rsidRDefault="006F1C52" w:rsidP="006F1C52">
            <w:pPr>
              <w:tabs>
                <w:tab w:val="left" w:pos="993"/>
              </w:tabs>
              <w:suppressAutoHyphens w:val="0"/>
              <w:spacing w:line="360" w:lineRule="auto"/>
              <w:jc w:val="center"/>
              <w:rPr>
                <w:lang w:val="kk-KZ"/>
              </w:rPr>
            </w:pPr>
            <w:r w:rsidRPr="007F1C3C">
              <w:rPr>
                <w:lang w:val="kk-KZ"/>
              </w:rPr>
              <w:t>6</w:t>
            </w:r>
          </w:p>
        </w:tc>
        <w:tc>
          <w:tcPr>
            <w:tcW w:w="723" w:type="dxa"/>
          </w:tcPr>
          <w:p w14:paraId="7A2E95F6" w14:textId="6A88B71A" w:rsidR="006F1C52" w:rsidRPr="007F1C3C" w:rsidRDefault="006F1C52" w:rsidP="006F1C52">
            <w:pPr>
              <w:tabs>
                <w:tab w:val="left" w:pos="993"/>
              </w:tabs>
              <w:suppressAutoHyphens w:val="0"/>
              <w:spacing w:line="360" w:lineRule="auto"/>
              <w:jc w:val="center"/>
              <w:rPr>
                <w:lang w:val="kk-KZ"/>
              </w:rPr>
            </w:pPr>
            <w:r w:rsidRPr="007F1C3C">
              <w:rPr>
                <w:lang w:val="kk-KZ"/>
              </w:rPr>
              <w:t>7</w:t>
            </w:r>
          </w:p>
        </w:tc>
        <w:tc>
          <w:tcPr>
            <w:tcW w:w="1268" w:type="dxa"/>
          </w:tcPr>
          <w:p w14:paraId="683BF07B" w14:textId="19E555EF" w:rsidR="006F1C52" w:rsidRPr="007F1C3C" w:rsidRDefault="006F1C52" w:rsidP="006F1C52">
            <w:pPr>
              <w:tabs>
                <w:tab w:val="left" w:pos="993"/>
              </w:tabs>
              <w:suppressAutoHyphens w:val="0"/>
              <w:spacing w:line="360" w:lineRule="auto"/>
              <w:jc w:val="center"/>
              <w:rPr>
                <w:lang w:val="kk-KZ"/>
              </w:rPr>
            </w:pPr>
            <w:r w:rsidRPr="007F1C3C">
              <w:rPr>
                <w:lang w:val="kk-KZ"/>
              </w:rPr>
              <w:t>8</w:t>
            </w:r>
          </w:p>
        </w:tc>
        <w:tc>
          <w:tcPr>
            <w:tcW w:w="882" w:type="dxa"/>
          </w:tcPr>
          <w:p w14:paraId="5E859119" w14:textId="0E1E8479" w:rsidR="006F1C52" w:rsidRPr="007F1C3C" w:rsidRDefault="006F1C52" w:rsidP="006F1C52">
            <w:pPr>
              <w:tabs>
                <w:tab w:val="left" w:pos="993"/>
              </w:tabs>
              <w:suppressAutoHyphens w:val="0"/>
              <w:spacing w:line="360" w:lineRule="auto"/>
              <w:jc w:val="center"/>
              <w:rPr>
                <w:lang w:val="kk-KZ"/>
              </w:rPr>
            </w:pPr>
            <w:r w:rsidRPr="007F1C3C">
              <w:rPr>
                <w:lang w:val="kk-KZ"/>
              </w:rPr>
              <w:t>9</w:t>
            </w:r>
          </w:p>
        </w:tc>
        <w:tc>
          <w:tcPr>
            <w:tcW w:w="1807" w:type="dxa"/>
          </w:tcPr>
          <w:p w14:paraId="451C53EF" w14:textId="245B01D9" w:rsidR="006F1C52" w:rsidRPr="007F1C3C" w:rsidRDefault="006F1C52" w:rsidP="006F1C52">
            <w:pPr>
              <w:tabs>
                <w:tab w:val="left" w:pos="993"/>
              </w:tabs>
              <w:suppressAutoHyphens w:val="0"/>
              <w:spacing w:line="360" w:lineRule="auto"/>
              <w:jc w:val="center"/>
              <w:rPr>
                <w:lang w:val="kk-KZ"/>
              </w:rPr>
            </w:pPr>
            <w:r w:rsidRPr="007F1C3C">
              <w:rPr>
                <w:lang w:val="kk-KZ"/>
              </w:rPr>
              <w:t>10</w:t>
            </w:r>
          </w:p>
        </w:tc>
        <w:tc>
          <w:tcPr>
            <w:tcW w:w="830" w:type="dxa"/>
          </w:tcPr>
          <w:p w14:paraId="6ACCC838" w14:textId="2F64F711" w:rsidR="006F1C52" w:rsidRPr="007F1C3C" w:rsidRDefault="006F1C52" w:rsidP="006F1C52">
            <w:pPr>
              <w:tabs>
                <w:tab w:val="left" w:pos="993"/>
              </w:tabs>
              <w:suppressAutoHyphens w:val="0"/>
              <w:spacing w:line="360" w:lineRule="auto"/>
              <w:jc w:val="center"/>
              <w:rPr>
                <w:lang w:val="kk-KZ"/>
              </w:rPr>
            </w:pPr>
            <w:r w:rsidRPr="007F1C3C">
              <w:rPr>
                <w:lang w:val="kk-KZ"/>
              </w:rPr>
              <w:t>11</w:t>
            </w:r>
          </w:p>
        </w:tc>
      </w:tr>
      <w:tr w:rsidR="006F1C52" w:rsidRPr="007F1C3C" w14:paraId="2934A49C" w14:textId="77777777" w:rsidTr="001506D9">
        <w:tc>
          <w:tcPr>
            <w:tcW w:w="14560" w:type="dxa"/>
            <w:gridSpan w:val="11"/>
          </w:tcPr>
          <w:p w14:paraId="12F702D7" w14:textId="5C229151" w:rsidR="006F1C52" w:rsidRPr="007F1C3C" w:rsidRDefault="006F1C52" w:rsidP="006F1C52">
            <w:pPr>
              <w:tabs>
                <w:tab w:val="left" w:pos="993"/>
              </w:tabs>
              <w:suppressAutoHyphens w:val="0"/>
              <w:spacing w:line="360" w:lineRule="auto"/>
              <w:jc w:val="both"/>
              <w:rPr>
                <w:lang w:val="kk-KZ"/>
              </w:rPr>
            </w:pPr>
            <w:r w:rsidRPr="007F1C3C">
              <w:t>Zhambyl district</w:t>
            </w:r>
          </w:p>
        </w:tc>
      </w:tr>
      <w:tr w:rsidR="00AA615D" w:rsidRPr="007F1C3C" w14:paraId="5DAD6FF6" w14:textId="77777777" w:rsidTr="006F1C52">
        <w:tc>
          <w:tcPr>
            <w:tcW w:w="3145" w:type="dxa"/>
          </w:tcPr>
          <w:p w14:paraId="639BB87B" w14:textId="08F43178" w:rsidR="006F1C52" w:rsidRPr="007F1C3C" w:rsidRDefault="006F1C52" w:rsidP="006F1C52">
            <w:pPr>
              <w:tabs>
                <w:tab w:val="left" w:pos="993"/>
              </w:tabs>
              <w:suppressAutoHyphens w:val="0"/>
              <w:spacing w:line="360" w:lineRule="auto"/>
              <w:jc w:val="both"/>
              <w:rPr>
                <w:lang w:val="kk-KZ"/>
              </w:rPr>
            </w:pPr>
            <w:r w:rsidRPr="007F1C3C">
              <w:rPr>
                <w:rFonts w:cs="Times New Roman"/>
              </w:rPr>
              <w:t>Kopa River, No.1</w:t>
            </w:r>
          </w:p>
        </w:tc>
        <w:tc>
          <w:tcPr>
            <w:tcW w:w="761" w:type="dxa"/>
          </w:tcPr>
          <w:p w14:paraId="2D0272F7" w14:textId="585F5362" w:rsidR="006F1C52" w:rsidRPr="007F1C3C" w:rsidRDefault="006F1C52" w:rsidP="006F1C52">
            <w:pPr>
              <w:tabs>
                <w:tab w:val="left" w:pos="993"/>
              </w:tabs>
              <w:suppressAutoHyphens w:val="0"/>
              <w:spacing w:line="360" w:lineRule="auto"/>
              <w:jc w:val="center"/>
              <w:rPr>
                <w:lang w:val="kk-KZ"/>
              </w:rPr>
            </w:pPr>
            <w:r w:rsidRPr="007F1C3C">
              <w:t>–</w:t>
            </w:r>
          </w:p>
        </w:tc>
        <w:tc>
          <w:tcPr>
            <w:tcW w:w="992" w:type="dxa"/>
          </w:tcPr>
          <w:p w14:paraId="68012F48" w14:textId="39B09AF1" w:rsidR="006F1C52" w:rsidRPr="007F1C3C" w:rsidRDefault="006F1C52" w:rsidP="006F1C52">
            <w:pPr>
              <w:tabs>
                <w:tab w:val="left" w:pos="993"/>
              </w:tabs>
              <w:suppressAutoHyphens w:val="0"/>
              <w:spacing w:line="360" w:lineRule="auto"/>
              <w:jc w:val="center"/>
              <w:rPr>
                <w:lang w:val="kk-KZ"/>
              </w:rPr>
            </w:pPr>
            <w:r w:rsidRPr="007F1C3C">
              <w:t>–</w:t>
            </w:r>
          </w:p>
        </w:tc>
        <w:tc>
          <w:tcPr>
            <w:tcW w:w="1416" w:type="dxa"/>
          </w:tcPr>
          <w:p w14:paraId="107FCCE1" w14:textId="26C7A403" w:rsidR="006F1C52" w:rsidRPr="007F1C3C" w:rsidRDefault="006F1C52" w:rsidP="006F1C52">
            <w:pPr>
              <w:tabs>
                <w:tab w:val="left" w:pos="993"/>
              </w:tabs>
              <w:suppressAutoHyphens w:val="0"/>
              <w:spacing w:line="360" w:lineRule="auto"/>
              <w:jc w:val="center"/>
              <w:rPr>
                <w:lang w:val="kk-KZ"/>
              </w:rPr>
            </w:pPr>
            <w:r w:rsidRPr="007F1C3C">
              <w:t>–</w:t>
            </w:r>
          </w:p>
        </w:tc>
        <w:tc>
          <w:tcPr>
            <w:tcW w:w="1186" w:type="dxa"/>
          </w:tcPr>
          <w:p w14:paraId="11E3808C" w14:textId="285D1294" w:rsidR="006F1C52" w:rsidRPr="007F1C3C" w:rsidRDefault="006F1C52" w:rsidP="006F1C52">
            <w:pPr>
              <w:tabs>
                <w:tab w:val="left" w:pos="993"/>
              </w:tabs>
              <w:suppressAutoHyphens w:val="0"/>
              <w:spacing w:line="360" w:lineRule="auto"/>
              <w:jc w:val="center"/>
              <w:rPr>
                <w:lang w:val="kk-KZ"/>
              </w:rPr>
            </w:pPr>
            <w:r w:rsidRPr="007F1C3C">
              <w:t>+</w:t>
            </w:r>
          </w:p>
        </w:tc>
        <w:tc>
          <w:tcPr>
            <w:tcW w:w="1550" w:type="dxa"/>
          </w:tcPr>
          <w:p w14:paraId="5FC74629" w14:textId="159E8ED6" w:rsidR="006F1C52" w:rsidRPr="007F1C3C" w:rsidRDefault="006F1C52" w:rsidP="006F1C52">
            <w:pPr>
              <w:tabs>
                <w:tab w:val="left" w:pos="993"/>
              </w:tabs>
              <w:suppressAutoHyphens w:val="0"/>
              <w:spacing w:line="360" w:lineRule="auto"/>
              <w:jc w:val="center"/>
              <w:rPr>
                <w:lang w:val="kk-KZ"/>
              </w:rPr>
            </w:pPr>
            <w:r w:rsidRPr="007F1C3C">
              <w:rPr>
                <w:rFonts w:cs="Times New Roman"/>
                <w:lang w:val="en-US"/>
              </w:rPr>
              <w:t>N/A</w:t>
            </w:r>
          </w:p>
        </w:tc>
        <w:tc>
          <w:tcPr>
            <w:tcW w:w="723" w:type="dxa"/>
          </w:tcPr>
          <w:p w14:paraId="7ADB81C9" w14:textId="7EDA5DC3" w:rsidR="006F1C52" w:rsidRPr="007F1C3C" w:rsidRDefault="006F1C52" w:rsidP="006F1C52">
            <w:pPr>
              <w:tabs>
                <w:tab w:val="left" w:pos="993"/>
              </w:tabs>
              <w:suppressAutoHyphens w:val="0"/>
              <w:spacing w:line="360" w:lineRule="auto"/>
              <w:jc w:val="center"/>
              <w:rPr>
                <w:lang w:val="kk-KZ"/>
              </w:rPr>
            </w:pPr>
            <w:r w:rsidRPr="007F1C3C">
              <w:rPr>
                <w:rFonts w:cs="Times New Roman"/>
              </w:rPr>
              <w:t>+</w:t>
            </w:r>
          </w:p>
        </w:tc>
        <w:tc>
          <w:tcPr>
            <w:tcW w:w="1268" w:type="dxa"/>
          </w:tcPr>
          <w:p w14:paraId="520EF5A1" w14:textId="1A4C009F" w:rsidR="006F1C52" w:rsidRPr="007F1C3C" w:rsidRDefault="006F1C52" w:rsidP="006F1C52">
            <w:pPr>
              <w:tabs>
                <w:tab w:val="left" w:pos="993"/>
              </w:tabs>
              <w:suppressAutoHyphens w:val="0"/>
              <w:spacing w:line="360" w:lineRule="auto"/>
              <w:jc w:val="center"/>
              <w:rPr>
                <w:lang w:val="kk-KZ"/>
              </w:rPr>
            </w:pPr>
            <w:r w:rsidRPr="007F1C3C">
              <w:rPr>
                <w:rFonts w:cs="Times New Roman"/>
                <w:lang w:val="en-US"/>
              </w:rPr>
              <w:t>N/A</w:t>
            </w:r>
          </w:p>
        </w:tc>
        <w:tc>
          <w:tcPr>
            <w:tcW w:w="882" w:type="dxa"/>
          </w:tcPr>
          <w:p w14:paraId="22F1F3D6" w14:textId="70C0941F" w:rsidR="006F1C52" w:rsidRPr="007F1C3C" w:rsidRDefault="006F1C52" w:rsidP="006F1C52">
            <w:pPr>
              <w:tabs>
                <w:tab w:val="left" w:pos="993"/>
              </w:tabs>
              <w:suppressAutoHyphens w:val="0"/>
              <w:spacing w:line="360" w:lineRule="auto"/>
              <w:jc w:val="center"/>
              <w:rPr>
                <w:lang w:val="kk-KZ"/>
              </w:rPr>
            </w:pPr>
            <w:r w:rsidRPr="007F1C3C">
              <w:rPr>
                <w:rFonts w:cs="Times New Roman"/>
                <w:lang w:val="en-US"/>
              </w:rPr>
              <w:t>N/A</w:t>
            </w:r>
          </w:p>
        </w:tc>
        <w:tc>
          <w:tcPr>
            <w:tcW w:w="1807" w:type="dxa"/>
          </w:tcPr>
          <w:p w14:paraId="3724241F" w14:textId="26FF6A97" w:rsidR="006F1C52" w:rsidRPr="007F1C3C" w:rsidRDefault="006F1C52" w:rsidP="006F1C52">
            <w:pPr>
              <w:tabs>
                <w:tab w:val="left" w:pos="993"/>
              </w:tabs>
              <w:suppressAutoHyphens w:val="0"/>
              <w:spacing w:line="360" w:lineRule="auto"/>
              <w:jc w:val="center"/>
              <w:rPr>
                <w:lang w:val="kk-KZ"/>
              </w:rPr>
            </w:pPr>
            <w:r w:rsidRPr="007F1C3C">
              <w:rPr>
                <w:rFonts w:cs="Times New Roman"/>
                <w:lang w:val="en-US"/>
              </w:rPr>
              <w:t>N/A</w:t>
            </w:r>
          </w:p>
        </w:tc>
        <w:tc>
          <w:tcPr>
            <w:tcW w:w="830" w:type="dxa"/>
          </w:tcPr>
          <w:p w14:paraId="008A88C4" w14:textId="2C5EB076" w:rsidR="006F1C52" w:rsidRPr="007F1C3C" w:rsidRDefault="006F1C52" w:rsidP="006F1C52">
            <w:pPr>
              <w:tabs>
                <w:tab w:val="left" w:pos="993"/>
              </w:tabs>
              <w:suppressAutoHyphens w:val="0"/>
              <w:spacing w:line="360" w:lineRule="auto"/>
              <w:jc w:val="center"/>
              <w:rPr>
                <w:lang w:val="kk-KZ"/>
              </w:rPr>
            </w:pPr>
            <w:r w:rsidRPr="007F1C3C">
              <w:rPr>
                <w:rFonts w:cs="Times New Roman"/>
                <w:lang w:val="kk-KZ"/>
              </w:rPr>
              <w:t>0.56</w:t>
            </w:r>
          </w:p>
        </w:tc>
      </w:tr>
      <w:tr w:rsidR="00AA615D" w:rsidRPr="007F1C3C" w14:paraId="4192A0DE" w14:textId="77777777" w:rsidTr="006F1C52">
        <w:tc>
          <w:tcPr>
            <w:tcW w:w="3145" w:type="dxa"/>
          </w:tcPr>
          <w:p w14:paraId="61AD2960" w14:textId="76BD0C85" w:rsidR="006F1C52" w:rsidRPr="007F1C3C" w:rsidRDefault="006F1C52" w:rsidP="006F1C52">
            <w:pPr>
              <w:tabs>
                <w:tab w:val="left" w:pos="993"/>
              </w:tabs>
              <w:suppressAutoHyphens w:val="0"/>
              <w:spacing w:line="360" w:lineRule="auto"/>
              <w:jc w:val="both"/>
              <w:rPr>
                <w:lang w:val="kk-KZ"/>
              </w:rPr>
            </w:pPr>
            <w:r w:rsidRPr="007F1C3C">
              <w:rPr>
                <w:rFonts w:cs="Times New Roman"/>
              </w:rPr>
              <w:t>Targap River, No.2</w:t>
            </w:r>
          </w:p>
        </w:tc>
        <w:tc>
          <w:tcPr>
            <w:tcW w:w="761" w:type="dxa"/>
          </w:tcPr>
          <w:p w14:paraId="164BBBE7" w14:textId="742FB99C" w:rsidR="006F1C52" w:rsidRPr="007F1C3C" w:rsidRDefault="006F1C52" w:rsidP="006F1C52">
            <w:pPr>
              <w:tabs>
                <w:tab w:val="left" w:pos="993"/>
              </w:tabs>
              <w:suppressAutoHyphens w:val="0"/>
              <w:spacing w:line="360" w:lineRule="auto"/>
              <w:jc w:val="center"/>
              <w:rPr>
                <w:lang w:val="kk-KZ"/>
              </w:rPr>
            </w:pPr>
            <w:r w:rsidRPr="007F1C3C">
              <w:t>–</w:t>
            </w:r>
          </w:p>
        </w:tc>
        <w:tc>
          <w:tcPr>
            <w:tcW w:w="992" w:type="dxa"/>
          </w:tcPr>
          <w:p w14:paraId="4B193A97" w14:textId="50E535CA" w:rsidR="006F1C52" w:rsidRPr="007F1C3C" w:rsidRDefault="006F1C52" w:rsidP="006F1C52">
            <w:pPr>
              <w:tabs>
                <w:tab w:val="left" w:pos="993"/>
              </w:tabs>
              <w:suppressAutoHyphens w:val="0"/>
              <w:spacing w:line="360" w:lineRule="auto"/>
              <w:jc w:val="center"/>
              <w:rPr>
                <w:lang w:val="kk-KZ"/>
              </w:rPr>
            </w:pPr>
            <w:r w:rsidRPr="007F1C3C">
              <w:t>–</w:t>
            </w:r>
          </w:p>
        </w:tc>
        <w:tc>
          <w:tcPr>
            <w:tcW w:w="1416" w:type="dxa"/>
          </w:tcPr>
          <w:p w14:paraId="21E99038" w14:textId="3A687661" w:rsidR="006F1C52" w:rsidRPr="007F1C3C" w:rsidRDefault="006F1C52" w:rsidP="006F1C52">
            <w:pPr>
              <w:tabs>
                <w:tab w:val="left" w:pos="993"/>
              </w:tabs>
              <w:suppressAutoHyphens w:val="0"/>
              <w:spacing w:line="360" w:lineRule="auto"/>
              <w:jc w:val="center"/>
              <w:rPr>
                <w:lang w:val="kk-KZ"/>
              </w:rPr>
            </w:pPr>
            <w:r w:rsidRPr="007F1C3C">
              <w:t>+</w:t>
            </w:r>
          </w:p>
        </w:tc>
        <w:tc>
          <w:tcPr>
            <w:tcW w:w="1186" w:type="dxa"/>
          </w:tcPr>
          <w:p w14:paraId="184E7443" w14:textId="549236E3" w:rsidR="006F1C52" w:rsidRPr="007F1C3C" w:rsidRDefault="006F1C52" w:rsidP="006F1C52">
            <w:pPr>
              <w:tabs>
                <w:tab w:val="left" w:pos="993"/>
              </w:tabs>
              <w:suppressAutoHyphens w:val="0"/>
              <w:spacing w:line="360" w:lineRule="auto"/>
              <w:jc w:val="center"/>
              <w:rPr>
                <w:lang w:val="kk-KZ"/>
              </w:rPr>
            </w:pPr>
            <w:r w:rsidRPr="007F1C3C">
              <w:t>+</w:t>
            </w:r>
          </w:p>
        </w:tc>
        <w:tc>
          <w:tcPr>
            <w:tcW w:w="1550" w:type="dxa"/>
          </w:tcPr>
          <w:p w14:paraId="14CEDF7F" w14:textId="08507F88" w:rsidR="006F1C52" w:rsidRPr="007F1C3C" w:rsidRDefault="006F1C52" w:rsidP="006F1C52">
            <w:pPr>
              <w:tabs>
                <w:tab w:val="left" w:pos="993"/>
              </w:tabs>
              <w:suppressAutoHyphens w:val="0"/>
              <w:spacing w:line="360" w:lineRule="auto"/>
              <w:jc w:val="center"/>
              <w:rPr>
                <w:lang w:val="kk-KZ"/>
              </w:rPr>
            </w:pPr>
            <w:r w:rsidRPr="007F1C3C">
              <w:rPr>
                <w:rFonts w:cs="Times New Roman"/>
                <w:lang w:val="en-US"/>
              </w:rPr>
              <w:t>N/A</w:t>
            </w:r>
          </w:p>
        </w:tc>
        <w:tc>
          <w:tcPr>
            <w:tcW w:w="723" w:type="dxa"/>
          </w:tcPr>
          <w:p w14:paraId="5F60C49B" w14:textId="13392873" w:rsidR="006F1C52" w:rsidRPr="007F1C3C" w:rsidRDefault="006F1C52" w:rsidP="006F1C52">
            <w:pPr>
              <w:tabs>
                <w:tab w:val="left" w:pos="993"/>
              </w:tabs>
              <w:suppressAutoHyphens w:val="0"/>
              <w:spacing w:line="360" w:lineRule="auto"/>
              <w:jc w:val="center"/>
              <w:rPr>
                <w:lang w:val="kk-KZ"/>
              </w:rPr>
            </w:pPr>
            <w:r w:rsidRPr="007F1C3C">
              <w:rPr>
                <w:rFonts w:cs="Times New Roman"/>
                <w:lang w:val="en-US"/>
              </w:rPr>
              <w:t>N/A</w:t>
            </w:r>
          </w:p>
        </w:tc>
        <w:tc>
          <w:tcPr>
            <w:tcW w:w="1268" w:type="dxa"/>
          </w:tcPr>
          <w:p w14:paraId="1E63545D" w14:textId="12D1856B" w:rsidR="006F1C52" w:rsidRPr="007F1C3C" w:rsidRDefault="006F1C52" w:rsidP="006F1C52">
            <w:pPr>
              <w:tabs>
                <w:tab w:val="left" w:pos="993"/>
              </w:tabs>
              <w:suppressAutoHyphens w:val="0"/>
              <w:spacing w:line="360" w:lineRule="auto"/>
              <w:jc w:val="center"/>
              <w:rPr>
                <w:lang w:val="kk-KZ"/>
              </w:rPr>
            </w:pPr>
            <w:r w:rsidRPr="007F1C3C">
              <w:rPr>
                <w:rFonts w:cs="Times New Roman"/>
                <w:lang w:val="en-US"/>
              </w:rPr>
              <w:t>N/A</w:t>
            </w:r>
          </w:p>
        </w:tc>
        <w:tc>
          <w:tcPr>
            <w:tcW w:w="882" w:type="dxa"/>
          </w:tcPr>
          <w:p w14:paraId="63A83665" w14:textId="0AF811D9" w:rsidR="006F1C52" w:rsidRPr="007F1C3C" w:rsidRDefault="006F1C52" w:rsidP="006F1C52">
            <w:pPr>
              <w:tabs>
                <w:tab w:val="left" w:pos="993"/>
              </w:tabs>
              <w:suppressAutoHyphens w:val="0"/>
              <w:spacing w:line="360" w:lineRule="auto"/>
              <w:jc w:val="center"/>
              <w:rPr>
                <w:lang w:val="kk-KZ"/>
              </w:rPr>
            </w:pPr>
            <w:r w:rsidRPr="007F1C3C">
              <w:rPr>
                <w:rFonts w:cs="Times New Roman"/>
                <w:lang w:val="en-US"/>
              </w:rPr>
              <w:t>N/A</w:t>
            </w:r>
          </w:p>
        </w:tc>
        <w:tc>
          <w:tcPr>
            <w:tcW w:w="1807" w:type="dxa"/>
          </w:tcPr>
          <w:p w14:paraId="473BACE3" w14:textId="69D1593E" w:rsidR="006F1C52" w:rsidRPr="007F1C3C" w:rsidRDefault="006F1C52" w:rsidP="006F1C52">
            <w:pPr>
              <w:tabs>
                <w:tab w:val="left" w:pos="993"/>
              </w:tabs>
              <w:suppressAutoHyphens w:val="0"/>
              <w:spacing w:line="360" w:lineRule="auto"/>
              <w:jc w:val="center"/>
              <w:rPr>
                <w:lang w:val="kk-KZ"/>
              </w:rPr>
            </w:pPr>
            <w:r w:rsidRPr="007F1C3C">
              <w:rPr>
                <w:rFonts w:cs="Times New Roman"/>
                <w:lang w:val="en-US"/>
              </w:rPr>
              <w:t>N/A</w:t>
            </w:r>
          </w:p>
        </w:tc>
        <w:tc>
          <w:tcPr>
            <w:tcW w:w="830" w:type="dxa"/>
          </w:tcPr>
          <w:p w14:paraId="57646564" w14:textId="0975C36D" w:rsidR="006F1C52" w:rsidRPr="007F1C3C" w:rsidRDefault="006F1C52" w:rsidP="006F1C52">
            <w:pPr>
              <w:tabs>
                <w:tab w:val="left" w:pos="993"/>
              </w:tabs>
              <w:suppressAutoHyphens w:val="0"/>
              <w:spacing w:line="360" w:lineRule="auto"/>
              <w:jc w:val="center"/>
              <w:rPr>
                <w:lang w:val="kk-KZ"/>
              </w:rPr>
            </w:pPr>
            <w:r w:rsidRPr="007F1C3C">
              <w:rPr>
                <w:rFonts w:cs="Times New Roman"/>
                <w:lang w:val="kk-KZ"/>
              </w:rPr>
              <w:t>0.20</w:t>
            </w:r>
          </w:p>
        </w:tc>
      </w:tr>
      <w:tr w:rsidR="00AA615D" w:rsidRPr="007F1C3C" w14:paraId="6D3BD635" w14:textId="77777777" w:rsidTr="006F1C52">
        <w:tc>
          <w:tcPr>
            <w:tcW w:w="3145" w:type="dxa"/>
          </w:tcPr>
          <w:p w14:paraId="313241EF" w14:textId="1E4EC899" w:rsidR="006F1C52" w:rsidRPr="007F1C3C" w:rsidRDefault="006F1C52" w:rsidP="006F1C52">
            <w:pPr>
              <w:tabs>
                <w:tab w:val="left" w:pos="993"/>
              </w:tabs>
              <w:suppressAutoHyphens w:val="0"/>
              <w:spacing w:line="360" w:lineRule="auto"/>
              <w:jc w:val="both"/>
              <w:rPr>
                <w:lang w:val="kk-KZ"/>
              </w:rPr>
            </w:pPr>
            <w:r w:rsidRPr="007F1C3C">
              <w:rPr>
                <w:rFonts w:cs="Times New Roman"/>
              </w:rPr>
              <w:t>Aksengir River, No.3</w:t>
            </w:r>
          </w:p>
        </w:tc>
        <w:tc>
          <w:tcPr>
            <w:tcW w:w="761" w:type="dxa"/>
            <w:vAlign w:val="center"/>
          </w:tcPr>
          <w:p w14:paraId="73A0144A" w14:textId="62EBD36B" w:rsidR="006F1C52" w:rsidRPr="007F1C3C" w:rsidRDefault="006F1C52" w:rsidP="006F1C52">
            <w:pPr>
              <w:tabs>
                <w:tab w:val="left" w:pos="993"/>
              </w:tabs>
              <w:suppressAutoHyphens w:val="0"/>
              <w:spacing w:line="360" w:lineRule="auto"/>
              <w:jc w:val="center"/>
              <w:rPr>
                <w:lang w:val="kk-KZ"/>
              </w:rPr>
            </w:pPr>
            <w:r w:rsidRPr="007F1C3C">
              <w:t>–</w:t>
            </w:r>
          </w:p>
        </w:tc>
        <w:tc>
          <w:tcPr>
            <w:tcW w:w="992" w:type="dxa"/>
            <w:vAlign w:val="center"/>
          </w:tcPr>
          <w:p w14:paraId="70184D21" w14:textId="52435AC9" w:rsidR="006F1C52" w:rsidRPr="007F1C3C" w:rsidRDefault="006F1C52" w:rsidP="006F1C52">
            <w:pPr>
              <w:tabs>
                <w:tab w:val="left" w:pos="993"/>
              </w:tabs>
              <w:suppressAutoHyphens w:val="0"/>
              <w:spacing w:line="360" w:lineRule="auto"/>
              <w:jc w:val="center"/>
              <w:rPr>
                <w:lang w:val="kk-KZ"/>
              </w:rPr>
            </w:pPr>
            <w:r w:rsidRPr="007F1C3C">
              <w:t>+</w:t>
            </w:r>
          </w:p>
        </w:tc>
        <w:tc>
          <w:tcPr>
            <w:tcW w:w="1416" w:type="dxa"/>
            <w:vAlign w:val="center"/>
          </w:tcPr>
          <w:p w14:paraId="6F53ECFC" w14:textId="7CFEAF33" w:rsidR="006F1C52" w:rsidRPr="007F1C3C" w:rsidRDefault="006F1C52" w:rsidP="006F1C52">
            <w:pPr>
              <w:tabs>
                <w:tab w:val="left" w:pos="993"/>
              </w:tabs>
              <w:suppressAutoHyphens w:val="0"/>
              <w:spacing w:line="360" w:lineRule="auto"/>
              <w:jc w:val="center"/>
              <w:rPr>
                <w:lang w:val="kk-KZ"/>
              </w:rPr>
            </w:pPr>
            <w:r w:rsidRPr="007F1C3C">
              <w:t>+</w:t>
            </w:r>
          </w:p>
        </w:tc>
        <w:tc>
          <w:tcPr>
            <w:tcW w:w="1186" w:type="dxa"/>
            <w:vAlign w:val="center"/>
          </w:tcPr>
          <w:p w14:paraId="01B78573" w14:textId="51944418" w:rsidR="006F1C52" w:rsidRPr="007F1C3C" w:rsidRDefault="006F1C52" w:rsidP="006F1C52">
            <w:pPr>
              <w:tabs>
                <w:tab w:val="left" w:pos="993"/>
              </w:tabs>
              <w:suppressAutoHyphens w:val="0"/>
              <w:spacing w:line="360" w:lineRule="auto"/>
              <w:jc w:val="center"/>
              <w:rPr>
                <w:lang w:val="kk-KZ"/>
              </w:rPr>
            </w:pPr>
            <w:r w:rsidRPr="007F1C3C">
              <w:t>+</w:t>
            </w:r>
          </w:p>
        </w:tc>
        <w:tc>
          <w:tcPr>
            <w:tcW w:w="1550" w:type="dxa"/>
          </w:tcPr>
          <w:p w14:paraId="788730AA" w14:textId="67479F64" w:rsidR="006F1C52" w:rsidRPr="007F1C3C" w:rsidRDefault="006F1C52" w:rsidP="006F1C52">
            <w:pPr>
              <w:tabs>
                <w:tab w:val="left" w:pos="993"/>
              </w:tabs>
              <w:suppressAutoHyphens w:val="0"/>
              <w:spacing w:line="360" w:lineRule="auto"/>
              <w:jc w:val="center"/>
              <w:rPr>
                <w:lang w:val="kk-KZ"/>
              </w:rPr>
            </w:pPr>
            <w:r w:rsidRPr="007F1C3C">
              <w:t>–</w:t>
            </w:r>
          </w:p>
        </w:tc>
        <w:tc>
          <w:tcPr>
            <w:tcW w:w="723" w:type="dxa"/>
            <w:vAlign w:val="center"/>
          </w:tcPr>
          <w:p w14:paraId="7562EA2F" w14:textId="2EEBF449" w:rsidR="006F1C52" w:rsidRPr="007F1C3C" w:rsidRDefault="006F1C52" w:rsidP="006F1C52">
            <w:pPr>
              <w:tabs>
                <w:tab w:val="left" w:pos="993"/>
              </w:tabs>
              <w:suppressAutoHyphens w:val="0"/>
              <w:spacing w:line="360" w:lineRule="auto"/>
              <w:jc w:val="center"/>
              <w:rPr>
                <w:lang w:val="kk-KZ"/>
              </w:rPr>
            </w:pPr>
            <w:r w:rsidRPr="007F1C3C">
              <w:t>–</w:t>
            </w:r>
          </w:p>
        </w:tc>
        <w:tc>
          <w:tcPr>
            <w:tcW w:w="1268" w:type="dxa"/>
            <w:vAlign w:val="center"/>
          </w:tcPr>
          <w:p w14:paraId="6EBF0ABA" w14:textId="0CED1BB6" w:rsidR="006F1C52" w:rsidRPr="007F1C3C" w:rsidRDefault="006F1C52" w:rsidP="006F1C52">
            <w:pPr>
              <w:tabs>
                <w:tab w:val="left" w:pos="993"/>
              </w:tabs>
              <w:suppressAutoHyphens w:val="0"/>
              <w:spacing w:line="360" w:lineRule="auto"/>
              <w:jc w:val="center"/>
              <w:rPr>
                <w:lang w:val="kk-KZ"/>
              </w:rPr>
            </w:pPr>
            <w:r w:rsidRPr="007F1C3C">
              <w:rPr>
                <w:rFonts w:cs="Times New Roman"/>
                <w:lang w:val="en-US"/>
              </w:rPr>
              <w:t>N/A</w:t>
            </w:r>
          </w:p>
        </w:tc>
        <w:tc>
          <w:tcPr>
            <w:tcW w:w="882" w:type="dxa"/>
            <w:vAlign w:val="center"/>
          </w:tcPr>
          <w:p w14:paraId="320B72F0" w14:textId="7F4CDB3F" w:rsidR="006F1C52" w:rsidRPr="007F1C3C" w:rsidRDefault="006F1C52" w:rsidP="006F1C52">
            <w:pPr>
              <w:tabs>
                <w:tab w:val="left" w:pos="993"/>
              </w:tabs>
              <w:suppressAutoHyphens w:val="0"/>
              <w:spacing w:line="360" w:lineRule="auto"/>
              <w:jc w:val="center"/>
              <w:rPr>
                <w:lang w:val="kk-KZ"/>
              </w:rPr>
            </w:pPr>
            <w:r w:rsidRPr="007F1C3C">
              <w:rPr>
                <w:rFonts w:cs="Times New Roman"/>
                <w:lang w:val="en-US"/>
              </w:rPr>
              <w:t>N/A</w:t>
            </w:r>
          </w:p>
        </w:tc>
        <w:tc>
          <w:tcPr>
            <w:tcW w:w="1807" w:type="dxa"/>
          </w:tcPr>
          <w:p w14:paraId="7C453448" w14:textId="428400B0" w:rsidR="006F1C52" w:rsidRPr="007F1C3C" w:rsidRDefault="006F1C52" w:rsidP="006F1C52">
            <w:pPr>
              <w:tabs>
                <w:tab w:val="left" w:pos="993"/>
              </w:tabs>
              <w:suppressAutoHyphens w:val="0"/>
              <w:spacing w:line="360" w:lineRule="auto"/>
              <w:jc w:val="center"/>
              <w:rPr>
                <w:lang w:val="kk-KZ"/>
              </w:rPr>
            </w:pPr>
            <w:r w:rsidRPr="007F1C3C">
              <w:rPr>
                <w:rFonts w:cs="Times New Roman"/>
                <w:lang w:val="en-US"/>
              </w:rPr>
              <w:t>N/A</w:t>
            </w:r>
          </w:p>
        </w:tc>
        <w:tc>
          <w:tcPr>
            <w:tcW w:w="830" w:type="dxa"/>
          </w:tcPr>
          <w:p w14:paraId="05F398DC" w14:textId="1CF50662" w:rsidR="006F1C52" w:rsidRPr="007F1C3C" w:rsidRDefault="006F1C52" w:rsidP="006F1C52">
            <w:pPr>
              <w:tabs>
                <w:tab w:val="left" w:pos="993"/>
              </w:tabs>
              <w:suppressAutoHyphens w:val="0"/>
              <w:spacing w:line="360" w:lineRule="auto"/>
              <w:jc w:val="center"/>
              <w:rPr>
                <w:lang w:val="kk-KZ"/>
              </w:rPr>
            </w:pPr>
            <w:r w:rsidRPr="007F1C3C">
              <w:rPr>
                <w:lang w:val="kk-KZ"/>
              </w:rPr>
              <w:t>0.81</w:t>
            </w:r>
          </w:p>
        </w:tc>
      </w:tr>
      <w:tr w:rsidR="00AA615D" w:rsidRPr="007F1C3C" w14:paraId="2D1C9435" w14:textId="77777777" w:rsidTr="006F1C52">
        <w:tc>
          <w:tcPr>
            <w:tcW w:w="3145" w:type="dxa"/>
          </w:tcPr>
          <w:p w14:paraId="2B95A87D" w14:textId="3CD7496A" w:rsidR="006F1C52" w:rsidRPr="007F1C3C" w:rsidRDefault="006F1C52" w:rsidP="006F1C52">
            <w:pPr>
              <w:tabs>
                <w:tab w:val="left" w:pos="993"/>
              </w:tabs>
              <w:suppressAutoHyphens w:val="0"/>
              <w:spacing w:line="360" w:lineRule="auto"/>
              <w:jc w:val="both"/>
              <w:rPr>
                <w:lang w:val="kk-KZ"/>
              </w:rPr>
            </w:pPr>
            <w:r w:rsidRPr="007F1C3C">
              <w:rPr>
                <w:rFonts w:cs="Times New Roman"/>
              </w:rPr>
              <w:t>Uzyn Kargaly River, No.4</w:t>
            </w:r>
          </w:p>
        </w:tc>
        <w:tc>
          <w:tcPr>
            <w:tcW w:w="761" w:type="dxa"/>
          </w:tcPr>
          <w:p w14:paraId="65F3D7AC" w14:textId="0A336FEB" w:rsidR="006F1C52" w:rsidRPr="007F1C3C" w:rsidRDefault="006F1C52" w:rsidP="006F1C52">
            <w:pPr>
              <w:tabs>
                <w:tab w:val="left" w:pos="993"/>
              </w:tabs>
              <w:suppressAutoHyphens w:val="0"/>
              <w:spacing w:line="360" w:lineRule="auto"/>
              <w:jc w:val="center"/>
              <w:rPr>
                <w:lang w:val="kk-KZ"/>
              </w:rPr>
            </w:pPr>
            <w:r w:rsidRPr="007F1C3C">
              <w:t>–</w:t>
            </w:r>
          </w:p>
        </w:tc>
        <w:tc>
          <w:tcPr>
            <w:tcW w:w="992" w:type="dxa"/>
          </w:tcPr>
          <w:p w14:paraId="276D995B" w14:textId="0F2A87BB" w:rsidR="006F1C52" w:rsidRPr="007F1C3C" w:rsidRDefault="006F1C52" w:rsidP="006F1C52">
            <w:pPr>
              <w:tabs>
                <w:tab w:val="left" w:pos="993"/>
              </w:tabs>
              <w:suppressAutoHyphens w:val="0"/>
              <w:spacing w:line="360" w:lineRule="auto"/>
              <w:jc w:val="center"/>
              <w:rPr>
                <w:lang w:val="kk-KZ"/>
              </w:rPr>
            </w:pPr>
            <w:r w:rsidRPr="007F1C3C">
              <w:t>–</w:t>
            </w:r>
          </w:p>
        </w:tc>
        <w:tc>
          <w:tcPr>
            <w:tcW w:w="1416" w:type="dxa"/>
          </w:tcPr>
          <w:p w14:paraId="32A0F8A6" w14:textId="1218BCDE" w:rsidR="006F1C52" w:rsidRPr="007F1C3C" w:rsidRDefault="006F1C52" w:rsidP="006F1C52">
            <w:pPr>
              <w:tabs>
                <w:tab w:val="left" w:pos="993"/>
              </w:tabs>
              <w:suppressAutoHyphens w:val="0"/>
              <w:spacing w:line="360" w:lineRule="auto"/>
              <w:jc w:val="center"/>
              <w:rPr>
                <w:lang w:val="kk-KZ"/>
              </w:rPr>
            </w:pPr>
            <w:r w:rsidRPr="007F1C3C">
              <w:t>+</w:t>
            </w:r>
          </w:p>
        </w:tc>
        <w:tc>
          <w:tcPr>
            <w:tcW w:w="1186" w:type="dxa"/>
          </w:tcPr>
          <w:p w14:paraId="646FC1CF" w14:textId="5A124878" w:rsidR="006F1C52" w:rsidRPr="007F1C3C" w:rsidRDefault="006F1C52" w:rsidP="006F1C52">
            <w:pPr>
              <w:tabs>
                <w:tab w:val="left" w:pos="993"/>
              </w:tabs>
              <w:suppressAutoHyphens w:val="0"/>
              <w:spacing w:line="360" w:lineRule="auto"/>
              <w:jc w:val="center"/>
              <w:rPr>
                <w:lang w:val="kk-KZ"/>
              </w:rPr>
            </w:pPr>
            <w:r w:rsidRPr="007F1C3C">
              <w:t>+</w:t>
            </w:r>
          </w:p>
        </w:tc>
        <w:tc>
          <w:tcPr>
            <w:tcW w:w="1550" w:type="dxa"/>
          </w:tcPr>
          <w:p w14:paraId="2E6B034F" w14:textId="0A7309CD" w:rsidR="006F1C52" w:rsidRPr="007F1C3C" w:rsidRDefault="006F1C52" w:rsidP="006F1C52">
            <w:pPr>
              <w:tabs>
                <w:tab w:val="left" w:pos="993"/>
              </w:tabs>
              <w:suppressAutoHyphens w:val="0"/>
              <w:spacing w:line="360" w:lineRule="auto"/>
              <w:jc w:val="center"/>
              <w:rPr>
                <w:lang w:val="kk-KZ"/>
              </w:rPr>
            </w:pPr>
            <w:r w:rsidRPr="007F1C3C">
              <w:rPr>
                <w:rFonts w:cs="Times New Roman"/>
                <w:lang w:val="en-US"/>
              </w:rPr>
              <w:t>N/A</w:t>
            </w:r>
          </w:p>
        </w:tc>
        <w:tc>
          <w:tcPr>
            <w:tcW w:w="723" w:type="dxa"/>
          </w:tcPr>
          <w:p w14:paraId="5A6AB0C2" w14:textId="7A4BA7A7" w:rsidR="006F1C52" w:rsidRPr="007F1C3C" w:rsidRDefault="006F1C52" w:rsidP="006F1C52">
            <w:pPr>
              <w:tabs>
                <w:tab w:val="left" w:pos="993"/>
              </w:tabs>
              <w:suppressAutoHyphens w:val="0"/>
              <w:spacing w:line="360" w:lineRule="auto"/>
              <w:jc w:val="center"/>
              <w:rPr>
                <w:lang w:val="kk-KZ"/>
              </w:rPr>
            </w:pPr>
            <w:r w:rsidRPr="007F1C3C">
              <w:rPr>
                <w:rFonts w:cs="Times New Roman"/>
                <w:lang w:val="en-US"/>
              </w:rPr>
              <w:t>N/A</w:t>
            </w:r>
          </w:p>
        </w:tc>
        <w:tc>
          <w:tcPr>
            <w:tcW w:w="1268" w:type="dxa"/>
          </w:tcPr>
          <w:p w14:paraId="4A0BF21F" w14:textId="436BBBFC" w:rsidR="006F1C52" w:rsidRPr="007F1C3C" w:rsidRDefault="006F1C52" w:rsidP="006F1C52">
            <w:pPr>
              <w:tabs>
                <w:tab w:val="left" w:pos="993"/>
              </w:tabs>
              <w:suppressAutoHyphens w:val="0"/>
              <w:spacing w:line="360" w:lineRule="auto"/>
              <w:jc w:val="center"/>
              <w:rPr>
                <w:lang w:val="kk-KZ"/>
              </w:rPr>
            </w:pPr>
            <w:r w:rsidRPr="007F1C3C">
              <w:rPr>
                <w:rFonts w:cs="Times New Roman"/>
                <w:lang w:val="en-US"/>
              </w:rPr>
              <w:t>N/A</w:t>
            </w:r>
          </w:p>
        </w:tc>
        <w:tc>
          <w:tcPr>
            <w:tcW w:w="882" w:type="dxa"/>
          </w:tcPr>
          <w:p w14:paraId="47545B77" w14:textId="17179861" w:rsidR="006F1C52" w:rsidRPr="007F1C3C" w:rsidRDefault="006F1C52" w:rsidP="006F1C52">
            <w:pPr>
              <w:tabs>
                <w:tab w:val="left" w:pos="993"/>
              </w:tabs>
              <w:suppressAutoHyphens w:val="0"/>
              <w:spacing w:line="360" w:lineRule="auto"/>
              <w:jc w:val="center"/>
              <w:rPr>
                <w:lang w:val="kk-KZ"/>
              </w:rPr>
            </w:pPr>
            <w:r w:rsidRPr="007F1C3C">
              <w:rPr>
                <w:rFonts w:cs="Times New Roman"/>
                <w:lang w:val="en-US"/>
              </w:rPr>
              <w:t>N/A</w:t>
            </w:r>
          </w:p>
        </w:tc>
        <w:tc>
          <w:tcPr>
            <w:tcW w:w="1807" w:type="dxa"/>
          </w:tcPr>
          <w:p w14:paraId="0A45B3A8" w14:textId="7F3D6EF1" w:rsidR="006F1C52" w:rsidRPr="007F1C3C" w:rsidRDefault="006F1C52" w:rsidP="006F1C52">
            <w:pPr>
              <w:tabs>
                <w:tab w:val="left" w:pos="993"/>
              </w:tabs>
              <w:suppressAutoHyphens w:val="0"/>
              <w:spacing w:line="360" w:lineRule="auto"/>
              <w:jc w:val="center"/>
              <w:rPr>
                <w:lang w:val="kk-KZ"/>
              </w:rPr>
            </w:pPr>
            <w:r w:rsidRPr="007F1C3C">
              <w:rPr>
                <w:rFonts w:cs="Times New Roman"/>
                <w:lang w:val="en-US"/>
              </w:rPr>
              <w:t>N/A</w:t>
            </w:r>
          </w:p>
        </w:tc>
        <w:tc>
          <w:tcPr>
            <w:tcW w:w="830" w:type="dxa"/>
          </w:tcPr>
          <w:p w14:paraId="2F09FC30" w14:textId="21001861" w:rsidR="006F1C52" w:rsidRPr="007F1C3C" w:rsidRDefault="006F1C52" w:rsidP="006F1C52">
            <w:pPr>
              <w:tabs>
                <w:tab w:val="left" w:pos="993"/>
              </w:tabs>
              <w:suppressAutoHyphens w:val="0"/>
              <w:spacing w:line="360" w:lineRule="auto"/>
              <w:jc w:val="center"/>
              <w:rPr>
                <w:lang w:val="kk-KZ"/>
              </w:rPr>
            </w:pPr>
            <w:r w:rsidRPr="007F1C3C">
              <w:rPr>
                <w:rFonts w:cs="Times New Roman"/>
                <w:lang w:val="kk-KZ"/>
              </w:rPr>
              <w:t>0.17</w:t>
            </w:r>
          </w:p>
        </w:tc>
      </w:tr>
      <w:tr w:rsidR="006F1C52" w:rsidRPr="007F1C3C" w14:paraId="1702898A" w14:textId="77777777" w:rsidTr="001506D9">
        <w:tc>
          <w:tcPr>
            <w:tcW w:w="14560" w:type="dxa"/>
            <w:gridSpan w:val="11"/>
          </w:tcPr>
          <w:p w14:paraId="565F09A9" w14:textId="0A874D49" w:rsidR="006F1C52" w:rsidRPr="007F1C3C" w:rsidRDefault="006F1C52" w:rsidP="006F1C52">
            <w:pPr>
              <w:tabs>
                <w:tab w:val="left" w:pos="993"/>
              </w:tabs>
              <w:suppressAutoHyphens w:val="0"/>
              <w:spacing w:line="360" w:lineRule="auto"/>
              <w:jc w:val="both"/>
              <w:rPr>
                <w:rFonts w:cs="Times New Roman"/>
                <w:lang w:val="kk-KZ"/>
              </w:rPr>
            </w:pPr>
            <w:r w:rsidRPr="007F1C3C">
              <w:rPr>
                <w:rFonts w:cs="Times New Roman"/>
              </w:rPr>
              <w:t>Karasay district</w:t>
            </w:r>
          </w:p>
        </w:tc>
      </w:tr>
      <w:tr w:rsidR="00AA615D" w:rsidRPr="007F1C3C" w14:paraId="29DC4994" w14:textId="77777777" w:rsidTr="006F1C52">
        <w:tc>
          <w:tcPr>
            <w:tcW w:w="3145" w:type="dxa"/>
          </w:tcPr>
          <w:p w14:paraId="2F2CDA33" w14:textId="3797D1C5" w:rsidR="006F1C52" w:rsidRPr="007F1C3C" w:rsidRDefault="006F1C52" w:rsidP="006F1C52">
            <w:pPr>
              <w:tabs>
                <w:tab w:val="left" w:pos="993"/>
              </w:tabs>
              <w:suppressAutoHyphens w:val="0"/>
              <w:spacing w:line="360" w:lineRule="auto"/>
              <w:jc w:val="both"/>
              <w:rPr>
                <w:rFonts w:cs="Times New Roman"/>
              </w:rPr>
            </w:pPr>
            <w:r w:rsidRPr="007F1C3C">
              <w:rPr>
                <w:rFonts w:cs="Times New Roman"/>
              </w:rPr>
              <w:t>Shamalgan River, No.5</w:t>
            </w:r>
          </w:p>
        </w:tc>
        <w:tc>
          <w:tcPr>
            <w:tcW w:w="761" w:type="dxa"/>
            <w:vAlign w:val="center"/>
          </w:tcPr>
          <w:p w14:paraId="66BBB29D" w14:textId="5442B988" w:rsidR="006F1C52" w:rsidRPr="007F1C3C" w:rsidRDefault="006F1C52" w:rsidP="006F1C52">
            <w:pPr>
              <w:tabs>
                <w:tab w:val="left" w:pos="993"/>
              </w:tabs>
              <w:suppressAutoHyphens w:val="0"/>
              <w:spacing w:line="360" w:lineRule="auto"/>
              <w:jc w:val="center"/>
              <w:rPr>
                <w:rFonts w:cs="Times New Roman"/>
              </w:rPr>
            </w:pPr>
            <w:r w:rsidRPr="007F1C3C">
              <w:rPr>
                <w:rFonts w:cs="Times New Roman"/>
              </w:rPr>
              <w:t>+</w:t>
            </w:r>
          </w:p>
        </w:tc>
        <w:tc>
          <w:tcPr>
            <w:tcW w:w="992" w:type="dxa"/>
            <w:vAlign w:val="center"/>
          </w:tcPr>
          <w:p w14:paraId="49C013F1" w14:textId="1ED480A8" w:rsidR="006F1C52" w:rsidRPr="007F1C3C" w:rsidRDefault="006F1C52" w:rsidP="006F1C52">
            <w:pPr>
              <w:tabs>
                <w:tab w:val="left" w:pos="993"/>
              </w:tabs>
              <w:suppressAutoHyphens w:val="0"/>
              <w:spacing w:line="360" w:lineRule="auto"/>
              <w:jc w:val="center"/>
              <w:rPr>
                <w:rFonts w:cs="Times New Roman"/>
              </w:rPr>
            </w:pPr>
            <w:r w:rsidRPr="007F1C3C">
              <w:t>+</w:t>
            </w:r>
          </w:p>
        </w:tc>
        <w:tc>
          <w:tcPr>
            <w:tcW w:w="1416" w:type="dxa"/>
            <w:vAlign w:val="center"/>
          </w:tcPr>
          <w:p w14:paraId="68C9D565" w14:textId="5958763C" w:rsidR="006F1C52" w:rsidRPr="007F1C3C" w:rsidRDefault="006F1C52" w:rsidP="006F1C52">
            <w:pPr>
              <w:tabs>
                <w:tab w:val="left" w:pos="993"/>
              </w:tabs>
              <w:suppressAutoHyphens w:val="0"/>
              <w:spacing w:line="360" w:lineRule="auto"/>
              <w:jc w:val="center"/>
            </w:pPr>
            <w:r w:rsidRPr="007F1C3C">
              <w:t>+</w:t>
            </w:r>
          </w:p>
        </w:tc>
        <w:tc>
          <w:tcPr>
            <w:tcW w:w="1186" w:type="dxa"/>
            <w:vAlign w:val="center"/>
          </w:tcPr>
          <w:p w14:paraId="220C8385" w14:textId="31BCC765" w:rsidR="006F1C52" w:rsidRPr="007F1C3C" w:rsidRDefault="006F1C52" w:rsidP="006F1C52">
            <w:pPr>
              <w:tabs>
                <w:tab w:val="left" w:pos="993"/>
              </w:tabs>
              <w:suppressAutoHyphens w:val="0"/>
              <w:spacing w:line="360" w:lineRule="auto"/>
              <w:jc w:val="center"/>
            </w:pPr>
            <w:r w:rsidRPr="007F1C3C">
              <w:t>+</w:t>
            </w:r>
          </w:p>
        </w:tc>
        <w:tc>
          <w:tcPr>
            <w:tcW w:w="1550" w:type="dxa"/>
            <w:vAlign w:val="center"/>
          </w:tcPr>
          <w:p w14:paraId="551E5A82" w14:textId="6CF596FA"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723" w:type="dxa"/>
            <w:vAlign w:val="center"/>
          </w:tcPr>
          <w:p w14:paraId="08831B3A" w14:textId="7FE588F0"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1268" w:type="dxa"/>
            <w:vAlign w:val="center"/>
          </w:tcPr>
          <w:p w14:paraId="28B82610" w14:textId="23C35FD7"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882" w:type="dxa"/>
            <w:vAlign w:val="center"/>
          </w:tcPr>
          <w:p w14:paraId="3B98EACF" w14:textId="1940904D"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1807" w:type="dxa"/>
            <w:vAlign w:val="center"/>
          </w:tcPr>
          <w:p w14:paraId="7474ED79" w14:textId="5CECA19A"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830" w:type="dxa"/>
          </w:tcPr>
          <w:p w14:paraId="44C738D6" w14:textId="63E20994" w:rsidR="006F1C52" w:rsidRPr="007F1C3C" w:rsidRDefault="006F1C52" w:rsidP="006F1C52">
            <w:pPr>
              <w:tabs>
                <w:tab w:val="left" w:pos="993"/>
              </w:tabs>
              <w:suppressAutoHyphens w:val="0"/>
              <w:spacing w:line="360" w:lineRule="auto"/>
              <w:jc w:val="center"/>
              <w:rPr>
                <w:rFonts w:cs="Times New Roman"/>
                <w:lang w:val="kk-KZ"/>
              </w:rPr>
            </w:pPr>
            <w:r w:rsidRPr="007F1C3C">
              <w:rPr>
                <w:lang w:val="kk-KZ"/>
              </w:rPr>
              <w:t>0</w:t>
            </w:r>
            <w:r w:rsidRPr="007F1C3C">
              <w:rPr>
                <w:lang w:val="en-US"/>
              </w:rPr>
              <w:t>.</w:t>
            </w:r>
            <w:r w:rsidRPr="007F1C3C">
              <w:rPr>
                <w:lang w:val="kk-KZ"/>
              </w:rPr>
              <w:t>84</w:t>
            </w:r>
          </w:p>
        </w:tc>
      </w:tr>
      <w:tr w:rsidR="00AA615D" w:rsidRPr="007F1C3C" w14:paraId="4FCAFA94" w14:textId="77777777" w:rsidTr="006F1C52">
        <w:tc>
          <w:tcPr>
            <w:tcW w:w="3145" w:type="dxa"/>
          </w:tcPr>
          <w:p w14:paraId="321FF0BF" w14:textId="433C3295" w:rsidR="006F1C52" w:rsidRPr="007F1C3C" w:rsidRDefault="006F1C52" w:rsidP="006F1C52">
            <w:pPr>
              <w:tabs>
                <w:tab w:val="left" w:pos="993"/>
              </w:tabs>
              <w:suppressAutoHyphens w:val="0"/>
              <w:spacing w:line="360" w:lineRule="auto"/>
              <w:jc w:val="both"/>
              <w:rPr>
                <w:rFonts w:cs="Times New Roman"/>
              </w:rPr>
            </w:pPr>
            <w:r w:rsidRPr="007F1C3C">
              <w:rPr>
                <w:rFonts w:cs="Times New Roman"/>
              </w:rPr>
              <w:t>Kaskelen River, No.6</w:t>
            </w:r>
          </w:p>
        </w:tc>
        <w:tc>
          <w:tcPr>
            <w:tcW w:w="761" w:type="dxa"/>
            <w:vAlign w:val="center"/>
          </w:tcPr>
          <w:p w14:paraId="0E639047" w14:textId="34363A2F" w:rsidR="006F1C52" w:rsidRPr="007F1C3C" w:rsidRDefault="006F1C52" w:rsidP="006F1C52">
            <w:pPr>
              <w:tabs>
                <w:tab w:val="left" w:pos="993"/>
              </w:tabs>
              <w:suppressAutoHyphens w:val="0"/>
              <w:spacing w:line="360" w:lineRule="auto"/>
              <w:jc w:val="center"/>
              <w:rPr>
                <w:rFonts w:cs="Times New Roman"/>
              </w:rPr>
            </w:pPr>
            <w:r w:rsidRPr="007F1C3C">
              <w:rPr>
                <w:rFonts w:cs="Times New Roman"/>
              </w:rPr>
              <w:t>+</w:t>
            </w:r>
          </w:p>
        </w:tc>
        <w:tc>
          <w:tcPr>
            <w:tcW w:w="992" w:type="dxa"/>
            <w:vAlign w:val="center"/>
          </w:tcPr>
          <w:p w14:paraId="1CA2B2CF" w14:textId="7065D2F4" w:rsidR="006F1C52" w:rsidRPr="007F1C3C" w:rsidRDefault="006F1C52" w:rsidP="006F1C52">
            <w:pPr>
              <w:tabs>
                <w:tab w:val="left" w:pos="993"/>
              </w:tabs>
              <w:suppressAutoHyphens w:val="0"/>
              <w:spacing w:line="360" w:lineRule="auto"/>
              <w:jc w:val="center"/>
            </w:pPr>
            <w:r w:rsidRPr="007F1C3C">
              <w:t>–</w:t>
            </w:r>
          </w:p>
        </w:tc>
        <w:tc>
          <w:tcPr>
            <w:tcW w:w="1416" w:type="dxa"/>
            <w:vAlign w:val="center"/>
          </w:tcPr>
          <w:p w14:paraId="28B27FD3" w14:textId="31489075" w:rsidR="006F1C52" w:rsidRPr="007F1C3C" w:rsidRDefault="006F1C52" w:rsidP="006F1C52">
            <w:pPr>
              <w:tabs>
                <w:tab w:val="left" w:pos="993"/>
              </w:tabs>
              <w:suppressAutoHyphens w:val="0"/>
              <w:spacing w:line="360" w:lineRule="auto"/>
              <w:jc w:val="center"/>
            </w:pPr>
            <w:r w:rsidRPr="007F1C3C">
              <w:t>+</w:t>
            </w:r>
          </w:p>
        </w:tc>
        <w:tc>
          <w:tcPr>
            <w:tcW w:w="1186" w:type="dxa"/>
            <w:vAlign w:val="center"/>
          </w:tcPr>
          <w:p w14:paraId="62DE8636" w14:textId="47DAB5F0" w:rsidR="006F1C52" w:rsidRPr="007F1C3C" w:rsidRDefault="006F1C52" w:rsidP="006F1C52">
            <w:pPr>
              <w:tabs>
                <w:tab w:val="left" w:pos="993"/>
              </w:tabs>
              <w:suppressAutoHyphens w:val="0"/>
              <w:spacing w:line="360" w:lineRule="auto"/>
              <w:jc w:val="center"/>
            </w:pPr>
            <w:r w:rsidRPr="007F1C3C">
              <w:t>+</w:t>
            </w:r>
          </w:p>
        </w:tc>
        <w:tc>
          <w:tcPr>
            <w:tcW w:w="1550" w:type="dxa"/>
            <w:vAlign w:val="center"/>
          </w:tcPr>
          <w:p w14:paraId="0DCFA72D" w14:textId="409AD922"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723" w:type="dxa"/>
            <w:vAlign w:val="center"/>
          </w:tcPr>
          <w:p w14:paraId="724D2FDA" w14:textId="0A32384D" w:rsidR="006F1C52" w:rsidRPr="007F1C3C" w:rsidRDefault="006F1C52" w:rsidP="006F1C52">
            <w:pPr>
              <w:tabs>
                <w:tab w:val="left" w:pos="993"/>
              </w:tabs>
              <w:suppressAutoHyphens w:val="0"/>
              <w:spacing w:line="360" w:lineRule="auto"/>
              <w:jc w:val="center"/>
            </w:pPr>
            <w:r w:rsidRPr="007F1C3C">
              <w:t>–</w:t>
            </w:r>
          </w:p>
        </w:tc>
        <w:tc>
          <w:tcPr>
            <w:tcW w:w="1268" w:type="dxa"/>
            <w:vAlign w:val="center"/>
          </w:tcPr>
          <w:p w14:paraId="1631BB7A" w14:textId="559E810D"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882" w:type="dxa"/>
            <w:vAlign w:val="center"/>
          </w:tcPr>
          <w:p w14:paraId="0CF205C6" w14:textId="3CC9B241"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1807" w:type="dxa"/>
            <w:vAlign w:val="center"/>
          </w:tcPr>
          <w:p w14:paraId="3BD43739" w14:textId="20C83BFC"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830" w:type="dxa"/>
          </w:tcPr>
          <w:p w14:paraId="57576BAF" w14:textId="315881B4" w:rsidR="006F1C52" w:rsidRPr="007F1C3C" w:rsidRDefault="006F1C52" w:rsidP="006F1C52">
            <w:pPr>
              <w:tabs>
                <w:tab w:val="left" w:pos="993"/>
              </w:tabs>
              <w:suppressAutoHyphens w:val="0"/>
              <w:spacing w:line="360" w:lineRule="auto"/>
              <w:jc w:val="center"/>
              <w:rPr>
                <w:lang w:val="kk-KZ"/>
              </w:rPr>
            </w:pPr>
            <w:r w:rsidRPr="007F1C3C">
              <w:rPr>
                <w:rFonts w:cs="Times New Roman"/>
                <w:lang w:val="kk-KZ"/>
              </w:rPr>
              <w:t>0</w:t>
            </w:r>
            <w:r w:rsidRPr="007F1C3C">
              <w:rPr>
                <w:rFonts w:cs="Times New Roman"/>
                <w:lang w:val="en-US"/>
              </w:rPr>
              <w:t>.</w:t>
            </w:r>
            <w:r w:rsidRPr="007F1C3C">
              <w:rPr>
                <w:rFonts w:cs="Times New Roman"/>
                <w:lang w:val="kk-KZ"/>
              </w:rPr>
              <w:t>59</w:t>
            </w:r>
          </w:p>
        </w:tc>
      </w:tr>
      <w:tr w:rsidR="006F1C52" w:rsidRPr="007F1C3C" w14:paraId="3F58F133" w14:textId="77777777" w:rsidTr="001506D9">
        <w:tc>
          <w:tcPr>
            <w:tcW w:w="14560" w:type="dxa"/>
            <w:gridSpan w:val="11"/>
          </w:tcPr>
          <w:p w14:paraId="75AE6B57" w14:textId="3A4D0912" w:rsidR="006F1C52" w:rsidRPr="007F1C3C" w:rsidRDefault="006F1C52" w:rsidP="006F1C52">
            <w:pPr>
              <w:tabs>
                <w:tab w:val="left" w:pos="993"/>
              </w:tabs>
              <w:suppressAutoHyphens w:val="0"/>
              <w:spacing w:line="360" w:lineRule="auto"/>
              <w:jc w:val="both"/>
              <w:rPr>
                <w:rFonts w:cs="Times New Roman"/>
                <w:lang w:val="kk-KZ"/>
              </w:rPr>
            </w:pPr>
            <w:r w:rsidRPr="007F1C3C">
              <w:rPr>
                <w:rFonts w:cs="Times New Roman"/>
              </w:rPr>
              <w:t>Ile district</w:t>
            </w:r>
          </w:p>
        </w:tc>
      </w:tr>
      <w:tr w:rsidR="00AA615D" w:rsidRPr="007F1C3C" w14:paraId="3A40B461" w14:textId="77777777" w:rsidTr="006F1C52">
        <w:tc>
          <w:tcPr>
            <w:tcW w:w="3145" w:type="dxa"/>
          </w:tcPr>
          <w:p w14:paraId="5EFBEBAA" w14:textId="34C70ED5" w:rsidR="006F1C52" w:rsidRPr="007F1C3C" w:rsidRDefault="006F1C52" w:rsidP="006F1C52">
            <w:pPr>
              <w:tabs>
                <w:tab w:val="left" w:pos="993"/>
              </w:tabs>
              <w:suppressAutoHyphens w:val="0"/>
              <w:spacing w:line="360" w:lineRule="auto"/>
              <w:jc w:val="both"/>
              <w:rPr>
                <w:rFonts w:cs="Times New Roman"/>
              </w:rPr>
            </w:pPr>
            <w:r w:rsidRPr="007F1C3C">
              <w:rPr>
                <w:rFonts w:cs="Times New Roman"/>
              </w:rPr>
              <w:t>Kurty River, No.7</w:t>
            </w:r>
          </w:p>
        </w:tc>
        <w:tc>
          <w:tcPr>
            <w:tcW w:w="761" w:type="dxa"/>
            <w:vAlign w:val="center"/>
          </w:tcPr>
          <w:p w14:paraId="018CBEF7" w14:textId="238E3DD2" w:rsidR="006F1C52" w:rsidRPr="007F1C3C" w:rsidRDefault="006F1C52" w:rsidP="006F1C52">
            <w:pPr>
              <w:tabs>
                <w:tab w:val="left" w:pos="993"/>
              </w:tabs>
              <w:suppressAutoHyphens w:val="0"/>
              <w:spacing w:line="360" w:lineRule="auto"/>
              <w:jc w:val="center"/>
              <w:rPr>
                <w:rFonts w:cs="Times New Roman"/>
              </w:rPr>
            </w:pPr>
            <w:r w:rsidRPr="007F1C3C">
              <w:t>–</w:t>
            </w:r>
          </w:p>
        </w:tc>
        <w:tc>
          <w:tcPr>
            <w:tcW w:w="992" w:type="dxa"/>
            <w:vAlign w:val="center"/>
          </w:tcPr>
          <w:p w14:paraId="0F86B3EB" w14:textId="79BECFD4" w:rsidR="006F1C52" w:rsidRPr="007F1C3C" w:rsidRDefault="006F1C52" w:rsidP="006F1C52">
            <w:pPr>
              <w:tabs>
                <w:tab w:val="left" w:pos="993"/>
              </w:tabs>
              <w:suppressAutoHyphens w:val="0"/>
              <w:spacing w:line="360" w:lineRule="auto"/>
              <w:jc w:val="center"/>
              <w:rPr>
                <w:rFonts w:cs="Times New Roman"/>
              </w:rPr>
            </w:pPr>
            <w:r w:rsidRPr="007F1C3C">
              <w:t>–</w:t>
            </w:r>
          </w:p>
        </w:tc>
        <w:tc>
          <w:tcPr>
            <w:tcW w:w="1416" w:type="dxa"/>
            <w:vAlign w:val="center"/>
          </w:tcPr>
          <w:p w14:paraId="3DB0FBF7" w14:textId="151EEE47" w:rsidR="006F1C52" w:rsidRPr="007F1C3C" w:rsidRDefault="006F1C52" w:rsidP="006F1C52">
            <w:pPr>
              <w:tabs>
                <w:tab w:val="left" w:pos="993"/>
              </w:tabs>
              <w:suppressAutoHyphens w:val="0"/>
              <w:spacing w:line="360" w:lineRule="auto"/>
              <w:jc w:val="center"/>
            </w:pPr>
            <w:r w:rsidRPr="007F1C3C">
              <w:t>+</w:t>
            </w:r>
          </w:p>
        </w:tc>
        <w:tc>
          <w:tcPr>
            <w:tcW w:w="1186" w:type="dxa"/>
            <w:vAlign w:val="center"/>
          </w:tcPr>
          <w:p w14:paraId="49BEFD8C" w14:textId="5EA7D5BC" w:rsidR="006F1C52" w:rsidRPr="007F1C3C" w:rsidRDefault="006F1C52" w:rsidP="006F1C52">
            <w:pPr>
              <w:tabs>
                <w:tab w:val="left" w:pos="993"/>
              </w:tabs>
              <w:suppressAutoHyphens w:val="0"/>
              <w:spacing w:line="360" w:lineRule="auto"/>
              <w:jc w:val="center"/>
            </w:pPr>
            <w:r w:rsidRPr="007F1C3C">
              <w:t>+</w:t>
            </w:r>
          </w:p>
        </w:tc>
        <w:tc>
          <w:tcPr>
            <w:tcW w:w="1550" w:type="dxa"/>
            <w:vAlign w:val="center"/>
          </w:tcPr>
          <w:p w14:paraId="3F11B8AE" w14:textId="67BF731F"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723" w:type="dxa"/>
            <w:vAlign w:val="center"/>
          </w:tcPr>
          <w:p w14:paraId="25E6B65E" w14:textId="36B066B2"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268" w:type="dxa"/>
            <w:vAlign w:val="center"/>
          </w:tcPr>
          <w:p w14:paraId="1EEEEEBF" w14:textId="28608CDD"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882" w:type="dxa"/>
            <w:vAlign w:val="center"/>
          </w:tcPr>
          <w:p w14:paraId="4F49CA83" w14:textId="1B08B7BB"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1807" w:type="dxa"/>
            <w:vAlign w:val="center"/>
          </w:tcPr>
          <w:p w14:paraId="5CEAD51C" w14:textId="387D3250"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830" w:type="dxa"/>
          </w:tcPr>
          <w:p w14:paraId="37FE84FD" w14:textId="31F94E64" w:rsidR="006F1C52" w:rsidRPr="007F1C3C" w:rsidRDefault="006F1C52" w:rsidP="006F1C52">
            <w:pPr>
              <w:tabs>
                <w:tab w:val="left" w:pos="993"/>
              </w:tabs>
              <w:suppressAutoHyphens w:val="0"/>
              <w:spacing w:line="360" w:lineRule="auto"/>
              <w:jc w:val="center"/>
              <w:rPr>
                <w:rFonts w:cs="Times New Roman"/>
                <w:lang w:val="kk-KZ"/>
              </w:rPr>
            </w:pPr>
            <w:r w:rsidRPr="007F1C3C">
              <w:rPr>
                <w:lang w:val="kk-KZ"/>
              </w:rPr>
              <w:t>1</w:t>
            </w:r>
            <w:r w:rsidRPr="007F1C3C">
              <w:rPr>
                <w:lang w:val="en-US"/>
              </w:rPr>
              <w:t>.</w:t>
            </w:r>
            <w:r w:rsidRPr="007F1C3C">
              <w:rPr>
                <w:lang w:val="kk-KZ"/>
              </w:rPr>
              <w:t>08</w:t>
            </w:r>
          </w:p>
        </w:tc>
      </w:tr>
      <w:tr w:rsidR="00AA615D" w:rsidRPr="007F1C3C" w14:paraId="155A7EC6" w14:textId="77777777" w:rsidTr="006F1C52">
        <w:tc>
          <w:tcPr>
            <w:tcW w:w="3145" w:type="dxa"/>
          </w:tcPr>
          <w:p w14:paraId="4D48B0F7" w14:textId="3C438530" w:rsidR="006F1C52" w:rsidRPr="007F1C3C" w:rsidRDefault="006F1C52" w:rsidP="006F1C52">
            <w:pPr>
              <w:tabs>
                <w:tab w:val="left" w:pos="993"/>
              </w:tabs>
              <w:suppressAutoHyphens w:val="0"/>
              <w:spacing w:line="360" w:lineRule="auto"/>
              <w:jc w:val="both"/>
              <w:rPr>
                <w:rFonts w:cs="Times New Roman"/>
              </w:rPr>
            </w:pPr>
            <w:r w:rsidRPr="007F1C3C">
              <w:rPr>
                <w:rFonts w:cs="Times New Roman"/>
              </w:rPr>
              <w:t>Kurty Reservoir, No.8</w:t>
            </w:r>
          </w:p>
        </w:tc>
        <w:tc>
          <w:tcPr>
            <w:tcW w:w="761" w:type="dxa"/>
            <w:vAlign w:val="center"/>
          </w:tcPr>
          <w:p w14:paraId="78B9DDFA" w14:textId="707A1FA4" w:rsidR="006F1C52" w:rsidRPr="007F1C3C" w:rsidRDefault="006F1C52" w:rsidP="006F1C52">
            <w:pPr>
              <w:tabs>
                <w:tab w:val="left" w:pos="993"/>
              </w:tabs>
              <w:suppressAutoHyphens w:val="0"/>
              <w:spacing w:line="360" w:lineRule="auto"/>
              <w:jc w:val="center"/>
            </w:pPr>
            <w:r w:rsidRPr="007F1C3C">
              <w:t>–</w:t>
            </w:r>
          </w:p>
        </w:tc>
        <w:tc>
          <w:tcPr>
            <w:tcW w:w="992" w:type="dxa"/>
            <w:vAlign w:val="center"/>
          </w:tcPr>
          <w:p w14:paraId="0D85AF64" w14:textId="286DB837" w:rsidR="006F1C52" w:rsidRPr="007F1C3C" w:rsidRDefault="006F1C52" w:rsidP="006F1C52">
            <w:pPr>
              <w:tabs>
                <w:tab w:val="left" w:pos="993"/>
              </w:tabs>
              <w:suppressAutoHyphens w:val="0"/>
              <w:spacing w:line="360" w:lineRule="auto"/>
              <w:jc w:val="center"/>
            </w:pPr>
            <w:r w:rsidRPr="007F1C3C">
              <w:t>+</w:t>
            </w:r>
          </w:p>
        </w:tc>
        <w:tc>
          <w:tcPr>
            <w:tcW w:w="1416" w:type="dxa"/>
            <w:vAlign w:val="center"/>
          </w:tcPr>
          <w:p w14:paraId="5CA654A3" w14:textId="7CE216E9" w:rsidR="006F1C52" w:rsidRPr="007F1C3C" w:rsidRDefault="006F1C52" w:rsidP="006F1C52">
            <w:pPr>
              <w:tabs>
                <w:tab w:val="left" w:pos="993"/>
              </w:tabs>
              <w:suppressAutoHyphens w:val="0"/>
              <w:spacing w:line="360" w:lineRule="auto"/>
              <w:jc w:val="center"/>
            </w:pPr>
            <w:r w:rsidRPr="007F1C3C">
              <w:t>–</w:t>
            </w:r>
          </w:p>
        </w:tc>
        <w:tc>
          <w:tcPr>
            <w:tcW w:w="1186" w:type="dxa"/>
            <w:vAlign w:val="center"/>
          </w:tcPr>
          <w:p w14:paraId="7409CBBA" w14:textId="17BC19CE" w:rsidR="006F1C52" w:rsidRPr="007F1C3C" w:rsidRDefault="006F1C52" w:rsidP="006F1C52">
            <w:pPr>
              <w:tabs>
                <w:tab w:val="left" w:pos="993"/>
              </w:tabs>
              <w:suppressAutoHyphens w:val="0"/>
              <w:spacing w:line="360" w:lineRule="auto"/>
              <w:jc w:val="center"/>
            </w:pPr>
            <w:r w:rsidRPr="007F1C3C">
              <w:t>+</w:t>
            </w:r>
          </w:p>
        </w:tc>
        <w:tc>
          <w:tcPr>
            <w:tcW w:w="1550" w:type="dxa"/>
            <w:vAlign w:val="center"/>
          </w:tcPr>
          <w:p w14:paraId="36D98898" w14:textId="2636A524"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723" w:type="dxa"/>
            <w:vAlign w:val="center"/>
          </w:tcPr>
          <w:p w14:paraId="525A09F5" w14:textId="1FDF3D93"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1268" w:type="dxa"/>
            <w:vAlign w:val="center"/>
          </w:tcPr>
          <w:p w14:paraId="633CD491" w14:textId="16F9FBDC"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882" w:type="dxa"/>
            <w:vAlign w:val="center"/>
          </w:tcPr>
          <w:p w14:paraId="2FB3B357" w14:textId="0F3FEA49"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1807" w:type="dxa"/>
            <w:vAlign w:val="center"/>
          </w:tcPr>
          <w:p w14:paraId="1BF3E354" w14:textId="220BB150"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830" w:type="dxa"/>
          </w:tcPr>
          <w:p w14:paraId="7664D55E" w14:textId="0854C22D" w:rsidR="006F1C52" w:rsidRPr="007F1C3C" w:rsidRDefault="006F1C52" w:rsidP="006F1C52">
            <w:pPr>
              <w:tabs>
                <w:tab w:val="left" w:pos="993"/>
              </w:tabs>
              <w:suppressAutoHyphens w:val="0"/>
              <w:spacing w:line="360" w:lineRule="auto"/>
              <w:jc w:val="center"/>
              <w:rPr>
                <w:lang w:val="kk-KZ"/>
              </w:rPr>
            </w:pPr>
            <w:r w:rsidRPr="007F1C3C">
              <w:rPr>
                <w:lang w:val="kk-KZ"/>
              </w:rPr>
              <w:t>0</w:t>
            </w:r>
            <w:r w:rsidRPr="007F1C3C">
              <w:rPr>
                <w:lang w:val="en-US"/>
              </w:rPr>
              <w:t>.9</w:t>
            </w:r>
            <w:r w:rsidRPr="007F1C3C">
              <w:rPr>
                <w:lang w:val="kk-KZ"/>
              </w:rPr>
              <w:t>4</w:t>
            </w:r>
          </w:p>
        </w:tc>
      </w:tr>
      <w:tr w:rsidR="00AA615D" w:rsidRPr="007F1C3C" w14:paraId="7392BB07" w14:textId="77777777" w:rsidTr="006F1C52">
        <w:tc>
          <w:tcPr>
            <w:tcW w:w="3145" w:type="dxa"/>
          </w:tcPr>
          <w:p w14:paraId="027D1C69" w14:textId="733A47F8" w:rsidR="006F1C52" w:rsidRPr="007F1C3C" w:rsidRDefault="006F1C52" w:rsidP="006F1C52">
            <w:pPr>
              <w:tabs>
                <w:tab w:val="left" w:pos="993"/>
              </w:tabs>
              <w:suppressAutoHyphens w:val="0"/>
              <w:spacing w:line="360" w:lineRule="auto"/>
              <w:jc w:val="both"/>
              <w:rPr>
                <w:rFonts w:cs="Times New Roman"/>
              </w:rPr>
            </w:pPr>
            <w:r w:rsidRPr="007F1C3C">
              <w:rPr>
                <w:rFonts w:cs="Times New Roman"/>
              </w:rPr>
              <w:t>Pervomayskie ponds, No. 9</w:t>
            </w:r>
          </w:p>
        </w:tc>
        <w:tc>
          <w:tcPr>
            <w:tcW w:w="761" w:type="dxa"/>
            <w:vAlign w:val="center"/>
          </w:tcPr>
          <w:p w14:paraId="14B7A85C" w14:textId="734D3EBE" w:rsidR="006F1C52" w:rsidRPr="007F1C3C" w:rsidRDefault="006F1C52" w:rsidP="006F1C52">
            <w:pPr>
              <w:tabs>
                <w:tab w:val="left" w:pos="993"/>
              </w:tabs>
              <w:suppressAutoHyphens w:val="0"/>
              <w:spacing w:line="360" w:lineRule="auto"/>
              <w:jc w:val="center"/>
            </w:pPr>
            <w:r w:rsidRPr="007F1C3C">
              <w:t>–</w:t>
            </w:r>
          </w:p>
        </w:tc>
        <w:tc>
          <w:tcPr>
            <w:tcW w:w="992" w:type="dxa"/>
            <w:vAlign w:val="center"/>
          </w:tcPr>
          <w:p w14:paraId="64C29E73" w14:textId="4FEE0AD2" w:rsidR="006F1C52" w:rsidRPr="007F1C3C" w:rsidRDefault="006F1C52" w:rsidP="006F1C52">
            <w:pPr>
              <w:tabs>
                <w:tab w:val="left" w:pos="993"/>
              </w:tabs>
              <w:suppressAutoHyphens w:val="0"/>
              <w:spacing w:line="360" w:lineRule="auto"/>
              <w:jc w:val="center"/>
            </w:pPr>
            <w:r w:rsidRPr="007F1C3C">
              <w:t>+</w:t>
            </w:r>
          </w:p>
        </w:tc>
        <w:tc>
          <w:tcPr>
            <w:tcW w:w="1416" w:type="dxa"/>
            <w:vAlign w:val="center"/>
          </w:tcPr>
          <w:p w14:paraId="19458822" w14:textId="7A579B79" w:rsidR="006F1C52" w:rsidRPr="007F1C3C" w:rsidRDefault="006F1C52" w:rsidP="006F1C52">
            <w:pPr>
              <w:tabs>
                <w:tab w:val="left" w:pos="993"/>
              </w:tabs>
              <w:suppressAutoHyphens w:val="0"/>
              <w:spacing w:line="360" w:lineRule="auto"/>
              <w:jc w:val="center"/>
            </w:pPr>
            <w:r w:rsidRPr="007F1C3C">
              <w:t>–</w:t>
            </w:r>
          </w:p>
        </w:tc>
        <w:tc>
          <w:tcPr>
            <w:tcW w:w="1186" w:type="dxa"/>
            <w:vAlign w:val="center"/>
          </w:tcPr>
          <w:p w14:paraId="1B84387A" w14:textId="06BE83B6" w:rsidR="006F1C52" w:rsidRPr="007F1C3C" w:rsidRDefault="006F1C52" w:rsidP="006F1C52">
            <w:pPr>
              <w:tabs>
                <w:tab w:val="left" w:pos="993"/>
              </w:tabs>
              <w:suppressAutoHyphens w:val="0"/>
              <w:spacing w:line="360" w:lineRule="auto"/>
              <w:jc w:val="center"/>
            </w:pPr>
            <w:r w:rsidRPr="007F1C3C">
              <w:t>+</w:t>
            </w:r>
          </w:p>
        </w:tc>
        <w:tc>
          <w:tcPr>
            <w:tcW w:w="1550" w:type="dxa"/>
            <w:vAlign w:val="center"/>
          </w:tcPr>
          <w:p w14:paraId="3A7755AC" w14:textId="55CF9563"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723" w:type="dxa"/>
            <w:vAlign w:val="center"/>
          </w:tcPr>
          <w:p w14:paraId="0F1E678D" w14:textId="17A2E09E"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1268" w:type="dxa"/>
            <w:vAlign w:val="center"/>
          </w:tcPr>
          <w:p w14:paraId="1C774B51" w14:textId="5E8FC538"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882" w:type="dxa"/>
            <w:vAlign w:val="center"/>
          </w:tcPr>
          <w:p w14:paraId="279113A8" w14:textId="4C8DDB8C"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1807" w:type="dxa"/>
            <w:vAlign w:val="center"/>
          </w:tcPr>
          <w:p w14:paraId="03ABD479" w14:textId="792C5A67"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830" w:type="dxa"/>
          </w:tcPr>
          <w:p w14:paraId="7202E186" w14:textId="302A8AEE" w:rsidR="006F1C52" w:rsidRPr="007F1C3C" w:rsidRDefault="006F1C52" w:rsidP="006F1C52">
            <w:pPr>
              <w:tabs>
                <w:tab w:val="left" w:pos="993"/>
              </w:tabs>
              <w:suppressAutoHyphens w:val="0"/>
              <w:spacing w:line="360" w:lineRule="auto"/>
              <w:jc w:val="center"/>
              <w:rPr>
                <w:lang w:val="kk-KZ"/>
              </w:rPr>
            </w:pPr>
            <w:r w:rsidRPr="007F1C3C">
              <w:rPr>
                <w:lang w:val="kk-KZ"/>
              </w:rPr>
              <w:t>1</w:t>
            </w:r>
            <w:r w:rsidRPr="007F1C3C">
              <w:rPr>
                <w:lang w:val="en-US"/>
              </w:rPr>
              <w:t>.</w:t>
            </w:r>
            <w:r w:rsidRPr="007F1C3C">
              <w:rPr>
                <w:lang w:val="kk-KZ"/>
              </w:rPr>
              <w:t>28</w:t>
            </w:r>
          </w:p>
        </w:tc>
      </w:tr>
      <w:tr w:rsidR="006F1C52" w:rsidRPr="007F1C3C" w14:paraId="30E2CBDA" w14:textId="77777777" w:rsidTr="001506D9">
        <w:tc>
          <w:tcPr>
            <w:tcW w:w="14560" w:type="dxa"/>
            <w:gridSpan w:val="11"/>
          </w:tcPr>
          <w:p w14:paraId="51E09C8E" w14:textId="16A9E4E1" w:rsidR="006F1C52" w:rsidRPr="007F1C3C" w:rsidRDefault="006F1C52" w:rsidP="006F1C52">
            <w:pPr>
              <w:tabs>
                <w:tab w:val="left" w:pos="993"/>
              </w:tabs>
              <w:suppressAutoHyphens w:val="0"/>
              <w:spacing w:line="360" w:lineRule="auto"/>
              <w:rPr>
                <w:lang w:val="kk-KZ"/>
              </w:rPr>
            </w:pPr>
            <w:r w:rsidRPr="007F1C3C">
              <w:t>Almaty city</w:t>
            </w:r>
          </w:p>
        </w:tc>
      </w:tr>
      <w:tr w:rsidR="00AA615D" w:rsidRPr="007F1C3C" w14:paraId="23822FFB" w14:textId="77777777" w:rsidTr="006F1C52">
        <w:tc>
          <w:tcPr>
            <w:tcW w:w="3145" w:type="dxa"/>
          </w:tcPr>
          <w:p w14:paraId="0A20309B" w14:textId="30B65B06" w:rsidR="006F1C52" w:rsidRPr="007F1C3C" w:rsidRDefault="006F1C52" w:rsidP="006F1C52">
            <w:pPr>
              <w:tabs>
                <w:tab w:val="left" w:pos="993"/>
              </w:tabs>
              <w:suppressAutoHyphens w:val="0"/>
              <w:spacing w:line="360" w:lineRule="auto"/>
              <w:jc w:val="both"/>
              <w:rPr>
                <w:rFonts w:cs="Times New Roman"/>
              </w:rPr>
            </w:pPr>
            <w:r w:rsidRPr="007F1C3C">
              <w:rPr>
                <w:rFonts w:cs="Times New Roman"/>
              </w:rPr>
              <w:t>Prokhodnaya River, No.10</w:t>
            </w:r>
          </w:p>
        </w:tc>
        <w:tc>
          <w:tcPr>
            <w:tcW w:w="761" w:type="dxa"/>
            <w:vAlign w:val="center"/>
          </w:tcPr>
          <w:p w14:paraId="0FF56654" w14:textId="137EE4A4" w:rsidR="006F1C52" w:rsidRPr="007F1C3C" w:rsidRDefault="006F1C52" w:rsidP="006F1C52">
            <w:pPr>
              <w:tabs>
                <w:tab w:val="left" w:pos="993"/>
              </w:tabs>
              <w:suppressAutoHyphens w:val="0"/>
              <w:spacing w:line="360" w:lineRule="auto"/>
              <w:jc w:val="center"/>
            </w:pPr>
            <w:r w:rsidRPr="007F1C3C">
              <w:t>+</w:t>
            </w:r>
          </w:p>
        </w:tc>
        <w:tc>
          <w:tcPr>
            <w:tcW w:w="992" w:type="dxa"/>
            <w:vAlign w:val="center"/>
          </w:tcPr>
          <w:p w14:paraId="54636AF3" w14:textId="5AA19EE9" w:rsidR="006F1C52" w:rsidRPr="007F1C3C" w:rsidRDefault="006F1C52" w:rsidP="006F1C52">
            <w:pPr>
              <w:tabs>
                <w:tab w:val="left" w:pos="993"/>
              </w:tabs>
              <w:suppressAutoHyphens w:val="0"/>
              <w:spacing w:line="360" w:lineRule="auto"/>
              <w:jc w:val="center"/>
            </w:pPr>
            <w:r w:rsidRPr="007F1C3C">
              <w:t>–</w:t>
            </w:r>
          </w:p>
        </w:tc>
        <w:tc>
          <w:tcPr>
            <w:tcW w:w="1416" w:type="dxa"/>
            <w:vAlign w:val="center"/>
          </w:tcPr>
          <w:p w14:paraId="050ABC3B" w14:textId="19101A26" w:rsidR="006F1C52" w:rsidRPr="007F1C3C" w:rsidRDefault="006F1C52" w:rsidP="006F1C52">
            <w:pPr>
              <w:tabs>
                <w:tab w:val="left" w:pos="993"/>
              </w:tabs>
              <w:suppressAutoHyphens w:val="0"/>
              <w:spacing w:line="360" w:lineRule="auto"/>
              <w:jc w:val="center"/>
            </w:pPr>
            <w:r w:rsidRPr="007F1C3C">
              <w:t>+</w:t>
            </w:r>
          </w:p>
        </w:tc>
        <w:tc>
          <w:tcPr>
            <w:tcW w:w="1186" w:type="dxa"/>
            <w:vAlign w:val="center"/>
          </w:tcPr>
          <w:p w14:paraId="07E3CFA5" w14:textId="731BFAAD" w:rsidR="006F1C52" w:rsidRPr="007F1C3C" w:rsidRDefault="006F1C52" w:rsidP="006F1C52">
            <w:pPr>
              <w:tabs>
                <w:tab w:val="left" w:pos="993"/>
              </w:tabs>
              <w:suppressAutoHyphens w:val="0"/>
              <w:spacing w:line="360" w:lineRule="auto"/>
              <w:jc w:val="center"/>
            </w:pPr>
            <w:r w:rsidRPr="007F1C3C">
              <w:t>–</w:t>
            </w:r>
          </w:p>
        </w:tc>
        <w:tc>
          <w:tcPr>
            <w:tcW w:w="1550" w:type="dxa"/>
            <w:vAlign w:val="center"/>
          </w:tcPr>
          <w:p w14:paraId="49A1A6DC" w14:textId="2463C244"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723" w:type="dxa"/>
            <w:vAlign w:val="center"/>
          </w:tcPr>
          <w:p w14:paraId="598B2F6B" w14:textId="22208106"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1268" w:type="dxa"/>
            <w:vAlign w:val="center"/>
          </w:tcPr>
          <w:p w14:paraId="4BA7127B" w14:textId="5402803F"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882" w:type="dxa"/>
            <w:vAlign w:val="center"/>
          </w:tcPr>
          <w:p w14:paraId="637CE720" w14:textId="7EFECC25"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1807" w:type="dxa"/>
            <w:vAlign w:val="center"/>
          </w:tcPr>
          <w:p w14:paraId="49BBACC9" w14:textId="0FEAB0CA"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830" w:type="dxa"/>
          </w:tcPr>
          <w:p w14:paraId="3FE08604" w14:textId="476A42E0" w:rsidR="006F1C52" w:rsidRPr="007F1C3C" w:rsidRDefault="006F1C52" w:rsidP="006F1C52">
            <w:pPr>
              <w:tabs>
                <w:tab w:val="left" w:pos="993"/>
              </w:tabs>
              <w:suppressAutoHyphens w:val="0"/>
              <w:spacing w:line="360" w:lineRule="auto"/>
              <w:jc w:val="center"/>
              <w:rPr>
                <w:lang w:val="kk-KZ"/>
              </w:rPr>
            </w:pPr>
            <w:r w:rsidRPr="007F1C3C">
              <w:rPr>
                <w:lang w:val="kk-KZ"/>
              </w:rPr>
              <w:t>0.44</w:t>
            </w:r>
          </w:p>
        </w:tc>
      </w:tr>
      <w:tr w:rsidR="00AA615D" w:rsidRPr="007F1C3C" w14:paraId="42A7402C" w14:textId="77777777" w:rsidTr="006F1C52">
        <w:tc>
          <w:tcPr>
            <w:tcW w:w="3145" w:type="dxa"/>
          </w:tcPr>
          <w:p w14:paraId="40795ED3" w14:textId="26D05402" w:rsidR="006F1C52" w:rsidRPr="007F1C3C" w:rsidRDefault="006F1C52" w:rsidP="006F1C52">
            <w:pPr>
              <w:tabs>
                <w:tab w:val="left" w:pos="993"/>
              </w:tabs>
              <w:suppressAutoHyphens w:val="0"/>
              <w:spacing w:line="360" w:lineRule="auto"/>
              <w:jc w:val="both"/>
              <w:rPr>
                <w:rFonts w:cs="Times New Roman"/>
              </w:rPr>
            </w:pPr>
            <w:r w:rsidRPr="007F1C3C">
              <w:rPr>
                <w:rFonts w:cs="Times New Roman"/>
              </w:rPr>
              <w:t>Ulken Almaty River</w:t>
            </w:r>
            <w:r w:rsidRPr="007F1C3C">
              <w:t>, No.11</w:t>
            </w:r>
          </w:p>
        </w:tc>
        <w:tc>
          <w:tcPr>
            <w:tcW w:w="761" w:type="dxa"/>
            <w:vAlign w:val="center"/>
          </w:tcPr>
          <w:p w14:paraId="0B37A9BC" w14:textId="65E9A26C" w:rsidR="006F1C52" w:rsidRPr="007F1C3C" w:rsidRDefault="006F1C52" w:rsidP="006F1C52">
            <w:pPr>
              <w:tabs>
                <w:tab w:val="left" w:pos="993"/>
              </w:tabs>
              <w:suppressAutoHyphens w:val="0"/>
              <w:spacing w:line="360" w:lineRule="auto"/>
              <w:jc w:val="center"/>
            </w:pPr>
            <w:r w:rsidRPr="007F1C3C">
              <w:t>+</w:t>
            </w:r>
          </w:p>
        </w:tc>
        <w:tc>
          <w:tcPr>
            <w:tcW w:w="992" w:type="dxa"/>
            <w:vAlign w:val="center"/>
          </w:tcPr>
          <w:p w14:paraId="7177460B" w14:textId="23681658" w:rsidR="006F1C52" w:rsidRPr="007F1C3C" w:rsidRDefault="006F1C52" w:rsidP="006F1C52">
            <w:pPr>
              <w:tabs>
                <w:tab w:val="left" w:pos="993"/>
              </w:tabs>
              <w:suppressAutoHyphens w:val="0"/>
              <w:spacing w:line="360" w:lineRule="auto"/>
              <w:jc w:val="center"/>
            </w:pPr>
            <w:r w:rsidRPr="007F1C3C">
              <w:t>–</w:t>
            </w:r>
          </w:p>
        </w:tc>
        <w:tc>
          <w:tcPr>
            <w:tcW w:w="1416" w:type="dxa"/>
            <w:vAlign w:val="center"/>
          </w:tcPr>
          <w:p w14:paraId="07C70F68" w14:textId="26B0B6E6" w:rsidR="006F1C52" w:rsidRPr="007F1C3C" w:rsidRDefault="006F1C52" w:rsidP="006F1C52">
            <w:pPr>
              <w:tabs>
                <w:tab w:val="left" w:pos="993"/>
              </w:tabs>
              <w:suppressAutoHyphens w:val="0"/>
              <w:spacing w:line="360" w:lineRule="auto"/>
              <w:jc w:val="center"/>
            </w:pPr>
            <w:r w:rsidRPr="007F1C3C">
              <w:t>+</w:t>
            </w:r>
          </w:p>
        </w:tc>
        <w:tc>
          <w:tcPr>
            <w:tcW w:w="1186" w:type="dxa"/>
            <w:vAlign w:val="center"/>
          </w:tcPr>
          <w:p w14:paraId="7AA6C28C" w14:textId="4C747848" w:rsidR="006F1C52" w:rsidRPr="007F1C3C" w:rsidRDefault="006F1C52" w:rsidP="006F1C52">
            <w:pPr>
              <w:tabs>
                <w:tab w:val="left" w:pos="993"/>
              </w:tabs>
              <w:suppressAutoHyphens w:val="0"/>
              <w:spacing w:line="360" w:lineRule="auto"/>
              <w:jc w:val="center"/>
            </w:pPr>
            <w:r w:rsidRPr="007F1C3C">
              <w:t>–</w:t>
            </w:r>
          </w:p>
        </w:tc>
        <w:tc>
          <w:tcPr>
            <w:tcW w:w="1550" w:type="dxa"/>
            <w:vAlign w:val="center"/>
          </w:tcPr>
          <w:p w14:paraId="6A8276C8" w14:textId="01CBCE64"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723" w:type="dxa"/>
            <w:vAlign w:val="center"/>
          </w:tcPr>
          <w:p w14:paraId="2A13D5A9" w14:textId="7927F5FA"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1268" w:type="dxa"/>
            <w:vAlign w:val="center"/>
          </w:tcPr>
          <w:p w14:paraId="55F889A9" w14:textId="0D1460B9"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vAlign w:val="center"/>
          </w:tcPr>
          <w:p w14:paraId="3AC60D5C" w14:textId="61CF5812"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vAlign w:val="center"/>
          </w:tcPr>
          <w:p w14:paraId="5AFB4AA7" w14:textId="6A729396"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Pr>
          <w:p w14:paraId="756BC666" w14:textId="22775B18" w:rsidR="006F1C52" w:rsidRPr="007F1C3C" w:rsidRDefault="006F1C52" w:rsidP="006F1C52">
            <w:pPr>
              <w:tabs>
                <w:tab w:val="left" w:pos="993"/>
              </w:tabs>
              <w:suppressAutoHyphens w:val="0"/>
              <w:spacing w:line="360" w:lineRule="auto"/>
              <w:jc w:val="center"/>
              <w:rPr>
                <w:lang w:val="kk-KZ"/>
              </w:rPr>
            </w:pPr>
            <w:r w:rsidRPr="007F1C3C">
              <w:rPr>
                <w:lang w:val="kk-KZ"/>
              </w:rPr>
              <w:t>0.55</w:t>
            </w:r>
          </w:p>
        </w:tc>
      </w:tr>
      <w:tr w:rsidR="00AA615D" w:rsidRPr="007F1C3C" w14:paraId="75AE0A03" w14:textId="77777777" w:rsidTr="006F1C52">
        <w:tc>
          <w:tcPr>
            <w:tcW w:w="3145" w:type="dxa"/>
            <w:tcBorders>
              <w:bottom w:val="single" w:sz="4" w:space="0" w:color="auto"/>
            </w:tcBorders>
          </w:tcPr>
          <w:p w14:paraId="1B73CD17" w14:textId="23AB2852" w:rsidR="006F1C52" w:rsidRPr="007F1C3C" w:rsidRDefault="006F1C52" w:rsidP="006F1C52">
            <w:pPr>
              <w:tabs>
                <w:tab w:val="left" w:pos="993"/>
              </w:tabs>
              <w:suppressAutoHyphens w:val="0"/>
              <w:spacing w:line="360" w:lineRule="auto"/>
              <w:jc w:val="both"/>
              <w:rPr>
                <w:rFonts w:cs="Times New Roman"/>
              </w:rPr>
            </w:pPr>
            <w:r w:rsidRPr="007F1C3C">
              <w:rPr>
                <w:rFonts w:cs="Times New Roman"/>
              </w:rPr>
              <w:t>Kumbel River, No.12</w:t>
            </w:r>
          </w:p>
        </w:tc>
        <w:tc>
          <w:tcPr>
            <w:tcW w:w="761" w:type="dxa"/>
            <w:tcBorders>
              <w:bottom w:val="single" w:sz="4" w:space="0" w:color="auto"/>
            </w:tcBorders>
            <w:vAlign w:val="center"/>
          </w:tcPr>
          <w:p w14:paraId="448FAA5F" w14:textId="4811A49D" w:rsidR="006F1C52" w:rsidRPr="007F1C3C" w:rsidRDefault="006F1C52" w:rsidP="006F1C52">
            <w:pPr>
              <w:tabs>
                <w:tab w:val="left" w:pos="993"/>
              </w:tabs>
              <w:suppressAutoHyphens w:val="0"/>
              <w:spacing w:line="360" w:lineRule="auto"/>
              <w:jc w:val="center"/>
            </w:pPr>
            <w:r w:rsidRPr="007F1C3C">
              <w:t>+</w:t>
            </w:r>
          </w:p>
        </w:tc>
        <w:tc>
          <w:tcPr>
            <w:tcW w:w="992" w:type="dxa"/>
            <w:tcBorders>
              <w:bottom w:val="single" w:sz="4" w:space="0" w:color="auto"/>
            </w:tcBorders>
            <w:vAlign w:val="center"/>
          </w:tcPr>
          <w:p w14:paraId="5687CF22" w14:textId="30D20F92" w:rsidR="006F1C52" w:rsidRPr="007F1C3C" w:rsidRDefault="006F1C52" w:rsidP="006F1C52">
            <w:pPr>
              <w:tabs>
                <w:tab w:val="left" w:pos="993"/>
              </w:tabs>
              <w:suppressAutoHyphens w:val="0"/>
              <w:spacing w:line="360" w:lineRule="auto"/>
              <w:jc w:val="center"/>
            </w:pPr>
            <w:r w:rsidRPr="007F1C3C">
              <w:t>–</w:t>
            </w:r>
          </w:p>
        </w:tc>
        <w:tc>
          <w:tcPr>
            <w:tcW w:w="1416" w:type="dxa"/>
            <w:tcBorders>
              <w:bottom w:val="single" w:sz="4" w:space="0" w:color="auto"/>
            </w:tcBorders>
            <w:vAlign w:val="center"/>
          </w:tcPr>
          <w:p w14:paraId="33223646" w14:textId="53F239CC" w:rsidR="006F1C52" w:rsidRPr="007F1C3C" w:rsidRDefault="006F1C52" w:rsidP="006F1C52">
            <w:pPr>
              <w:tabs>
                <w:tab w:val="left" w:pos="993"/>
              </w:tabs>
              <w:suppressAutoHyphens w:val="0"/>
              <w:spacing w:line="360" w:lineRule="auto"/>
              <w:jc w:val="center"/>
            </w:pPr>
            <w:r w:rsidRPr="007F1C3C">
              <w:t>+</w:t>
            </w:r>
          </w:p>
        </w:tc>
        <w:tc>
          <w:tcPr>
            <w:tcW w:w="1186" w:type="dxa"/>
            <w:tcBorders>
              <w:bottom w:val="single" w:sz="4" w:space="0" w:color="auto"/>
            </w:tcBorders>
            <w:vAlign w:val="center"/>
          </w:tcPr>
          <w:p w14:paraId="4288FCFD" w14:textId="0EA0369B" w:rsidR="006F1C52" w:rsidRPr="007F1C3C" w:rsidRDefault="006F1C52" w:rsidP="006F1C52">
            <w:pPr>
              <w:tabs>
                <w:tab w:val="left" w:pos="993"/>
              </w:tabs>
              <w:suppressAutoHyphens w:val="0"/>
              <w:spacing w:line="360" w:lineRule="auto"/>
              <w:jc w:val="center"/>
            </w:pPr>
            <w:r w:rsidRPr="007F1C3C">
              <w:t>+</w:t>
            </w:r>
          </w:p>
        </w:tc>
        <w:tc>
          <w:tcPr>
            <w:tcW w:w="1550" w:type="dxa"/>
            <w:tcBorders>
              <w:bottom w:val="single" w:sz="4" w:space="0" w:color="auto"/>
            </w:tcBorders>
            <w:vAlign w:val="center"/>
          </w:tcPr>
          <w:p w14:paraId="1C5E3C6C" w14:textId="335B9693"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723" w:type="dxa"/>
            <w:tcBorders>
              <w:bottom w:val="single" w:sz="4" w:space="0" w:color="auto"/>
            </w:tcBorders>
            <w:vAlign w:val="center"/>
          </w:tcPr>
          <w:p w14:paraId="6640ABC9" w14:textId="5BAC5D11"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1268" w:type="dxa"/>
            <w:tcBorders>
              <w:bottom w:val="single" w:sz="4" w:space="0" w:color="auto"/>
            </w:tcBorders>
            <w:vAlign w:val="center"/>
          </w:tcPr>
          <w:p w14:paraId="5A0B32D5" w14:textId="7E7B42F1"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tcBorders>
              <w:bottom w:val="single" w:sz="4" w:space="0" w:color="auto"/>
            </w:tcBorders>
            <w:vAlign w:val="center"/>
          </w:tcPr>
          <w:p w14:paraId="7AA9F608" w14:textId="59C41BB9"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tcBorders>
              <w:bottom w:val="single" w:sz="4" w:space="0" w:color="auto"/>
            </w:tcBorders>
            <w:vAlign w:val="center"/>
          </w:tcPr>
          <w:p w14:paraId="65509D3F" w14:textId="536871EE"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Borders>
              <w:bottom w:val="single" w:sz="4" w:space="0" w:color="auto"/>
            </w:tcBorders>
          </w:tcPr>
          <w:p w14:paraId="60AD5BF7" w14:textId="704CA664" w:rsidR="006F1C52" w:rsidRPr="007F1C3C" w:rsidRDefault="006F1C52" w:rsidP="006F1C52">
            <w:pPr>
              <w:tabs>
                <w:tab w:val="left" w:pos="993"/>
              </w:tabs>
              <w:suppressAutoHyphens w:val="0"/>
              <w:spacing w:line="360" w:lineRule="auto"/>
              <w:jc w:val="center"/>
              <w:rPr>
                <w:lang w:val="kk-KZ"/>
              </w:rPr>
            </w:pPr>
            <w:r w:rsidRPr="007F1C3C">
              <w:rPr>
                <w:lang w:val="kk-KZ"/>
              </w:rPr>
              <w:t>0.63</w:t>
            </w:r>
          </w:p>
        </w:tc>
      </w:tr>
      <w:tr w:rsidR="00AA615D" w:rsidRPr="007F1C3C" w14:paraId="1E0BF435" w14:textId="77777777" w:rsidTr="006F1C52">
        <w:tc>
          <w:tcPr>
            <w:tcW w:w="3145" w:type="dxa"/>
            <w:tcBorders>
              <w:bottom w:val="single" w:sz="4" w:space="0" w:color="auto"/>
            </w:tcBorders>
          </w:tcPr>
          <w:p w14:paraId="674BEEDF" w14:textId="7C56CD34" w:rsidR="006F1C52" w:rsidRPr="007F1C3C" w:rsidRDefault="006F1C52" w:rsidP="006F1C52">
            <w:pPr>
              <w:tabs>
                <w:tab w:val="left" w:pos="993"/>
              </w:tabs>
              <w:suppressAutoHyphens w:val="0"/>
              <w:spacing w:line="360" w:lineRule="auto"/>
              <w:jc w:val="both"/>
              <w:rPr>
                <w:rFonts w:cs="Times New Roman"/>
              </w:rPr>
            </w:pPr>
            <w:r w:rsidRPr="007F1C3C">
              <w:t xml:space="preserve">spring-1, No.13 </w:t>
            </w:r>
          </w:p>
        </w:tc>
        <w:tc>
          <w:tcPr>
            <w:tcW w:w="761" w:type="dxa"/>
            <w:tcBorders>
              <w:bottom w:val="single" w:sz="4" w:space="0" w:color="auto"/>
            </w:tcBorders>
            <w:vAlign w:val="center"/>
          </w:tcPr>
          <w:p w14:paraId="6717DC31" w14:textId="38606E4F" w:rsidR="006F1C52" w:rsidRPr="007F1C3C" w:rsidRDefault="006F1C52" w:rsidP="006F1C52">
            <w:pPr>
              <w:tabs>
                <w:tab w:val="left" w:pos="993"/>
              </w:tabs>
              <w:suppressAutoHyphens w:val="0"/>
              <w:spacing w:line="360" w:lineRule="auto"/>
              <w:jc w:val="center"/>
            </w:pPr>
            <w:r w:rsidRPr="007F1C3C">
              <w:t>–</w:t>
            </w:r>
          </w:p>
        </w:tc>
        <w:tc>
          <w:tcPr>
            <w:tcW w:w="992" w:type="dxa"/>
            <w:tcBorders>
              <w:bottom w:val="single" w:sz="4" w:space="0" w:color="auto"/>
            </w:tcBorders>
            <w:vAlign w:val="center"/>
          </w:tcPr>
          <w:p w14:paraId="19673552" w14:textId="76D283DD" w:rsidR="006F1C52" w:rsidRPr="007F1C3C" w:rsidRDefault="006F1C52" w:rsidP="006F1C52">
            <w:pPr>
              <w:tabs>
                <w:tab w:val="left" w:pos="993"/>
              </w:tabs>
              <w:suppressAutoHyphens w:val="0"/>
              <w:spacing w:line="360" w:lineRule="auto"/>
              <w:jc w:val="center"/>
            </w:pPr>
            <w:r w:rsidRPr="007F1C3C">
              <w:t>+</w:t>
            </w:r>
          </w:p>
        </w:tc>
        <w:tc>
          <w:tcPr>
            <w:tcW w:w="1416" w:type="dxa"/>
            <w:tcBorders>
              <w:bottom w:val="single" w:sz="4" w:space="0" w:color="auto"/>
            </w:tcBorders>
            <w:vAlign w:val="center"/>
          </w:tcPr>
          <w:p w14:paraId="27754563" w14:textId="0519A934" w:rsidR="006F1C52" w:rsidRPr="007F1C3C" w:rsidRDefault="006F1C52" w:rsidP="006F1C52">
            <w:pPr>
              <w:tabs>
                <w:tab w:val="left" w:pos="993"/>
              </w:tabs>
              <w:suppressAutoHyphens w:val="0"/>
              <w:spacing w:line="360" w:lineRule="auto"/>
              <w:jc w:val="center"/>
            </w:pPr>
            <w:r w:rsidRPr="007F1C3C">
              <w:t>+</w:t>
            </w:r>
          </w:p>
        </w:tc>
        <w:tc>
          <w:tcPr>
            <w:tcW w:w="1186" w:type="dxa"/>
            <w:tcBorders>
              <w:bottom w:val="single" w:sz="4" w:space="0" w:color="auto"/>
            </w:tcBorders>
            <w:vAlign w:val="center"/>
          </w:tcPr>
          <w:p w14:paraId="58F39C16" w14:textId="447CE35E" w:rsidR="006F1C52" w:rsidRPr="007F1C3C" w:rsidRDefault="006F1C52" w:rsidP="006F1C52">
            <w:pPr>
              <w:tabs>
                <w:tab w:val="left" w:pos="993"/>
              </w:tabs>
              <w:suppressAutoHyphens w:val="0"/>
              <w:spacing w:line="360" w:lineRule="auto"/>
              <w:jc w:val="center"/>
            </w:pPr>
            <w:r w:rsidRPr="007F1C3C">
              <w:t>+</w:t>
            </w:r>
          </w:p>
        </w:tc>
        <w:tc>
          <w:tcPr>
            <w:tcW w:w="1550" w:type="dxa"/>
            <w:tcBorders>
              <w:bottom w:val="single" w:sz="4" w:space="0" w:color="auto"/>
            </w:tcBorders>
            <w:vAlign w:val="center"/>
          </w:tcPr>
          <w:p w14:paraId="14B7EFE1" w14:textId="062B5ED3"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723" w:type="dxa"/>
            <w:tcBorders>
              <w:bottom w:val="single" w:sz="4" w:space="0" w:color="auto"/>
            </w:tcBorders>
            <w:vAlign w:val="center"/>
          </w:tcPr>
          <w:p w14:paraId="6F7A5630" w14:textId="48E177AE"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268" w:type="dxa"/>
            <w:tcBorders>
              <w:bottom w:val="single" w:sz="4" w:space="0" w:color="auto"/>
            </w:tcBorders>
            <w:vAlign w:val="center"/>
          </w:tcPr>
          <w:p w14:paraId="43496C45" w14:textId="0CB91C71"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tcBorders>
              <w:bottom w:val="single" w:sz="4" w:space="0" w:color="auto"/>
            </w:tcBorders>
            <w:vAlign w:val="center"/>
          </w:tcPr>
          <w:p w14:paraId="72CB5E37" w14:textId="3484C071"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tcBorders>
              <w:bottom w:val="single" w:sz="4" w:space="0" w:color="auto"/>
            </w:tcBorders>
            <w:vAlign w:val="center"/>
          </w:tcPr>
          <w:p w14:paraId="7EEA6B4C" w14:textId="63D77B07"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Borders>
              <w:bottom w:val="single" w:sz="4" w:space="0" w:color="auto"/>
            </w:tcBorders>
          </w:tcPr>
          <w:p w14:paraId="0223449D" w14:textId="36A14A0D" w:rsidR="006F1C52" w:rsidRPr="007F1C3C" w:rsidRDefault="006F1C52" w:rsidP="006F1C52">
            <w:pPr>
              <w:tabs>
                <w:tab w:val="left" w:pos="993"/>
              </w:tabs>
              <w:suppressAutoHyphens w:val="0"/>
              <w:spacing w:line="360" w:lineRule="auto"/>
              <w:jc w:val="center"/>
              <w:rPr>
                <w:lang w:val="kk-KZ"/>
              </w:rPr>
            </w:pPr>
            <w:r w:rsidRPr="007F1C3C">
              <w:rPr>
                <w:lang w:val="kk-KZ"/>
              </w:rPr>
              <w:t>0.25</w:t>
            </w:r>
          </w:p>
        </w:tc>
      </w:tr>
      <w:tr w:rsidR="00AA615D" w:rsidRPr="007F1C3C" w14:paraId="76E39DCC" w14:textId="77777777" w:rsidTr="006F1C52">
        <w:tc>
          <w:tcPr>
            <w:tcW w:w="3145" w:type="dxa"/>
            <w:tcBorders>
              <w:top w:val="single" w:sz="4" w:space="0" w:color="auto"/>
              <w:left w:val="nil"/>
              <w:bottom w:val="nil"/>
              <w:right w:val="nil"/>
            </w:tcBorders>
          </w:tcPr>
          <w:p w14:paraId="7B15FF37" w14:textId="77777777" w:rsidR="006F1C52" w:rsidRPr="007F1C3C" w:rsidRDefault="006F1C52" w:rsidP="006F1C52">
            <w:pPr>
              <w:tabs>
                <w:tab w:val="left" w:pos="993"/>
              </w:tabs>
              <w:suppressAutoHyphens w:val="0"/>
              <w:spacing w:line="360" w:lineRule="auto"/>
              <w:jc w:val="both"/>
              <w:rPr>
                <w:sz w:val="2"/>
                <w:szCs w:val="2"/>
              </w:rPr>
            </w:pPr>
          </w:p>
        </w:tc>
        <w:tc>
          <w:tcPr>
            <w:tcW w:w="761" w:type="dxa"/>
            <w:tcBorders>
              <w:top w:val="single" w:sz="4" w:space="0" w:color="auto"/>
              <w:left w:val="nil"/>
              <w:bottom w:val="nil"/>
              <w:right w:val="nil"/>
            </w:tcBorders>
          </w:tcPr>
          <w:p w14:paraId="15ECEE13" w14:textId="77777777" w:rsidR="006F1C52" w:rsidRPr="007F1C3C" w:rsidRDefault="006F1C52" w:rsidP="006F1C52">
            <w:pPr>
              <w:tabs>
                <w:tab w:val="left" w:pos="993"/>
              </w:tabs>
              <w:suppressAutoHyphens w:val="0"/>
              <w:spacing w:line="360" w:lineRule="auto"/>
              <w:jc w:val="center"/>
              <w:rPr>
                <w:sz w:val="2"/>
                <w:szCs w:val="2"/>
              </w:rPr>
            </w:pPr>
          </w:p>
        </w:tc>
        <w:tc>
          <w:tcPr>
            <w:tcW w:w="992" w:type="dxa"/>
            <w:tcBorders>
              <w:top w:val="single" w:sz="4" w:space="0" w:color="auto"/>
              <w:left w:val="nil"/>
              <w:bottom w:val="nil"/>
              <w:right w:val="nil"/>
            </w:tcBorders>
          </w:tcPr>
          <w:p w14:paraId="3D760394" w14:textId="77777777" w:rsidR="006F1C52" w:rsidRPr="007F1C3C" w:rsidRDefault="006F1C52" w:rsidP="006F1C52">
            <w:pPr>
              <w:tabs>
                <w:tab w:val="left" w:pos="993"/>
              </w:tabs>
              <w:suppressAutoHyphens w:val="0"/>
              <w:spacing w:line="360" w:lineRule="auto"/>
              <w:jc w:val="center"/>
              <w:rPr>
                <w:sz w:val="2"/>
                <w:szCs w:val="2"/>
              </w:rPr>
            </w:pPr>
          </w:p>
        </w:tc>
        <w:tc>
          <w:tcPr>
            <w:tcW w:w="1416" w:type="dxa"/>
            <w:tcBorders>
              <w:top w:val="single" w:sz="4" w:space="0" w:color="auto"/>
              <w:left w:val="nil"/>
              <w:bottom w:val="nil"/>
              <w:right w:val="nil"/>
            </w:tcBorders>
          </w:tcPr>
          <w:p w14:paraId="737412D7" w14:textId="77777777" w:rsidR="006F1C52" w:rsidRPr="007F1C3C" w:rsidRDefault="006F1C52" w:rsidP="006F1C52">
            <w:pPr>
              <w:tabs>
                <w:tab w:val="left" w:pos="993"/>
              </w:tabs>
              <w:suppressAutoHyphens w:val="0"/>
              <w:spacing w:line="360" w:lineRule="auto"/>
              <w:jc w:val="center"/>
              <w:rPr>
                <w:sz w:val="2"/>
                <w:szCs w:val="2"/>
              </w:rPr>
            </w:pPr>
          </w:p>
        </w:tc>
        <w:tc>
          <w:tcPr>
            <w:tcW w:w="1186" w:type="dxa"/>
            <w:tcBorders>
              <w:top w:val="single" w:sz="4" w:space="0" w:color="auto"/>
              <w:left w:val="nil"/>
              <w:bottom w:val="nil"/>
              <w:right w:val="nil"/>
            </w:tcBorders>
          </w:tcPr>
          <w:p w14:paraId="4703A649" w14:textId="77777777" w:rsidR="006F1C52" w:rsidRPr="007F1C3C" w:rsidRDefault="006F1C52" w:rsidP="006F1C52">
            <w:pPr>
              <w:tabs>
                <w:tab w:val="left" w:pos="993"/>
              </w:tabs>
              <w:suppressAutoHyphens w:val="0"/>
              <w:spacing w:line="360" w:lineRule="auto"/>
              <w:jc w:val="center"/>
              <w:rPr>
                <w:sz w:val="2"/>
                <w:szCs w:val="2"/>
              </w:rPr>
            </w:pPr>
          </w:p>
        </w:tc>
        <w:tc>
          <w:tcPr>
            <w:tcW w:w="1550" w:type="dxa"/>
            <w:tcBorders>
              <w:top w:val="single" w:sz="4" w:space="0" w:color="auto"/>
              <w:left w:val="nil"/>
              <w:bottom w:val="nil"/>
              <w:right w:val="nil"/>
            </w:tcBorders>
          </w:tcPr>
          <w:p w14:paraId="720F12D0" w14:textId="77777777" w:rsidR="006F1C52" w:rsidRPr="007F1C3C" w:rsidRDefault="006F1C52" w:rsidP="006F1C52">
            <w:pPr>
              <w:tabs>
                <w:tab w:val="left" w:pos="993"/>
              </w:tabs>
              <w:suppressAutoHyphens w:val="0"/>
              <w:spacing w:line="360" w:lineRule="auto"/>
              <w:jc w:val="center"/>
              <w:rPr>
                <w:rFonts w:cs="Times New Roman"/>
                <w:sz w:val="2"/>
                <w:szCs w:val="2"/>
                <w:lang w:val="en-US"/>
              </w:rPr>
            </w:pPr>
          </w:p>
        </w:tc>
        <w:tc>
          <w:tcPr>
            <w:tcW w:w="723" w:type="dxa"/>
            <w:tcBorders>
              <w:top w:val="single" w:sz="4" w:space="0" w:color="auto"/>
              <w:left w:val="nil"/>
              <w:bottom w:val="nil"/>
              <w:right w:val="nil"/>
            </w:tcBorders>
          </w:tcPr>
          <w:p w14:paraId="47519CAA" w14:textId="77777777" w:rsidR="006F1C52" w:rsidRPr="007F1C3C" w:rsidRDefault="006F1C52" w:rsidP="006F1C52">
            <w:pPr>
              <w:tabs>
                <w:tab w:val="left" w:pos="993"/>
              </w:tabs>
              <w:suppressAutoHyphens w:val="0"/>
              <w:spacing w:line="360" w:lineRule="auto"/>
              <w:jc w:val="center"/>
              <w:rPr>
                <w:rFonts w:cs="Times New Roman"/>
                <w:sz w:val="2"/>
                <w:szCs w:val="2"/>
                <w:lang w:val="en-US"/>
              </w:rPr>
            </w:pPr>
          </w:p>
        </w:tc>
        <w:tc>
          <w:tcPr>
            <w:tcW w:w="1268" w:type="dxa"/>
            <w:tcBorders>
              <w:top w:val="single" w:sz="4" w:space="0" w:color="auto"/>
              <w:left w:val="nil"/>
              <w:bottom w:val="nil"/>
              <w:right w:val="nil"/>
            </w:tcBorders>
          </w:tcPr>
          <w:p w14:paraId="20F3FD34" w14:textId="77777777" w:rsidR="006F1C52" w:rsidRPr="007F1C3C" w:rsidRDefault="006F1C52" w:rsidP="006F1C52">
            <w:pPr>
              <w:tabs>
                <w:tab w:val="left" w:pos="993"/>
              </w:tabs>
              <w:suppressAutoHyphens w:val="0"/>
              <w:spacing w:line="360" w:lineRule="auto"/>
              <w:jc w:val="center"/>
              <w:rPr>
                <w:rFonts w:cs="Times New Roman"/>
                <w:sz w:val="2"/>
                <w:szCs w:val="2"/>
                <w:lang w:val="en-US"/>
              </w:rPr>
            </w:pPr>
          </w:p>
        </w:tc>
        <w:tc>
          <w:tcPr>
            <w:tcW w:w="882" w:type="dxa"/>
            <w:tcBorders>
              <w:top w:val="single" w:sz="4" w:space="0" w:color="auto"/>
              <w:left w:val="nil"/>
              <w:bottom w:val="nil"/>
              <w:right w:val="nil"/>
            </w:tcBorders>
          </w:tcPr>
          <w:p w14:paraId="4B456664" w14:textId="77777777" w:rsidR="006F1C52" w:rsidRPr="007F1C3C" w:rsidRDefault="006F1C52" w:rsidP="006F1C52">
            <w:pPr>
              <w:tabs>
                <w:tab w:val="left" w:pos="993"/>
              </w:tabs>
              <w:suppressAutoHyphens w:val="0"/>
              <w:spacing w:line="360" w:lineRule="auto"/>
              <w:jc w:val="center"/>
              <w:rPr>
                <w:rFonts w:cs="Times New Roman"/>
                <w:sz w:val="2"/>
                <w:szCs w:val="2"/>
                <w:lang w:val="en-US"/>
              </w:rPr>
            </w:pPr>
          </w:p>
        </w:tc>
        <w:tc>
          <w:tcPr>
            <w:tcW w:w="1807" w:type="dxa"/>
            <w:tcBorders>
              <w:top w:val="single" w:sz="4" w:space="0" w:color="auto"/>
              <w:left w:val="nil"/>
              <w:bottom w:val="nil"/>
              <w:right w:val="nil"/>
            </w:tcBorders>
          </w:tcPr>
          <w:p w14:paraId="4075F480" w14:textId="77777777" w:rsidR="006F1C52" w:rsidRPr="007F1C3C" w:rsidRDefault="006F1C52" w:rsidP="006F1C52">
            <w:pPr>
              <w:tabs>
                <w:tab w:val="left" w:pos="993"/>
              </w:tabs>
              <w:suppressAutoHyphens w:val="0"/>
              <w:spacing w:line="360" w:lineRule="auto"/>
              <w:jc w:val="center"/>
              <w:rPr>
                <w:rFonts w:cs="Times New Roman"/>
                <w:sz w:val="2"/>
                <w:szCs w:val="2"/>
                <w:lang w:val="en-US"/>
              </w:rPr>
            </w:pPr>
          </w:p>
        </w:tc>
        <w:tc>
          <w:tcPr>
            <w:tcW w:w="830" w:type="dxa"/>
            <w:tcBorders>
              <w:top w:val="single" w:sz="4" w:space="0" w:color="auto"/>
              <w:left w:val="nil"/>
              <w:bottom w:val="nil"/>
              <w:right w:val="nil"/>
            </w:tcBorders>
          </w:tcPr>
          <w:p w14:paraId="0831BB1B" w14:textId="77777777" w:rsidR="006F1C52" w:rsidRPr="007F1C3C" w:rsidRDefault="006F1C52" w:rsidP="006F1C52">
            <w:pPr>
              <w:tabs>
                <w:tab w:val="left" w:pos="993"/>
              </w:tabs>
              <w:suppressAutoHyphens w:val="0"/>
              <w:spacing w:line="360" w:lineRule="auto"/>
              <w:jc w:val="center"/>
              <w:rPr>
                <w:sz w:val="2"/>
                <w:szCs w:val="2"/>
                <w:lang w:val="kk-KZ"/>
              </w:rPr>
            </w:pPr>
          </w:p>
        </w:tc>
      </w:tr>
      <w:tr w:rsidR="006F1C52" w:rsidRPr="007F1C3C" w14:paraId="78974782" w14:textId="77777777" w:rsidTr="001506D9">
        <w:tc>
          <w:tcPr>
            <w:tcW w:w="14560" w:type="dxa"/>
            <w:gridSpan w:val="11"/>
            <w:tcBorders>
              <w:top w:val="nil"/>
              <w:left w:val="nil"/>
              <w:bottom w:val="single" w:sz="4" w:space="0" w:color="auto"/>
              <w:right w:val="nil"/>
            </w:tcBorders>
          </w:tcPr>
          <w:p w14:paraId="200B9D1E" w14:textId="5022811F" w:rsidR="006F1C52" w:rsidRPr="007F1C3C" w:rsidRDefault="006F1C52" w:rsidP="006F1C52">
            <w:pPr>
              <w:tabs>
                <w:tab w:val="left" w:pos="993"/>
              </w:tabs>
              <w:suppressAutoHyphens w:val="0"/>
              <w:spacing w:line="360" w:lineRule="auto"/>
              <w:rPr>
                <w:lang w:val="kk-KZ"/>
              </w:rPr>
            </w:pPr>
            <w:r w:rsidRPr="007F1C3C">
              <w:rPr>
                <w:lang w:val="kk-KZ"/>
              </w:rPr>
              <w:lastRenderedPageBreak/>
              <w:t>Continuation of Table 15</w:t>
            </w:r>
          </w:p>
        </w:tc>
      </w:tr>
      <w:tr w:rsidR="00AA615D" w:rsidRPr="007F1C3C" w14:paraId="2F76A468" w14:textId="77777777" w:rsidTr="006F1C52">
        <w:tc>
          <w:tcPr>
            <w:tcW w:w="3145" w:type="dxa"/>
            <w:tcBorders>
              <w:top w:val="single" w:sz="4" w:space="0" w:color="auto"/>
            </w:tcBorders>
          </w:tcPr>
          <w:p w14:paraId="64728689" w14:textId="763E88BD" w:rsidR="006F1C52" w:rsidRPr="007F1C3C" w:rsidRDefault="006F1C52" w:rsidP="006F1C52">
            <w:pPr>
              <w:tabs>
                <w:tab w:val="left" w:pos="993"/>
              </w:tabs>
              <w:suppressAutoHyphens w:val="0"/>
              <w:spacing w:line="360" w:lineRule="auto"/>
              <w:jc w:val="both"/>
            </w:pPr>
            <w:r w:rsidRPr="007F1C3C">
              <w:t>1</w:t>
            </w:r>
          </w:p>
        </w:tc>
        <w:tc>
          <w:tcPr>
            <w:tcW w:w="761" w:type="dxa"/>
            <w:tcBorders>
              <w:top w:val="single" w:sz="4" w:space="0" w:color="auto"/>
            </w:tcBorders>
          </w:tcPr>
          <w:p w14:paraId="18A01442" w14:textId="5810B3AB" w:rsidR="006F1C52" w:rsidRPr="007F1C3C" w:rsidRDefault="006F1C52" w:rsidP="006F1C52">
            <w:pPr>
              <w:tabs>
                <w:tab w:val="left" w:pos="993"/>
              </w:tabs>
              <w:suppressAutoHyphens w:val="0"/>
              <w:spacing w:line="360" w:lineRule="auto"/>
              <w:jc w:val="center"/>
            </w:pPr>
            <w:r w:rsidRPr="007F1C3C">
              <w:t>2</w:t>
            </w:r>
          </w:p>
        </w:tc>
        <w:tc>
          <w:tcPr>
            <w:tcW w:w="992" w:type="dxa"/>
            <w:tcBorders>
              <w:top w:val="single" w:sz="4" w:space="0" w:color="auto"/>
            </w:tcBorders>
          </w:tcPr>
          <w:p w14:paraId="5035DD53" w14:textId="13C98E73" w:rsidR="006F1C52" w:rsidRPr="007F1C3C" w:rsidRDefault="006F1C52" w:rsidP="006F1C52">
            <w:pPr>
              <w:tabs>
                <w:tab w:val="left" w:pos="993"/>
              </w:tabs>
              <w:suppressAutoHyphens w:val="0"/>
              <w:spacing w:line="360" w:lineRule="auto"/>
              <w:jc w:val="center"/>
            </w:pPr>
            <w:r w:rsidRPr="007F1C3C">
              <w:t>3</w:t>
            </w:r>
          </w:p>
        </w:tc>
        <w:tc>
          <w:tcPr>
            <w:tcW w:w="1416" w:type="dxa"/>
            <w:tcBorders>
              <w:top w:val="single" w:sz="4" w:space="0" w:color="auto"/>
            </w:tcBorders>
          </w:tcPr>
          <w:p w14:paraId="3D789F94" w14:textId="366A97C3" w:rsidR="006F1C52" w:rsidRPr="007F1C3C" w:rsidRDefault="006F1C52" w:rsidP="006F1C52">
            <w:pPr>
              <w:tabs>
                <w:tab w:val="left" w:pos="993"/>
              </w:tabs>
              <w:suppressAutoHyphens w:val="0"/>
              <w:spacing w:line="360" w:lineRule="auto"/>
              <w:jc w:val="center"/>
            </w:pPr>
            <w:r w:rsidRPr="007F1C3C">
              <w:t>4</w:t>
            </w:r>
          </w:p>
        </w:tc>
        <w:tc>
          <w:tcPr>
            <w:tcW w:w="1186" w:type="dxa"/>
            <w:tcBorders>
              <w:top w:val="single" w:sz="4" w:space="0" w:color="auto"/>
            </w:tcBorders>
          </w:tcPr>
          <w:p w14:paraId="578ED638" w14:textId="324CE058" w:rsidR="006F1C52" w:rsidRPr="007F1C3C" w:rsidRDefault="006F1C52" w:rsidP="006F1C52">
            <w:pPr>
              <w:tabs>
                <w:tab w:val="left" w:pos="993"/>
              </w:tabs>
              <w:suppressAutoHyphens w:val="0"/>
              <w:spacing w:line="360" w:lineRule="auto"/>
              <w:jc w:val="center"/>
            </w:pPr>
            <w:r w:rsidRPr="007F1C3C">
              <w:t>5</w:t>
            </w:r>
          </w:p>
        </w:tc>
        <w:tc>
          <w:tcPr>
            <w:tcW w:w="1550" w:type="dxa"/>
            <w:tcBorders>
              <w:top w:val="single" w:sz="4" w:space="0" w:color="auto"/>
            </w:tcBorders>
          </w:tcPr>
          <w:p w14:paraId="1DBCF9F0" w14:textId="4A4754E7" w:rsidR="006F1C52" w:rsidRPr="007F1C3C" w:rsidRDefault="006F1C52" w:rsidP="006F1C52">
            <w:pPr>
              <w:tabs>
                <w:tab w:val="left" w:pos="993"/>
              </w:tabs>
              <w:suppressAutoHyphens w:val="0"/>
              <w:spacing w:line="360" w:lineRule="auto"/>
              <w:jc w:val="center"/>
              <w:rPr>
                <w:rFonts w:cs="Times New Roman"/>
              </w:rPr>
            </w:pPr>
            <w:r w:rsidRPr="007F1C3C">
              <w:rPr>
                <w:rFonts w:cs="Times New Roman"/>
              </w:rPr>
              <w:t>6</w:t>
            </w:r>
          </w:p>
        </w:tc>
        <w:tc>
          <w:tcPr>
            <w:tcW w:w="723" w:type="dxa"/>
            <w:tcBorders>
              <w:top w:val="single" w:sz="4" w:space="0" w:color="auto"/>
            </w:tcBorders>
          </w:tcPr>
          <w:p w14:paraId="75CD2C9F" w14:textId="2D90FFF4" w:rsidR="006F1C52" w:rsidRPr="007F1C3C" w:rsidRDefault="006F1C52" w:rsidP="006F1C52">
            <w:pPr>
              <w:tabs>
                <w:tab w:val="left" w:pos="993"/>
              </w:tabs>
              <w:suppressAutoHyphens w:val="0"/>
              <w:spacing w:line="360" w:lineRule="auto"/>
              <w:jc w:val="center"/>
              <w:rPr>
                <w:rFonts w:cs="Times New Roman"/>
              </w:rPr>
            </w:pPr>
            <w:r w:rsidRPr="007F1C3C">
              <w:rPr>
                <w:rFonts w:cs="Times New Roman"/>
              </w:rPr>
              <w:t>7</w:t>
            </w:r>
          </w:p>
        </w:tc>
        <w:tc>
          <w:tcPr>
            <w:tcW w:w="1268" w:type="dxa"/>
            <w:tcBorders>
              <w:top w:val="single" w:sz="4" w:space="0" w:color="auto"/>
            </w:tcBorders>
          </w:tcPr>
          <w:p w14:paraId="5B35D80E" w14:textId="2EB80BE8" w:rsidR="006F1C52" w:rsidRPr="007F1C3C" w:rsidRDefault="006F1C52" w:rsidP="006F1C52">
            <w:pPr>
              <w:tabs>
                <w:tab w:val="left" w:pos="993"/>
              </w:tabs>
              <w:suppressAutoHyphens w:val="0"/>
              <w:spacing w:line="360" w:lineRule="auto"/>
              <w:jc w:val="center"/>
              <w:rPr>
                <w:rFonts w:cs="Times New Roman"/>
              </w:rPr>
            </w:pPr>
            <w:r w:rsidRPr="007F1C3C">
              <w:rPr>
                <w:rFonts w:cs="Times New Roman"/>
              </w:rPr>
              <w:t>8</w:t>
            </w:r>
          </w:p>
        </w:tc>
        <w:tc>
          <w:tcPr>
            <w:tcW w:w="882" w:type="dxa"/>
            <w:tcBorders>
              <w:top w:val="single" w:sz="4" w:space="0" w:color="auto"/>
            </w:tcBorders>
          </w:tcPr>
          <w:p w14:paraId="3BAE7A83" w14:textId="65AD9C12" w:rsidR="006F1C52" w:rsidRPr="007F1C3C" w:rsidRDefault="006F1C52" w:rsidP="006F1C52">
            <w:pPr>
              <w:tabs>
                <w:tab w:val="left" w:pos="993"/>
              </w:tabs>
              <w:suppressAutoHyphens w:val="0"/>
              <w:spacing w:line="360" w:lineRule="auto"/>
              <w:jc w:val="center"/>
              <w:rPr>
                <w:rFonts w:cs="Times New Roman"/>
              </w:rPr>
            </w:pPr>
            <w:r w:rsidRPr="007F1C3C">
              <w:rPr>
                <w:rFonts w:cs="Times New Roman"/>
              </w:rPr>
              <w:t>9</w:t>
            </w:r>
          </w:p>
        </w:tc>
        <w:tc>
          <w:tcPr>
            <w:tcW w:w="1807" w:type="dxa"/>
            <w:tcBorders>
              <w:top w:val="single" w:sz="4" w:space="0" w:color="auto"/>
            </w:tcBorders>
          </w:tcPr>
          <w:p w14:paraId="2F9EBCDF" w14:textId="256C02BF" w:rsidR="006F1C52" w:rsidRPr="007F1C3C" w:rsidRDefault="006F1C52" w:rsidP="006F1C52">
            <w:pPr>
              <w:tabs>
                <w:tab w:val="left" w:pos="993"/>
              </w:tabs>
              <w:suppressAutoHyphens w:val="0"/>
              <w:spacing w:line="360" w:lineRule="auto"/>
              <w:jc w:val="center"/>
              <w:rPr>
                <w:rFonts w:cs="Times New Roman"/>
              </w:rPr>
            </w:pPr>
            <w:r w:rsidRPr="007F1C3C">
              <w:rPr>
                <w:rFonts w:cs="Times New Roman"/>
              </w:rPr>
              <w:t>10</w:t>
            </w:r>
          </w:p>
        </w:tc>
        <w:tc>
          <w:tcPr>
            <w:tcW w:w="830" w:type="dxa"/>
            <w:tcBorders>
              <w:top w:val="single" w:sz="4" w:space="0" w:color="auto"/>
            </w:tcBorders>
          </w:tcPr>
          <w:p w14:paraId="77C08336" w14:textId="3BDD46D7" w:rsidR="006F1C52" w:rsidRPr="007F1C3C" w:rsidRDefault="006F1C52" w:rsidP="006F1C52">
            <w:pPr>
              <w:tabs>
                <w:tab w:val="left" w:pos="993"/>
              </w:tabs>
              <w:suppressAutoHyphens w:val="0"/>
              <w:spacing w:line="360" w:lineRule="auto"/>
              <w:jc w:val="center"/>
              <w:rPr>
                <w:lang w:val="kk-KZ"/>
              </w:rPr>
            </w:pPr>
            <w:r w:rsidRPr="007F1C3C">
              <w:rPr>
                <w:lang w:val="kk-KZ"/>
              </w:rPr>
              <w:t>11</w:t>
            </w:r>
          </w:p>
        </w:tc>
      </w:tr>
      <w:tr w:rsidR="00AA615D" w:rsidRPr="007F1C3C" w14:paraId="3B75AC13" w14:textId="77777777" w:rsidTr="00317621">
        <w:tc>
          <w:tcPr>
            <w:tcW w:w="3145" w:type="dxa"/>
          </w:tcPr>
          <w:p w14:paraId="6F6139EF" w14:textId="2ED02F05" w:rsidR="006F1C52" w:rsidRPr="007F1C3C" w:rsidRDefault="006F1C52" w:rsidP="006F1C52">
            <w:pPr>
              <w:tabs>
                <w:tab w:val="left" w:pos="993"/>
              </w:tabs>
              <w:suppressAutoHyphens w:val="0"/>
              <w:spacing w:line="360" w:lineRule="auto"/>
              <w:jc w:val="both"/>
            </w:pPr>
            <w:r w:rsidRPr="007F1C3C">
              <w:rPr>
                <w:rFonts w:cs="Times New Roman"/>
              </w:rPr>
              <w:t xml:space="preserve">spring-2, No.14 </w:t>
            </w:r>
          </w:p>
        </w:tc>
        <w:tc>
          <w:tcPr>
            <w:tcW w:w="761" w:type="dxa"/>
            <w:vAlign w:val="center"/>
          </w:tcPr>
          <w:p w14:paraId="7FF86FB2" w14:textId="26F6C8B7" w:rsidR="006F1C52" w:rsidRPr="007F1C3C" w:rsidRDefault="006F1C52" w:rsidP="006F1C52">
            <w:pPr>
              <w:tabs>
                <w:tab w:val="left" w:pos="993"/>
              </w:tabs>
              <w:suppressAutoHyphens w:val="0"/>
              <w:spacing w:line="360" w:lineRule="auto"/>
              <w:jc w:val="center"/>
            </w:pPr>
            <w:r w:rsidRPr="007F1C3C">
              <w:t>+</w:t>
            </w:r>
          </w:p>
        </w:tc>
        <w:tc>
          <w:tcPr>
            <w:tcW w:w="992" w:type="dxa"/>
            <w:vAlign w:val="center"/>
          </w:tcPr>
          <w:p w14:paraId="78E1F2D3" w14:textId="647EE0D5" w:rsidR="006F1C52" w:rsidRPr="007F1C3C" w:rsidRDefault="006F1C52" w:rsidP="006F1C52">
            <w:pPr>
              <w:tabs>
                <w:tab w:val="left" w:pos="993"/>
              </w:tabs>
              <w:suppressAutoHyphens w:val="0"/>
              <w:spacing w:line="360" w:lineRule="auto"/>
              <w:jc w:val="center"/>
            </w:pPr>
            <w:r w:rsidRPr="007F1C3C">
              <w:t>+</w:t>
            </w:r>
          </w:p>
        </w:tc>
        <w:tc>
          <w:tcPr>
            <w:tcW w:w="1416" w:type="dxa"/>
            <w:vAlign w:val="center"/>
          </w:tcPr>
          <w:p w14:paraId="0F2D8FE7" w14:textId="0B615750" w:rsidR="006F1C52" w:rsidRPr="007F1C3C" w:rsidRDefault="006F1C52" w:rsidP="006F1C52">
            <w:pPr>
              <w:tabs>
                <w:tab w:val="left" w:pos="993"/>
              </w:tabs>
              <w:suppressAutoHyphens w:val="0"/>
              <w:spacing w:line="360" w:lineRule="auto"/>
              <w:jc w:val="center"/>
            </w:pPr>
            <w:r w:rsidRPr="007F1C3C">
              <w:t>–</w:t>
            </w:r>
          </w:p>
        </w:tc>
        <w:tc>
          <w:tcPr>
            <w:tcW w:w="1186" w:type="dxa"/>
            <w:vAlign w:val="center"/>
          </w:tcPr>
          <w:p w14:paraId="61F63F26" w14:textId="51BC8BFF" w:rsidR="006F1C52" w:rsidRPr="007F1C3C" w:rsidRDefault="006F1C52" w:rsidP="006F1C52">
            <w:pPr>
              <w:tabs>
                <w:tab w:val="left" w:pos="993"/>
              </w:tabs>
              <w:suppressAutoHyphens w:val="0"/>
              <w:spacing w:line="360" w:lineRule="auto"/>
              <w:jc w:val="center"/>
            </w:pPr>
            <w:r w:rsidRPr="007F1C3C">
              <w:t>–</w:t>
            </w:r>
          </w:p>
        </w:tc>
        <w:tc>
          <w:tcPr>
            <w:tcW w:w="1550" w:type="dxa"/>
            <w:vAlign w:val="center"/>
          </w:tcPr>
          <w:p w14:paraId="3EE1716B" w14:textId="6AC58EC7"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723" w:type="dxa"/>
            <w:vAlign w:val="center"/>
          </w:tcPr>
          <w:p w14:paraId="69C8DCD3" w14:textId="38034F18"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268" w:type="dxa"/>
            <w:vAlign w:val="center"/>
          </w:tcPr>
          <w:p w14:paraId="59CC8B61" w14:textId="71FE2DA6"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vAlign w:val="center"/>
          </w:tcPr>
          <w:p w14:paraId="170BE454" w14:textId="3F2A22A7"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vAlign w:val="center"/>
          </w:tcPr>
          <w:p w14:paraId="3E43270F" w14:textId="4E80497E"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Pr>
          <w:p w14:paraId="313E3B4C" w14:textId="5F69D6ED" w:rsidR="006F1C52" w:rsidRPr="007F1C3C" w:rsidRDefault="006F1C52" w:rsidP="006F1C52">
            <w:pPr>
              <w:tabs>
                <w:tab w:val="left" w:pos="993"/>
              </w:tabs>
              <w:suppressAutoHyphens w:val="0"/>
              <w:spacing w:line="360" w:lineRule="auto"/>
              <w:jc w:val="center"/>
              <w:rPr>
                <w:lang w:val="kk-KZ"/>
              </w:rPr>
            </w:pPr>
            <w:r w:rsidRPr="007F1C3C">
              <w:rPr>
                <w:lang w:val="kk-KZ"/>
              </w:rPr>
              <w:t>0.19</w:t>
            </w:r>
          </w:p>
        </w:tc>
      </w:tr>
      <w:tr w:rsidR="00AA615D" w:rsidRPr="007F1C3C" w14:paraId="5F898A97" w14:textId="77777777" w:rsidTr="00317621">
        <w:tc>
          <w:tcPr>
            <w:tcW w:w="3145" w:type="dxa"/>
          </w:tcPr>
          <w:p w14:paraId="6CFCE4DB" w14:textId="787EA001" w:rsidR="006F1C52" w:rsidRPr="007F1C3C" w:rsidRDefault="006F1C52" w:rsidP="006F1C52">
            <w:pPr>
              <w:tabs>
                <w:tab w:val="left" w:pos="993"/>
              </w:tabs>
              <w:suppressAutoHyphens w:val="0"/>
              <w:spacing w:line="360" w:lineRule="auto"/>
              <w:jc w:val="both"/>
              <w:rPr>
                <w:rFonts w:cs="Times New Roman"/>
              </w:rPr>
            </w:pPr>
            <w:r w:rsidRPr="007F1C3C">
              <w:t xml:space="preserve">spring-3, No.15 </w:t>
            </w:r>
          </w:p>
        </w:tc>
        <w:tc>
          <w:tcPr>
            <w:tcW w:w="761" w:type="dxa"/>
            <w:vAlign w:val="center"/>
          </w:tcPr>
          <w:p w14:paraId="3CE49D38" w14:textId="2563909D" w:rsidR="006F1C52" w:rsidRPr="007F1C3C" w:rsidRDefault="006F1C52" w:rsidP="006F1C52">
            <w:pPr>
              <w:tabs>
                <w:tab w:val="left" w:pos="993"/>
              </w:tabs>
              <w:suppressAutoHyphens w:val="0"/>
              <w:spacing w:line="360" w:lineRule="auto"/>
              <w:jc w:val="center"/>
            </w:pPr>
            <w:r w:rsidRPr="007F1C3C">
              <w:t>–</w:t>
            </w:r>
          </w:p>
        </w:tc>
        <w:tc>
          <w:tcPr>
            <w:tcW w:w="992" w:type="dxa"/>
            <w:vAlign w:val="center"/>
          </w:tcPr>
          <w:p w14:paraId="29704A55" w14:textId="097DB416" w:rsidR="006F1C52" w:rsidRPr="007F1C3C" w:rsidRDefault="006F1C52" w:rsidP="006F1C52">
            <w:pPr>
              <w:tabs>
                <w:tab w:val="left" w:pos="993"/>
              </w:tabs>
              <w:suppressAutoHyphens w:val="0"/>
              <w:spacing w:line="360" w:lineRule="auto"/>
              <w:jc w:val="center"/>
            </w:pPr>
            <w:r w:rsidRPr="007F1C3C">
              <w:t>+</w:t>
            </w:r>
          </w:p>
        </w:tc>
        <w:tc>
          <w:tcPr>
            <w:tcW w:w="1416" w:type="dxa"/>
            <w:vAlign w:val="center"/>
          </w:tcPr>
          <w:p w14:paraId="53E06250" w14:textId="36725B27" w:rsidR="006F1C52" w:rsidRPr="007F1C3C" w:rsidRDefault="006F1C52" w:rsidP="006F1C52">
            <w:pPr>
              <w:tabs>
                <w:tab w:val="left" w:pos="993"/>
              </w:tabs>
              <w:suppressAutoHyphens w:val="0"/>
              <w:spacing w:line="360" w:lineRule="auto"/>
              <w:jc w:val="center"/>
            </w:pPr>
            <w:r w:rsidRPr="007F1C3C">
              <w:t>+</w:t>
            </w:r>
          </w:p>
        </w:tc>
        <w:tc>
          <w:tcPr>
            <w:tcW w:w="1186" w:type="dxa"/>
            <w:vAlign w:val="center"/>
          </w:tcPr>
          <w:p w14:paraId="6228832F" w14:textId="5C1FB29F" w:rsidR="006F1C52" w:rsidRPr="007F1C3C" w:rsidRDefault="006F1C52" w:rsidP="006F1C52">
            <w:pPr>
              <w:tabs>
                <w:tab w:val="left" w:pos="993"/>
              </w:tabs>
              <w:suppressAutoHyphens w:val="0"/>
              <w:spacing w:line="360" w:lineRule="auto"/>
              <w:jc w:val="center"/>
            </w:pPr>
            <w:r w:rsidRPr="007F1C3C">
              <w:t>+</w:t>
            </w:r>
          </w:p>
        </w:tc>
        <w:tc>
          <w:tcPr>
            <w:tcW w:w="1550" w:type="dxa"/>
            <w:vAlign w:val="center"/>
          </w:tcPr>
          <w:p w14:paraId="473D8009" w14:textId="4714543B"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723" w:type="dxa"/>
            <w:vAlign w:val="center"/>
          </w:tcPr>
          <w:p w14:paraId="1D65AA92" w14:textId="71F0266F"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268" w:type="dxa"/>
            <w:vAlign w:val="center"/>
          </w:tcPr>
          <w:p w14:paraId="604D5996" w14:textId="24FF69B6"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vAlign w:val="center"/>
          </w:tcPr>
          <w:p w14:paraId="1272B253" w14:textId="7587287B"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vAlign w:val="center"/>
          </w:tcPr>
          <w:p w14:paraId="552FE408" w14:textId="5D28EDD1"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Pr>
          <w:p w14:paraId="294BE47E" w14:textId="63C993C7" w:rsidR="006F1C52" w:rsidRPr="007F1C3C" w:rsidRDefault="006F1C52" w:rsidP="006F1C52">
            <w:pPr>
              <w:tabs>
                <w:tab w:val="left" w:pos="993"/>
              </w:tabs>
              <w:suppressAutoHyphens w:val="0"/>
              <w:spacing w:line="360" w:lineRule="auto"/>
              <w:jc w:val="center"/>
              <w:rPr>
                <w:lang w:val="kk-KZ"/>
              </w:rPr>
            </w:pPr>
            <w:r w:rsidRPr="007F1C3C">
              <w:rPr>
                <w:lang w:val="kk-KZ"/>
              </w:rPr>
              <w:t>0.56</w:t>
            </w:r>
          </w:p>
        </w:tc>
      </w:tr>
      <w:tr w:rsidR="00AA615D" w:rsidRPr="007F1C3C" w14:paraId="7D1ECE1A" w14:textId="77777777" w:rsidTr="00317621">
        <w:tc>
          <w:tcPr>
            <w:tcW w:w="3145" w:type="dxa"/>
          </w:tcPr>
          <w:p w14:paraId="61A39B39" w14:textId="569B0291" w:rsidR="006F1C52" w:rsidRPr="007F1C3C" w:rsidRDefault="006F1C52" w:rsidP="006F1C52">
            <w:pPr>
              <w:tabs>
                <w:tab w:val="left" w:pos="993"/>
              </w:tabs>
              <w:suppressAutoHyphens w:val="0"/>
              <w:spacing w:line="360" w:lineRule="auto"/>
              <w:jc w:val="both"/>
            </w:pPr>
            <w:r w:rsidRPr="007F1C3C">
              <w:t xml:space="preserve">spring-4, No.16 </w:t>
            </w:r>
          </w:p>
        </w:tc>
        <w:tc>
          <w:tcPr>
            <w:tcW w:w="761" w:type="dxa"/>
            <w:vAlign w:val="center"/>
          </w:tcPr>
          <w:p w14:paraId="5C86BDE2" w14:textId="2A1B934F" w:rsidR="006F1C52" w:rsidRPr="007F1C3C" w:rsidRDefault="006F1C52" w:rsidP="006F1C52">
            <w:pPr>
              <w:tabs>
                <w:tab w:val="left" w:pos="993"/>
              </w:tabs>
              <w:suppressAutoHyphens w:val="0"/>
              <w:spacing w:line="360" w:lineRule="auto"/>
              <w:jc w:val="center"/>
            </w:pPr>
            <w:r w:rsidRPr="007F1C3C">
              <w:t>–</w:t>
            </w:r>
          </w:p>
        </w:tc>
        <w:tc>
          <w:tcPr>
            <w:tcW w:w="992" w:type="dxa"/>
            <w:vAlign w:val="center"/>
          </w:tcPr>
          <w:p w14:paraId="382F81AF" w14:textId="14623F11" w:rsidR="006F1C52" w:rsidRPr="007F1C3C" w:rsidRDefault="006F1C52" w:rsidP="006F1C52">
            <w:pPr>
              <w:tabs>
                <w:tab w:val="left" w:pos="993"/>
              </w:tabs>
              <w:suppressAutoHyphens w:val="0"/>
              <w:spacing w:line="360" w:lineRule="auto"/>
              <w:jc w:val="center"/>
            </w:pPr>
            <w:r w:rsidRPr="007F1C3C">
              <w:t>+</w:t>
            </w:r>
          </w:p>
        </w:tc>
        <w:tc>
          <w:tcPr>
            <w:tcW w:w="1416" w:type="dxa"/>
            <w:vAlign w:val="center"/>
          </w:tcPr>
          <w:p w14:paraId="118EF6B6" w14:textId="3762FFEB" w:rsidR="006F1C52" w:rsidRPr="007F1C3C" w:rsidRDefault="006F1C52" w:rsidP="006F1C52">
            <w:pPr>
              <w:tabs>
                <w:tab w:val="left" w:pos="993"/>
              </w:tabs>
              <w:suppressAutoHyphens w:val="0"/>
              <w:spacing w:line="360" w:lineRule="auto"/>
              <w:jc w:val="center"/>
            </w:pPr>
            <w:r w:rsidRPr="007F1C3C">
              <w:t>–</w:t>
            </w:r>
          </w:p>
        </w:tc>
        <w:tc>
          <w:tcPr>
            <w:tcW w:w="1186" w:type="dxa"/>
            <w:vAlign w:val="center"/>
          </w:tcPr>
          <w:p w14:paraId="349B5951" w14:textId="710B98ED" w:rsidR="006F1C52" w:rsidRPr="007F1C3C" w:rsidRDefault="006F1C52" w:rsidP="006F1C52">
            <w:pPr>
              <w:tabs>
                <w:tab w:val="left" w:pos="993"/>
              </w:tabs>
              <w:suppressAutoHyphens w:val="0"/>
              <w:spacing w:line="360" w:lineRule="auto"/>
              <w:jc w:val="center"/>
            </w:pPr>
            <w:r w:rsidRPr="007F1C3C">
              <w:t>–</w:t>
            </w:r>
          </w:p>
        </w:tc>
        <w:tc>
          <w:tcPr>
            <w:tcW w:w="1550" w:type="dxa"/>
            <w:vAlign w:val="center"/>
          </w:tcPr>
          <w:p w14:paraId="46BE50EA" w14:textId="66A8BE7B"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723" w:type="dxa"/>
            <w:vAlign w:val="center"/>
          </w:tcPr>
          <w:p w14:paraId="0E330EB5" w14:textId="424F0B00"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268" w:type="dxa"/>
            <w:vAlign w:val="center"/>
          </w:tcPr>
          <w:p w14:paraId="57C7E63B" w14:textId="6D65DA7C"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vAlign w:val="center"/>
          </w:tcPr>
          <w:p w14:paraId="2AD85348" w14:textId="777BBEEE"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vAlign w:val="center"/>
          </w:tcPr>
          <w:p w14:paraId="47FFAF92" w14:textId="6158A246"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Pr>
          <w:p w14:paraId="36FF59A5" w14:textId="27028FBB" w:rsidR="006F1C52" w:rsidRPr="007F1C3C" w:rsidRDefault="006F1C52" w:rsidP="006F1C52">
            <w:pPr>
              <w:tabs>
                <w:tab w:val="left" w:pos="993"/>
              </w:tabs>
              <w:suppressAutoHyphens w:val="0"/>
              <w:spacing w:line="360" w:lineRule="auto"/>
              <w:jc w:val="center"/>
              <w:rPr>
                <w:lang w:val="kk-KZ"/>
              </w:rPr>
            </w:pPr>
            <w:r w:rsidRPr="007F1C3C">
              <w:rPr>
                <w:lang w:val="kk-KZ"/>
              </w:rPr>
              <w:t>0.01</w:t>
            </w:r>
          </w:p>
        </w:tc>
      </w:tr>
      <w:tr w:rsidR="00AA615D" w:rsidRPr="007F1C3C" w14:paraId="533D6F4F" w14:textId="77777777" w:rsidTr="00317621">
        <w:tc>
          <w:tcPr>
            <w:tcW w:w="3145" w:type="dxa"/>
          </w:tcPr>
          <w:p w14:paraId="06168588" w14:textId="2F06728C" w:rsidR="006F1C52" w:rsidRPr="007F1C3C" w:rsidRDefault="006F1C52" w:rsidP="006F1C52">
            <w:pPr>
              <w:tabs>
                <w:tab w:val="left" w:pos="993"/>
              </w:tabs>
              <w:suppressAutoHyphens w:val="0"/>
              <w:spacing w:line="360" w:lineRule="auto"/>
              <w:jc w:val="both"/>
            </w:pPr>
            <w:r w:rsidRPr="007F1C3C">
              <w:rPr>
                <w:rFonts w:cs="Times New Roman"/>
              </w:rPr>
              <w:t>Esentai River, No.17</w:t>
            </w:r>
          </w:p>
        </w:tc>
        <w:tc>
          <w:tcPr>
            <w:tcW w:w="761" w:type="dxa"/>
            <w:vAlign w:val="center"/>
          </w:tcPr>
          <w:p w14:paraId="290D77F1" w14:textId="23CA7DEB" w:rsidR="006F1C52" w:rsidRPr="007F1C3C" w:rsidRDefault="006F1C52" w:rsidP="006F1C52">
            <w:pPr>
              <w:tabs>
                <w:tab w:val="left" w:pos="993"/>
              </w:tabs>
              <w:suppressAutoHyphens w:val="0"/>
              <w:spacing w:line="360" w:lineRule="auto"/>
              <w:jc w:val="center"/>
            </w:pPr>
            <w:r w:rsidRPr="007F1C3C">
              <w:t>+</w:t>
            </w:r>
          </w:p>
        </w:tc>
        <w:tc>
          <w:tcPr>
            <w:tcW w:w="992" w:type="dxa"/>
            <w:vAlign w:val="center"/>
          </w:tcPr>
          <w:p w14:paraId="04BF219C" w14:textId="647118FC" w:rsidR="006F1C52" w:rsidRPr="007F1C3C" w:rsidRDefault="006F1C52" w:rsidP="006F1C52">
            <w:pPr>
              <w:tabs>
                <w:tab w:val="left" w:pos="993"/>
              </w:tabs>
              <w:suppressAutoHyphens w:val="0"/>
              <w:spacing w:line="360" w:lineRule="auto"/>
              <w:jc w:val="center"/>
            </w:pPr>
            <w:r w:rsidRPr="007F1C3C">
              <w:t>–</w:t>
            </w:r>
          </w:p>
        </w:tc>
        <w:tc>
          <w:tcPr>
            <w:tcW w:w="1416" w:type="dxa"/>
            <w:vAlign w:val="center"/>
          </w:tcPr>
          <w:p w14:paraId="337914F8" w14:textId="435C081F" w:rsidR="006F1C52" w:rsidRPr="007F1C3C" w:rsidRDefault="006F1C52" w:rsidP="006F1C52">
            <w:pPr>
              <w:tabs>
                <w:tab w:val="left" w:pos="993"/>
              </w:tabs>
              <w:suppressAutoHyphens w:val="0"/>
              <w:spacing w:line="360" w:lineRule="auto"/>
              <w:jc w:val="center"/>
            </w:pPr>
            <w:r w:rsidRPr="007F1C3C">
              <w:t>–</w:t>
            </w:r>
          </w:p>
        </w:tc>
        <w:tc>
          <w:tcPr>
            <w:tcW w:w="1186" w:type="dxa"/>
            <w:vAlign w:val="center"/>
          </w:tcPr>
          <w:p w14:paraId="472649E1" w14:textId="15DFDCF6" w:rsidR="006F1C52" w:rsidRPr="007F1C3C" w:rsidRDefault="006F1C52" w:rsidP="006F1C52">
            <w:pPr>
              <w:tabs>
                <w:tab w:val="left" w:pos="993"/>
              </w:tabs>
              <w:suppressAutoHyphens w:val="0"/>
              <w:spacing w:line="360" w:lineRule="auto"/>
              <w:jc w:val="center"/>
            </w:pPr>
            <w:r w:rsidRPr="007F1C3C">
              <w:t>+</w:t>
            </w:r>
          </w:p>
        </w:tc>
        <w:tc>
          <w:tcPr>
            <w:tcW w:w="1550" w:type="dxa"/>
            <w:vAlign w:val="center"/>
          </w:tcPr>
          <w:p w14:paraId="22ED2A23" w14:textId="482C8430"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723" w:type="dxa"/>
            <w:vAlign w:val="center"/>
          </w:tcPr>
          <w:p w14:paraId="7F763BAE" w14:textId="6ED7EF77"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268" w:type="dxa"/>
            <w:vAlign w:val="center"/>
          </w:tcPr>
          <w:p w14:paraId="75DC8089" w14:textId="6D0A93C0"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vAlign w:val="center"/>
          </w:tcPr>
          <w:p w14:paraId="273C1191" w14:textId="49D31FC4"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vAlign w:val="center"/>
          </w:tcPr>
          <w:p w14:paraId="467A9CA6" w14:textId="43767526"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Pr>
          <w:p w14:paraId="68D87640" w14:textId="3F344D4B" w:rsidR="006F1C52" w:rsidRPr="007F1C3C" w:rsidRDefault="006F1C52" w:rsidP="006F1C52">
            <w:pPr>
              <w:tabs>
                <w:tab w:val="left" w:pos="993"/>
              </w:tabs>
              <w:suppressAutoHyphens w:val="0"/>
              <w:spacing w:line="360" w:lineRule="auto"/>
              <w:jc w:val="center"/>
              <w:rPr>
                <w:lang w:val="kk-KZ"/>
              </w:rPr>
            </w:pPr>
            <w:r w:rsidRPr="007F1C3C">
              <w:rPr>
                <w:lang w:val="kk-KZ"/>
              </w:rPr>
              <w:t>0.19</w:t>
            </w:r>
          </w:p>
        </w:tc>
      </w:tr>
      <w:tr w:rsidR="00AA615D" w:rsidRPr="007F1C3C" w14:paraId="5DB3901E" w14:textId="77777777" w:rsidTr="00317621">
        <w:tc>
          <w:tcPr>
            <w:tcW w:w="3145" w:type="dxa"/>
          </w:tcPr>
          <w:p w14:paraId="100935D8" w14:textId="62543BEF" w:rsidR="006F1C52" w:rsidRPr="007F1C3C" w:rsidRDefault="006F1C52" w:rsidP="006F1C52">
            <w:pPr>
              <w:tabs>
                <w:tab w:val="left" w:pos="993"/>
              </w:tabs>
              <w:suppressAutoHyphens w:val="0"/>
              <w:spacing w:line="360" w:lineRule="auto"/>
              <w:jc w:val="both"/>
              <w:rPr>
                <w:rFonts w:cs="Times New Roman"/>
              </w:rPr>
            </w:pPr>
            <w:r w:rsidRPr="007F1C3C">
              <w:rPr>
                <w:rFonts w:cs="Times New Roman"/>
              </w:rPr>
              <w:t>Kishi Almaty River</w:t>
            </w:r>
            <w:r w:rsidRPr="007F1C3C">
              <w:t xml:space="preserve">, No.18 </w:t>
            </w:r>
          </w:p>
        </w:tc>
        <w:tc>
          <w:tcPr>
            <w:tcW w:w="761" w:type="dxa"/>
            <w:vAlign w:val="center"/>
          </w:tcPr>
          <w:p w14:paraId="4C636095" w14:textId="18D7950E" w:rsidR="006F1C52" w:rsidRPr="007F1C3C" w:rsidRDefault="006F1C52" w:rsidP="006F1C52">
            <w:pPr>
              <w:tabs>
                <w:tab w:val="left" w:pos="993"/>
              </w:tabs>
              <w:suppressAutoHyphens w:val="0"/>
              <w:spacing w:line="360" w:lineRule="auto"/>
              <w:jc w:val="center"/>
            </w:pPr>
            <w:r w:rsidRPr="007F1C3C">
              <w:t>+</w:t>
            </w:r>
          </w:p>
        </w:tc>
        <w:tc>
          <w:tcPr>
            <w:tcW w:w="992" w:type="dxa"/>
            <w:vAlign w:val="center"/>
          </w:tcPr>
          <w:p w14:paraId="1B7D080D" w14:textId="3288F715" w:rsidR="006F1C52" w:rsidRPr="007F1C3C" w:rsidRDefault="006F1C52" w:rsidP="006F1C52">
            <w:pPr>
              <w:tabs>
                <w:tab w:val="left" w:pos="993"/>
              </w:tabs>
              <w:suppressAutoHyphens w:val="0"/>
              <w:spacing w:line="360" w:lineRule="auto"/>
              <w:jc w:val="center"/>
            </w:pPr>
            <w:r w:rsidRPr="007F1C3C">
              <w:t>–</w:t>
            </w:r>
          </w:p>
        </w:tc>
        <w:tc>
          <w:tcPr>
            <w:tcW w:w="1416" w:type="dxa"/>
            <w:vAlign w:val="center"/>
          </w:tcPr>
          <w:p w14:paraId="26AA9EFC" w14:textId="7ACF93C9" w:rsidR="006F1C52" w:rsidRPr="007F1C3C" w:rsidRDefault="006F1C52" w:rsidP="006F1C52">
            <w:pPr>
              <w:tabs>
                <w:tab w:val="left" w:pos="993"/>
              </w:tabs>
              <w:suppressAutoHyphens w:val="0"/>
              <w:spacing w:line="360" w:lineRule="auto"/>
              <w:jc w:val="center"/>
            </w:pPr>
            <w:r w:rsidRPr="007F1C3C">
              <w:t>+</w:t>
            </w:r>
          </w:p>
        </w:tc>
        <w:tc>
          <w:tcPr>
            <w:tcW w:w="1186" w:type="dxa"/>
            <w:vAlign w:val="center"/>
          </w:tcPr>
          <w:p w14:paraId="7AA1EF3A" w14:textId="08658A6C" w:rsidR="006F1C52" w:rsidRPr="007F1C3C" w:rsidRDefault="006F1C52" w:rsidP="006F1C52">
            <w:pPr>
              <w:tabs>
                <w:tab w:val="left" w:pos="993"/>
              </w:tabs>
              <w:suppressAutoHyphens w:val="0"/>
              <w:spacing w:line="360" w:lineRule="auto"/>
              <w:jc w:val="center"/>
            </w:pPr>
            <w:r w:rsidRPr="007F1C3C">
              <w:t>+</w:t>
            </w:r>
          </w:p>
        </w:tc>
        <w:tc>
          <w:tcPr>
            <w:tcW w:w="1550" w:type="dxa"/>
            <w:vAlign w:val="center"/>
          </w:tcPr>
          <w:p w14:paraId="3163816D" w14:textId="53E67F58"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723" w:type="dxa"/>
            <w:vAlign w:val="center"/>
          </w:tcPr>
          <w:p w14:paraId="51690817" w14:textId="42940E60"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268" w:type="dxa"/>
            <w:vAlign w:val="center"/>
          </w:tcPr>
          <w:p w14:paraId="45683DDC" w14:textId="44F857F6"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vAlign w:val="center"/>
          </w:tcPr>
          <w:p w14:paraId="4B1A0327" w14:textId="06533F1A"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vAlign w:val="center"/>
          </w:tcPr>
          <w:p w14:paraId="3FF7CE07" w14:textId="42A88DE7"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Pr>
          <w:p w14:paraId="20A7BABC" w14:textId="3480408C" w:rsidR="006F1C52" w:rsidRPr="007F1C3C" w:rsidRDefault="006F1C52" w:rsidP="006F1C52">
            <w:pPr>
              <w:tabs>
                <w:tab w:val="left" w:pos="993"/>
              </w:tabs>
              <w:suppressAutoHyphens w:val="0"/>
              <w:spacing w:line="360" w:lineRule="auto"/>
              <w:jc w:val="center"/>
              <w:rPr>
                <w:lang w:val="kk-KZ"/>
              </w:rPr>
            </w:pPr>
            <w:r w:rsidRPr="007F1C3C">
              <w:rPr>
                <w:lang w:val="kk-KZ"/>
              </w:rPr>
              <w:t>0.13</w:t>
            </w:r>
          </w:p>
        </w:tc>
      </w:tr>
      <w:tr w:rsidR="00AA615D" w:rsidRPr="007F1C3C" w14:paraId="282E080E" w14:textId="77777777" w:rsidTr="00317621">
        <w:tc>
          <w:tcPr>
            <w:tcW w:w="3145" w:type="dxa"/>
          </w:tcPr>
          <w:p w14:paraId="76486BDD" w14:textId="7CBBCAFE" w:rsidR="006F1C52" w:rsidRPr="007F1C3C" w:rsidRDefault="006F1C52" w:rsidP="006F1C52">
            <w:pPr>
              <w:tabs>
                <w:tab w:val="left" w:pos="993"/>
              </w:tabs>
              <w:suppressAutoHyphens w:val="0"/>
              <w:spacing w:line="360" w:lineRule="auto"/>
              <w:jc w:val="both"/>
              <w:rPr>
                <w:rFonts w:cs="Times New Roman"/>
              </w:rPr>
            </w:pPr>
            <w:r w:rsidRPr="007F1C3C">
              <w:rPr>
                <w:rFonts w:cs="Times New Roman"/>
              </w:rPr>
              <w:t>Kimasar River</w:t>
            </w:r>
            <w:r w:rsidRPr="007F1C3C">
              <w:t>, No.19</w:t>
            </w:r>
          </w:p>
        </w:tc>
        <w:tc>
          <w:tcPr>
            <w:tcW w:w="761" w:type="dxa"/>
            <w:vAlign w:val="center"/>
          </w:tcPr>
          <w:p w14:paraId="535F03DB" w14:textId="273A8BE9" w:rsidR="006F1C52" w:rsidRPr="007F1C3C" w:rsidRDefault="006F1C52" w:rsidP="006F1C52">
            <w:pPr>
              <w:tabs>
                <w:tab w:val="left" w:pos="993"/>
              </w:tabs>
              <w:suppressAutoHyphens w:val="0"/>
              <w:spacing w:line="360" w:lineRule="auto"/>
              <w:jc w:val="center"/>
            </w:pPr>
            <w:r w:rsidRPr="007F1C3C">
              <w:t>+</w:t>
            </w:r>
          </w:p>
        </w:tc>
        <w:tc>
          <w:tcPr>
            <w:tcW w:w="992" w:type="dxa"/>
            <w:vAlign w:val="center"/>
          </w:tcPr>
          <w:p w14:paraId="7F23D906" w14:textId="3A09D088" w:rsidR="006F1C52" w:rsidRPr="007F1C3C" w:rsidRDefault="006F1C52" w:rsidP="006F1C52">
            <w:pPr>
              <w:tabs>
                <w:tab w:val="left" w:pos="993"/>
              </w:tabs>
              <w:suppressAutoHyphens w:val="0"/>
              <w:spacing w:line="360" w:lineRule="auto"/>
              <w:jc w:val="center"/>
            </w:pPr>
            <w:r w:rsidRPr="007F1C3C">
              <w:t>–</w:t>
            </w:r>
          </w:p>
        </w:tc>
        <w:tc>
          <w:tcPr>
            <w:tcW w:w="1416" w:type="dxa"/>
            <w:vAlign w:val="center"/>
          </w:tcPr>
          <w:p w14:paraId="1D49ADAC" w14:textId="49DAA3BE" w:rsidR="006F1C52" w:rsidRPr="007F1C3C" w:rsidRDefault="006F1C52" w:rsidP="006F1C52">
            <w:pPr>
              <w:tabs>
                <w:tab w:val="left" w:pos="993"/>
              </w:tabs>
              <w:suppressAutoHyphens w:val="0"/>
              <w:spacing w:line="360" w:lineRule="auto"/>
              <w:jc w:val="center"/>
            </w:pPr>
            <w:r w:rsidRPr="007F1C3C">
              <w:t>+</w:t>
            </w:r>
          </w:p>
        </w:tc>
        <w:tc>
          <w:tcPr>
            <w:tcW w:w="1186" w:type="dxa"/>
            <w:vAlign w:val="center"/>
          </w:tcPr>
          <w:p w14:paraId="2E9867F1" w14:textId="63C87960" w:rsidR="006F1C52" w:rsidRPr="007F1C3C" w:rsidRDefault="006F1C52" w:rsidP="006F1C52">
            <w:pPr>
              <w:tabs>
                <w:tab w:val="left" w:pos="993"/>
              </w:tabs>
              <w:suppressAutoHyphens w:val="0"/>
              <w:spacing w:line="360" w:lineRule="auto"/>
              <w:jc w:val="center"/>
            </w:pPr>
            <w:r w:rsidRPr="007F1C3C">
              <w:t>+</w:t>
            </w:r>
          </w:p>
        </w:tc>
        <w:tc>
          <w:tcPr>
            <w:tcW w:w="1550" w:type="dxa"/>
            <w:vAlign w:val="center"/>
          </w:tcPr>
          <w:p w14:paraId="27D854D4" w14:textId="1F3AC149" w:rsidR="006F1C52" w:rsidRPr="007F1C3C" w:rsidRDefault="006F1C52" w:rsidP="006F1C52">
            <w:pPr>
              <w:tabs>
                <w:tab w:val="left" w:pos="993"/>
              </w:tabs>
              <w:suppressAutoHyphens w:val="0"/>
              <w:spacing w:line="360" w:lineRule="auto"/>
              <w:jc w:val="center"/>
            </w:pPr>
            <w:r w:rsidRPr="007F1C3C">
              <w:t>–</w:t>
            </w:r>
          </w:p>
        </w:tc>
        <w:tc>
          <w:tcPr>
            <w:tcW w:w="723" w:type="dxa"/>
            <w:vAlign w:val="center"/>
          </w:tcPr>
          <w:p w14:paraId="313B1F69" w14:textId="2470F473"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268" w:type="dxa"/>
            <w:vAlign w:val="center"/>
          </w:tcPr>
          <w:p w14:paraId="4430C32E" w14:textId="1C5EA84F"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vAlign w:val="center"/>
          </w:tcPr>
          <w:p w14:paraId="1DBC92DB" w14:textId="766BB1F1"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vAlign w:val="center"/>
          </w:tcPr>
          <w:p w14:paraId="665A988C" w14:textId="1C966330"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Pr>
          <w:p w14:paraId="3C9B2D84" w14:textId="21F8FE6E" w:rsidR="006F1C52" w:rsidRPr="007F1C3C" w:rsidRDefault="006F1C52" w:rsidP="006F1C52">
            <w:pPr>
              <w:tabs>
                <w:tab w:val="left" w:pos="993"/>
              </w:tabs>
              <w:suppressAutoHyphens w:val="0"/>
              <w:spacing w:line="360" w:lineRule="auto"/>
              <w:jc w:val="center"/>
              <w:rPr>
                <w:lang w:val="kk-KZ"/>
              </w:rPr>
            </w:pPr>
            <w:r w:rsidRPr="007F1C3C">
              <w:rPr>
                <w:lang w:val="kk-KZ"/>
              </w:rPr>
              <w:t>0.13</w:t>
            </w:r>
          </w:p>
        </w:tc>
      </w:tr>
      <w:tr w:rsidR="00AA615D" w:rsidRPr="007F1C3C" w14:paraId="5DF30F8A" w14:textId="77777777" w:rsidTr="00317621">
        <w:tc>
          <w:tcPr>
            <w:tcW w:w="3145" w:type="dxa"/>
          </w:tcPr>
          <w:p w14:paraId="7B6925C8" w14:textId="70BE277F" w:rsidR="006F1C52" w:rsidRPr="007F1C3C" w:rsidRDefault="006F1C52" w:rsidP="006F1C52">
            <w:pPr>
              <w:tabs>
                <w:tab w:val="left" w:pos="993"/>
              </w:tabs>
              <w:suppressAutoHyphens w:val="0"/>
              <w:spacing w:line="360" w:lineRule="auto"/>
              <w:jc w:val="both"/>
              <w:rPr>
                <w:rFonts w:cs="Times New Roman"/>
              </w:rPr>
            </w:pPr>
            <w:r w:rsidRPr="007F1C3C">
              <w:rPr>
                <w:rFonts w:cs="Times New Roman"/>
              </w:rPr>
              <w:t>Butak River, No.20</w:t>
            </w:r>
          </w:p>
        </w:tc>
        <w:tc>
          <w:tcPr>
            <w:tcW w:w="761" w:type="dxa"/>
            <w:vAlign w:val="center"/>
          </w:tcPr>
          <w:p w14:paraId="0BDB65E4" w14:textId="5C44BB39" w:rsidR="006F1C52" w:rsidRPr="007F1C3C" w:rsidRDefault="006F1C52" w:rsidP="006F1C52">
            <w:pPr>
              <w:tabs>
                <w:tab w:val="left" w:pos="993"/>
              </w:tabs>
              <w:suppressAutoHyphens w:val="0"/>
              <w:spacing w:line="360" w:lineRule="auto"/>
              <w:jc w:val="center"/>
            </w:pPr>
            <w:r w:rsidRPr="007F1C3C">
              <w:t>+</w:t>
            </w:r>
          </w:p>
        </w:tc>
        <w:tc>
          <w:tcPr>
            <w:tcW w:w="992" w:type="dxa"/>
            <w:vAlign w:val="center"/>
          </w:tcPr>
          <w:p w14:paraId="7AE09598" w14:textId="63AD1AF0" w:rsidR="006F1C52" w:rsidRPr="007F1C3C" w:rsidRDefault="006F1C52" w:rsidP="006F1C52">
            <w:pPr>
              <w:tabs>
                <w:tab w:val="left" w:pos="993"/>
              </w:tabs>
              <w:suppressAutoHyphens w:val="0"/>
              <w:spacing w:line="360" w:lineRule="auto"/>
              <w:jc w:val="center"/>
            </w:pPr>
            <w:r w:rsidRPr="007F1C3C">
              <w:t>–</w:t>
            </w:r>
          </w:p>
        </w:tc>
        <w:tc>
          <w:tcPr>
            <w:tcW w:w="1416" w:type="dxa"/>
            <w:vAlign w:val="center"/>
          </w:tcPr>
          <w:p w14:paraId="14D7EA26" w14:textId="57EC83AE" w:rsidR="006F1C52" w:rsidRPr="007F1C3C" w:rsidRDefault="006F1C52" w:rsidP="006F1C52">
            <w:pPr>
              <w:tabs>
                <w:tab w:val="left" w:pos="993"/>
              </w:tabs>
              <w:suppressAutoHyphens w:val="0"/>
              <w:spacing w:line="360" w:lineRule="auto"/>
              <w:jc w:val="center"/>
            </w:pPr>
            <w:r w:rsidRPr="007F1C3C">
              <w:t>+</w:t>
            </w:r>
          </w:p>
        </w:tc>
        <w:tc>
          <w:tcPr>
            <w:tcW w:w="1186" w:type="dxa"/>
            <w:vAlign w:val="center"/>
          </w:tcPr>
          <w:p w14:paraId="3A3E6615" w14:textId="27848D58" w:rsidR="006F1C52" w:rsidRPr="007F1C3C" w:rsidRDefault="006F1C52" w:rsidP="006F1C52">
            <w:pPr>
              <w:tabs>
                <w:tab w:val="left" w:pos="993"/>
              </w:tabs>
              <w:suppressAutoHyphens w:val="0"/>
              <w:spacing w:line="360" w:lineRule="auto"/>
              <w:jc w:val="center"/>
            </w:pPr>
            <w:r w:rsidRPr="007F1C3C">
              <w:t>+</w:t>
            </w:r>
          </w:p>
        </w:tc>
        <w:tc>
          <w:tcPr>
            <w:tcW w:w="1550" w:type="dxa"/>
            <w:vAlign w:val="center"/>
          </w:tcPr>
          <w:p w14:paraId="06DF08E7" w14:textId="5BC76F38" w:rsidR="006F1C52" w:rsidRPr="007F1C3C" w:rsidRDefault="006F1C52" w:rsidP="006F1C52">
            <w:pPr>
              <w:tabs>
                <w:tab w:val="left" w:pos="993"/>
              </w:tabs>
              <w:suppressAutoHyphens w:val="0"/>
              <w:spacing w:line="360" w:lineRule="auto"/>
              <w:jc w:val="center"/>
            </w:pPr>
            <w:r w:rsidRPr="007F1C3C">
              <w:t>–</w:t>
            </w:r>
          </w:p>
        </w:tc>
        <w:tc>
          <w:tcPr>
            <w:tcW w:w="723" w:type="dxa"/>
            <w:vAlign w:val="center"/>
          </w:tcPr>
          <w:p w14:paraId="35652E28" w14:textId="632C1E85"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268" w:type="dxa"/>
            <w:vAlign w:val="center"/>
          </w:tcPr>
          <w:p w14:paraId="05A87CC4" w14:textId="2E9BD100"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vAlign w:val="center"/>
          </w:tcPr>
          <w:p w14:paraId="2BC72294" w14:textId="2AADAA11"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vAlign w:val="center"/>
          </w:tcPr>
          <w:p w14:paraId="11864429" w14:textId="63622970"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Pr>
          <w:p w14:paraId="66F19BCE" w14:textId="4BEAD908" w:rsidR="006F1C52" w:rsidRPr="007F1C3C" w:rsidRDefault="006F1C52" w:rsidP="006F1C52">
            <w:pPr>
              <w:tabs>
                <w:tab w:val="left" w:pos="993"/>
              </w:tabs>
              <w:suppressAutoHyphens w:val="0"/>
              <w:spacing w:line="360" w:lineRule="auto"/>
              <w:jc w:val="center"/>
              <w:rPr>
                <w:lang w:val="kk-KZ"/>
              </w:rPr>
            </w:pPr>
            <w:r w:rsidRPr="007F1C3C">
              <w:rPr>
                <w:lang w:val="kk-KZ"/>
              </w:rPr>
              <w:t>0.29</w:t>
            </w:r>
          </w:p>
        </w:tc>
      </w:tr>
      <w:tr w:rsidR="006F1C52" w:rsidRPr="007F1C3C" w14:paraId="29B4919E" w14:textId="77777777" w:rsidTr="001506D9">
        <w:tc>
          <w:tcPr>
            <w:tcW w:w="14560" w:type="dxa"/>
            <w:gridSpan w:val="11"/>
          </w:tcPr>
          <w:p w14:paraId="56B99C78" w14:textId="5EFC4B5D" w:rsidR="006F1C52" w:rsidRPr="007F1C3C" w:rsidRDefault="006F1C52" w:rsidP="006F1C52">
            <w:pPr>
              <w:tabs>
                <w:tab w:val="left" w:pos="993"/>
              </w:tabs>
              <w:suppressAutoHyphens w:val="0"/>
              <w:spacing w:line="360" w:lineRule="auto"/>
              <w:rPr>
                <w:lang w:val="kk-KZ"/>
              </w:rPr>
            </w:pPr>
            <w:r w:rsidRPr="007F1C3C">
              <w:rPr>
                <w:rFonts w:cs="Times New Roman"/>
              </w:rPr>
              <w:t>Talgar district</w:t>
            </w:r>
          </w:p>
        </w:tc>
      </w:tr>
      <w:tr w:rsidR="00AA615D" w:rsidRPr="007F1C3C" w14:paraId="1D5CB9CB" w14:textId="77777777" w:rsidTr="00317621">
        <w:tc>
          <w:tcPr>
            <w:tcW w:w="3145" w:type="dxa"/>
          </w:tcPr>
          <w:p w14:paraId="784A296F" w14:textId="2A151222" w:rsidR="006F1C52" w:rsidRPr="007F1C3C" w:rsidRDefault="006F1C52" w:rsidP="006F1C52">
            <w:pPr>
              <w:tabs>
                <w:tab w:val="left" w:pos="993"/>
              </w:tabs>
              <w:suppressAutoHyphens w:val="0"/>
              <w:spacing w:line="360" w:lineRule="auto"/>
              <w:jc w:val="both"/>
              <w:rPr>
                <w:rFonts w:cs="Times New Roman"/>
              </w:rPr>
            </w:pPr>
            <w:r w:rsidRPr="007F1C3C">
              <w:rPr>
                <w:rFonts w:cs="Times New Roman"/>
              </w:rPr>
              <w:t xml:space="preserve">Kapshagay Reservoir, No.21 </w:t>
            </w:r>
          </w:p>
        </w:tc>
        <w:tc>
          <w:tcPr>
            <w:tcW w:w="761" w:type="dxa"/>
            <w:vAlign w:val="center"/>
          </w:tcPr>
          <w:p w14:paraId="50248FFE" w14:textId="4226811B" w:rsidR="006F1C52" w:rsidRPr="007F1C3C" w:rsidRDefault="006F1C52" w:rsidP="006F1C52">
            <w:pPr>
              <w:tabs>
                <w:tab w:val="left" w:pos="993"/>
              </w:tabs>
              <w:suppressAutoHyphens w:val="0"/>
              <w:spacing w:line="360" w:lineRule="auto"/>
              <w:jc w:val="center"/>
            </w:pPr>
            <w:r w:rsidRPr="007F1C3C">
              <w:t>+</w:t>
            </w:r>
          </w:p>
        </w:tc>
        <w:tc>
          <w:tcPr>
            <w:tcW w:w="992" w:type="dxa"/>
            <w:vAlign w:val="center"/>
          </w:tcPr>
          <w:p w14:paraId="25B4E91A" w14:textId="5A33C498" w:rsidR="006F1C52" w:rsidRPr="007F1C3C" w:rsidRDefault="006F1C52" w:rsidP="006F1C52">
            <w:pPr>
              <w:tabs>
                <w:tab w:val="left" w:pos="993"/>
              </w:tabs>
              <w:suppressAutoHyphens w:val="0"/>
              <w:spacing w:line="360" w:lineRule="auto"/>
              <w:jc w:val="center"/>
            </w:pPr>
            <w:r w:rsidRPr="007F1C3C">
              <w:t>+</w:t>
            </w:r>
          </w:p>
        </w:tc>
        <w:tc>
          <w:tcPr>
            <w:tcW w:w="1416" w:type="dxa"/>
            <w:vAlign w:val="center"/>
          </w:tcPr>
          <w:p w14:paraId="285F5E84" w14:textId="0F09E89E" w:rsidR="006F1C52" w:rsidRPr="007F1C3C" w:rsidRDefault="006F1C52" w:rsidP="006F1C52">
            <w:pPr>
              <w:tabs>
                <w:tab w:val="left" w:pos="993"/>
              </w:tabs>
              <w:suppressAutoHyphens w:val="0"/>
              <w:spacing w:line="360" w:lineRule="auto"/>
              <w:jc w:val="center"/>
            </w:pPr>
            <w:r w:rsidRPr="007F1C3C">
              <w:t>+</w:t>
            </w:r>
          </w:p>
        </w:tc>
        <w:tc>
          <w:tcPr>
            <w:tcW w:w="1186" w:type="dxa"/>
            <w:vAlign w:val="center"/>
          </w:tcPr>
          <w:p w14:paraId="6DB9C026" w14:textId="0A2DB05F" w:rsidR="006F1C52" w:rsidRPr="007F1C3C" w:rsidRDefault="006F1C52" w:rsidP="006F1C52">
            <w:pPr>
              <w:tabs>
                <w:tab w:val="left" w:pos="993"/>
              </w:tabs>
              <w:suppressAutoHyphens w:val="0"/>
              <w:spacing w:line="360" w:lineRule="auto"/>
              <w:jc w:val="center"/>
            </w:pPr>
            <w:r w:rsidRPr="007F1C3C">
              <w:t>-</w:t>
            </w:r>
          </w:p>
        </w:tc>
        <w:tc>
          <w:tcPr>
            <w:tcW w:w="1550" w:type="dxa"/>
            <w:vAlign w:val="center"/>
          </w:tcPr>
          <w:p w14:paraId="0A0D559D" w14:textId="00C0F756" w:rsidR="006F1C52" w:rsidRPr="007F1C3C" w:rsidRDefault="006F1C52" w:rsidP="006F1C52">
            <w:pPr>
              <w:tabs>
                <w:tab w:val="left" w:pos="993"/>
              </w:tabs>
              <w:suppressAutoHyphens w:val="0"/>
              <w:spacing w:line="360" w:lineRule="auto"/>
              <w:jc w:val="center"/>
            </w:pPr>
            <w:r w:rsidRPr="007F1C3C">
              <w:t>–</w:t>
            </w:r>
          </w:p>
        </w:tc>
        <w:tc>
          <w:tcPr>
            <w:tcW w:w="723" w:type="dxa"/>
            <w:vAlign w:val="center"/>
          </w:tcPr>
          <w:p w14:paraId="3C9A196A" w14:textId="167AF2AF"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1268" w:type="dxa"/>
            <w:vAlign w:val="center"/>
          </w:tcPr>
          <w:p w14:paraId="7ECDC5E1" w14:textId="2F6FDC41"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882" w:type="dxa"/>
            <w:vAlign w:val="center"/>
          </w:tcPr>
          <w:p w14:paraId="372D48CB" w14:textId="71616E78"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1807" w:type="dxa"/>
            <w:vAlign w:val="center"/>
          </w:tcPr>
          <w:p w14:paraId="5F4E578E" w14:textId="41D7EF06"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830" w:type="dxa"/>
          </w:tcPr>
          <w:p w14:paraId="5B81CB2F" w14:textId="67A28C7C" w:rsidR="006F1C52" w:rsidRPr="007F1C3C" w:rsidRDefault="006F1C52" w:rsidP="006F1C52">
            <w:pPr>
              <w:tabs>
                <w:tab w:val="left" w:pos="993"/>
              </w:tabs>
              <w:suppressAutoHyphens w:val="0"/>
              <w:spacing w:line="360" w:lineRule="auto"/>
              <w:jc w:val="center"/>
              <w:rPr>
                <w:lang w:val="kk-KZ"/>
              </w:rPr>
            </w:pPr>
            <w:r w:rsidRPr="007F1C3C">
              <w:rPr>
                <w:lang w:val="kk-KZ"/>
              </w:rPr>
              <w:t>0.75</w:t>
            </w:r>
          </w:p>
        </w:tc>
      </w:tr>
      <w:tr w:rsidR="00AA615D" w:rsidRPr="007F1C3C" w14:paraId="5E6D6DF3" w14:textId="77777777" w:rsidTr="00317621">
        <w:tc>
          <w:tcPr>
            <w:tcW w:w="3145" w:type="dxa"/>
          </w:tcPr>
          <w:p w14:paraId="16228430" w14:textId="0EB410B0" w:rsidR="006F1C52" w:rsidRPr="007F1C3C" w:rsidRDefault="006F1C52" w:rsidP="006F1C52">
            <w:pPr>
              <w:tabs>
                <w:tab w:val="left" w:pos="993"/>
              </w:tabs>
              <w:suppressAutoHyphens w:val="0"/>
              <w:spacing w:line="360" w:lineRule="auto"/>
              <w:jc w:val="both"/>
              <w:rPr>
                <w:rFonts w:cs="Times New Roman"/>
              </w:rPr>
            </w:pPr>
            <w:r w:rsidRPr="007F1C3C">
              <w:rPr>
                <w:rFonts w:cs="Times New Roman"/>
              </w:rPr>
              <w:t xml:space="preserve">Tsyganka River, No.22 </w:t>
            </w:r>
          </w:p>
        </w:tc>
        <w:tc>
          <w:tcPr>
            <w:tcW w:w="761" w:type="dxa"/>
            <w:vAlign w:val="center"/>
          </w:tcPr>
          <w:p w14:paraId="4535F11D" w14:textId="678ADABB" w:rsidR="006F1C52" w:rsidRPr="007F1C3C" w:rsidRDefault="006F1C52" w:rsidP="006F1C52">
            <w:pPr>
              <w:tabs>
                <w:tab w:val="left" w:pos="993"/>
              </w:tabs>
              <w:suppressAutoHyphens w:val="0"/>
              <w:spacing w:line="360" w:lineRule="auto"/>
              <w:jc w:val="center"/>
            </w:pPr>
            <w:r w:rsidRPr="007F1C3C">
              <w:t>–</w:t>
            </w:r>
          </w:p>
        </w:tc>
        <w:tc>
          <w:tcPr>
            <w:tcW w:w="992" w:type="dxa"/>
            <w:vAlign w:val="center"/>
          </w:tcPr>
          <w:p w14:paraId="416FD0E8" w14:textId="3C913B95" w:rsidR="006F1C52" w:rsidRPr="007F1C3C" w:rsidRDefault="006F1C52" w:rsidP="006F1C52">
            <w:pPr>
              <w:tabs>
                <w:tab w:val="left" w:pos="993"/>
              </w:tabs>
              <w:suppressAutoHyphens w:val="0"/>
              <w:spacing w:line="360" w:lineRule="auto"/>
              <w:jc w:val="center"/>
            </w:pPr>
            <w:r w:rsidRPr="007F1C3C">
              <w:t>+</w:t>
            </w:r>
          </w:p>
        </w:tc>
        <w:tc>
          <w:tcPr>
            <w:tcW w:w="1416" w:type="dxa"/>
            <w:vAlign w:val="center"/>
          </w:tcPr>
          <w:p w14:paraId="79AE3948" w14:textId="0A66ACEC" w:rsidR="006F1C52" w:rsidRPr="007F1C3C" w:rsidRDefault="006F1C52" w:rsidP="006F1C52">
            <w:pPr>
              <w:tabs>
                <w:tab w:val="left" w:pos="993"/>
              </w:tabs>
              <w:suppressAutoHyphens w:val="0"/>
              <w:spacing w:line="360" w:lineRule="auto"/>
              <w:jc w:val="center"/>
            </w:pPr>
            <w:r w:rsidRPr="007F1C3C">
              <w:t>–</w:t>
            </w:r>
          </w:p>
        </w:tc>
        <w:tc>
          <w:tcPr>
            <w:tcW w:w="1186" w:type="dxa"/>
            <w:vAlign w:val="center"/>
          </w:tcPr>
          <w:p w14:paraId="2BD879AA" w14:textId="779491EC" w:rsidR="006F1C52" w:rsidRPr="007F1C3C" w:rsidRDefault="006F1C52" w:rsidP="006F1C52">
            <w:pPr>
              <w:tabs>
                <w:tab w:val="left" w:pos="993"/>
              </w:tabs>
              <w:suppressAutoHyphens w:val="0"/>
              <w:spacing w:line="360" w:lineRule="auto"/>
              <w:jc w:val="center"/>
            </w:pPr>
            <w:r w:rsidRPr="007F1C3C">
              <w:t>+</w:t>
            </w:r>
          </w:p>
        </w:tc>
        <w:tc>
          <w:tcPr>
            <w:tcW w:w="1550" w:type="dxa"/>
            <w:vAlign w:val="center"/>
          </w:tcPr>
          <w:p w14:paraId="2AC04800" w14:textId="19AF0B3D"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723" w:type="dxa"/>
            <w:vAlign w:val="center"/>
          </w:tcPr>
          <w:p w14:paraId="2D96E84A" w14:textId="6B4EEA6A" w:rsidR="006F1C52" w:rsidRPr="007F1C3C" w:rsidRDefault="006F1C52" w:rsidP="006F1C52">
            <w:pPr>
              <w:tabs>
                <w:tab w:val="left" w:pos="993"/>
              </w:tabs>
              <w:suppressAutoHyphens w:val="0"/>
              <w:spacing w:line="360" w:lineRule="auto"/>
              <w:jc w:val="center"/>
              <w:rPr>
                <w:lang w:val="en-US"/>
              </w:rPr>
            </w:pPr>
            <w:r w:rsidRPr="007F1C3C">
              <w:t>+</w:t>
            </w:r>
          </w:p>
        </w:tc>
        <w:tc>
          <w:tcPr>
            <w:tcW w:w="1268" w:type="dxa"/>
            <w:vAlign w:val="center"/>
          </w:tcPr>
          <w:p w14:paraId="115A32E1" w14:textId="4D83DABF" w:rsidR="006F1C52" w:rsidRPr="007F1C3C" w:rsidRDefault="006F1C52" w:rsidP="006F1C52">
            <w:pPr>
              <w:tabs>
                <w:tab w:val="left" w:pos="993"/>
              </w:tabs>
              <w:suppressAutoHyphens w:val="0"/>
              <w:spacing w:line="360" w:lineRule="auto"/>
              <w:jc w:val="center"/>
            </w:pPr>
            <w:r w:rsidRPr="007F1C3C">
              <w:t>+</w:t>
            </w:r>
          </w:p>
        </w:tc>
        <w:tc>
          <w:tcPr>
            <w:tcW w:w="882" w:type="dxa"/>
            <w:vAlign w:val="center"/>
          </w:tcPr>
          <w:p w14:paraId="4C5EACF7" w14:textId="566B9D23" w:rsidR="006F1C52" w:rsidRPr="007F1C3C" w:rsidRDefault="006F1C52" w:rsidP="006F1C52">
            <w:pPr>
              <w:tabs>
                <w:tab w:val="left" w:pos="993"/>
              </w:tabs>
              <w:suppressAutoHyphens w:val="0"/>
              <w:spacing w:line="360" w:lineRule="auto"/>
              <w:jc w:val="center"/>
            </w:pPr>
            <w:r w:rsidRPr="007F1C3C">
              <w:t>+</w:t>
            </w:r>
          </w:p>
        </w:tc>
        <w:tc>
          <w:tcPr>
            <w:tcW w:w="1807" w:type="dxa"/>
            <w:vAlign w:val="center"/>
          </w:tcPr>
          <w:p w14:paraId="671E67A7" w14:textId="79783A0D" w:rsidR="006F1C52" w:rsidRPr="007F1C3C" w:rsidRDefault="006F1C52" w:rsidP="006F1C52">
            <w:pPr>
              <w:tabs>
                <w:tab w:val="left" w:pos="993"/>
              </w:tabs>
              <w:suppressAutoHyphens w:val="0"/>
              <w:spacing w:line="360" w:lineRule="auto"/>
              <w:jc w:val="center"/>
            </w:pPr>
            <w:r w:rsidRPr="007F1C3C">
              <w:t>+</w:t>
            </w:r>
          </w:p>
        </w:tc>
        <w:tc>
          <w:tcPr>
            <w:tcW w:w="830" w:type="dxa"/>
          </w:tcPr>
          <w:p w14:paraId="147B6F67" w14:textId="77E62A39" w:rsidR="006F1C52" w:rsidRPr="007F1C3C" w:rsidRDefault="006F1C52" w:rsidP="006F1C52">
            <w:pPr>
              <w:tabs>
                <w:tab w:val="left" w:pos="993"/>
              </w:tabs>
              <w:suppressAutoHyphens w:val="0"/>
              <w:spacing w:line="360" w:lineRule="auto"/>
              <w:jc w:val="center"/>
              <w:rPr>
                <w:lang w:val="kk-KZ"/>
              </w:rPr>
            </w:pPr>
            <w:r w:rsidRPr="007F1C3C">
              <w:rPr>
                <w:lang w:val="kk-KZ"/>
              </w:rPr>
              <w:t>0.94</w:t>
            </w:r>
          </w:p>
        </w:tc>
      </w:tr>
      <w:tr w:rsidR="00AA615D" w:rsidRPr="007F1C3C" w14:paraId="4BAB2655" w14:textId="77777777" w:rsidTr="00317621">
        <w:tc>
          <w:tcPr>
            <w:tcW w:w="3145" w:type="dxa"/>
          </w:tcPr>
          <w:p w14:paraId="3D2C50AF" w14:textId="0CFFF519" w:rsidR="006F1C52" w:rsidRPr="007F1C3C" w:rsidRDefault="006F1C52" w:rsidP="006F1C52">
            <w:pPr>
              <w:tabs>
                <w:tab w:val="left" w:pos="993"/>
              </w:tabs>
              <w:suppressAutoHyphens w:val="0"/>
              <w:spacing w:line="360" w:lineRule="auto"/>
              <w:jc w:val="both"/>
              <w:rPr>
                <w:rFonts w:cs="Times New Roman"/>
              </w:rPr>
            </w:pPr>
            <w:r w:rsidRPr="007F1C3C">
              <w:rPr>
                <w:rFonts w:cs="Times New Roman"/>
              </w:rPr>
              <w:t>Talgar River, No.23</w:t>
            </w:r>
          </w:p>
        </w:tc>
        <w:tc>
          <w:tcPr>
            <w:tcW w:w="761" w:type="dxa"/>
            <w:vAlign w:val="center"/>
          </w:tcPr>
          <w:p w14:paraId="68202FD9" w14:textId="5EFE4ED1" w:rsidR="006F1C52" w:rsidRPr="007F1C3C" w:rsidRDefault="006F1C52" w:rsidP="006F1C52">
            <w:pPr>
              <w:tabs>
                <w:tab w:val="left" w:pos="993"/>
              </w:tabs>
              <w:suppressAutoHyphens w:val="0"/>
              <w:spacing w:line="360" w:lineRule="auto"/>
              <w:jc w:val="center"/>
            </w:pPr>
            <w:r w:rsidRPr="007F1C3C">
              <w:t>+</w:t>
            </w:r>
          </w:p>
        </w:tc>
        <w:tc>
          <w:tcPr>
            <w:tcW w:w="992" w:type="dxa"/>
            <w:vAlign w:val="center"/>
          </w:tcPr>
          <w:p w14:paraId="35D895B6" w14:textId="5D227F37" w:rsidR="006F1C52" w:rsidRPr="007F1C3C" w:rsidRDefault="006F1C52" w:rsidP="006F1C52">
            <w:pPr>
              <w:tabs>
                <w:tab w:val="left" w:pos="993"/>
              </w:tabs>
              <w:suppressAutoHyphens w:val="0"/>
              <w:spacing w:line="360" w:lineRule="auto"/>
              <w:jc w:val="center"/>
            </w:pPr>
            <w:r w:rsidRPr="007F1C3C">
              <w:t>+</w:t>
            </w:r>
          </w:p>
        </w:tc>
        <w:tc>
          <w:tcPr>
            <w:tcW w:w="1416" w:type="dxa"/>
            <w:vAlign w:val="center"/>
          </w:tcPr>
          <w:p w14:paraId="50F446F3" w14:textId="7C568E8F" w:rsidR="006F1C52" w:rsidRPr="007F1C3C" w:rsidRDefault="006F1C52" w:rsidP="006F1C52">
            <w:pPr>
              <w:tabs>
                <w:tab w:val="left" w:pos="993"/>
              </w:tabs>
              <w:suppressAutoHyphens w:val="0"/>
              <w:spacing w:line="360" w:lineRule="auto"/>
              <w:jc w:val="center"/>
            </w:pPr>
            <w:r w:rsidRPr="007F1C3C">
              <w:t>–</w:t>
            </w:r>
          </w:p>
        </w:tc>
        <w:tc>
          <w:tcPr>
            <w:tcW w:w="1186" w:type="dxa"/>
            <w:vAlign w:val="center"/>
          </w:tcPr>
          <w:p w14:paraId="4652BE54" w14:textId="6F9C137B" w:rsidR="006F1C52" w:rsidRPr="007F1C3C" w:rsidRDefault="006F1C52" w:rsidP="006F1C52">
            <w:pPr>
              <w:tabs>
                <w:tab w:val="left" w:pos="993"/>
              </w:tabs>
              <w:suppressAutoHyphens w:val="0"/>
              <w:spacing w:line="360" w:lineRule="auto"/>
              <w:jc w:val="center"/>
            </w:pPr>
            <w:r w:rsidRPr="007F1C3C">
              <w:t>+</w:t>
            </w:r>
          </w:p>
        </w:tc>
        <w:tc>
          <w:tcPr>
            <w:tcW w:w="1550" w:type="dxa"/>
            <w:vAlign w:val="center"/>
          </w:tcPr>
          <w:p w14:paraId="6F5C857D" w14:textId="51A43D89"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723" w:type="dxa"/>
            <w:vAlign w:val="center"/>
          </w:tcPr>
          <w:p w14:paraId="4B79F89B" w14:textId="24D98152" w:rsidR="006F1C52" w:rsidRPr="007F1C3C" w:rsidRDefault="006F1C52" w:rsidP="006F1C52">
            <w:pPr>
              <w:tabs>
                <w:tab w:val="left" w:pos="993"/>
              </w:tabs>
              <w:suppressAutoHyphens w:val="0"/>
              <w:spacing w:line="360" w:lineRule="auto"/>
              <w:jc w:val="center"/>
            </w:pPr>
            <w:r w:rsidRPr="007F1C3C">
              <w:t>+</w:t>
            </w:r>
          </w:p>
        </w:tc>
        <w:tc>
          <w:tcPr>
            <w:tcW w:w="1268" w:type="dxa"/>
            <w:vAlign w:val="center"/>
          </w:tcPr>
          <w:p w14:paraId="2143373D" w14:textId="4742E461"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882" w:type="dxa"/>
            <w:vAlign w:val="center"/>
          </w:tcPr>
          <w:p w14:paraId="2AAAEC57" w14:textId="6C4042EA"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1807" w:type="dxa"/>
            <w:vAlign w:val="center"/>
          </w:tcPr>
          <w:p w14:paraId="7A397C86" w14:textId="7853F780"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830" w:type="dxa"/>
          </w:tcPr>
          <w:p w14:paraId="0A6B265B" w14:textId="0A604205" w:rsidR="006F1C52" w:rsidRPr="007F1C3C" w:rsidRDefault="006F1C52" w:rsidP="006F1C52">
            <w:pPr>
              <w:tabs>
                <w:tab w:val="left" w:pos="993"/>
              </w:tabs>
              <w:suppressAutoHyphens w:val="0"/>
              <w:spacing w:line="360" w:lineRule="auto"/>
              <w:jc w:val="center"/>
              <w:rPr>
                <w:lang w:val="kk-KZ"/>
              </w:rPr>
            </w:pPr>
            <w:r w:rsidRPr="007F1C3C">
              <w:rPr>
                <w:lang w:val="kk-KZ"/>
              </w:rPr>
              <w:t>0.46</w:t>
            </w:r>
          </w:p>
        </w:tc>
      </w:tr>
      <w:tr w:rsidR="006F1C52" w:rsidRPr="007F1C3C" w14:paraId="01D039A7" w14:textId="77777777" w:rsidTr="001506D9">
        <w:tc>
          <w:tcPr>
            <w:tcW w:w="14560" w:type="dxa"/>
            <w:gridSpan w:val="11"/>
          </w:tcPr>
          <w:p w14:paraId="156FEC7D" w14:textId="040030C7" w:rsidR="006F1C52" w:rsidRPr="007F1C3C" w:rsidRDefault="006F1C52" w:rsidP="006F1C52">
            <w:pPr>
              <w:tabs>
                <w:tab w:val="left" w:pos="993"/>
              </w:tabs>
              <w:suppressAutoHyphens w:val="0"/>
              <w:spacing w:line="360" w:lineRule="auto"/>
              <w:rPr>
                <w:lang w:val="kk-KZ"/>
              </w:rPr>
            </w:pPr>
            <w:r w:rsidRPr="007F1C3C">
              <w:rPr>
                <w:rFonts w:cs="Times New Roman"/>
              </w:rPr>
              <w:t>Enbekshikazakh district</w:t>
            </w:r>
          </w:p>
        </w:tc>
      </w:tr>
      <w:tr w:rsidR="00AA615D" w:rsidRPr="007F1C3C" w14:paraId="675BDDE2" w14:textId="77777777" w:rsidTr="00317621">
        <w:tc>
          <w:tcPr>
            <w:tcW w:w="3145" w:type="dxa"/>
          </w:tcPr>
          <w:p w14:paraId="5DFFA6D9" w14:textId="2D3A6CAA" w:rsidR="006F1C52" w:rsidRPr="007F1C3C" w:rsidRDefault="006F1C52" w:rsidP="006F1C52">
            <w:pPr>
              <w:tabs>
                <w:tab w:val="left" w:pos="993"/>
              </w:tabs>
              <w:suppressAutoHyphens w:val="0"/>
              <w:spacing w:line="360" w:lineRule="auto"/>
              <w:jc w:val="both"/>
              <w:rPr>
                <w:rFonts w:cs="Times New Roman"/>
              </w:rPr>
            </w:pPr>
            <w:r w:rsidRPr="007F1C3C">
              <w:rPr>
                <w:rFonts w:cs="Times New Roman"/>
              </w:rPr>
              <w:t>Esik River, No.24</w:t>
            </w:r>
          </w:p>
        </w:tc>
        <w:tc>
          <w:tcPr>
            <w:tcW w:w="761" w:type="dxa"/>
            <w:vAlign w:val="center"/>
          </w:tcPr>
          <w:p w14:paraId="33B0C6AC" w14:textId="2F41AD92" w:rsidR="006F1C52" w:rsidRPr="007F1C3C" w:rsidRDefault="006F1C52" w:rsidP="006F1C52">
            <w:pPr>
              <w:tabs>
                <w:tab w:val="left" w:pos="993"/>
              </w:tabs>
              <w:suppressAutoHyphens w:val="0"/>
              <w:spacing w:line="360" w:lineRule="auto"/>
              <w:jc w:val="center"/>
            </w:pPr>
            <w:r w:rsidRPr="007F1C3C">
              <w:t>+</w:t>
            </w:r>
          </w:p>
        </w:tc>
        <w:tc>
          <w:tcPr>
            <w:tcW w:w="992" w:type="dxa"/>
            <w:vAlign w:val="center"/>
          </w:tcPr>
          <w:p w14:paraId="1FC28748" w14:textId="05AC851F" w:rsidR="006F1C52" w:rsidRPr="007F1C3C" w:rsidRDefault="006F1C52" w:rsidP="006F1C52">
            <w:pPr>
              <w:tabs>
                <w:tab w:val="left" w:pos="993"/>
              </w:tabs>
              <w:suppressAutoHyphens w:val="0"/>
              <w:spacing w:line="360" w:lineRule="auto"/>
              <w:jc w:val="center"/>
            </w:pPr>
            <w:r w:rsidRPr="007F1C3C">
              <w:t>+</w:t>
            </w:r>
          </w:p>
        </w:tc>
        <w:tc>
          <w:tcPr>
            <w:tcW w:w="1416" w:type="dxa"/>
            <w:vAlign w:val="center"/>
          </w:tcPr>
          <w:p w14:paraId="04CCA3FC" w14:textId="15798B48" w:rsidR="006F1C52" w:rsidRPr="007F1C3C" w:rsidRDefault="006F1C52" w:rsidP="006F1C52">
            <w:pPr>
              <w:tabs>
                <w:tab w:val="left" w:pos="993"/>
              </w:tabs>
              <w:suppressAutoHyphens w:val="0"/>
              <w:spacing w:line="360" w:lineRule="auto"/>
              <w:jc w:val="center"/>
            </w:pPr>
            <w:r w:rsidRPr="007F1C3C">
              <w:t>–</w:t>
            </w:r>
          </w:p>
        </w:tc>
        <w:tc>
          <w:tcPr>
            <w:tcW w:w="1186" w:type="dxa"/>
            <w:vAlign w:val="center"/>
          </w:tcPr>
          <w:p w14:paraId="39BBB152" w14:textId="11314914" w:rsidR="006F1C52" w:rsidRPr="007F1C3C" w:rsidRDefault="006F1C52" w:rsidP="006F1C52">
            <w:pPr>
              <w:tabs>
                <w:tab w:val="left" w:pos="993"/>
              </w:tabs>
              <w:suppressAutoHyphens w:val="0"/>
              <w:spacing w:line="360" w:lineRule="auto"/>
              <w:jc w:val="center"/>
            </w:pPr>
            <w:r w:rsidRPr="007F1C3C">
              <w:t>+</w:t>
            </w:r>
          </w:p>
        </w:tc>
        <w:tc>
          <w:tcPr>
            <w:tcW w:w="1550" w:type="dxa"/>
            <w:vAlign w:val="center"/>
          </w:tcPr>
          <w:p w14:paraId="708E6829" w14:textId="400B9933"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723" w:type="dxa"/>
            <w:vAlign w:val="center"/>
          </w:tcPr>
          <w:p w14:paraId="223ED0C7" w14:textId="1C92D4B3" w:rsidR="006F1C52" w:rsidRPr="007F1C3C" w:rsidRDefault="006F1C52" w:rsidP="006F1C52">
            <w:pPr>
              <w:tabs>
                <w:tab w:val="left" w:pos="993"/>
              </w:tabs>
              <w:suppressAutoHyphens w:val="0"/>
              <w:spacing w:line="360" w:lineRule="auto"/>
              <w:jc w:val="center"/>
            </w:pPr>
            <w:r w:rsidRPr="007F1C3C">
              <w:t>+</w:t>
            </w:r>
          </w:p>
        </w:tc>
        <w:tc>
          <w:tcPr>
            <w:tcW w:w="1268" w:type="dxa"/>
            <w:vAlign w:val="center"/>
          </w:tcPr>
          <w:p w14:paraId="5EDC1AB6" w14:textId="47F69BBD"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882" w:type="dxa"/>
            <w:vAlign w:val="center"/>
          </w:tcPr>
          <w:p w14:paraId="3CF9AFB4" w14:textId="5AC16ACA"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1807" w:type="dxa"/>
            <w:vAlign w:val="center"/>
          </w:tcPr>
          <w:p w14:paraId="51D66255" w14:textId="492AAC03"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830" w:type="dxa"/>
          </w:tcPr>
          <w:p w14:paraId="28873DD5" w14:textId="728652DE" w:rsidR="006F1C52" w:rsidRPr="007F1C3C" w:rsidRDefault="006F1C52" w:rsidP="006F1C52">
            <w:pPr>
              <w:tabs>
                <w:tab w:val="left" w:pos="993"/>
              </w:tabs>
              <w:suppressAutoHyphens w:val="0"/>
              <w:spacing w:line="360" w:lineRule="auto"/>
              <w:jc w:val="center"/>
              <w:rPr>
                <w:lang w:val="kk-KZ"/>
              </w:rPr>
            </w:pPr>
            <w:r w:rsidRPr="007F1C3C">
              <w:rPr>
                <w:lang w:val="kk-KZ"/>
              </w:rPr>
              <w:t>0.38</w:t>
            </w:r>
          </w:p>
        </w:tc>
      </w:tr>
      <w:tr w:rsidR="00AA615D" w:rsidRPr="007F1C3C" w14:paraId="5828350A" w14:textId="77777777" w:rsidTr="00317621">
        <w:tc>
          <w:tcPr>
            <w:tcW w:w="3145" w:type="dxa"/>
          </w:tcPr>
          <w:p w14:paraId="0A896998" w14:textId="7CC94293" w:rsidR="006F1C52" w:rsidRPr="007F1C3C" w:rsidRDefault="006F1C52" w:rsidP="006F1C52">
            <w:pPr>
              <w:tabs>
                <w:tab w:val="left" w:pos="993"/>
              </w:tabs>
              <w:suppressAutoHyphens w:val="0"/>
              <w:spacing w:line="360" w:lineRule="auto"/>
              <w:jc w:val="both"/>
              <w:rPr>
                <w:rFonts w:cs="Times New Roman"/>
              </w:rPr>
            </w:pPr>
            <w:r w:rsidRPr="007F1C3C">
              <w:rPr>
                <w:rFonts w:cs="Times New Roman"/>
              </w:rPr>
              <w:t xml:space="preserve">Esik Lake, No.25 </w:t>
            </w:r>
          </w:p>
        </w:tc>
        <w:tc>
          <w:tcPr>
            <w:tcW w:w="761" w:type="dxa"/>
            <w:vAlign w:val="center"/>
          </w:tcPr>
          <w:p w14:paraId="54A495E1" w14:textId="034C197A" w:rsidR="006F1C52" w:rsidRPr="007F1C3C" w:rsidRDefault="006F1C52" w:rsidP="006F1C52">
            <w:pPr>
              <w:tabs>
                <w:tab w:val="left" w:pos="993"/>
              </w:tabs>
              <w:suppressAutoHyphens w:val="0"/>
              <w:spacing w:line="360" w:lineRule="auto"/>
              <w:jc w:val="center"/>
            </w:pPr>
            <w:r w:rsidRPr="007F1C3C">
              <w:t>+</w:t>
            </w:r>
          </w:p>
        </w:tc>
        <w:tc>
          <w:tcPr>
            <w:tcW w:w="992" w:type="dxa"/>
            <w:vAlign w:val="center"/>
          </w:tcPr>
          <w:p w14:paraId="4916B247" w14:textId="197A0C9A" w:rsidR="006F1C52" w:rsidRPr="007F1C3C" w:rsidRDefault="006F1C52" w:rsidP="006F1C52">
            <w:pPr>
              <w:tabs>
                <w:tab w:val="left" w:pos="993"/>
              </w:tabs>
              <w:suppressAutoHyphens w:val="0"/>
              <w:spacing w:line="360" w:lineRule="auto"/>
              <w:jc w:val="center"/>
            </w:pPr>
            <w:r w:rsidRPr="007F1C3C">
              <w:t>+</w:t>
            </w:r>
          </w:p>
        </w:tc>
        <w:tc>
          <w:tcPr>
            <w:tcW w:w="1416" w:type="dxa"/>
            <w:vAlign w:val="center"/>
          </w:tcPr>
          <w:p w14:paraId="06C229F5" w14:textId="7F321520" w:rsidR="006F1C52" w:rsidRPr="007F1C3C" w:rsidRDefault="006F1C52" w:rsidP="006F1C52">
            <w:pPr>
              <w:tabs>
                <w:tab w:val="left" w:pos="993"/>
              </w:tabs>
              <w:suppressAutoHyphens w:val="0"/>
              <w:spacing w:line="360" w:lineRule="auto"/>
              <w:jc w:val="center"/>
            </w:pPr>
            <w:r w:rsidRPr="007F1C3C">
              <w:t>–</w:t>
            </w:r>
          </w:p>
        </w:tc>
        <w:tc>
          <w:tcPr>
            <w:tcW w:w="1186" w:type="dxa"/>
            <w:vAlign w:val="center"/>
          </w:tcPr>
          <w:p w14:paraId="61D05F83" w14:textId="59DF462C" w:rsidR="006F1C52" w:rsidRPr="007F1C3C" w:rsidRDefault="006F1C52" w:rsidP="006F1C52">
            <w:pPr>
              <w:tabs>
                <w:tab w:val="left" w:pos="993"/>
              </w:tabs>
              <w:suppressAutoHyphens w:val="0"/>
              <w:spacing w:line="360" w:lineRule="auto"/>
              <w:jc w:val="center"/>
            </w:pPr>
            <w:r w:rsidRPr="007F1C3C">
              <w:t>+</w:t>
            </w:r>
          </w:p>
        </w:tc>
        <w:tc>
          <w:tcPr>
            <w:tcW w:w="1550" w:type="dxa"/>
            <w:vAlign w:val="center"/>
          </w:tcPr>
          <w:p w14:paraId="11ED17AF" w14:textId="6593DC86"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723" w:type="dxa"/>
            <w:vAlign w:val="center"/>
          </w:tcPr>
          <w:p w14:paraId="4FB2480D" w14:textId="747FF903" w:rsidR="006F1C52" w:rsidRPr="007F1C3C" w:rsidRDefault="006F1C52" w:rsidP="006F1C52">
            <w:pPr>
              <w:tabs>
                <w:tab w:val="left" w:pos="993"/>
              </w:tabs>
              <w:suppressAutoHyphens w:val="0"/>
              <w:spacing w:line="360" w:lineRule="auto"/>
              <w:jc w:val="center"/>
            </w:pPr>
            <w:r w:rsidRPr="007F1C3C">
              <w:t>+</w:t>
            </w:r>
          </w:p>
        </w:tc>
        <w:tc>
          <w:tcPr>
            <w:tcW w:w="1268" w:type="dxa"/>
            <w:vAlign w:val="center"/>
          </w:tcPr>
          <w:p w14:paraId="0582EC66" w14:textId="6C80DD5A" w:rsidR="006F1C52" w:rsidRPr="007F1C3C" w:rsidRDefault="006F1C52" w:rsidP="006F1C52">
            <w:pPr>
              <w:tabs>
                <w:tab w:val="left" w:pos="993"/>
              </w:tabs>
              <w:suppressAutoHyphens w:val="0"/>
              <w:spacing w:line="360" w:lineRule="auto"/>
              <w:jc w:val="center"/>
            </w:pPr>
            <w:r w:rsidRPr="007F1C3C">
              <w:t>+</w:t>
            </w:r>
          </w:p>
        </w:tc>
        <w:tc>
          <w:tcPr>
            <w:tcW w:w="882" w:type="dxa"/>
            <w:vAlign w:val="center"/>
          </w:tcPr>
          <w:p w14:paraId="0AB3B816" w14:textId="26B8A9E0" w:rsidR="006F1C52" w:rsidRPr="007F1C3C" w:rsidRDefault="006F1C52" w:rsidP="006F1C52">
            <w:pPr>
              <w:tabs>
                <w:tab w:val="left" w:pos="993"/>
              </w:tabs>
              <w:suppressAutoHyphens w:val="0"/>
              <w:spacing w:line="360" w:lineRule="auto"/>
              <w:jc w:val="center"/>
            </w:pPr>
            <w:r w:rsidRPr="007F1C3C">
              <w:t>+</w:t>
            </w:r>
          </w:p>
        </w:tc>
        <w:tc>
          <w:tcPr>
            <w:tcW w:w="1807" w:type="dxa"/>
            <w:vAlign w:val="center"/>
          </w:tcPr>
          <w:p w14:paraId="2BA9CBDB" w14:textId="1559CAAC" w:rsidR="006F1C52" w:rsidRPr="007F1C3C" w:rsidRDefault="006F1C52" w:rsidP="006F1C52">
            <w:pPr>
              <w:tabs>
                <w:tab w:val="left" w:pos="993"/>
              </w:tabs>
              <w:suppressAutoHyphens w:val="0"/>
              <w:spacing w:line="360" w:lineRule="auto"/>
              <w:jc w:val="center"/>
            </w:pPr>
            <w:r w:rsidRPr="007F1C3C">
              <w:t>+</w:t>
            </w:r>
          </w:p>
        </w:tc>
        <w:tc>
          <w:tcPr>
            <w:tcW w:w="830" w:type="dxa"/>
          </w:tcPr>
          <w:p w14:paraId="2BFE5C50" w14:textId="1ACFED12" w:rsidR="006F1C52" w:rsidRPr="007F1C3C" w:rsidRDefault="006F1C52" w:rsidP="006F1C52">
            <w:pPr>
              <w:tabs>
                <w:tab w:val="left" w:pos="993"/>
              </w:tabs>
              <w:suppressAutoHyphens w:val="0"/>
              <w:spacing w:line="360" w:lineRule="auto"/>
              <w:jc w:val="center"/>
              <w:rPr>
                <w:lang w:val="kk-KZ"/>
              </w:rPr>
            </w:pPr>
            <w:r w:rsidRPr="007F1C3C">
              <w:rPr>
                <w:lang w:val="kk-KZ"/>
              </w:rPr>
              <w:t>0.78</w:t>
            </w:r>
          </w:p>
        </w:tc>
      </w:tr>
      <w:tr w:rsidR="00AA615D" w:rsidRPr="007F1C3C" w14:paraId="515FEB04" w14:textId="77777777" w:rsidTr="00317621">
        <w:tc>
          <w:tcPr>
            <w:tcW w:w="3145" w:type="dxa"/>
          </w:tcPr>
          <w:p w14:paraId="7FFF9124" w14:textId="74A06425" w:rsidR="006F1C52" w:rsidRPr="007F1C3C" w:rsidRDefault="006F1C52" w:rsidP="006F1C52">
            <w:pPr>
              <w:tabs>
                <w:tab w:val="left" w:pos="993"/>
              </w:tabs>
              <w:suppressAutoHyphens w:val="0"/>
              <w:spacing w:line="360" w:lineRule="auto"/>
              <w:jc w:val="both"/>
              <w:rPr>
                <w:rFonts w:cs="Times New Roman"/>
              </w:rPr>
            </w:pPr>
            <w:r w:rsidRPr="007F1C3C">
              <w:rPr>
                <w:rFonts w:cs="Times New Roman"/>
              </w:rPr>
              <w:t>Turgen River, No.26</w:t>
            </w:r>
          </w:p>
        </w:tc>
        <w:tc>
          <w:tcPr>
            <w:tcW w:w="761" w:type="dxa"/>
            <w:vAlign w:val="center"/>
          </w:tcPr>
          <w:p w14:paraId="0A70132F" w14:textId="779C1BC3" w:rsidR="006F1C52" w:rsidRPr="007F1C3C" w:rsidRDefault="006F1C52" w:rsidP="006F1C52">
            <w:pPr>
              <w:tabs>
                <w:tab w:val="left" w:pos="993"/>
              </w:tabs>
              <w:suppressAutoHyphens w:val="0"/>
              <w:spacing w:line="360" w:lineRule="auto"/>
              <w:jc w:val="center"/>
            </w:pPr>
            <w:r w:rsidRPr="007F1C3C">
              <w:t>+</w:t>
            </w:r>
          </w:p>
        </w:tc>
        <w:tc>
          <w:tcPr>
            <w:tcW w:w="992" w:type="dxa"/>
            <w:vAlign w:val="center"/>
          </w:tcPr>
          <w:p w14:paraId="089CA45B" w14:textId="3AE1EF2B" w:rsidR="006F1C52" w:rsidRPr="007F1C3C" w:rsidRDefault="006F1C52" w:rsidP="006F1C52">
            <w:pPr>
              <w:tabs>
                <w:tab w:val="left" w:pos="993"/>
              </w:tabs>
              <w:suppressAutoHyphens w:val="0"/>
              <w:spacing w:line="360" w:lineRule="auto"/>
              <w:jc w:val="center"/>
            </w:pPr>
            <w:r w:rsidRPr="007F1C3C">
              <w:t>+</w:t>
            </w:r>
          </w:p>
        </w:tc>
        <w:tc>
          <w:tcPr>
            <w:tcW w:w="1416" w:type="dxa"/>
            <w:vAlign w:val="center"/>
          </w:tcPr>
          <w:p w14:paraId="7C59E5F6" w14:textId="6383C26B" w:rsidR="006F1C52" w:rsidRPr="007F1C3C" w:rsidRDefault="006F1C52" w:rsidP="006F1C52">
            <w:pPr>
              <w:tabs>
                <w:tab w:val="left" w:pos="993"/>
              </w:tabs>
              <w:suppressAutoHyphens w:val="0"/>
              <w:spacing w:line="360" w:lineRule="auto"/>
              <w:jc w:val="center"/>
            </w:pPr>
            <w:r w:rsidRPr="007F1C3C">
              <w:t>–</w:t>
            </w:r>
          </w:p>
        </w:tc>
        <w:tc>
          <w:tcPr>
            <w:tcW w:w="1186" w:type="dxa"/>
            <w:vAlign w:val="center"/>
          </w:tcPr>
          <w:p w14:paraId="1FD80355" w14:textId="67328904" w:rsidR="006F1C52" w:rsidRPr="007F1C3C" w:rsidRDefault="006F1C52" w:rsidP="006F1C52">
            <w:pPr>
              <w:tabs>
                <w:tab w:val="left" w:pos="993"/>
              </w:tabs>
              <w:suppressAutoHyphens w:val="0"/>
              <w:spacing w:line="360" w:lineRule="auto"/>
              <w:jc w:val="center"/>
            </w:pPr>
            <w:r w:rsidRPr="007F1C3C">
              <w:t>–</w:t>
            </w:r>
          </w:p>
        </w:tc>
        <w:tc>
          <w:tcPr>
            <w:tcW w:w="1550" w:type="dxa"/>
            <w:vAlign w:val="center"/>
          </w:tcPr>
          <w:p w14:paraId="3D049C2F" w14:textId="5F3F6263"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723" w:type="dxa"/>
            <w:vAlign w:val="center"/>
          </w:tcPr>
          <w:p w14:paraId="74E89BC6" w14:textId="1DAE4E60" w:rsidR="006F1C52" w:rsidRPr="007F1C3C" w:rsidRDefault="006F1C52" w:rsidP="006F1C52">
            <w:pPr>
              <w:tabs>
                <w:tab w:val="left" w:pos="993"/>
              </w:tabs>
              <w:suppressAutoHyphens w:val="0"/>
              <w:spacing w:line="360" w:lineRule="auto"/>
              <w:jc w:val="center"/>
            </w:pPr>
            <w:r w:rsidRPr="007F1C3C">
              <w:t>+</w:t>
            </w:r>
          </w:p>
        </w:tc>
        <w:tc>
          <w:tcPr>
            <w:tcW w:w="1268" w:type="dxa"/>
            <w:vAlign w:val="center"/>
          </w:tcPr>
          <w:p w14:paraId="1AACFFEE" w14:textId="43018D9E"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882" w:type="dxa"/>
            <w:vAlign w:val="center"/>
          </w:tcPr>
          <w:p w14:paraId="79E310D1" w14:textId="2DA2D0F3"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1807" w:type="dxa"/>
            <w:vAlign w:val="center"/>
          </w:tcPr>
          <w:p w14:paraId="17092D72" w14:textId="5A36B8FE"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830" w:type="dxa"/>
          </w:tcPr>
          <w:p w14:paraId="56212A48" w14:textId="1A42F6CB" w:rsidR="006F1C52" w:rsidRPr="007F1C3C" w:rsidRDefault="006F1C52" w:rsidP="006F1C52">
            <w:pPr>
              <w:tabs>
                <w:tab w:val="left" w:pos="993"/>
              </w:tabs>
              <w:suppressAutoHyphens w:val="0"/>
              <w:spacing w:line="360" w:lineRule="auto"/>
              <w:jc w:val="center"/>
              <w:rPr>
                <w:lang w:val="kk-KZ"/>
              </w:rPr>
            </w:pPr>
            <w:r w:rsidRPr="007F1C3C">
              <w:rPr>
                <w:lang w:val="kk-KZ"/>
              </w:rPr>
              <w:t>0.38</w:t>
            </w:r>
          </w:p>
        </w:tc>
      </w:tr>
      <w:tr w:rsidR="00AA615D" w:rsidRPr="007F1C3C" w14:paraId="459F093E" w14:textId="77777777" w:rsidTr="00317621">
        <w:tc>
          <w:tcPr>
            <w:tcW w:w="3145" w:type="dxa"/>
          </w:tcPr>
          <w:p w14:paraId="009067CF" w14:textId="3B427F1C" w:rsidR="006F1C52" w:rsidRPr="007F1C3C" w:rsidRDefault="006F1C52" w:rsidP="006F1C52">
            <w:pPr>
              <w:tabs>
                <w:tab w:val="left" w:pos="993"/>
              </w:tabs>
              <w:suppressAutoHyphens w:val="0"/>
              <w:spacing w:line="360" w:lineRule="auto"/>
              <w:jc w:val="both"/>
              <w:rPr>
                <w:rFonts w:cs="Times New Roman"/>
              </w:rPr>
            </w:pPr>
            <w:r w:rsidRPr="007F1C3C">
              <w:rPr>
                <w:rFonts w:cs="Times New Roman"/>
              </w:rPr>
              <w:t>Shilik River, No.27</w:t>
            </w:r>
          </w:p>
        </w:tc>
        <w:tc>
          <w:tcPr>
            <w:tcW w:w="761" w:type="dxa"/>
            <w:vAlign w:val="center"/>
          </w:tcPr>
          <w:p w14:paraId="3EEB2852" w14:textId="77107BE4" w:rsidR="006F1C52" w:rsidRPr="007F1C3C" w:rsidRDefault="006F1C52" w:rsidP="006F1C52">
            <w:pPr>
              <w:tabs>
                <w:tab w:val="left" w:pos="993"/>
              </w:tabs>
              <w:suppressAutoHyphens w:val="0"/>
              <w:spacing w:line="360" w:lineRule="auto"/>
              <w:jc w:val="center"/>
            </w:pPr>
            <w:r w:rsidRPr="007F1C3C">
              <w:t>–</w:t>
            </w:r>
          </w:p>
        </w:tc>
        <w:tc>
          <w:tcPr>
            <w:tcW w:w="992" w:type="dxa"/>
            <w:vAlign w:val="center"/>
          </w:tcPr>
          <w:p w14:paraId="5E76AD80" w14:textId="7476F772" w:rsidR="006F1C52" w:rsidRPr="007F1C3C" w:rsidRDefault="006F1C52" w:rsidP="006F1C52">
            <w:pPr>
              <w:tabs>
                <w:tab w:val="left" w:pos="993"/>
              </w:tabs>
              <w:suppressAutoHyphens w:val="0"/>
              <w:spacing w:line="360" w:lineRule="auto"/>
              <w:jc w:val="center"/>
            </w:pPr>
            <w:r w:rsidRPr="007F1C3C">
              <w:t>–</w:t>
            </w:r>
          </w:p>
        </w:tc>
        <w:tc>
          <w:tcPr>
            <w:tcW w:w="1416" w:type="dxa"/>
            <w:vAlign w:val="center"/>
          </w:tcPr>
          <w:p w14:paraId="09EAF965" w14:textId="57BE7C4A" w:rsidR="006F1C52" w:rsidRPr="007F1C3C" w:rsidRDefault="006F1C52" w:rsidP="006F1C52">
            <w:pPr>
              <w:tabs>
                <w:tab w:val="left" w:pos="993"/>
              </w:tabs>
              <w:suppressAutoHyphens w:val="0"/>
              <w:spacing w:line="360" w:lineRule="auto"/>
              <w:jc w:val="center"/>
            </w:pPr>
            <w:r w:rsidRPr="007F1C3C">
              <w:t>+</w:t>
            </w:r>
          </w:p>
        </w:tc>
        <w:tc>
          <w:tcPr>
            <w:tcW w:w="1186" w:type="dxa"/>
            <w:vAlign w:val="center"/>
          </w:tcPr>
          <w:p w14:paraId="166E4EC4" w14:textId="41B311DA" w:rsidR="006F1C52" w:rsidRPr="007F1C3C" w:rsidRDefault="006F1C52" w:rsidP="006F1C52">
            <w:pPr>
              <w:tabs>
                <w:tab w:val="left" w:pos="993"/>
              </w:tabs>
              <w:suppressAutoHyphens w:val="0"/>
              <w:spacing w:line="360" w:lineRule="auto"/>
              <w:jc w:val="center"/>
            </w:pPr>
            <w:r w:rsidRPr="007F1C3C">
              <w:t>+</w:t>
            </w:r>
          </w:p>
        </w:tc>
        <w:tc>
          <w:tcPr>
            <w:tcW w:w="1550" w:type="dxa"/>
            <w:vAlign w:val="center"/>
          </w:tcPr>
          <w:p w14:paraId="20D07C16" w14:textId="0DC0B26A"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723" w:type="dxa"/>
            <w:vAlign w:val="center"/>
          </w:tcPr>
          <w:p w14:paraId="79352B62" w14:textId="3489344C" w:rsidR="006F1C52" w:rsidRPr="007F1C3C" w:rsidRDefault="006F1C52" w:rsidP="006F1C52">
            <w:pPr>
              <w:tabs>
                <w:tab w:val="left" w:pos="993"/>
              </w:tabs>
              <w:suppressAutoHyphens w:val="0"/>
              <w:spacing w:line="360" w:lineRule="auto"/>
              <w:jc w:val="center"/>
            </w:pPr>
            <w:r w:rsidRPr="007F1C3C">
              <w:t>+</w:t>
            </w:r>
          </w:p>
        </w:tc>
        <w:tc>
          <w:tcPr>
            <w:tcW w:w="1268" w:type="dxa"/>
            <w:vAlign w:val="center"/>
          </w:tcPr>
          <w:p w14:paraId="07CE552D" w14:textId="0EA80C66"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882" w:type="dxa"/>
            <w:vAlign w:val="center"/>
          </w:tcPr>
          <w:p w14:paraId="11A65B85" w14:textId="5FF04ECA"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1807" w:type="dxa"/>
            <w:vAlign w:val="center"/>
          </w:tcPr>
          <w:p w14:paraId="3611AB53" w14:textId="210B7BE5"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830" w:type="dxa"/>
          </w:tcPr>
          <w:p w14:paraId="5EE656DB" w14:textId="799BD917" w:rsidR="006F1C52" w:rsidRPr="007F1C3C" w:rsidRDefault="006F1C52" w:rsidP="006F1C52">
            <w:pPr>
              <w:tabs>
                <w:tab w:val="left" w:pos="993"/>
              </w:tabs>
              <w:suppressAutoHyphens w:val="0"/>
              <w:spacing w:line="360" w:lineRule="auto"/>
              <w:jc w:val="center"/>
              <w:rPr>
                <w:lang w:val="kk-KZ"/>
              </w:rPr>
            </w:pPr>
            <w:r w:rsidRPr="007F1C3C">
              <w:rPr>
                <w:lang w:val="kk-KZ"/>
              </w:rPr>
              <w:t>1.25</w:t>
            </w:r>
          </w:p>
        </w:tc>
      </w:tr>
      <w:tr w:rsidR="00AA615D" w:rsidRPr="007F1C3C" w14:paraId="1493A5BD" w14:textId="77777777" w:rsidTr="00317621">
        <w:trPr>
          <w:trHeight w:val="727"/>
        </w:trPr>
        <w:tc>
          <w:tcPr>
            <w:tcW w:w="3145" w:type="dxa"/>
          </w:tcPr>
          <w:p w14:paraId="11376D2C" w14:textId="7327D633" w:rsidR="006F1C52" w:rsidRPr="007F1C3C" w:rsidRDefault="006F1C52" w:rsidP="006F1C52">
            <w:pPr>
              <w:tabs>
                <w:tab w:val="left" w:pos="993"/>
              </w:tabs>
              <w:suppressAutoHyphens w:val="0"/>
              <w:jc w:val="both"/>
              <w:rPr>
                <w:rFonts w:cs="Times New Roman"/>
                <w:lang w:val="en-US"/>
              </w:rPr>
            </w:pPr>
            <w:r w:rsidRPr="007F1C3C">
              <w:rPr>
                <w:rFonts w:cs="Times New Roman"/>
                <w:lang w:val="en-US"/>
              </w:rPr>
              <w:t>Nurly-Arasan hot spring, No.28</w:t>
            </w:r>
          </w:p>
        </w:tc>
        <w:tc>
          <w:tcPr>
            <w:tcW w:w="761" w:type="dxa"/>
            <w:vAlign w:val="center"/>
          </w:tcPr>
          <w:p w14:paraId="1663FB8A" w14:textId="54E83C62" w:rsidR="006F1C52" w:rsidRPr="007F1C3C" w:rsidRDefault="006F1C52" w:rsidP="006F1C52">
            <w:pPr>
              <w:tabs>
                <w:tab w:val="left" w:pos="993"/>
              </w:tabs>
              <w:suppressAutoHyphens w:val="0"/>
              <w:spacing w:line="360" w:lineRule="auto"/>
              <w:jc w:val="center"/>
            </w:pPr>
            <w:r w:rsidRPr="007F1C3C">
              <w:t>+</w:t>
            </w:r>
          </w:p>
        </w:tc>
        <w:tc>
          <w:tcPr>
            <w:tcW w:w="992" w:type="dxa"/>
            <w:vAlign w:val="center"/>
          </w:tcPr>
          <w:p w14:paraId="14B5ACB6" w14:textId="6C6169D2" w:rsidR="006F1C52" w:rsidRPr="007F1C3C" w:rsidRDefault="006F1C52" w:rsidP="006F1C52">
            <w:pPr>
              <w:tabs>
                <w:tab w:val="left" w:pos="993"/>
              </w:tabs>
              <w:suppressAutoHyphens w:val="0"/>
              <w:spacing w:line="360" w:lineRule="auto"/>
              <w:jc w:val="center"/>
            </w:pPr>
            <w:r w:rsidRPr="007F1C3C">
              <w:t>+</w:t>
            </w:r>
          </w:p>
        </w:tc>
        <w:tc>
          <w:tcPr>
            <w:tcW w:w="1416" w:type="dxa"/>
            <w:vAlign w:val="center"/>
          </w:tcPr>
          <w:p w14:paraId="18AF71D9" w14:textId="1AAB5844" w:rsidR="006F1C52" w:rsidRPr="007F1C3C" w:rsidRDefault="006F1C52" w:rsidP="006F1C52">
            <w:pPr>
              <w:tabs>
                <w:tab w:val="left" w:pos="993"/>
              </w:tabs>
              <w:suppressAutoHyphens w:val="0"/>
              <w:spacing w:line="360" w:lineRule="auto"/>
              <w:jc w:val="center"/>
            </w:pPr>
            <w:r w:rsidRPr="007F1C3C">
              <w:t>–</w:t>
            </w:r>
          </w:p>
        </w:tc>
        <w:tc>
          <w:tcPr>
            <w:tcW w:w="1186" w:type="dxa"/>
            <w:vAlign w:val="center"/>
          </w:tcPr>
          <w:p w14:paraId="1DAF605C" w14:textId="69749201" w:rsidR="006F1C52" w:rsidRPr="007F1C3C" w:rsidRDefault="006F1C52" w:rsidP="006F1C52">
            <w:pPr>
              <w:tabs>
                <w:tab w:val="left" w:pos="993"/>
              </w:tabs>
              <w:suppressAutoHyphens w:val="0"/>
              <w:spacing w:line="360" w:lineRule="auto"/>
              <w:jc w:val="center"/>
            </w:pPr>
            <w:r w:rsidRPr="007F1C3C">
              <w:t>+</w:t>
            </w:r>
          </w:p>
        </w:tc>
        <w:tc>
          <w:tcPr>
            <w:tcW w:w="1550" w:type="dxa"/>
            <w:vAlign w:val="center"/>
          </w:tcPr>
          <w:p w14:paraId="6C106AAF" w14:textId="381225C7"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723" w:type="dxa"/>
            <w:vAlign w:val="center"/>
          </w:tcPr>
          <w:p w14:paraId="4CD99D6E" w14:textId="2B400EF9" w:rsidR="006F1C52" w:rsidRPr="007F1C3C" w:rsidRDefault="006F1C52" w:rsidP="006F1C52">
            <w:pPr>
              <w:tabs>
                <w:tab w:val="left" w:pos="993"/>
              </w:tabs>
              <w:suppressAutoHyphens w:val="0"/>
              <w:spacing w:line="360" w:lineRule="auto"/>
              <w:jc w:val="center"/>
            </w:pPr>
            <w:r w:rsidRPr="007F1C3C">
              <w:t>+</w:t>
            </w:r>
          </w:p>
        </w:tc>
        <w:tc>
          <w:tcPr>
            <w:tcW w:w="1268" w:type="dxa"/>
            <w:vAlign w:val="center"/>
          </w:tcPr>
          <w:p w14:paraId="5379677E" w14:textId="538B2B77" w:rsidR="006F1C52" w:rsidRPr="007F1C3C" w:rsidRDefault="006F1C52" w:rsidP="006F1C52">
            <w:pPr>
              <w:tabs>
                <w:tab w:val="left" w:pos="993"/>
              </w:tabs>
              <w:suppressAutoHyphens w:val="0"/>
              <w:spacing w:line="360" w:lineRule="auto"/>
              <w:jc w:val="center"/>
            </w:pPr>
            <w:r w:rsidRPr="007F1C3C">
              <w:t>+</w:t>
            </w:r>
          </w:p>
        </w:tc>
        <w:tc>
          <w:tcPr>
            <w:tcW w:w="882" w:type="dxa"/>
            <w:vAlign w:val="center"/>
          </w:tcPr>
          <w:p w14:paraId="73842124" w14:textId="1D0F593C" w:rsidR="006F1C52" w:rsidRPr="007F1C3C" w:rsidRDefault="006F1C52" w:rsidP="006F1C52">
            <w:pPr>
              <w:tabs>
                <w:tab w:val="left" w:pos="993"/>
              </w:tabs>
              <w:suppressAutoHyphens w:val="0"/>
              <w:spacing w:line="360" w:lineRule="auto"/>
              <w:jc w:val="center"/>
            </w:pPr>
            <w:r w:rsidRPr="007F1C3C">
              <w:t>+</w:t>
            </w:r>
          </w:p>
        </w:tc>
        <w:tc>
          <w:tcPr>
            <w:tcW w:w="1807" w:type="dxa"/>
            <w:vAlign w:val="center"/>
          </w:tcPr>
          <w:p w14:paraId="2EF85026" w14:textId="70DF26F0" w:rsidR="006F1C52" w:rsidRPr="007F1C3C" w:rsidRDefault="006F1C52" w:rsidP="006F1C52">
            <w:pPr>
              <w:tabs>
                <w:tab w:val="left" w:pos="993"/>
              </w:tabs>
              <w:suppressAutoHyphens w:val="0"/>
              <w:spacing w:line="360" w:lineRule="auto"/>
              <w:jc w:val="center"/>
            </w:pPr>
            <w:r w:rsidRPr="007F1C3C">
              <w:t>+</w:t>
            </w:r>
          </w:p>
        </w:tc>
        <w:tc>
          <w:tcPr>
            <w:tcW w:w="830" w:type="dxa"/>
          </w:tcPr>
          <w:p w14:paraId="07279534" w14:textId="515AF8FA" w:rsidR="006F1C52" w:rsidRPr="007F1C3C" w:rsidRDefault="006F1C52" w:rsidP="006F1C52">
            <w:pPr>
              <w:tabs>
                <w:tab w:val="left" w:pos="993"/>
              </w:tabs>
              <w:suppressAutoHyphens w:val="0"/>
              <w:spacing w:line="360" w:lineRule="auto"/>
              <w:jc w:val="center"/>
              <w:rPr>
                <w:lang w:val="kk-KZ"/>
              </w:rPr>
            </w:pPr>
            <w:r w:rsidRPr="007F1C3C">
              <w:rPr>
                <w:lang w:val="kk-KZ"/>
              </w:rPr>
              <w:t>1.30</w:t>
            </w:r>
          </w:p>
        </w:tc>
      </w:tr>
      <w:tr w:rsidR="00AA615D" w:rsidRPr="007F1C3C" w14:paraId="0D0F33B9" w14:textId="77777777" w:rsidTr="00317621">
        <w:tc>
          <w:tcPr>
            <w:tcW w:w="3145" w:type="dxa"/>
            <w:tcBorders>
              <w:bottom w:val="single" w:sz="4" w:space="0" w:color="auto"/>
            </w:tcBorders>
          </w:tcPr>
          <w:p w14:paraId="40077104" w14:textId="71A131D5" w:rsidR="006F1C52" w:rsidRPr="007F1C3C" w:rsidRDefault="006F1C52" w:rsidP="006F1C52">
            <w:pPr>
              <w:tabs>
                <w:tab w:val="left" w:pos="993"/>
              </w:tabs>
              <w:suppressAutoHyphens w:val="0"/>
              <w:spacing w:line="360" w:lineRule="auto"/>
              <w:jc w:val="both"/>
              <w:rPr>
                <w:rFonts w:cs="Times New Roman"/>
              </w:rPr>
            </w:pPr>
            <w:r w:rsidRPr="007F1C3C">
              <w:t>River nameless, No.29</w:t>
            </w:r>
          </w:p>
        </w:tc>
        <w:tc>
          <w:tcPr>
            <w:tcW w:w="761" w:type="dxa"/>
            <w:tcBorders>
              <w:bottom w:val="single" w:sz="4" w:space="0" w:color="auto"/>
            </w:tcBorders>
            <w:vAlign w:val="center"/>
          </w:tcPr>
          <w:p w14:paraId="78877C78" w14:textId="0F7581B9" w:rsidR="006F1C52" w:rsidRPr="007F1C3C" w:rsidRDefault="006F1C52" w:rsidP="006F1C52">
            <w:pPr>
              <w:tabs>
                <w:tab w:val="left" w:pos="993"/>
              </w:tabs>
              <w:suppressAutoHyphens w:val="0"/>
              <w:spacing w:line="360" w:lineRule="auto"/>
              <w:jc w:val="center"/>
            </w:pPr>
            <w:r w:rsidRPr="007F1C3C">
              <w:t>–</w:t>
            </w:r>
          </w:p>
        </w:tc>
        <w:tc>
          <w:tcPr>
            <w:tcW w:w="992" w:type="dxa"/>
            <w:tcBorders>
              <w:bottom w:val="single" w:sz="4" w:space="0" w:color="auto"/>
            </w:tcBorders>
            <w:vAlign w:val="center"/>
          </w:tcPr>
          <w:p w14:paraId="00BEF585" w14:textId="40E53E0C" w:rsidR="006F1C52" w:rsidRPr="007F1C3C" w:rsidRDefault="006F1C52" w:rsidP="006F1C52">
            <w:pPr>
              <w:tabs>
                <w:tab w:val="left" w:pos="993"/>
              </w:tabs>
              <w:suppressAutoHyphens w:val="0"/>
              <w:spacing w:line="360" w:lineRule="auto"/>
              <w:jc w:val="center"/>
            </w:pPr>
            <w:r w:rsidRPr="007F1C3C">
              <w:t>–</w:t>
            </w:r>
          </w:p>
        </w:tc>
        <w:tc>
          <w:tcPr>
            <w:tcW w:w="1416" w:type="dxa"/>
            <w:tcBorders>
              <w:bottom w:val="single" w:sz="4" w:space="0" w:color="auto"/>
            </w:tcBorders>
            <w:vAlign w:val="center"/>
          </w:tcPr>
          <w:p w14:paraId="38DD8E6A" w14:textId="064CA4F7" w:rsidR="006F1C52" w:rsidRPr="007F1C3C" w:rsidRDefault="006F1C52" w:rsidP="006F1C52">
            <w:pPr>
              <w:tabs>
                <w:tab w:val="left" w:pos="993"/>
              </w:tabs>
              <w:suppressAutoHyphens w:val="0"/>
              <w:spacing w:line="360" w:lineRule="auto"/>
              <w:jc w:val="center"/>
            </w:pPr>
            <w:r w:rsidRPr="007F1C3C">
              <w:t>–</w:t>
            </w:r>
          </w:p>
        </w:tc>
        <w:tc>
          <w:tcPr>
            <w:tcW w:w="1186" w:type="dxa"/>
            <w:tcBorders>
              <w:bottom w:val="single" w:sz="4" w:space="0" w:color="auto"/>
            </w:tcBorders>
            <w:vAlign w:val="center"/>
          </w:tcPr>
          <w:p w14:paraId="26AD3A99" w14:textId="78E922F7" w:rsidR="006F1C52" w:rsidRPr="007F1C3C" w:rsidRDefault="006F1C52" w:rsidP="006F1C52">
            <w:pPr>
              <w:tabs>
                <w:tab w:val="left" w:pos="993"/>
              </w:tabs>
              <w:suppressAutoHyphens w:val="0"/>
              <w:spacing w:line="360" w:lineRule="auto"/>
              <w:jc w:val="center"/>
            </w:pPr>
            <w:r w:rsidRPr="007F1C3C">
              <w:t>+</w:t>
            </w:r>
          </w:p>
        </w:tc>
        <w:tc>
          <w:tcPr>
            <w:tcW w:w="1550" w:type="dxa"/>
            <w:tcBorders>
              <w:bottom w:val="single" w:sz="4" w:space="0" w:color="auto"/>
            </w:tcBorders>
            <w:vAlign w:val="center"/>
          </w:tcPr>
          <w:p w14:paraId="5EADC676" w14:textId="22EF5B16"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723" w:type="dxa"/>
            <w:tcBorders>
              <w:bottom w:val="single" w:sz="4" w:space="0" w:color="auto"/>
            </w:tcBorders>
            <w:vAlign w:val="center"/>
          </w:tcPr>
          <w:p w14:paraId="4BA396A0" w14:textId="4B24E4D7" w:rsidR="006F1C52" w:rsidRPr="007F1C3C" w:rsidRDefault="006F1C52" w:rsidP="006F1C52">
            <w:pPr>
              <w:tabs>
                <w:tab w:val="left" w:pos="993"/>
              </w:tabs>
              <w:suppressAutoHyphens w:val="0"/>
              <w:spacing w:line="360" w:lineRule="auto"/>
              <w:jc w:val="center"/>
            </w:pPr>
            <w:r w:rsidRPr="007F1C3C">
              <w:t>–</w:t>
            </w:r>
          </w:p>
        </w:tc>
        <w:tc>
          <w:tcPr>
            <w:tcW w:w="1268" w:type="dxa"/>
            <w:tcBorders>
              <w:bottom w:val="single" w:sz="4" w:space="0" w:color="auto"/>
            </w:tcBorders>
            <w:vAlign w:val="center"/>
          </w:tcPr>
          <w:p w14:paraId="5DD65855" w14:textId="5DFEE88D"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882" w:type="dxa"/>
            <w:tcBorders>
              <w:bottom w:val="single" w:sz="4" w:space="0" w:color="auto"/>
            </w:tcBorders>
            <w:vAlign w:val="center"/>
          </w:tcPr>
          <w:p w14:paraId="0307976A" w14:textId="172C4B75"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1807" w:type="dxa"/>
            <w:tcBorders>
              <w:bottom w:val="single" w:sz="4" w:space="0" w:color="auto"/>
            </w:tcBorders>
            <w:vAlign w:val="center"/>
          </w:tcPr>
          <w:p w14:paraId="55486B83" w14:textId="19578001"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830" w:type="dxa"/>
            <w:tcBorders>
              <w:bottom w:val="single" w:sz="4" w:space="0" w:color="auto"/>
            </w:tcBorders>
          </w:tcPr>
          <w:p w14:paraId="56516EA9" w14:textId="055372C3" w:rsidR="006F1C52" w:rsidRPr="007F1C3C" w:rsidRDefault="006F1C52" w:rsidP="006F1C52">
            <w:pPr>
              <w:tabs>
                <w:tab w:val="left" w:pos="993"/>
              </w:tabs>
              <w:suppressAutoHyphens w:val="0"/>
              <w:spacing w:line="360" w:lineRule="auto"/>
              <w:jc w:val="center"/>
              <w:rPr>
                <w:lang w:val="kk-KZ"/>
              </w:rPr>
            </w:pPr>
            <w:r w:rsidRPr="007F1C3C">
              <w:rPr>
                <w:lang w:val="kk-KZ"/>
              </w:rPr>
              <w:t>0.04</w:t>
            </w:r>
          </w:p>
        </w:tc>
      </w:tr>
      <w:tr w:rsidR="00AA615D" w:rsidRPr="007F1C3C" w14:paraId="1C613A17" w14:textId="77777777" w:rsidTr="00317621">
        <w:tc>
          <w:tcPr>
            <w:tcW w:w="3145" w:type="dxa"/>
            <w:tcBorders>
              <w:bottom w:val="single" w:sz="4" w:space="0" w:color="auto"/>
            </w:tcBorders>
          </w:tcPr>
          <w:p w14:paraId="6FB6E6FA" w14:textId="6DBA4B38" w:rsidR="006F1C52" w:rsidRPr="007F1C3C" w:rsidRDefault="006F1C52" w:rsidP="006F1C52">
            <w:pPr>
              <w:tabs>
                <w:tab w:val="left" w:pos="993"/>
              </w:tabs>
              <w:suppressAutoHyphens w:val="0"/>
              <w:spacing w:line="360" w:lineRule="auto"/>
              <w:jc w:val="both"/>
            </w:pPr>
            <w:r w:rsidRPr="007F1C3C">
              <w:t>Artesian well, No.30</w:t>
            </w:r>
          </w:p>
        </w:tc>
        <w:tc>
          <w:tcPr>
            <w:tcW w:w="761" w:type="dxa"/>
            <w:tcBorders>
              <w:bottom w:val="single" w:sz="4" w:space="0" w:color="auto"/>
            </w:tcBorders>
            <w:vAlign w:val="center"/>
          </w:tcPr>
          <w:p w14:paraId="56C7F79C" w14:textId="2FDB2812" w:rsidR="006F1C52" w:rsidRPr="007F1C3C" w:rsidRDefault="006F1C52" w:rsidP="006F1C52">
            <w:pPr>
              <w:tabs>
                <w:tab w:val="left" w:pos="993"/>
              </w:tabs>
              <w:suppressAutoHyphens w:val="0"/>
              <w:spacing w:line="360" w:lineRule="auto"/>
              <w:jc w:val="center"/>
            </w:pPr>
            <w:r w:rsidRPr="007F1C3C">
              <w:t>+</w:t>
            </w:r>
          </w:p>
        </w:tc>
        <w:tc>
          <w:tcPr>
            <w:tcW w:w="992" w:type="dxa"/>
            <w:tcBorders>
              <w:bottom w:val="single" w:sz="4" w:space="0" w:color="auto"/>
            </w:tcBorders>
            <w:vAlign w:val="center"/>
          </w:tcPr>
          <w:p w14:paraId="50730000" w14:textId="059D198D" w:rsidR="006F1C52" w:rsidRPr="007F1C3C" w:rsidRDefault="006F1C52" w:rsidP="006F1C52">
            <w:pPr>
              <w:tabs>
                <w:tab w:val="left" w:pos="993"/>
              </w:tabs>
              <w:suppressAutoHyphens w:val="0"/>
              <w:spacing w:line="360" w:lineRule="auto"/>
              <w:jc w:val="center"/>
            </w:pPr>
            <w:r w:rsidRPr="007F1C3C">
              <w:t>+</w:t>
            </w:r>
          </w:p>
        </w:tc>
        <w:tc>
          <w:tcPr>
            <w:tcW w:w="1416" w:type="dxa"/>
            <w:tcBorders>
              <w:bottom w:val="single" w:sz="4" w:space="0" w:color="auto"/>
            </w:tcBorders>
            <w:vAlign w:val="center"/>
          </w:tcPr>
          <w:p w14:paraId="66D3E227" w14:textId="46BB014C" w:rsidR="006F1C52" w:rsidRPr="007F1C3C" w:rsidRDefault="006F1C52" w:rsidP="006F1C52">
            <w:pPr>
              <w:tabs>
                <w:tab w:val="left" w:pos="993"/>
              </w:tabs>
              <w:suppressAutoHyphens w:val="0"/>
              <w:spacing w:line="360" w:lineRule="auto"/>
              <w:jc w:val="center"/>
            </w:pPr>
            <w:r w:rsidRPr="007F1C3C">
              <w:t>–</w:t>
            </w:r>
          </w:p>
        </w:tc>
        <w:tc>
          <w:tcPr>
            <w:tcW w:w="1186" w:type="dxa"/>
            <w:tcBorders>
              <w:bottom w:val="single" w:sz="4" w:space="0" w:color="auto"/>
            </w:tcBorders>
            <w:vAlign w:val="center"/>
          </w:tcPr>
          <w:p w14:paraId="6997F06C" w14:textId="65260CF4" w:rsidR="006F1C52" w:rsidRPr="007F1C3C" w:rsidRDefault="006F1C52" w:rsidP="006F1C52">
            <w:pPr>
              <w:tabs>
                <w:tab w:val="left" w:pos="993"/>
              </w:tabs>
              <w:suppressAutoHyphens w:val="0"/>
              <w:spacing w:line="360" w:lineRule="auto"/>
              <w:jc w:val="center"/>
            </w:pPr>
            <w:r w:rsidRPr="007F1C3C">
              <w:t>–</w:t>
            </w:r>
          </w:p>
        </w:tc>
        <w:tc>
          <w:tcPr>
            <w:tcW w:w="1550" w:type="dxa"/>
            <w:tcBorders>
              <w:bottom w:val="single" w:sz="4" w:space="0" w:color="auto"/>
            </w:tcBorders>
            <w:vAlign w:val="center"/>
          </w:tcPr>
          <w:p w14:paraId="04EF3B8D" w14:textId="65AF07A2"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723" w:type="dxa"/>
            <w:tcBorders>
              <w:bottom w:val="single" w:sz="4" w:space="0" w:color="auto"/>
            </w:tcBorders>
            <w:vAlign w:val="center"/>
          </w:tcPr>
          <w:p w14:paraId="68CC3B4E" w14:textId="06C4C518" w:rsidR="006F1C52" w:rsidRPr="007F1C3C" w:rsidRDefault="006F1C52" w:rsidP="006F1C52">
            <w:pPr>
              <w:tabs>
                <w:tab w:val="left" w:pos="993"/>
              </w:tabs>
              <w:suppressAutoHyphens w:val="0"/>
              <w:spacing w:line="360" w:lineRule="auto"/>
              <w:jc w:val="center"/>
              <w:rPr>
                <w:lang w:val="en-US"/>
              </w:rPr>
            </w:pPr>
            <w:r w:rsidRPr="007F1C3C">
              <w:t>+</w:t>
            </w:r>
          </w:p>
        </w:tc>
        <w:tc>
          <w:tcPr>
            <w:tcW w:w="1268" w:type="dxa"/>
            <w:tcBorders>
              <w:bottom w:val="single" w:sz="4" w:space="0" w:color="auto"/>
            </w:tcBorders>
            <w:vAlign w:val="center"/>
          </w:tcPr>
          <w:p w14:paraId="7E0C0A2E" w14:textId="45C9EB22"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tcBorders>
              <w:bottom w:val="single" w:sz="4" w:space="0" w:color="auto"/>
            </w:tcBorders>
            <w:vAlign w:val="center"/>
          </w:tcPr>
          <w:p w14:paraId="2EEF87AA" w14:textId="6E4E40C7"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tcBorders>
              <w:bottom w:val="single" w:sz="4" w:space="0" w:color="auto"/>
            </w:tcBorders>
            <w:vAlign w:val="center"/>
          </w:tcPr>
          <w:p w14:paraId="36344F76" w14:textId="4B1812CB"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Borders>
              <w:bottom w:val="single" w:sz="4" w:space="0" w:color="auto"/>
            </w:tcBorders>
          </w:tcPr>
          <w:p w14:paraId="0FD93F62" w14:textId="086685FC" w:rsidR="006F1C52" w:rsidRPr="007F1C3C" w:rsidRDefault="006F1C52" w:rsidP="006F1C52">
            <w:pPr>
              <w:tabs>
                <w:tab w:val="left" w:pos="993"/>
              </w:tabs>
              <w:suppressAutoHyphens w:val="0"/>
              <w:spacing w:line="360" w:lineRule="auto"/>
              <w:jc w:val="center"/>
              <w:rPr>
                <w:lang w:val="kk-KZ"/>
              </w:rPr>
            </w:pPr>
            <w:r w:rsidRPr="007F1C3C">
              <w:rPr>
                <w:lang w:val="kk-KZ"/>
              </w:rPr>
              <w:t>0.50</w:t>
            </w:r>
          </w:p>
        </w:tc>
      </w:tr>
      <w:tr w:rsidR="00AA615D" w:rsidRPr="007F1C3C" w14:paraId="6D515C29" w14:textId="77777777" w:rsidTr="006F1C52">
        <w:tc>
          <w:tcPr>
            <w:tcW w:w="3145" w:type="dxa"/>
            <w:tcBorders>
              <w:top w:val="single" w:sz="4" w:space="0" w:color="auto"/>
              <w:left w:val="nil"/>
              <w:bottom w:val="nil"/>
              <w:right w:val="nil"/>
            </w:tcBorders>
          </w:tcPr>
          <w:p w14:paraId="30FE09EF" w14:textId="77777777" w:rsidR="006F1C52" w:rsidRPr="007F1C3C" w:rsidRDefault="006F1C52" w:rsidP="006F1C52">
            <w:pPr>
              <w:tabs>
                <w:tab w:val="left" w:pos="993"/>
              </w:tabs>
              <w:suppressAutoHyphens w:val="0"/>
              <w:spacing w:line="360" w:lineRule="auto"/>
              <w:jc w:val="both"/>
              <w:rPr>
                <w:sz w:val="2"/>
                <w:szCs w:val="2"/>
              </w:rPr>
            </w:pPr>
          </w:p>
        </w:tc>
        <w:tc>
          <w:tcPr>
            <w:tcW w:w="761" w:type="dxa"/>
            <w:tcBorders>
              <w:top w:val="single" w:sz="4" w:space="0" w:color="auto"/>
              <w:left w:val="nil"/>
              <w:bottom w:val="nil"/>
              <w:right w:val="nil"/>
            </w:tcBorders>
          </w:tcPr>
          <w:p w14:paraId="1CCFEACC" w14:textId="77777777" w:rsidR="006F1C52" w:rsidRPr="007F1C3C" w:rsidRDefault="006F1C52" w:rsidP="006F1C52">
            <w:pPr>
              <w:tabs>
                <w:tab w:val="left" w:pos="993"/>
              </w:tabs>
              <w:suppressAutoHyphens w:val="0"/>
              <w:spacing w:line="360" w:lineRule="auto"/>
              <w:jc w:val="center"/>
              <w:rPr>
                <w:sz w:val="2"/>
                <w:szCs w:val="2"/>
              </w:rPr>
            </w:pPr>
          </w:p>
        </w:tc>
        <w:tc>
          <w:tcPr>
            <w:tcW w:w="992" w:type="dxa"/>
            <w:tcBorders>
              <w:top w:val="single" w:sz="4" w:space="0" w:color="auto"/>
              <w:left w:val="nil"/>
              <w:bottom w:val="nil"/>
              <w:right w:val="nil"/>
            </w:tcBorders>
          </w:tcPr>
          <w:p w14:paraId="6F6F46D5" w14:textId="77777777" w:rsidR="006F1C52" w:rsidRPr="007F1C3C" w:rsidRDefault="006F1C52" w:rsidP="006F1C52">
            <w:pPr>
              <w:tabs>
                <w:tab w:val="left" w:pos="993"/>
              </w:tabs>
              <w:suppressAutoHyphens w:val="0"/>
              <w:spacing w:line="360" w:lineRule="auto"/>
              <w:jc w:val="center"/>
              <w:rPr>
                <w:sz w:val="2"/>
                <w:szCs w:val="2"/>
              </w:rPr>
            </w:pPr>
          </w:p>
        </w:tc>
        <w:tc>
          <w:tcPr>
            <w:tcW w:w="1416" w:type="dxa"/>
            <w:tcBorders>
              <w:top w:val="single" w:sz="4" w:space="0" w:color="auto"/>
              <w:left w:val="nil"/>
              <w:bottom w:val="nil"/>
              <w:right w:val="nil"/>
            </w:tcBorders>
          </w:tcPr>
          <w:p w14:paraId="1AFD5876" w14:textId="77777777" w:rsidR="006F1C52" w:rsidRPr="007F1C3C" w:rsidRDefault="006F1C52" w:rsidP="006F1C52">
            <w:pPr>
              <w:tabs>
                <w:tab w:val="left" w:pos="993"/>
              </w:tabs>
              <w:suppressAutoHyphens w:val="0"/>
              <w:spacing w:line="360" w:lineRule="auto"/>
              <w:jc w:val="center"/>
              <w:rPr>
                <w:sz w:val="2"/>
                <w:szCs w:val="2"/>
              </w:rPr>
            </w:pPr>
          </w:p>
        </w:tc>
        <w:tc>
          <w:tcPr>
            <w:tcW w:w="1186" w:type="dxa"/>
            <w:tcBorders>
              <w:top w:val="single" w:sz="4" w:space="0" w:color="auto"/>
              <w:left w:val="nil"/>
              <w:bottom w:val="nil"/>
              <w:right w:val="nil"/>
            </w:tcBorders>
          </w:tcPr>
          <w:p w14:paraId="04375CBF" w14:textId="77777777" w:rsidR="006F1C52" w:rsidRPr="007F1C3C" w:rsidRDefault="006F1C52" w:rsidP="006F1C52">
            <w:pPr>
              <w:tabs>
                <w:tab w:val="left" w:pos="993"/>
              </w:tabs>
              <w:suppressAutoHyphens w:val="0"/>
              <w:spacing w:line="360" w:lineRule="auto"/>
              <w:jc w:val="center"/>
              <w:rPr>
                <w:sz w:val="2"/>
                <w:szCs w:val="2"/>
              </w:rPr>
            </w:pPr>
          </w:p>
        </w:tc>
        <w:tc>
          <w:tcPr>
            <w:tcW w:w="1550" w:type="dxa"/>
            <w:tcBorders>
              <w:top w:val="single" w:sz="4" w:space="0" w:color="auto"/>
              <w:left w:val="nil"/>
              <w:bottom w:val="nil"/>
              <w:right w:val="nil"/>
            </w:tcBorders>
          </w:tcPr>
          <w:p w14:paraId="5AEDAF80" w14:textId="77777777" w:rsidR="006F1C52" w:rsidRPr="007F1C3C" w:rsidRDefault="006F1C52" w:rsidP="006F1C52">
            <w:pPr>
              <w:tabs>
                <w:tab w:val="left" w:pos="993"/>
              </w:tabs>
              <w:suppressAutoHyphens w:val="0"/>
              <w:spacing w:line="360" w:lineRule="auto"/>
              <w:jc w:val="center"/>
              <w:rPr>
                <w:rFonts w:cs="Times New Roman"/>
                <w:sz w:val="2"/>
                <w:szCs w:val="2"/>
                <w:lang w:val="en-US"/>
              </w:rPr>
            </w:pPr>
          </w:p>
        </w:tc>
        <w:tc>
          <w:tcPr>
            <w:tcW w:w="723" w:type="dxa"/>
            <w:tcBorders>
              <w:top w:val="single" w:sz="4" w:space="0" w:color="auto"/>
              <w:left w:val="nil"/>
              <w:bottom w:val="nil"/>
              <w:right w:val="nil"/>
            </w:tcBorders>
          </w:tcPr>
          <w:p w14:paraId="6B72B077" w14:textId="77777777" w:rsidR="006F1C52" w:rsidRPr="007F1C3C" w:rsidRDefault="006F1C52" w:rsidP="006F1C52">
            <w:pPr>
              <w:tabs>
                <w:tab w:val="left" w:pos="993"/>
              </w:tabs>
              <w:suppressAutoHyphens w:val="0"/>
              <w:spacing w:line="360" w:lineRule="auto"/>
              <w:jc w:val="center"/>
              <w:rPr>
                <w:sz w:val="2"/>
                <w:szCs w:val="2"/>
              </w:rPr>
            </w:pPr>
          </w:p>
        </w:tc>
        <w:tc>
          <w:tcPr>
            <w:tcW w:w="1268" w:type="dxa"/>
            <w:tcBorders>
              <w:top w:val="single" w:sz="4" w:space="0" w:color="auto"/>
              <w:left w:val="nil"/>
              <w:bottom w:val="nil"/>
              <w:right w:val="nil"/>
            </w:tcBorders>
          </w:tcPr>
          <w:p w14:paraId="29E8C5CF" w14:textId="77777777" w:rsidR="006F1C52" w:rsidRPr="007F1C3C" w:rsidRDefault="006F1C52" w:rsidP="006F1C52">
            <w:pPr>
              <w:tabs>
                <w:tab w:val="left" w:pos="993"/>
              </w:tabs>
              <w:suppressAutoHyphens w:val="0"/>
              <w:spacing w:line="360" w:lineRule="auto"/>
              <w:jc w:val="center"/>
              <w:rPr>
                <w:rFonts w:cs="Times New Roman"/>
                <w:sz w:val="2"/>
                <w:szCs w:val="2"/>
                <w:lang w:val="en-US"/>
              </w:rPr>
            </w:pPr>
          </w:p>
        </w:tc>
        <w:tc>
          <w:tcPr>
            <w:tcW w:w="882" w:type="dxa"/>
            <w:tcBorders>
              <w:top w:val="single" w:sz="4" w:space="0" w:color="auto"/>
              <w:left w:val="nil"/>
              <w:bottom w:val="nil"/>
              <w:right w:val="nil"/>
            </w:tcBorders>
          </w:tcPr>
          <w:p w14:paraId="61F96459" w14:textId="77777777" w:rsidR="006F1C52" w:rsidRPr="007F1C3C" w:rsidRDefault="006F1C52" w:rsidP="006F1C52">
            <w:pPr>
              <w:tabs>
                <w:tab w:val="left" w:pos="993"/>
              </w:tabs>
              <w:suppressAutoHyphens w:val="0"/>
              <w:spacing w:line="360" w:lineRule="auto"/>
              <w:jc w:val="center"/>
              <w:rPr>
                <w:rFonts w:cs="Times New Roman"/>
                <w:sz w:val="2"/>
                <w:szCs w:val="2"/>
                <w:lang w:val="en-US"/>
              </w:rPr>
            </w:pPr>
          </w:p>
        </w:tc>
        <w:tc>
          <w:tcPr>
            <w:tcW w:w="1807" w:type="dxa"/>
            <w:tcBorders>
              <w:top w:val="single" w:sz="4" w:space="0" w:color="auto"/>
              <w:left w:val="nil"/>
              <w:bottom w:val="nil"/>
              <w:right w:val="nil"/>
            </w:tcBorders>
          </w:tcPr>
          <w:p w14:paraId="378B957B" w14:textId="77777777" w:rsidR="006F1C52" w:rsidRPr="007F1C3C" w:rsidRDefault="006F1C52" w:rsidP="006F1C52">
            <w:pPr>
              <w:tabs>
                <w:tab w:val="left" w:pos="993"/>
              </w:tabs>
              <w:suppressAutoHyphens w:val="0"/>
              <w:spacing w:line="360" w:lineRule="auto"/>
              <w:jc w:val="center"/>
              <w:rPr>
                <w:rFonts w:cs="Times New Roman"/>
                <w:sz w:val="2"/>
                <w:szCs w:val="2"/>
                <w:lang w:val="en-US"/>
              </w:rPr>
            </w:pPr>
          </w:p>
        </w:tc>
        <w:tc>
          <w:tcPr>
            <w:tcW w:w="830" w:type="dxa"/>
            <w:tcBorders>
              <w:top w:val="single" w:sz="4" w:space="0" w:color="auto"/>
              <w:left w:val="nil"/>
              <w:bottom w:val="nil"/>
              <w:right w:val="nil"/>
            </w:tcBorders>
          </w:tcPr>
          <w:p w14:paraId="00F25FC9" w14:textId="77777777" w:rsidR="006F1C52" w:rsidRPr="007F1C3C" w:rsidRDefault="006F1C52" w:rsidP="006F1C52">
            <w:pPr>
              <w:tabs>
                <w:tab w:val="left" w:pos="993"/>
              </w:tabs>
              <w:suppressAutoHyphens w:val="0"/>
              <w:spacing w:line="360" w:lineRule="auto"/>
              <w:jc w:val="center"/>
              <w:rPr>
                <w:sz w:val="2"/>
                <w:szCs w:val="2"/>
                <w:lang w:val="kk-KZ"/>
              </w:rPr>
            </w:pPr>
          </w:p>
        </w:tc>
      </w:tr>
      <w:tr w:rsidR="006F1C52" w:rsidRPr="007F1C3C" w14:paraId="5F1AFC8B" w14:textId="77777777" w:rsidTr="001506D9">
        <w:tc>
          <w:tcPr>
            <w:tcW w:w="14560" w:type="dxa"/>
            <w:gridSpan w:val="11"/>
            <w:tcBorders>
              <w:top w:val="nil"/>
              <w:left w:val="nil"/>
              <w:bottom w:val="single" w:sz="4" w:space="0" w:color="auto"/>
              <w:right w:val="nil"/>
            </w:tcBorders>
          </w:tcPr>
          <w:p w14:paraId="22242137" w14:textId="2AFF159D" w:rsidR="006F1C52" w:rsidRPr="007F1C3C" w:rsidRDefault="006F1C52" w:rsidP="006F1C52">
            <w:pPr>
              <w:tabs>
                <w:tab w:val="left" w:pos="993"/>
              </w:tabs>
              <w:suppressAutoHyphens w:val="0"/>
              <w:spacing w:line="360" w:lineRule="auto"/>
              <w:rPr>
                <w:lang w:val="kk-KZ"/>
              </w:rPr>
            </w:pPr>
            <w:r w:rsidRPr="007F1C3C">
              <w:lastRenderedPageBreak/>
              <w:t>Continuation of Table 15</w:t>
            </w:r>
          </w:p>
        </w:tc>
      </w:tr>
      <w:tr w:rsidR="00AA615D" w:rsidRPr="007F1C3C" w14:paraId="5105D35D" w14:textId="77777777" w:rsidTr="006F1C52">
        <w:tc>
          <w:tcPr>
            <w:tcW w:w="3145" w:type="dxa"/>
            <w:tcBorders>
              <w:top w:val="single" w:sz="4" w:space="0" w:color="auto"/>
              <w:bottom w:val="single" w:sz="4" w:space="0" w:color="auto"/>
            </w:tcBorders>
          </w:tcPr>
          <w:p w14:paraId="502B08C5" w14:textId="109520D5" w:rsidR="006F1C52" w:rsidRPr="007F1C3C" w:rsidRDefault="006F1C52" w:rsidP="006F1C52">
            <w:pPr>
              <w:tabs>
                <w:tab w:val="left" w:pos="993"/>
              </w:tabs>
              <w:suppressAutoHyphens w:val="0"/>
              <w:spacing w:line="360" w:lineRule="auto"/>
              <w:jc w:val="center"/>
            </w:pPr>
            <w:r w:rsidRPr="007F1C3C">
              <w:rPr>
                <w:rFonts w:cs="Times New Roman"/>
              </w:rPr>
              <w:t>1</w:t>
            </w:r>
          </w:p>
        </w:tc>
        <w:tc>
          <w:tcPr>
            <w:tcW w:w="761" w:type="dxa"/>
            <w:tcBorders>
              <w:top w:val="single" w:sz="4" w:space="0" w:color="auto"/>
              <w:bottom w:val="single" w:sz="4" w:space="0" w:color="auto"/>
            </w:tcBorders>
          </w:tcPr>
          <w:p w14:paraId="1DFC44EF" w14:textId="44193C28" w:rsidR="006F1C52" w:rsidRPr="007F1C3C" w:rsidRDefault="006F1C52" w:rsidP="006F1C52">
            <w:pPr>
              <w:tabs>
                <w:tab w:val="left" w:pos="993"/>
              </w:tabs>
              <w:suppressAutoHyphens w:val="0"/>
              <w:spacing w:line="360" w:lineRule="auto"/>
              <w:jc w:val="center"/>
            </w:pPr>
            <w:r w:rsidRPr="007F1C3C">
              <w:t>2</w:t>
            </w:r>
          </w:p>
        </w:tc>
        <w:tc>
          <w:tcPr>
            <w:tcW w:w="992" w:type="dxa"/>
            <w:tcBorders>
              <w:top w:val="single" w:sz="4" w:space="0" w:color="auto"/>
              <w:bottom w:val="single" w:sz="4" w:space="0" w:color="auto"/>
            </w:tcBorders>
          </w:tcPr>
          <w:p w14:paraId="71ED56B8" w14:textId="1725ADE4" w:rsidR="006F1C52" w:rsidRPr="007F1C3C" w:rsidRDefault="006F1C52" w:rsidP="006F1C52">
            <w:pPr>
              <w:tabs>
                <w:tab w:val="left" w:pos="993"/>
              </w:tabs>
              <w:suppressAutoHyphens w:val="0"/>
              <w:spacing w:line="360" w:lineRule="auto"/>
              <w:jc w:val="center"/>
            </w:pPr>
            <w:r w:rsidRPr="007F1C3C">
              <w:t>3</w:t>
            </w:r>
          </w:p>
        </w:tc>
        <w:tc>
          <w:tcPr>
            <w:tcW w:w="1416" w:type="dxa"/>
            <w:tcBorders>
              <w:top w:val="single" w:sz="4" w:space="0" w:color="auto"/>
              <w:bottom w:val="single" w:sz="4" w:space="0" w:color="auto"/>
            </w:tcBorders>
          </w:tcPr>
          <w:p w14:paraId="3924BF24" w14:textId="1B8CB1C3" w:rsidR="006F1C52" w:rsidRPr="007F1C3C" w:rsidRDefault="006F1C52" w:rsidP="006F1C52">
            <w:pPr>
              <w:tabs>
                <w:tab w:val="left" w:pos="993"/>
              </w:tabs>
              <w:suppressAutoHyphens w:val="0"/>
              <w:spacing w:line="360" w:lineRule="auto"/>
              <w:jc w:val="center"/>
            </w:pPr>
            <w:r w:rsidRPr="007F1C3C">
              <w:t>4</w:t>
            </w:r>
          </w:p>
        </w:tc>
        <w:tc>
          <w:tcPr>
            <w:tcW w:w="1186" w:type="dxa"/>
            <w:tcBorders>
              <w:top w:val="single" w:sz="4" w:space="0" w:color="auto"/>
              <w:bottom w:val="single" w:sz="4" w:space="0" w:color="auto"/>
            </w:tcBorders>
          </w:tcPr>
          <w:p w14:paraId="51C589F0" w14:textId="7F8C4693" w:rsidR="006F1C52" w:rsidRPr="007F1C3C" w:rsidRDefault="006F1C52" w:rsidP="006F1C52">
            <w:pPr>
              <w:tabs>
                <w:tab w:val="left" w:pos="993"/>
              </w:tabs>
              <w:suppressAutoHyphens w:val="0"/>
              <w:spacing w:line="360" w:lineRule="auto"/>
              <w:jc w:val="center"/>
            </w:pPr>
            <w:r w:rsidRPr="007F1C3C">
              <w:t>5</w:t>
            </w:r>
          </w:p>
        </w:tc>
        <w:tc>
          <w:tcPr>
            <w:tcW w:w="1550" w:type="dxa"/>
            <w:tcBorders>
              <w:top w:val="single" w:sz="4" w:space="0" w:color="auto"/>
              <w:bottom w:val="single" w:sz="4" w:space="0" w:color="auto"/>
            </w:tcBorders>
          </w:tcPr>
          <w:p w14:paraId="2249AF6E" w14:textId="437C7335" w:rsidR="006F1C52" w:rsidRPr="007F1C3C" w:rsidRDefault="006F1C52" w:rsidP="006F1C52">
            <w:pPr>
              <w:tabs>
                <w:tab w:val="left" w:pos="993"/>
              </w:tabs>
              <w:suppressAutoHyphens w:val="0"/>
              <w:spacing w:line="360" w:lineRule="auto"/>
              <w:jc w:val="center"/>
              <w:rPr>
                <w:rFonts w:cs="Times New Roman"/>
                <w:lang w:val="en-US"/>
              </w:rPr>
            </w:pPr>
            <w:r w:rsidRPr="007F1C3C">
              <w:t>6</w:t>
            </w:r>
          </w:p>
        </w:tc>
        <w:tc>
          <w:tcPr>
            <w:tcW w:w="723" w:type="dxa"/>
            <w:tcBorders>
              <w:top w:val="single" w:sz="4" w:space="0" w:color="auto"/>
              <w:bottom w:val="single" w:sz="4" w:space="0" w:color="auto"/>
            </w:tcBorders>
          </w:tcPr>
          <w:p w14:paraId="7FDBD05F" w14:textId="185C9132" w:rsidR="006F1C52" w:rsidRPr="007F1C3C" w:rsidRDefault="006F1C52" w:rsidP="006F1C52">
            <w:pPr>
              <w:tabs>
                <w:tab w:val="left" w:pos="993"/>
              </w:tabs>
              <w:suppressAutoHyphens w:val="0"/>
              <w:spacing w:line="360" w:lineRule="auto"/>
              <w:jc w:val="center"/>
            </w:pPr>
            <w:r w:rsidRPr="007F1C3C">
              <w:t>7</w:t>
            </w:r>
          </w:p>
        </w:tc>
        <w:tc>
          <w:tcPr>
            <w:tcW w:w="1268" w:type="dxa"/>
            <w:tcBorders>
              <w:top w:val="single" w:sz="4" w:space="0" w:color="auto"/>
              <w:bottom w:val="single" w:sz="4" w:space="0" w:color="auto"/>
            </w:tcBorders>
          </w:tcPr>
          <w:p w14:paraId="2ED5BC4E" w14:textId="323AF5F2" w:rsidR="006F1C52" w:rsidRPr="007F1C3C" w:rsidRDefault="006F1C52" w:rsidP="006F1C52">
            <w:pPr>
              <w:tabs>
                <w:tab w:val="left" w:pos="993"/>
              </w:tabs>
              <w:suppressAutoHyphens w:val="0"/>
              <w:spacing w:line="360" w:lineRule="auto"/>
              <w:jc w:val="center"/>
              <w:rPr>
                <w:rFonts w:cs="Times New Roman"/>
                <w:lang w:val="en-US"/>
              </w:rPr>
            </w:pPr>
            <w:r w:rsidRPr="007F1C3C">
              <w:t>8</w:t>
            </w:r>
          </w:p>
        </w:tc>
        <w:tc>
          <w:tcPr>
            <w:tcW w:w="882" w:type="dxa"/>
            <w:tcBorders>
              <w:top w:val="single" w:sz="4" w:space="0" w:color="auto"/>
              <w:bottom w:val="single" w:sz="4" w:space="0" w:color="auto"/>
            </w:tcBorders>
          </w:tcPr>
          <w:p w14:paraId="58A5D679" w14:textId="1AFA0308" w:rsidR="006F1C52" w:rsidRPr="007F1C3C" w:rsidRDefault="006F1C52" w:rsidP="006F1C52">
            <w:pPr>
              <w:tabs>
                <w:tab w:val="left" w:pos="993"/>
              </w:tabs>
              <w:suppressAutoHyphens w:val="0"/>
              <w:spacing w:line="360" w:lineRule="auto"/>
              <w:jc w:val="center"/>
              <w:rPr>
                <w:rFonts w:cs="Times New Roman"/>
                <w:lang w:val="en-US"/>
              </w:rPr>
            </w:pPr>
            <w:r w:rsidRPr="007F1C3C">
              <w:t>9</w:t>
            </w:r>
          </w:p>
        </w:tc>
        <w:tc>
          <w:tcPr>
            <w:tcW w:w="1807" w:type="dxa"/>
            <w:tcBorders>
              <w:top w:val="single" w:sz="4" w:space="0" w:color="auto"/>
              <w:bottom w:val="single" w:sz="4" w:space="0" w:color="auto"/>
            </w:tcBorders>
          </w:tcPr>
          <w:p w14:paraId="6D21CD80" w14:textId="022523DE" w:rsidR="006F1C52" w:rsidRPr="007F1C3C" w:rsidRDefault="006F1C52" w:rsidP="006F1C52">
            <w:pPr>
              <w:tabs>
                <w:tab w:val="left" w:pos="993"/>
              </w:tabs>
              <w:suppressAutoHyphens w:val="0"/>
              <w:spacing w:line="360" w:lineRule="auto"/>
              <w:jc w:val="center"/>
              <w:rPr>
                <w:rFonts w:cs="Times New Roman"/>
              </w:rPr>
            </w:pPr>
            <w:r w:rsidRPr="007F1C3C">
              <w:rPr>
                <w:rFonts w:cs="Times New Roman"/>
              </w:rPr>
              <w:t>10</w:t>
            </w:r>
          </w:p>
        </w:tc>
        <w:tc>
          <w:tcPr>
            <w:tcW w:w="830" w:type="dxa"/>
            <w:tcBorders>
              <w:top w:val="single" w:sz="4" w:space="0" w:color="auto"/>
              <w:bottom w:val="single" w:sz="4" w:space="0" w:color="auto"/>
            </w:tcBorders>
          </w:tcPr>
          <w:p w14:paraId="44D596C5" w14:textId="050FCABE" w:rsidR="006F1C52" w:rsidRPr="007F1C3C" w:rsidRDefault="006F1C52" w:rsidP="006F1C52">
            <w:pPr>
              <w:tabs>
                <w:tab w:val="left" w:pos="993"/>
              </w:tabs>
              <w:suppressAutoHyphens w:val="0"/>
              <w:spacing w:line="360" w:lineRule="auto"/>
              <w:jc w:val="center"/>
              <w:rPr>
                <w:lang w:val="kk-KZ"/>
              </w:rPr>
            </w:pPr>
            <w:r w:rsidRPr="007F1C3C">
              <w:rPr>
                <w:lang w:val="kk-KZ"/>
              </w:rPr>
              <w:t>11</w:t>
            </w:r>
          </w:p>
        </w:tc>
      </w:tr>
      <w:tr w:rsidR="006F1C52" w:rsidRPr="007F1C3C" w14:paraId="6056A4C6" w14:textId="77777777" w:rsidTr="001506D9">
        <w:tc>
          <w:tcPr>
            <w:tcW w:w="14560" w:type="dxa"/>
            <w:gridSpan w:val="11"/>
            <w:tcBorders>
              <w:top w:val="single" w:sz="4" w:space="0" w:color="auto"/>
              <w:bottom w:val="single" w:sz="4" w:space="0" w:color="auto"/>
            </w:tcBorders>
          </w:tcPr>
          <w:p w14:paraId="30C067B0" w14:textId="7882203B" w:rsidR="006F1C52" w:rsidRPr="007F1C3C" w:rsidRDefault="006F1C52" w:rsidP="006F1C52">
            <w:pPr>
              <w:tabs>
                <w:tab w:val="left" w:pos="993"/>
              </w:tabs>
              <w:suppressAutoHyphens w:val="0"/>
              <w:spacing w:line="360" w:lineRule="auto"/>
              <w:rPr>
                <w:lang w:val="kk-KZ"/>
              </w:rPr>
            </w:pPr>
            <w:r w:rsidRPr="007F1C3C">
              <w:rPr>
                <w:rFonts w:cs="Times New Roman"/>
              </w:rPr>
              <w:t>Raiymbek district</w:t>
            </w:r>
          </w:p>
        </w:tc>
      </w:tr>
      <w:tr w:rsidR="00AA615D" w:rsidRPr="007F1C3C" w14:paraId="2A1BEA3E" w14:textId="77777777" w:rsidTr="00317621">
        <w:tc>
          <w:tcPr>
            <w:tcW w:w="3145" w:type="dxa"/>
            <w:tcBorders>
              <w:top w:val="single" w:sz="4" w:space="0" w:color="auto"/>
            </w:tcBorders>
          </w:tcPr>
          <w:p w14:paraId="63D96B28" w14:textId="448DA649" w:rsidR="006F1C52" w:rsidRPr="007F1C3C" w:rsidRDefault="006F1C52" w:rsidP="006F1C52">
            <w:pPr>
              <w:tabs>
                <w:tab w:val="left" w:pos="993"/>
              </w:tabs>
              <w:suppressAutoHyphens w:val="0"/>
              <w:spacing w:line="360" w:lineRule="auto"/>
              <w:rPr>
                <w:rFonts w:cs="Times New Roman"/>
              </w:rPr>
            </w:pPr>
            <w:r w:rsidRPr="007F1C3C">
              <w:rPr>
                <w:rFonts w:cs="Times New Roman"/>
              </w:rPr>
              <w:t>Kolsay Lake, No.31</w:t>
            </w:r>
          </w:p>
        </w:tc>
        <w:tc>
          <w:tcPr>
            <w:tcW w:w="761" w:type="dxa"/>
            <w:tcBorders>
              <w:top w:val="single" w:sz="4" w:space="0" w:color="auto"/>
            </w:tcBorders>
            <w:vAlign w:val="center"/>
          </w:tcPr>
          <w:p w14:paraId="26F0D305" w14:textId="25640C37" w:rsidR="006F1C52" w:rsidRPr="007F1C3C" w:rsidRDefault="006F1C52" w:rsidP="006F1C52">
            <w:pPr>
              <w:tabs>
                <w:tab w:val="left" w:pos="993"/>
              </w:tabs>
              <w:suppressAutoHyphens w:val="0"/>
              <w:spacing w:line="360" w:lineRule="auto"/>
              <w:jc w:val="center"/>
            </w:pPr>
            <w:r w:rsidRPr="007F1C3C">
              <w:rPr>
                <w:rFonts w:cs="Times New Roman"/>
              </w:rPr>
              <w:t>+</w:t>
            </w:r>
          </w:p>
        </w:tc>
        <w:tc>
          <w:tcPr>
            <w:tcW w:w="992" w:type="dxa"/>
            <w:tcBorders>
              <w:top w:val="single" w:sz="4" w:space="0" w:color="auto"/>
            </w:tcBorders>
            <w:vAlign w:val="center"/>
          </w:tcPr>
          <w:p w14:paraId="7FDC3975" w14:textId="11F609BF" w:rsidR="006F1C52" w:rsidRPr="007F1C3C" w:rsidRDefault="006F1C52" w:rsidP="006F1C52">
            <w:pPr>
              <w:tabs>
                <w:tab w:val="left" w:pos="993"/>
              </w:tabs>
              <w:suppressAutoHyphens w:val="0"/>
              <w:spacing w:line="360" w:lineRule="auto"/>
              <w:jc w:val="center"/>
            </w:pPr>
            <w:r w:rsidRPr="007F1C3C">
              <w:t>–</w:t>
            </w:r>
          </w:p>
        </w:tc>
        <w:tc>
          <w:tcPr>
            <w:tcW w:w="1416" w:type="dxa"/>
            <w:tcBorders>
              <w:top w:val="single" w:sz="4" w:space="0" w:color="auto"/>
            </w:tcBorders>
            <w:vAlign w:val="center"/>
          </w:tcPr>
          <w:p w14:paraId="3E954B1E" w14:textId="1339F36C" w:rsidR="006F1C52" w:rsidRPr="007F1C3C" w:rsidRDefault="006F1C52" w:rsidP="006F1C52">
            <w:pPr>
              <w:tabs>
                <w:tab w:val="left" w:pos="993"/>
              </w:tabs>
              <w:suppressAutoHyphens w:val="0"/>
              <w:spacing w:line="360" w:lineRule="auto"/>
              <w:jc w:val="center"/>
            </w:pPr>
            <w:r w:rsidRPr="007F1C3C">
              <w:t>–</w:t>
            </w:r>
          </w:p>
        </w:tc>
        <w:tc>
          <w:tcPr>
            <w:tcW w:w="1186" w:type="dxa"/>
            <w:tcBorders>
              <w:top w:val="single" w:sz="4" w:space="0" w:color="auto"/>
            </w:tcBorders>
            <w:vAlign w:val="center"/>
          </w:tcPr>
          <w:p w14:paraId="006FA36E" w14:textId="18B869A7" w:rsidR="006F1C52" w:rsidRPr="007F1C3C" w:rsidRDefault="006F1C52" w:rsidP="006F1C52">
            <w:pPr>
              <w:tabs>
                <w:tab w:val="left" w:pos="993"/>
              </w:tabs>
              <w:suppressAutoHyphens w:val="0"/>
              <w:spacing w:line="360" w:lineRule="auto"/>
              <w:jc w:val="center"/>
            </w:pPr>
            <w:r w:rsidRPr="007F1C3C">
              <w:t>–</w:t>
            </w:r>
          </w:p>
        </w:tc>
        <w:tc>
          <w:tcPr>
            <w:tcW w:w="1550" w:type="dxa"/>
            <w:tcBorders>
              <w:top w:val="single" w:sz="4" w:space="0" w:color="auto"/>
            </w:tcBorders>
            <w:vAlign w:val="center"/>
          </w:tcPr>
          <w:p w14:paraId="55DD6B28" w14:textId="222548EA"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723" w:type="dxa"/>
            <w:tcBorders>
              <w:top w:val="single" w:sz="4" w:space="0" w:color="auto"/>
            </w:tcBorders>
            <w:vAlign w:val="center"/>
          </w:tcPr>
          <w:p w14:paraId="2A64C037" w14:textId="0B6B07E9"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1268" w:type="dxa"/>
            <w:tcBorders>
              <w:top w:val="single" w:sz="4" w:space="0" w:color="auto"/>
            </w:tcBorders>
            <w:vAlign w:val="center"/>
          </w:tcPr>
          <w:p w14:paraId="762EC562" w14:textId="241B3363"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882" w:type="dxa"/>
            <w:tcBorders>
              <w:top w:val="single" w:sz="4" w:space="0" w:color="auto"/>
            </w:tcBorders>
            <w:vAlign w:val="center"/>
          </w:tcPr>
          <w:p w14:paraId="7B5744C6" w14:textId="428F2A37"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1807" w:type="dxa"/>
            <w:tcBorders>
              <w:top w:val="single" w:sz="4" w:space="0" w:color="auto"/>
            </w:tcBorders>
            <w:vAlign w:val="center"/>
          </w:tcPr>
          <w:p w14:paraId="5DF649A7" w14:textId="0953643D" w:rsidR="006F1C52" w:rsidRPr="007F1C3C" w:rsidRDefault="006F1C52" w:rsidP="006F1C52">
            <w:pPr>
              <w:tabs>
                <w:tab w:val="left" w:pos="993"/>
              </w:tabs>
              <w:suppressAutoHyphens w:val="0"/>
              <w:spacing w:line="360" w:lineRule="auto"/>
              <w:jc w:val="center"/>
              <w:rPr>
                <w:rFonts w:cs="Times New Roman"/>
              </w:rPr>
            </w:pPr>
            <w:r w:rsidRPr="007F1C3C">
              <w:rPr>
                <w:rFonts w:cs="Times New Roman"/>
                <w:lang w:val="en-US"/>
              </w:rPr>
              <w:t>N/A</w:t>
            </w:r>
          </w:p>
        </w:tc>
        <w:tc>
          <w:tcPr>
            <w:tcW w:w="830" w:type="dxa"/>
            <w:tcBorders>
              <w:top w:val="single" w:sz="4" w:space="0" w:color="auto"/>
            </w:tcBorders>
          </w:tcPr>
          <w:p w14:paraId="4C7470E5" w14:textId="187A3FD2" w:rsidR="006F1C52" w:rsidRPr="007F1C3C" w:rsidRDefault="006F1C52" w:rsidP="006F1C52">
            <w:pPr>
              <w:tabs>
                <w:tab w:val="left" w:pos="993"/>
              </w:tabs>
              <w:suppressAutoHyphens w:val="0"/>
              <w:spacing w:line="360" w:lineRule="auto"/>
              <w:jc w:val="center"/>
              <w:rPr>
                <w:lang w:val="kk-KZ"/>
              </w:rPr>
            </w:pPr>
            <w:r w:rsidRPr="007F1C3C">
              <w:rPr>
                <w:rFonts w:cs="Times New Roman"/>
                <w:lang w:val="kk-KZ"/>
              </w:rPr>
              <w:t>0.11</w:t>
            </w:r>
          </w:p>
        </w:tc>
      </w:tr>
      <w:tr w:rsidR="00AA615D" w:rsidRPr="007F1C3C" w14:paraId="39845F59" w14:textId="77777777" w:rsidTr="00317621">
        <w:tc>
          <w:tcPr>
            <w:tcW w:w="3145" w:type="dxa"/>
            <w:tcBorders>
              <w:top w:val="single" w:sz="4" w:space="0" w:color="auto"/>
            </w:tcBorders>
          </w:tcPr>
          <w:p w14:paraId="38189A4B" w14:textId="091E7560" w:rsidR="006F1C52" w:rsidRPr="007F1C3C" w:rsidRDefault="006F1C52" w:rsidP="006F1C52">
            <w:pPr>
              <w:tabs>
                <w:tab w:val="left" w:pos="993"/>
              </w:tabs>
              <w:suppressAutoHyphens w:val="0"/>
              <w:spacing w:line="360" w:lineRule="auto"/>
              <w:rPr>
                <w:rFonts w:cs="Times New Roman"/>
              </w:rPr>
            </w:pPr>
            <w:r w:rsidRPr="007F1C3C">
              <w:rPr>
                <w:rFonts w:cs="Times New Roman"/>
              </w:rPr>
              <w:t>spring-5, No.32</w:t>
            </w:r>
          </w:p>
        </w:tc>
        <w:tc>
          <w:tcPr>
            <w:tcW w:w="761" w:type="dxa"/>
            <w:tcBorders>
              <w:top w:val="single" w:sz="4" w:space="0" w:color="auto"/>
            </w:tcBorders>
            <w:vAlign w:val="center"/>
          </w:tcPr>
          <w:p w14:paraId="22E40FAE" w14:textId="18642C35" w:rsidR="006F1C52" w:rsidRPr="007F1C3C" w:rsidRDefault="006F1C52" w:rsidP="006F1C52">
            <w:pPr>
              <w:tabs>
                <w:tab w:val="left" w:pos="993"/>
              </w:tabs>
              <w:suppressAutoHyphens w:val="0"/>
              <w:spacing w:line="360" w:lineRule="auto"/>
              <w:jc w:val="center"/>
              <w:rPr>
                <w:rFonts w:cs="Times New Roman"/>
              </w:rPr>
            </w:pPr>
            <w:r w:rsidRPr="007F1C3C">
              <w:t>+</w:t>
            </w:r>
          </w:p>
        </w:tc>
        <w:tc>
          <w:tcPr>
            <w:tcW w:w="992" w:type="dxa"/>
            <w:tcBorders>
              <w:top w:val="single" w:sz="4" w:space="0" w:color="auto"/>
            </w:tcBorders>
            <w:vAlign w:val="center"/>
          </w:tcPr>
          <w:p w14:paraId="223A5749" w14:textId="6AFC672E" w:rsidR="006F1C52" w:rsidRPr="007F1C3C" w:rsidRDefault="006F1C52" w:rsidP="006F1C52">
            <w:pPr>
              <w:tabs>
                <w:tab w:val="left" w:pos="993"/>
              </w:tabs>
              <w:suppressAutoHyphens w:val="0"/>
              <w:spacing w:line="360" w:lineRule="auto"/>
              <w:jc w:val="center"/>
              <w:rPr>
                <w:rFonts w:cs="Times New Roman"/>
              </w:rPr>
            </w:pPr>
            <w:r w:rsidRPr="007F1C3C">
              <w:t>–</w:t>
            </w:r>
          </w:p>
        </w:tc>
        <w:tc>
          <w:tcPr>
            <w:tcW w:w="1416" w:type="dxa"/>
            <w:tcBorders>
              <w:top w:val="single" w:sz="4" w:space="0" w:color="auto"/>
            </w:tcBorders>
            <w:vAlign w:val="center"/>
          </w:tcPr>
          <w:p w14:paraId="33335387" w14:textId="70626045" w:rsidR="006F1C52" w:rsidRPr="007F1C3C" w:rsidRDefault="006F1C52" w:rsidP="006F1C52">
            <w:pPr>
              <w:tabs>
                <w:tab w:val="left" w:pos="993"/>
              </w:tabs>
              <w:suppressAutoHyphens w:val="0"/>
              <w:spacing w:line="360" w:lineRule="auto"/>
              <w:jc w:val="center"/>
              <w:rPr>
                <w:rFonts w:cs="Times New Roman"/>
              </w:rPr>
            </w:pPr>
            <w:r w:rsidRPr="007F1C3C">
              <w:t>+</w:t>
            </w:r>
          </w:p>
        </w:tc>
        <w:tc>
          <w:tcPr>
            <w:tcW w:w="1186" w:type="dxa"/>
            <w:tcBorders>
              <w:top w:val="single" w:sz="4" w:space="0" w:color="auto"/>
            </w:tcBorders>
            <w:vAlign w:val="center"/>
          </w:tcPr>
          <w:p w14:paraId="53182ADF" w14:textId="78252F6D" w:rsidR="006F1C52" w:rsidRPr="007F1C3C" w:rsidRDefault="006F1C52" w:rsidP="006F1C52">
            <w:pPr>
              <w:tabs>
                <w:tab w:val="left" w:pos="993"/>
              </w:tabs>
              <w:suppressAutoHyphens w:val="0"/>
              <w:spacing w:line="360" w:lineRule="auto"/>
              <w:jc w:val="center"/>
              <w:rPr>
                <w:rFonts w:cs="Times New Roman"/>
              </w:rPr>
            </w:pPr>
            <w:r w:rsidRPr="007F1C3C">
              <w:t>–</w:t>
            </w:r>
          </w:p>
        </w:tc>
        <w:tc>
          <w:tcPr>
            <w:tcW w:w="1550" w:type="dxa"/>
            <w:tcBorders>
              <w:top w:val="single" w:sz="4" w:space="0" w:color="auto"/>
            </w:tcBorders>
            <w:vAlign w:val="center"/>
          </w:tcPr>
          <w:p w14:paraId="61319C21" w14:textId="62EA79D1"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723" w:type="dxa"/>
            <w:tcBorders>
              <w:top w:val="single" w:sz="4" w:space="0" w:color="auto"/>
            </w:tcBorders>
            <w:vAlign w:val="center"/>
          </w:tcPr>
          <w:p w14:paraId="473F8623" w14:textId="58502662"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268" w:type="dxa"/>
            <w:tcBorders>
              <w:top w:val="single" w:sz="4" w:space="0" w:color="auto"/>
            </w:tcBorders>
            <w:vAlign w:val="center"/>
          </w:tcPr>
          <w:p w14:paraId="6B09D8FC" w14:textId="15DD672E"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tcBorders>
              <w:top w:val="single" w:sz="4" w:space="0" w:color="auto"/>
            </w:tcBorders>
            <w:vAlign w:val="center"/>
          </w:tcPr>
          <w:p w14:paraId="73D62771" w14:textId="69CC0090"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tcBorders>
              <w:top w:val="single" w:sz="4" w:space="0" w:color="auto"/>
            </w:tcBorders>
            <w:vAlign w:val="center"/>
          </w:tcPr>
          <w:p w14:paraId="79B40977" w14:textId="523E7EA3"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Borders>
              <w:top w:val="single" w:sz="4" w:space="0" w:color="auto"/>
            </w:tcBorders>
          </w:tcPr>
          <w:p w14:paraId="0ADC1E55" w14:textId="030A9BE3" w:rsidR="006F1C52" w:rsidRPr="007F1C3C" w:rsidRDefault="006F1C52" w:rsidP="006F1C52">
            <w:pPr>
              <w:tabs>
                <w:tab w:val="left" w:pos="993"/>
              </w:tabs>
              <w:suppressAutoHyphens w:val="0"/>
              <w:spacing w:line="360" w:lineRule="auto"/>
              <w:jc w:val="center"/>
              <w:rPr>
                <w:rFonts w:cs="Times New Roman"/>
                <w:lang w:val="kk-KZ"/>
              </w:rPr>
            </w:pPr>
            <w:r w:rsidRPr="007F1C3C">
              <w:rPr>
                <w:rFonts w:cs="Times New Roman"/>
                <w:lang w:val="kk-KZ"/>
              </w:rPr>
              <w:t>0.60</w:t>
            </w:r>
          </w:p>
        </w:tc>
      </w:tr>
      <w:tr w:rsidR="00AA615D" w:rsidRPr="007F1C3C" w14:paraId="61DCCAF5" w14:textId="77777777" w:rsidTr="00317621">
        <w:tc>
          <w:tcPr>
            <w:tcW w:w="3145" w:type="dxa"/>
            <w:tcBorders>
              <w:top w:val="single" w:sz="4" w:space="0" w:color="auto"/>
            </w:tcBorders>
          </w:tcPr>
          <w:p w14:paraId="4E3B43E8" w14:textId="077DE635" w:rsidR="006F1C52" w:rsidRPr="007F1C3C" w:rsidRDefault="006F1C52" w:rsidP="006F1C52">
            <w:pPr>
              <w:tabs>
                <w:tab w:val="left" w:pos="993"/>
              </w:tabs>
              <w:suppressAutoHyphens w:val="0"/>
              <w:spacing w:line="360" w:lineRule="auto"/>
              <w:rPr>
                <w:rFonts w:cs="Times New Roman"/>
              </w:rPr>
            </w:pPr>
            <w:r w:rsidRPr="007F1C3C">
              <w:rPr>
                <w:rFonts w:cs="Times New Roman"/>
              </w:rPr>
              <w:t>Kaindy River, No.33</w:t>
            </w:r>
          </w:p>
        </w:tc>
        <w:tc>
          <w:tcPr>
            <w:tcW w:w="761" w:type="dxa"/>
            <w:tcBorders>
              <w:top w:val="single" w:sz="4" w:space="0" w:color="auto"/>
            </w:tcBorders>
            <w:vAlign w:val="center"/>
          </w:tcPr>
          <w:p w14:paraId="52A8F6B1" w14:textId="65F3EFAA" w:rsidR="006F1C52" w:rsidRPr="007F1C3C" w:rsidRDefault="006F1C52" w:rsidP="006F1C52">
            <w:pPr>
              <w:tabs>
                <w:tab w:val="left" w:pos="993"/>
              </w:tabs>
              <w:suppressAutoHyphens w:val="0"/>
              <w:spacing w:line="360" w:lineRule="auto"/>
              <w:jc w:val="center"/>
            </w:pPr>
            <w:r w:rsidRPr="007F1C3C">
              <w:rPr>
                <w:rFonts w:cs="Times New Roman"/>
              </w:rPr>
              <w:t>+</w:t>
            </w:r>
          </w:p>
        </w:tc>
        <w:tc>
          <w:tcPr>
            <w:tcW w:w="992" w:type="dxa"/>
            <w:tcBorders>
              <w:top w:val="single" w:sz="4" w:space="0" w:color="auto"/>
            </w:tcBorders>
            <w:vAlign w:val="center"/>
          </w:tcPr>
          <w:p w14:paraId="370CD538" w14:textId="5A3E31AF" w:rsidR="006F1C52" w:rsidRPr="007F1C3C" w:rsidRDefault="006F1C52" w:rsidP="006F1C52">
            <w:pPr>
              <w:tabs>
                <w:tab w:val="left" w:pos="993"/>
              </w:tabs>
              <w:suppressAutoHyphens w:val="0"/>
              <w:spacing w:line="360" w:lineRule="auto"/>
              <w:jc w:val="center"/>
              <w:rPr>
                <w:rFonts w:cs="Times New Roman"/>
              </w:rPr>
            </w:pPr>
            <w:r w:rsidRPr="007F1C3C">
              <w:t>+</w:t>
            </w:r>
          </w:p>
        </w:tc>
        <w:tc>
          <w:tcPr>
            <w:tcW w:w="1416" w:type="dxa"/>
            <w:tcBorders>
              <w:top w:val="single" w:sz="4" w:space="0" w:color="auto"/>
            </w:tcBorders>
            <w:vAlign w:val="center"/>
          </w:tcPr>
          <w:p w14:paraId="025C94EC" w14:textId="6E9CDFD1" w:rsidR="006F1C52" w:rsidRPr="007F1C3C" w:rsidRDefault="006F1C52" w:rsidP="006F1C52">
            <w:pPr>
              <w:tabs>
                <w:tab w:val="left" w:pos="993"/>
              </w:tabs>
              <w:suppressAutoHyphens w:val="0"/>
              <w:spacing w:line="360" w:lineRule="auto"/>
              <w:jc w:val="center"/>
            </w:pPr>
            <w:r w:rsidRPr="007F1C3C">
              <w:t>–</w:t>
            </w:r>
          </w:p>
        </w:tc>
        <w:tc>
          <w:tcPr>
            <w:tcW w:w="1186" w:type="dxa"/>
            <w:tcBorders>
              <w:top w:val="single" w:sz="4" w:space="0" w:color="auto"/>
            </w:tcBorders>
            <w:vAlign w:val="center"/>
          </w:tcPr>
          <w:p w14:paraId="34C9D177" w14:textId="2A19C96D" w:rsidR="006F1C52" w:rsidRPr="007F1C3C" w:rsidRDefault="006F1C52" w:rsidP="006F1C52">
            <w:pPr>
              <w:tabs>
                <w:tab w:val="left" w:pos="993"/>
              </w:tabs>
              <w:suppressAutoHyphens w:val="0"/>
              <w:spacing w:line="360" w:lineRule="auto"/>
              <w:jc w:val="center"/>
              <w:rPr>
                <w:rFonts w:cs="Times New Roman"/>
              </w:rPr>
            </w:pPr>
            <w:r w:rsidRPr="007F1C3C">
              <w:t>–</w:t>
            </w:r>
          </w:p>
        </w:tc>
        <w:tc>
          <w:tcPr>
            <w:tcW w:w="1550" w:type="dxa"/>
            <w:tcBorders>
              <w:top w:val="single" w:sz="4" w:space="0" w:color="auto"/>
            </w:tcBorders>
            <w:vAlign w:val="center"/>
          </w:tcPr>
          <w:p w14:paraId="3D7590C2" w14:textId="0BC4E29A"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723" w:type="dxa"/>
            <w:tcBorders>
              <w:top w:val="single" w:sz="4" w:space="0" w:color="auto"/>
            </w:tcBorders>
            <w:vAlign w:val="center"/>
          </w:tcPr>
          <w:p w14:paraId="623F3ABE" w14:textId="1B35E339"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268" w:type="dxa"/>
            <w:tcBorders>
              <w:top w:val="single" w:sz="4" w:space="0" w:color="auto"/>
            </w:tcBorders>
            <w:vAlign w:val="center"/>
          </w:tcPr>
          <w:p w14:paraId="2EBD63D1" w14:textId="7D5ABACD"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tcBorders>
              <w:top w:val="single" w:sz="4" w:space="0" w:color="auto"/>
            </w:tcBorders>
            <w:vAlign w:val="center"/>
          </w:tcPr>
          <w:p w14:paraId="32AB05C5" w14:textId="1CBD340D"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tcBorders>
              <w:top w:val="single" w:sz="4" w:space="0" w:color="auto"/>
            </w:tcBorders>
            <w:vAlign w:val="center"/>
          </w:tcPr>
          <w:p w14:paraId="66091CEC" w14:textId="218287A7"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Borders>
              <w:top w:val="single" w:sz="4" w:space="0" w:color="auto"/>
            </w:tcBorders>
          </w:tcPr>
          <w:p w14:paraId="06A77915" w14:textId="464446AA" w:rsidR="006F1C52" w:rsidRPr="007F1C3C" w:rsidRDefault="006F1C52" w:rsidP="006F1C52">
            <w:pPr>
              <w:tabs>
                <w:tab w:val="left" w:pos="993"/>
              </w:tabs>
              <w:suppressAutoHyphens w:val="0"/>
              <w:spacing w:line="360" w:lineRule="auto"/>
              <w:jc w:val="center"/>
              <w:rPr>
                <w:rFonts w:cs="Times New Roman"/>
                <w:lang w:val="kk-KZ"/>
              </w:rPr>
            </w:pPr>
            <w:r w:rsidRPr="007F1C3C">
              <w:rPr>
                <w:rFonts w:cs="Times New Roman"/>
                <w:lang w:val="kk-KZ"/>
              </w:rPr>
              <w:t>0.24</w:t>
            </w:r>
          </w:p>
        </w:tc>
      </w:tr>
      <w:tr w:rsidR="00AA615D" w:rsidRPr="007F1C3C" w14:paraId="37F6A568" w14:textId="77777777" w:rsidTr="00317621">
        <w:tc>
          <w:tcPr>
            <w:tcW w:w="3145" w:type="dxa"/>
            <w:tcBorders>
              <w:top w:val="single" w:sz="4" w:space="0" w:color="auto"/>
              <w:bottom w:val="single" w:sz="4" w:space="0" w:color="auto"/>
            </w:tcBorders>
          </w:tcPr>
          <w:p w14:paraId="431F2C89" w14:textId="569F5F99" w:rsidR="006F1C52" w:rsidRPr="007F1C3C" w:rsidRDefault="006F1C52" w:rsidP="006F1C52">
            <w:pPr>
              <w:tabs>
                <w:tab w:val="left" w:pos="993"/>
              </w:tabs>
              <w:suppressAutoHyphens w:val="0"/>
              <w:spacing w:line="360" w:lineRule="auto"/>
              <w:rPr>
                <w:rFonts w:cs="Times New Roman"/>
              </w:rPr>
            </w:pPr>
            <w:r w:rsidRPr="007F1C3C">
              <w:rPr>
                <w:rFonts w:cs="Times New Roman"/>
              </w:rPr>
              <w:t>Kaindy Lake, No.34</w:t>
            </w:r>
          </w:p>
        </w:tc>
        <w:tc>
          <w:tcPr>
            <w:tcW w:w="761" w:type="dxa"/>
            <w:tcBorders>
              <w:top w:val="single" w:sz="4" w:space="0" w:color="auto"/>
              <w:bottom w:val="single" w:sz="4" w:space="0" w:color="auto"/>
            </w:tcBorders>
            <w:vAlign w:val="center"/>
          </w:tcPr>
          <w:p w14:paraId="1DFC4D47" w14:textId="4EC21893" w:rsidR="006F1C52" w:rsidRPr="007F1C3C" w:rsidRDefault="006F1C52" w:rsidP="006F1C52">
            <w:pPr>
              <w:tabs>
                <w:tab w:val="left" w:pos="993"/>
              </w:tabs>
              <w:suppressAutoHyphens w:val="0"/>
              <w:spacing w:line="360" w:lineRule="auto"/>
              <w:jc w:val="center"/>
              <w:rPr>
                <w:rFonts w:cs="Times New Roman"/>
              </w:rPr>
            </w:pPr>
            <w:r w:rsidRPr="007F1C3C">
              <w:rPr>
                <w:rFonts w:cs="Times New Roman"/>
              </w:rPr>
              <w:t>+</w:t>
            </w:r>
          </w:p>
        </w:tc>
        <w:tc>
          <w:tcPr>
            <w:tcW w:w="992" w:type="dxa"/>
            <w:tcBorders>
              <w:top w:val="single" w:sz="4" w:space="0" w:color="auto"/>
              <w:bottom w:val="single" w:sz="4" w:space="0" w:color="auto"/>
            </w:tcBorders>
            <w:vAlign w:val="center"/>
          </w:tcPr>
          <w:p w14:paraId="732D5789" w14:textId="4A0F8642" w:rsidR="006F1C52" w:rsidRPr="007F1C3C" w:rsidRDefault="006F1C52" w:rsidP="006F1C52">
            <w:pPr>
              <w:tabs>
                <w:tab w:val="left" w:pos="993"/>
              </w:tabs>
              <w:suppressAutoHyphens w:val="0"/>
              <w:spacing w:line="360" w:lineRule="auto"/>
              <w:jc w:val="center"/>
            </w:pPr>
            <w:r w:rsidRPr="007F1C3C">
              <w:t>–</w:t>
            </w:r>
          </w:p>
        </w:tc>
        <w:tc>
          <w:tcPr>
            <w:tcW w:w="1416" w:type="dxa"/>
            <w:tcBorders>
              <w:top w:val="single" w:sz="4" w:space="0" w:color="auto"/>
              <w:bottom w:val="single" w:sz="4" w:space="0" w:color="auto"/>
            </w:tcBorders>
            <w:vAlign w:val="center"/>
          </w:tcPr>
          <w:p w14:paraId="2D840C32" w14:textId="2D9DF8B3" w:rsidR="006F1C52" w:rsidRPr="007F1C3C" w:rsidRDefault="006F1C52" w:rsidP="006F1C52">
            <w:pPr>
              <w:tabs>
                <w:tab w:val="left" w:pos="993"/>
              </w:tabs>
              <w:suppressAutoHyphens w:val="0"/>
              <w:spacing w:line="360" w:lineRule="auto"/>
              <w:jc w:val="center"/>
              <w:rPr>
                <w:rFonts w:cs="Times New Roman"/>
              </w:rPr>
            </w:pPr>
            <w:r w:rsidRPr="007F1C3C">
              <w:t>+</w:t>
            </w:r>
          </w:p>
        </w:tc>
        <w:tc>
          <w:tcPr>
            <w:tcW w:w="1186" w:type="dxa"/>
            <w:tcBorders>
              <w:top w:val="single" w:sz="4" w:space="0" w:color="auto"/>
              <w:bottom w:val="single" w:sz="4" w:space="0" w:color="auto"/>
            </w:tcBorders>
            <w:vAlign w:val="center"/>
          </w:tcPr>
          <w:p w14:paraId="3DD4A385" w14:textId="578F2748" w:rsidR="006F1C52" w:rsidRPr="007F1C3C" w:rsidRDefault="006F1C52" w:rsidP="006F1C52">
            <w:pPr>
              <w:tabs>
                <w:tab w:val="left" w:pos="993"/>
              </w:tabs>
              <w:suppressAutoHyphens w:val="0"/>
              <w:spacing w:line="360" w:lineRule="auto"/>
              <w:jc w:val="center"/>
              <w:rPr>
                <w:rFonts w:cs="Times New Roman"/>
              </w:rPr>
            </w:pPr>
            <w:r w:rsidRPr="007F1C3C">
              <w:t>–</w:t>
            </w:r>
          </w:p>
        </w:tc>
        <w:tc>
          <w:tcPr>
            <w:tcW w:w="1550" w:type="dxa"/>
            <w:tcBorders>
              <w:top w:val="single" w:sz="4" w:space="0" w:color="auto"/>
              <w:bottom w:val="single" w:sz="4" w:space="0" w:color="auto"/>
            </w:tcBorders>
            <w:vAlign w:val="center"/>
          </w:tcPr>
          <w:p w14:paraId="2191F87D" w14:textId="50C17E0D"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723" w:type="dxa"/>
            <w:tcBorders>
              <w:top w:val="single" w:sz="4" w:space="0" w:color="auto"/>
              <w:bottom w:val="single" w:sz="4" w:space="0" w:color="auto"/>
            </w:tcBorders>
            <w:vAlign w:val="center"/>
          </w:tcPr>
          <w:p w14:paraId="77F69EB6" w14:textId="2A0D90EA"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268" w:type="dxa"/>
            <w:tcBorders>
              <w:top w:val="single" w:sz="4" w:space="0" w:color="auto"/>
              <w:bottom w:val="single" w:sz="4" w:space="0" w:color="auto"/>
            </w:tcBorders>
            <w:vAlign w:val="center"/>
          </w:tcPr>
          <w:p w14:paraId="4B339B03" w14:textId="657D32D4"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tcBorders>
              <w:top w:val="single" w:sz="4" w:space="0" w:color="auto"/>
              <w:bottom w:val="single" w:sz="4" w:space="0" w:color="auto"/>
            </w:tcBorders>
            <w:vAlign w:val="center"/>
          </w:tcPr>
          <w:p w14:paraId="15CE9557" w14:textId="0F13D658"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tcBorders>
              <w:top w:val="single" w:sz="4" w:space="0" w:color="auto"/>
              <w:bottom w:val="single" w:sz="4" w:space="0" w:color="auto"/>
            </w:tcBorders>
            <w:vAlign w:val="center"/>
          </w:tcPr>
          <w:p w14:paraId="3143D684" w14:textId="0712B3F5"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Borders>
              <w:top w:val="single" w:sz="4" w:space="0" w:color="auto"/>
              <w:bottom w:val="single" w:sz="4" w:space="0" w:color="auto"/>
            </w:tcBorders>
          </w:tcPr>
          <w:p w14:paraId="12894A5E" w14:textId="78233FCD" w:rsidR="006F1C52" w:rsidRPr="007F1C3C" w:rsidRDefault="006F1C52" w:rsidP="006F1C52">
            <w:pPr>
              <w:tabs>
                <w:tab w:val="left" w:pos="993"/>
              </w:tabs>
              <w:suppressAutoHyphens w:val="0"/>
              <w:spacing w:line="360" w:lineRule="auto"/>
              <w:jc w:val="center"/>
              <w:rPr>
                <w:rFonts w:cs="Times New Roman"/>
                <w:lang w:val="kk-KZ"/>
              </w:rPr>
            </w:pPr>
            <w:r w:rsidRPr="007F1C3C">
              <w:rPr>
                <w:rFonts w:cs="Times New Roman"/>
                <w:lang w:val="kk-KZ"/>
              </w:rPr>
              <w:t>0.29</w:t>
            </w:r>
          </w:p>
        </w:tc>
      </w:tr>
      <w:tr w:rsidR="006F1C52" w:rsidRPr="007F1C3C" w14:paraId="443680F5" w14:textId="77777777" w:rsidTr="001506D9">
        <w:tc>
          <w:tcPr>
            <w:tcW w:w="14560" w:type="dxa"/>
            <w:gridSpan w:val="11"/>
            <w:tcBorders>
              <w:top w:val="single" w:sz="4" w:space="0" w:color="auto"/>
              <w:bottom w:val="single" w:sz="4" w:space="0" w:color="auto"/>
            </w:tcBorders>
          </w:tcPr>
          <w:p w14:paraId="662212C2" w14:textId="0CBBBC5F" w:rsidR="006F1C52" w:rsidRPr="007F1C3C" w:rsidRDefault="006F1C52" w:rsidP="006F1C52">
            <w:pPr>
              <w:tabs>
                <w:tab w:val="left" w:pos="993"/>
              </w:tabs>
              <w:suppressAutoHyphens w:val="0"/>
              <w:spacing w:line="360" w:lineRule="auto"/>
              <w:rPr>
                <w:rFonts w:cs="Times New Roman"/>
                <w:lang w:val="kk-KZ"/>
              </w:rPr>
            </w:pPr>
            <w:r w:rsidRPr="007F1C3C">
              <w:rPr>
                <w:rFonts w:cs="Times New Roman"/>
              </w:rPr>
              <w:t>Koksu district</w:t>
            </w:r>
          </w:p>
        </w:tc>
      </w:tr>
      <w:tr w:rsidR="00AA615D" w:rsidRPr="007F1C3C" w14:paraId="70B3751C" w14:textId="77777777" w:rsidTr="00317621">
        <w:tc>
          <w:tcPr>
            <w:tcW w:w="3145" w:type="dxa"/>
            <w:tcBorders>
              <w:top w:val="single" w:sz="4" w:space="0" w:color="auto"/>
              <w:bottom w:val="single" w:sz="4" w:space="0" w:color="auto"/>
            </w:tcBorders>
          </w:tcPr>
          <w:p w14:paraId="55EB2F2F" w14:textId="0A16272B" w:rsidR="006F1C52" w:rsidRPr="007F1C3C" w:rsidRDefault="006F1C52" w:rsidP="006F1C52">
            <w:pPr>
              <w:tabs>
                <w:tab w:val="left" w:pos="993"/>
              </w:tabs>
              <w:suppressAutoHyphens w:val="0"/>
              <w:spacing w:line="360" w:lineRule="auto"/>
              <w:rPr>
                <w:rFonts w:cs="Times New Roman"/>
              </w:rPr>
            </w:pPr>
            <w:r w:rsidRPr="007F1C3C">
              <w:rPr>
                <w:rFonts w:cs="Times New Roman"/>
              </w:rPr>
              <w:t>Kishi Byzhy River, No.35</w:t>
            </w:r>
          </w:p>
        </w:tc>
        <w:tc>
          <w:tcPr>
            <w:tcW w:w="761" w:type="dxa"/>
            <w:tcBorders>
              <w:top w:val="single" w:sz="4" w:space="0" w:color="auto"/>
              <w:bottom w:val="single" w:sz="4" w:space="0" w:color="auto"/>
            </w:tcBorders>
            <w:vAlign w:val="center"/>
          </w:tcPr>
          <w:p w14:paraId="3A7DEF5F" w14:textId="0AD1DFB6" w:rsidR="006F1C52" w:rsidRPr="007F1C3C" w:rsidRDefault="006F1C52" w:rsidP="006F1C52">
            <w:pPr>
              <w:tabs>
                <w:tab w:val="left" w:pos="993"/>
              </w:tabs>
              <w:suppressAutoHyphens w:val="0"/>
              <w:spacing w:line="360" w:lineRule="auto"/>
              <w:jc w:val="center"/>
              <w:rPr>
                <w:rFonts w:cs="Times New Roman"/>
              </w:rPr>
            </w:pPr>
            <w:r w:rsidRPr="007F1C3C">
              <w:rPr>
                <w:rFonts w:cs="Times New Roman"/>
              </w:rPr>
              <w:t>+</w:t>
            </w:r>
          </w:p>
        </w:tc>
        <w:tc>
          <w:tcPr>
            <w:tcW w:w="992" w:type="dxa"/>
            <w:tcBorders>
              <w:top w:val="single" w:sz="4" w:space="0" w:color="auto"/>
              <w:bottom w:val="single" w:sz="4" w:space="0" w:color="auto"/>
            </w:tcBorders>
            <w:vAlign w:val="center"/>
          </w:tcPr>
          <w:p w14:paraId="0C54EC6D" w14:textId="2E0E765D" w:rsidR="006F1C52" w:rsidRPr="007F1C3C" w:rsidRDefault="006F1C52" w:rsidP="006F1C52">
            <w:pPr>
              <w:tabs>
                <w:tab w:val="left" w:pos="993"/>
              </w:tabs>
              <w:suppressAutoHyphens w:val="0"/>
              <w:spacing w:line="360" w:lineRule="auto"/>
              <w:jc w:val="center"/>
              <w:rPr>
                <w:rFonts w:cs="Times New Roman"/>
              </w:rPr>
            </w:pPr>
            <w:r w:rsidRPr="007F1C3C">
              <w:t>–</w:t>
            </w:r>
          </w:p>
        </w:tc>
        <w:tc>
          <w:tcPr>
            <w:tcW w:w="1416" w:type="dxa"/>
            <w:tcBorders>
              <w:top w:val="single" w:sz="4" w:space="0" w:color="auto"/>
              <w:bottom w:val="single" w:sz="4" w:space="0" w:color="auto"/>
            </w:tcBorders>
            <w:vAlign w:val="center"/>
          </w:tcPr>
          <w:p w14:paraId="30FECE11" w14:textId="3C4E9F42" w:rsidR="006F1C52" w:rsidRPr="007F1C3C" w:rsidRDefault="006F1C52" w:rsidP="006F1C52">
            <w:pPr>
              <w:tabs>
                <w:tab w:val="left" w:pos="993"/>
              </w:tabs>
              <w:suppressAutoHyphens w:val="0"/>
              <w:spacing w:line="360" w:lineRule="auto"/>
              <w:jc w:val="center"/>
            </w:pPr>
            <w:r w:rsidRPr="007F1C3C">
              <w:t>+</w:t>
            </w:r>
          </w:p>
        </w:tc>
        <w:tc>
          <w:tcPr>
            <w:tcW w:w="1186" w:type="dxa"/>
            <w:tcBorders>
              <w:top w:val="single" w:sz="4" w:space="0" w:color="auto"/>
              <w:bottom w:val="single" w:sz="4" w:space="0" w:color="auto"/>
            </w:tcBorders>
            <w:vAlign w:val="center"/>
          </w:tcPr>
          <w:p w14:paraId="3A342C0E" w14:textId="2F407667" w:rsidR="006F1C52" w:rsidRPr="007F1C3C" w:rsidRDefault="006F1C52" w:rsidP="006F1C52">
            <w:pPr>
              <w:tabs>
                <w:tab w:val="left" w:pos="993"/>
              </w:tabs>
              <w:suppressAutoHyphens w:val="0"/>
              <w:spacing w:line="360" w:lineRule="auto"/>
              <w:jc w:val="center"/>
              <w:rPr>
                <w:rFonts w:cs="Times New Roman"/>
              </w:rPr>
            </w:pPr>
            <w:r w:rsidRPr="007F1C3C">
              <w:t>+</w:t>
            </w:r>
          </w:p>
        </w:tc>
        <w:tc>
          <w:tcPr>
            <w:tcW w:w="1550" w:type="dxa"/>
            <w:tcBorders>
              <w:top w:val="single" w:sz="4" w:space="0" w:color="auto"/>
              <w:bottom w:val="single" w:sz="4" w:space="0" w:color="auto"/>
            </w:tcBorders>
            <w:vAlign w:val="center"/>
          </w:tcPr>
          <w:p w14:paraId="7E8AF2AB" w14:textId="0D9BB84D"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723" w:type="dxa"/>
            <w:tcBorders>
              <w:top w:val="single" w:sz="4" w:space="0" w:color="auto"/>
              <w:bottom w:val="single" w:sz="4" w:space="0" w:color="auto"/>
            </w:tcBorders>
            <w:vAlign w:val="center"/>
          </w:tcPr>
          <w:p w14:paraId="338C854E" w14:textId="5F477F2B"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268" w:type="dxa"/>
            <w:tcBorders>
              <w:top w:val="single" w:sz="4" w:space="0" w:color="auto"/>
              <w:bottom w:val="single" w:sz="4" w:space="0" w:color="auto"/>
            </w:tcBorders>
            <w:vAlign w:val="center"/>
          </w:tcPr>
          <w:p w14:paraId="30E2CC7E" w14:textId="54E67B7F"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tcBorders>
              <w:top w:val="single" w:sz="4" w:space="0" w:color="auto"/>
              <w:bottom w:val="single" w:sz="4" w:space="0" w:color="auto"/>
            </w:tcBorders>
            <w:vAlign w:val="center"/>
          </w:tcPr>
          <w:p w14:paraId="07CBB85F" w14:textId="291CA00A"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tcBorders>
              <w:top w:val="single" w:sz="4" w:space="0" w:color="auto"/>
              <w:bottom w:val="single" w:sz="4" w:space="0" w:color="auto"/>
            </w:tcBorders>
            <w:vAlign w:val="center"/>
          </w:tcPr>
          <w:p w14:paraId="2D6CC9A3" w14:textId="4A345E7F"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Borders>
              <w:top w:val="single" w:sz="4" w:space="0" w:color="auto"/>
              <w:bottom w:val="single" w:sz="4" w:space="0" w:color="auto"/>
            </w:tcBorders>
          </w:tcPr>
          <w:p w14:paraId="418043BD" w14:textId="0F24ECE2" w:rsidR="006F1C52" w:rsidRPr="007F1C3C" w:rsidRDefault="006F1C52" w:rsidP="006F1C52">
            <w:pPr>
              <w:tabs>
                <w:tab w:val="left" w:pos="993"/>
              </w:tabs>
              <w:suppressAutoHyphens w:val="0"/>
              <w:spacing w:line="360" w:lineRule="auto"/>
              <w:jc w:val="center"/>
              <w:rPr>
                <w:rFonts w:cs="Times New Roman"/>
                <w:lang w:val="kk-KZ"/>
              </w:rPr>
            </w:pPr>
            <w:r w:rsidRPr="007F1C3C">
              <w:rPr>
                <w:rFonts w:cs="Times New Roman"/>
                <w:lang w:val="kk-KZ"/>
              </w:rPr>
              <w:t>0.43</w:t>
            </w:r>
          </w:p>
        </w:tc>
      </w:tr>
      <w:tr w:rsidR="00AA615D" w:rsidRPr="007F1C3C" w14:paraId="2153B67B" w14:textId="77777777" w:rsidTr="00317621">
        <w:tc>
          <w:tcPr>
            <w:tcW w:w="3145" w:type="dxa"/>
            <w:tcBorders>
              <w:top w:val="single" w:sz="4" w:space="0" w:color="auto"/>
              <w:bottom w:val="single" w:sz="4" w:space="0" w:color="auto"/>
            </w:tcBorders>
          </w:tcPr>
          <w:p w14:paraId="5EFE1FC4" w14:textId="055C6A7E" w:rsidR="006F1C52" w:rsidRPr="007F1C3C" w:rsidRDefault="006F1C52" w:rsidP="006F1C52">
            <w:pPr>
              <w:tabs>
                <w:tab w:val="left" w:pos="993"/>
              </w:tabs>
              <w:suppressAutoHyphens w:val="0"/>
              <w:spacing w:line="360" w:lineRule="auto"/>
              <w:rPr>
                <w:rFonts w:cs="Times New Roman"/>
              </w:rPr>
            </w:pPr>
            <w:r w:rsidRPr="007F1C3C">
              <w:rPr>
                <w:rFonts w:cs="Times New Roman"/>
              </w:rPr>
              <w:t>Byzhy River, No.36</w:t>
            </w:r>
          </w:p>
        </w:tc>
        <w:tc>
          <w:tcPr>
            <w:tcW w:w="761" w:type="dxa"/>
            <w:tcBorders>
              <w:top w:val="single" w:sz="4" w:space="0" w:color="auto"/>
              <w:bottom w:val="single" w:sz="4" w:space="0" w:color="auto"/>
            </w:tcBorders>
            <w:vAlign w:val="center"/>
          </w:tcPr>
          <w:p w14:paraId="561592AB" w14:textId="6F8459F7" w:rsidR="006F1C52" w:rsidRPr="007F1C3C" w:rsidRDefault="006F1C52" w:rsidP="006F1C52">
            <w:pPr>
              <w:tabs>
                <w:tab w:val="left" w:pos="993"/>
              </w:tabs>
              <w:suppressAutoHyphens w:val="0"/>
              <w:spacing w:line="360" w:lineRule="auto"/>
              <w:jc w:val="center"/>
              <w:rPr>
                <w:rFonts w:cs="Times New Roman"/>
              </w:rPr>
            </w:pPr>
            <w:r w:rsidRPr="007F1C3C">
              <w:rPr>
                <w:rFonts w:cs="Times New Roman"/>
              </w:rPr>
              <w:t>+</w:t>
            </w:r>
          </w:p>
        </w:tc>
        <w:tc>
          <w:tcPr>
            <w:tcW w:w="992" w:type="dxa"/>
            <w:tcBorders>
              <w:top w:val="single" w:sz="4" w:space="0" w:color="auto"/>
              <w:bottom w:val="single" w:sz="4" w:space="0" w:color="auto"/>
            </w:tcBorders>
            <w:vAlign w:val="center"/>
          </w:tcPr>
          <w:p w14:paraId="14A89C9D" w14:textId="45DF722B" w:rsidR="006F1C52" w:rsidRPr="007F1C3C" w:rsidRDefault="006F1C52" w:rsidP="006F1C52">
            <w:pPr>
              <w:tabs>
                <w:tab w:val="left" w:pos="993"/>
              </w:tabs>
              <w:suppressAutoHyphens w:val="0"/>
              <w:spacing w:line="360" w:lineRule="auto"/>
              <w:jc w:val="center"/>
              <w:rPr>
                <w:rFonts w:cs="Times New Roman"/>
              </w:rPr>
            </w:pPr>
            <w:r w:rsidRPr="007F1C3C">
              <w:t>–</w:t>
            </w:r>
          </w:p>
        </w:tc>
        <w:tc>
          <w:tcPr>
            <w:tcW w:w="1416" w:type="dxa"/>
            <w:tcBorders>
              <w:top w:val="single" w:sz="4" w:space="0" w:color="auto"/>
              <w:bottom w:val="single" w:sz="4" w:space="0" w:color="auto"/>
            </w:tcBorders>
            <w:vAlign w:val="center"/>
          </w:tcPr>
          <w:p w14:paraId="238CFB7E" w14:textId="7F7923CB" w:rsidR="006F1C52" w:rsidRPr="007F1C3C" w:rsidRDefault="006F1C52" w:rsidP="006F1C52">
            <w:pPr>
              <w:tabs>
                <w:tab w:val="left" w:pos="993"/>
              </w:tabs>
              <w:suppressAutoHyphens w:val="0"/>
              <w:spacing w:line="360" w:lineRule="auto"/>
              <w:jc w:val="center"/>
            </w:pPr>
            <w:r w:rsidRPr="007F1C3C">
              <w:t>–</w:t>
            </w:r>
          </w:p>
        </w:tc>
        <w:tc>
          <w:tcPr>
            <w:tcW w:w="1186" w:type="dxa"/>
            <w:tcBorders>
              <w:top w:val="single" w:sz="4" w:space="0" w:color="auto"/>
              <w:bottom w:val="single" w:sz="4" w:space="0" w:color="auto"/>
            </w:tcBorders>
            <w:vAlign w:val="center"/>
          </w:tcPr>
          <w:p w14:paraId="7298DD0C" w14:textId="0056DD55" w:rsidR="006F1C52" w:rsidRPr="007F1C3C" w:rsidRDefault="006F1C52" w:rsidP="006F1C52">
            <w:pPr>
              <w:tabs>
                <w:tab w:val="left" w:pos="993"/>
              </w:tabs>
              <w:suppressAutoHyphens w:val="0"/>
              <w:spacing w:line="360" w:lineRule="auto"/>
              <w:jc w:val="center"/>
              <w:rPr>
                <w:rFonts w:cs="Times New Roman"/>
              </w:rPr>
            </w:pPr>
            <w:r w:rsidRPr="007F1C3C">
              <w:t>+</w:t>
            </w:r>
          </w:p>
        </w:tc>
        <w:tc>
          <w:tcPr>
            <w:tcW w:w="1550" w:type="dxa"/>
            <w:tcBorders>
              <w:top w:val="single" w:sz="4" w:space="0" w:color="auto"/>
              <w:bottom w:val="single" w:sz="4" w:space="0" w:color="auto"/>
            </w:tcBorders>
            <w:vAlign w:val="center"/>
          </w:tcPr>
          <w:p w14:paraId="6D65121D" w14:textId="7B1B42AD"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723" w:type="dxa"/>
            <w:tcBorders>
              <w:top w:val="single" w:sz="4" w:space="0" w:color="auto"/>
              <w:bottom w:val="single" w:sz="4" w:space="0" w:color="auto"/>
            </w:tcBorders>
            <w:vAlign w:val="center"/>
          </w:tcPr>
          <w:p w14:paraId="5974CD02" w14:textId="02436A83"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rPr>
              <w:t>+</w:t>
            </w:r>
          </w:p>
        </w:tc>
        <w:tc>
          <w:tcPr>
            <w:tcW w:w="1268" w:type="dxa"/>
            <w:tcBorders>
              <w:top w:val="single" w:sz="4" w:space="0" w:color="auto"/>
              <w:bottom w:val="single" w:sz="4" w:space="0" w:color="auto"/>
            </w:tcBorders>
            <w:vAlign w:val="center"/>
          </w:tcPr>
          <w:p w14:paraId="70E9A3E9" w14:textId="6F59D75D"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tcBorders>
              <w:top w:val="single" w:sz="4" w:space="0" w:color="auto"/>
              <w:bottom w:val="single" w:sz="4" w:space="0" w:color="auto"/>
            </w:tcBorders>
            <w:vAlign w:val="center"/>
          </w:tcPr>
          <w:p w14:paraId="4E4207D9" w14:textId="64A7F855"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tcBorders>
              <w:top w:val="single" w:sz="4" w:space="0" w:color="auto"/>
              <w:bottom w:val="single" w:sz="4" w:space="0" w:color="auto"/>
            </w:tcBorders>
            <w:vAlign w:val="center"/>
          </w:tcPr>
          <w:p w14:paraId="5633E061" w14:textId="1AEEB4DD"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Borders>
              <w:top w:val="single" w:sz="4" w:space="0" w:color="auto"/>
              <w:bottom w:val="single" w:sz="4" w:space="0" w:color="auto"/>
            </w:tcBorders>
          </w:tcPr>
          <w:p w14:paraId="1F33CD32" w14:textId="1ED2B82E" w:rsidR="006F1C52" w:rsidRPr="007F1C3C" w:rsidRDefault="006F1C52" w:rsidP="006F1C52">
            <w:pPr>
              <w:tabs>
                <w:tab w:val="left" w:pos="993"/>
              </w:tabs>
              <w:suppressAutoHyphens w:val="0"/>
              <w:spacing w:line="360" w:lineRule="auto"/>
              <w:jc w:val="center"/>
              <w:rPr>
                <w:rFonts w:cs="Times New Roman"/>
                <w:lang w:val="kk-KZ"/>
              </w:rPr>
            </w:pPr>
            <w:r w:rsidRPr="007F1C3C">
              <w:rPr>
                <w:rFonts w:cs="Times New Roman"/>
                <w:lang w:val="kk-KZ"/>
              </w:rPr>
              <w:t>0.82</w:t>
            </w:r>
          </w:p>
        </w:tc>
      </w:tr>
      <w:tr w:rsidR="006F1C52" w:rsidRPr="007F1C3C" w14:paraId="4BAB649A" w14:textId="77777777" w:rsidTr="001506D9">
        <w:tc>
          <w:tcPr>
            <w:tcW w:w="14560" w:type="dxa"/>
            <w:gridSpan w:val="11"/>
            <w:tcBorders>
              <w:top w:val="single" w:sz="4" w:space="0" w:color="auto"/>
              <w:bottom w:val="single" w:sz="4" w:space="0" w:color="auto"/>
            </w:tcBorders>
          </w:tcPr>
          <w:p w14:paraId="3DF06DA7" w14:textId="5122998F" w:rsidR="006F1C52" w:rsidRPr="007F1C3C" w:rsidRDefault="006F1C52" w:rsidP="006F1C52">
            <w:pPr>
              <w:tabs>
                <w:tab w:val="left" w:pos="993"/>
              </w:tabs>
              <w:suppressAutoHyphens w:val="0"/>
              <w:spacing w:line="360" w:lineRule="auto"/>
              <w:rPr>
                <w:rFonts w:cs="Times New Roman"/>
                <w:lang w:val="kk-KZ"/>
              </w:rPr>
            </w:pPr>
            <w:r w:rsidRPr="007F1C3C">
              <w:rPr>
                <w:rFonts w:cs="Times New Roman"/>
              </w:rPr>
              <w:t>Eskeldi district</w:t>
            </w:r>
          </w:p>
        </w:tc>
      </w:tr>
      <w:tr w:rsidR="00AA615D" w:rsidRPr="007F1C3C" w14:paraId="15DFAB86" w14:textId="77777777" w:rsidTr="006F1C52">
        <w:tc>
          <w:tcPr>
            <w:tcW w:w="3145" w:type="dxa"/>
            <w:tcBorders>
              <w:top w:val="single" w:sz="4" w:space="0" w:color="auto"/>
              <w:bottom w:val="single" w:sz="4" w:space="0" w:color="auto"/>
            </w:tcBorders>
          </w:tcPr>
          <w:p w14:paraId="3E3F51B0" w14:textId="10361AD0" w:rsidR="006F1C52" w:rsidRPr="007F1C3C" w:rsidRDefault="006F1C52" w:rsidP="006F1C52">
            <w:pPr>
              <w:tabs>
                <w:tab w:val="left" w:pos="993"/>
              </w:tabs>
              <w:suppressAutoHyphens w:val="0"/>
              <w:spacing w:line="360" w:lineRule="auto"/>
              <w:rPr>
                <w:rFonts w:cs="Times New Roman"/>
              </w:rPr>
            </w:pPr>
            <w:r w:rsidRPr="007F1C3C">
              <w:rPr>
                <w:rFonts w:cs="Times New Roman"/>
              </w:rPr>
              <w:t>Koksu River, No.37</w:t>
            </w:r>
          </w:p>
        </w:tc>
        <w:tc>
          <w:tcPr>
            <w:tcW w:w="761" w:type="dxa"/>
            <w:tcBorders>
              <w:top w:val="single" w:sz="4" w:space="0" w:color="auto"/>
              <w:bottom w:val="single" w:sz="4" w:space="0" w:color="auto"/>
            </w:tcBorders>
            <w:vAlign w:val="center"/>
          </w:tcPr>
          <w:p w14:paraId="1E2DA535" w14:textId="0D9BA4A3" w:rsidR="006F1C52" w:rsidRPr="007F1C3C" w:rsidRDefault="006F1C52" w:rsidP="006F1C52">
            <w:pPr>
              <w:tabs>
                <w:tab w:val="left" w:pos="993"/>
              </w:tabs>
              <w:suppressAutoHyphens w:val="0"/>
              <w:spacing w:line="360" w:lineRule="auto"/>
              <w:jc w:val="center"/>
              <w:rPr>
                <w:rFonts w:cs="Times New Roman"/>
              </w:rPr>
            </w:pPr>
            <w:r w:rsidRPr="007F1C3C">
              <w:rPr>
                <w:rFonts w:cs="Times New Roman"/>
              </w:rPr>
              <w:t>+</w:t>
            </w:r>
          </w:p>
        </w:tc>
        <w:tc>
          <w:tcPr>
            <w:tcW w:w="992" w:type="dxa"/>
            <w:tcBorders>
              <w:top w:val="single" w:sz="4" w:space="0" w:color="auto"/>
              <w:bottom w:val="single" w:sz="4" w:space="0" w:color="auto"/>
            </w:tcBorders>
            <w:vAlign w:val="center"/>
          </w:tcPr>
          <w:p w14:paraId="582794AE" w14:textId="57D4517A" w:rsidR="006F1C52" w:rsidRPr="007F1C3C" w:rsidRDefault="006F1C52" w:rsidP="006F1C52">
            <w:pPr>
              <w:tabs>
                <w:tab w:val="left" w:pos="993"/>
              </w:tabs>
              <w:suppressAutoHyphens w:val="0"/>
              <w:spacing w:line="360" w:lineRule="auto"/>
              <w:jc w:val="center"/>
              <w:rPr>
                <w:rFonts w:cs="Times New Roman"/>
              </w:rPr>
            </w:pPr>
            <w:r w:rsidRPr="007F1C3C">
              <w:t>–</w:t>
            </w:r>
          </w:p>
        </w:tc>
        <w:tc>
          <w:tcPr>
            <w:tcW w:w="1416" w:type="dxa"/>
            <w:tcBorders>
              <w:top w:val="single" w:sz="4" w:space="0" w:color="auto"/>
              <w:bottom w:val="single" w:sz="4" w:space="0" w:color="auto"/>
            </w:tcBorders>
            <w:vAlign w:val="center"/>
          </w:tcPr>
          <w:p w14:paraId="017FBA6C" w14:textId="2707CAA5" w:rsidR="006F1C52" w:rsidRPr="007F1C3C" w:rsidRDefault="006F1C52" w:rsidP="006F1C52">
            <w:pPr>
              <w:tabs>
                <w:tab w:val="left" w:pos="993"/>
              </w:tabs>
              <w:suppressAutoHyphens w:val="0"/>
              <w:spacing w:line="360" w:lineRule="auto"/>
              <w:jc w:val="center"/>
              <w:rPr>
                <w:rFonts w:cs="Times New Roman"/>
              </w:rPr>
            </w:pPr>
            <w:r w:rsidRPr="007F1C3C">
              <w:t>+</w:t>
            </w:r>
          </w:p>
        </w:tc>
        <w:tc>
          <w:tcPr>
            <w:tcW w:w="1186" w:type="dxa"/>
            <w:tcBorders>
              <w:top w:val="single" w:sz="4" w:space="0" w:color="auto"/>
              <w:bottom w:val="single" w:sz="4" w:space="0" w:color="auto"/>
            </w:tcBorders>
            <w:vAlign w:val="center"/>
          </w:tcPr>
          <w:p w14:paraId="1C1F613B" w14:textId="70F5F614" w:rsidR="006F1C52" w:rsidRPr="007F1C3C" w:rsidRDefault="006F1C52" w:rsidP="006F1C52">
            <w:pPr>
              <w:tabs>
                <w:tab w:val="left" w:pos="993"/>
              </w:tabs>
              <w:suppressAutoHyphens w:val="0"/>
              <w:spacing w:line="360" w:lineRule="auto"/>
              <w:jc w:val="center"/>
            </w:pPr>
            <w:r w:rsidRPr="007F1C3C">
              <w:t>+</w:t>
            </w:r>
          </w:p>
        </w:tc>
        <w:tc>
          <w:tcPr>
            <w:tcW w:w="1550" w:type="dxa"/>
            <w:tcBorders>
              <w:top w:val="single" w:sz="4" w:space="0" w:color="auto"/>
              <w:bottom w:val="single" w:sz="4" w:space="0" w:color="auto"/>
            </w:tcBorders>
            <w:vAlign w:val="center"/>
          </w:tcPr>
          <w:p w14:paraId="7AE1DD69" w14:textId="36C70AE8"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723" w:type="dxa"/>
            <w:tcBorders>
              <w:top w:val="single" w:sz="4" w:space="0" w:color="auto"/>
              <w:bottom w:val="single" w:sz="4" w:space="0" w:color="auto"/>
            </w:tcBorders>
            <w:vAlign w:val="center"/>
          </w:tcPr>
          <w:p w14:paraId="45F80DB4" w14:textId="1EB8D69F" w:rsidR="006F1C52" w:rsidRPr="007F1C3C" w:rsidRDefault="006F1C52" w:rsidP="006F1C52">
            <w:pPr>
              <w:tabs>
                <w:tab w:val="left" w:pos="993"/>
              </w:tabs>
              <w:suppressAutoHyphens w:val="0"/>
              <w:spacing w:line="360" w:lineRule="auto"/>
              <w:jc w:val="center"/>
              <w:rPr>
                <w:rFonts w:cs="Times New Roman"/>
              </w:rPr>
            </w:pPr>
            <w:r w:rsidRPr="007F1C3C">
              <w:t>+</w:t>
            </w:r>
          </w:p>
        </w:tc>
        <w:tc>
          <w:tcPr>
            <w:tcW w:w="1268" w:type="dxa"/>
            <w:tcBorders>
              <w:top w:val="single" w:sz="4" w:space="0" w:color="auto"/>
              <w:bottom w:val="single" w:sz="4" w:space="0" w:color="auto"/>
            </w:tcBorders>
            <w:vAlign w:val="center"/>
          </w:tcPr>
          <w:p w14:paraId="58327AB2" w14:textId="340E490F"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tcBorders>
              <w:top w:val="single" w:sz="4" w:space="0" w:color="auto"/>
              <w:bottom w:val="single" w:sz="4" w:space="0" w:color="auto"/>
            </w:tcBorders>
            <w:vAlign w:val="center"/>
          </w:tcPr>
          <w:p w14:paraId="2399E35F" w14:textId="2315A03D"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tcBorders>
              <w:top w:val="single" w:sz="4" w:space="0" w:color="auto"/>
              <w:bottom w:val="single" w:sz="4" w:space="0" w:color="auto"/>
            </w:tcBorders>
            <w:vAlign w:val="center"/>
          </w:tcPr>
          <w:p w14:paraId="61B46BC8" w14:textId="0FB10B32"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Borders>
              <w:top w:val="single" w:sz="4" w:space="0" w:color="auto"/>
              <w:bottom w:val="single" w:sz="4" w:space="0" w:color="auto"/>
            </w:tcBorders>
            <w:vAlign w:val="center"/>
          </w:tcPr>
          <w:p w14:paraId="6197C14E" w14:textId="6B7EFFE5" w:rsidR="006F1C52" w:rsidRPr="007F1C3C" w:rsidRDefault="006F1C52" w:rsidP="006F1C52">
            <w:pPr>
              <w:tabs>
                <w:tab w:val="left" w:pos="993"/>
              </w:tabs>
              <w:suppressAutoHyphens w:val="0"/>
              <w:spacing w:line="360" w:lineRule="auto"/>
              <w:jc w:val="center"/>
              <w:rPr>
                <w:rFonts w:cs="Times New Roman"/>
                <w:lang w:val="kk-KZ"/>
              </w:rPr>
            </w:pPr>
            <w:r w:rsidRPr="007F1C3C">
              <w:rPr>
                <w:rFonts w:cs="Times New Roman"/>
                <w:lang w:val="kk-KZ"/>
              </w:rPr>
              <w:t>0</w:t>
            </w:r>
            <w:r w:rsidRPr="007F1C3C">
              <w:rPr>
                <w:rFonts w:cs="Times New Roman"/>
                <w:lang w:val="en-US"/>
              </w:rPr>
              <w:t>.</w:t>
            </w:r>
            <w:r w:rsidRPr="007F1C3C">
              <w:rPr>
                <w:rFonts w:cs="Times New Roman"/>
                <w:lang w:val="kk-KZ"/>
              </w:rPr>
              <w:t>59</w:t>
            </w:r>
          </w:p>
        </w:tc>
      </w:tr>
      <w:tr w:rsidR="00AA615D" w:rsidRPr="007F1C3C" w14:paraId="1ACD529D" w14:textId="77777777" w:rsidTr="00317621">
        <w:tc>
          <w:tcPr>
            <w:tcW w:w="3145" w:type="dxa"/>
            <w:tcBorders>
              <w:top w:val="single" w:sz="4" w:space="0" w:color="auto"/>
            </w:tcBorders>
          </w:tcPr>
          <w:p w14:paraId="1DB21794" w14:textId="1725A265" w:rsidR="006F1C52" w:rsidRPr="007F1C3C" w:rsidRDefault="006F1C52" w:rsidP="006F1C52">
            <w:pPr>
              <w:tabs>
                <w:tab w:val="left" w:pos="993"/>
              </w:tabs>
              <w:suppressAutoHyphens w:val="0"/>
              <w:spacing w:line="360" w:lineRule="auto"/>
              <w:rPr>
                <w:rFonts w:cs="Times New Roman"/>
              </w:rPr>
            </w:pPr>
            <w:r w:rsidRPr="007F1C3C">
              <w:rPr>
                <w:rFonts w:cs="Times New Roman"/>
              </w:rPr>
              <w:t>Karatal River, No.38</w:t>
            </w:r>
          </w:p>
        </w:tc>
        <w:tc>
          <w:tcPr>
            <w:tcW w:w="761" w:type="dxa"/>
            <w:tcBorders>
              <w:top w:val="single" w:sz="4" w:space="0" w:color="auto"/>
            </w:tcBorders>
            <w:vAlign w:val="center"/>
          </w:tcPr>
          <w:p w14:paraId="543F4070" w14:textId="741CB5A3" w:rsidR="006F1C52" w:rsidRPr="007F1C3C" w:rsidRDefault="006F1C52" w:rsidP="006F1C52">
            <w:pPr>
              <w:tabs>
                <w:tab w:val="left" w:pos="993"/>
              </w:tabs>
              <w:suppressAutoHyphens w:val="0"/>
              <w:spacing w:line="360" w:lineRule="auto"/>
              <w:jc w:val="center"/>
              <w:rPr>
                <w:rFonts w:cs="Times New Roman"/>
              </w:rPr>
            </w:pPr>
            <w:r w:rsidRPr="007F1C3C">
              <w:rPr>
                <w:rFonts w:cs="Times New Roman"/>
              </w:rPr>
              <w:t>+</w:t>
            </w:r>
          </w:p>
        </w:tc>
        <w:tc>
          <w:tcPr>
            <w:tcW w:w="992" w:type="dxa"/>
            <w:tcBorders>
              <w:top w:val="single" w:sz="4" w:space="0" w:color="auto"/>
            </w:tcBorders>
            <w:vAlign w:val="center"/>
          </w:tcPr>
          <w:p w14:paraId="1997E0F5" w14:textId="6CF04094" w:rsidR="006F1C52" w:rsidRPr="007F1C3C" w:rsidRDefault="006F1C52" w:rsidP="006F1C52">
            <w:pPr>
              <w:tabs>
                <w:tab w:val="left" w:pos="993"/>
              </w:tabs>
              <w:suppressAutoHyphens w:val="0"/>
              <w:spacing w:line="360" w:lineRule="auto"/>
              <w:jc w:val="center"/>
              <w:rPr>
                <w:rFonts w:cs="Times New Roman"/>
              </w:rPr>
            </w:pPr>
            <w:r w:rsidRPr="007F1C3C">
              <w:t>–</w:t>
            </w:r>
          </w:p>
        </w:tc>
        <w:tc>
          <w:tcPr>
            <w:tcW w:w="1416" w:type="dxa"/>
            <w:tcBorders>
              <w:top w:val="single" w:sz="4" w:space="0" w:color="auto"/>
            </w:tcBorders>
            <w:vAlign w:val="center"/>
          </w:tcPr>
          <w:p w14:paraId="729DC96E" w14:textId="6B7C22B9" w:rsidR="006F1C52" w:rsidRPr="007F1C3C" w:rsidRDefault="006F1C52" w:rsidP="006F1C52">
            <w:pPr>
              <w:tabs>
                <w:tab w:val="left" w:pos="993"/>
              </w:tabs>
              <w:suppressAutoHyphens w:val="0"/>
              <w:spacing w:line="360" w:lineRule="auto"/>
              <w:jc w:val="center"/>
              <w:rPr>
                <w:rFonts w:cs="Times New Roman"/>
              </w:rPr>
            </w:pPr>
            <w:r w:rsidRPr="007F1C3C">
              <w:t>+</w:t>
            </w:r>
          </w:p>
        </w:tc>
        <w:tc>
          <w:tcPr>
            <w:tcW w:w="1186" w:type="dxa"/>
            <w:tcBorders>
              <w:top w:val="single" w:sz="4" w:space="0" w:color="auto"/>
            </w:tcBorders>
            <w:vAlign w:val="center"/>
          </w:tcPr>
          <w:p w14:paraId="2A45642B" w14:textId="144CF511" w:rsidR="006F1C52" w:rsidRPr="007F1C3C" w:rsidRDefault="006F1C52" w:rsidP="006F1C52">
            <w:pPr>
              <w:tabs>
                <w:tab w:val="left" w:pos="993"/>
              </w:tabs>
              <w:suppressAutoHyphens w:val="0"/>
              <w:spacing w:line="360" w:lineRule="auto"/>
              <w:jc w:val="center"/>
            </w:pPr>
            <w:r w:rsidRPr="007F1C3C">
              <w:t>+</w:t>
            </w:r>
          </w:p>
        </w:tc>
        <w:tc>
          <w:tcPr>
            <w:tcW w:w="1550" w:type="dxa"/>
            <w:tcBorders>
              <w:top w:val="single" w:sz="4" w:space="0" w:color="auto"/>
            </w:tcBorders>
            <w:vAlign w:val="center"/>
          </w:tcPr>
          <w:p w14:paraId="43208BFB" w14:textId="78AB6939"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723" w:type="dxa"/>
            <w:tcBorders>
              <w:top w:val="single" w:sz="4" w:space="0" w:color="auto"/>
            </w:tcBorders>
            <w:vAlign w:val="center"/>
          </w:tcPr>
          <w:p w14:paraId="52A6E52A" w14:textId="40A48957" w:rsidR="006F1C52" w:rsidRPr="007F1C3C" w:rsidRDefault="006F1C52" w:rsidP="006F1C52">
            <w:pPr>
              <w:tabs>
                <w:tab w:val="left" w:pos="993"/>
              </w:tabs>
              <w:suppressAutoHyphens w:val="0"/>
              <w:spacing w:line="360" w:lineRule="auto"/>
              <w:jc w:val="center"/>
              <w:rPr>
                <w:rFonts w:cs="Times New Roman"/>
              </w:rPr>
            </w:pPr>
            <w:r w:rsidRPr="007F1C3C">
              <w:t>+</w:t>
            </w:r>
          </w:p>
        </w:tc>
        <w:tc>
          <w:tcPr>
            <w:tcW w:w="1268" w:type="dxa"/>
            <w:tcBorders>
              <w:top w:val="single" w:sz="4" w:space="0" w:color="auto"/>
            </w:tcBorders>
            <w:vAlign w:val="center"/>
          </w:tcPr>
          <w:p w14:paraId="67B252F3" w14:textId="03359651"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882" w:type="dxa"/>
            <w:tcBorders>
              <w:top w:val="single" w:sz="4" w:space="0" w:color="auto"/>
            </w:tcBorders>
            <w:vAlign w:val="center"/>
          </w:tcPr>
          <w:p w14:paraId="3F251430" w14:textId="39D44E62"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1807" w:type="dxa"/>
            <w:tcBorders>
              <w:top w:val="single" w:sz="4" w:space="0" w:color="auto"/>
            </w:tcBorders>
            <w:vAlign w:val="center"/>
          </w:tcPr>
          <w:p w14:paraId="0C843C19" w14:textId="20CFDED9"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830" w:type="dxa"/>
            <w:tcBorders>
              <w:top w:val="single" w:sz="4" w:space="0" w:color="auto"/>
            </w:tcBorders>
          </w:tcPr>
          <w:p w14:paraId="48024992" w14:textId="1C37C3F6" w:rsidR="006F1C52" w:rsidRPr="007F1C3C" w:rsidRDefault="006F1C52" w:rsidP="006F1C52">
            <w:pPr>
              <w:tabs>
                <w:tab w:val="left" w:pos="993"/>
              </w:tabs>
              <w:suppressAutoHyphens w:val="0"/>
              <w:spacing w:line="360" w:lineRule="auto"/>
              <w:jc w:val="center"/>
              <w:rPr>
                <w:rFonts w:cs="Times New Roman"/>
                <w:lang w:val="kk-KZ"/>
              </w:rPr>
            </w:pPr>
            <w:r w:rsidRPr="007F1C3C">
              <w:rPr>
                <w:lang w:val="kk-KZ"/>
              </w:rPr>
              <w:t>0.60</w:t>
            </w:r>
          </w:p>
        </w:tc>
      </w:tr>
      <w:tr w:rsidR="00AA615D" w:rsidRPr="007F1C3C" w14:paraId="165687FF" w14:textId="77777777" w:rsidTr="00317621">
        <w:tc>
          <w:tcPr>
            <w:tcW w:w="3145" w:type="dxa"/>
            <w:tcBorders>
              <w:top w:val="single" w:sz="4" w:space="0" w:color="auto"/>
            </w:tcBorders>
          </w:tcPr>
          <w:p w14:paraId="3E9EF0D4" w14:textId="190B3E1A" w:rsidR="006F1C52" w:rsidRPr="007F1C3C" w:rsidRDefault="006F1C52" w:rsidP="006F1C52">
            <w:pPr>
              <w:tabs>
                <w:tab w:val="left" w:pos="993"/>
              </w:tabs>
              <w:suppressAutoHyphens w:val="0"/>
              <w:spacing w:line="360" w:lineRule="auto"/>
              <w:rPr>
                <w:rFonts w:cs="Times New Roman"/>
              </w:rPr>
            </w:pPr>
            <w:r w:rsidRPr="007F1C3C">
              <w:rPr>
                <w:rFonts w:cs="Times New Roman"/>
              </w:rPr>
              <w:t>Balykty River, No.39</w:t>
            </w:r>
          </w:p>
        </w:tc>
        <w:tc>
          <w:tcPr>
            <w:tcW w:w="761" w:type="dxa"/>
            <w:tcBorders>
              <w:top w:val="single" w:sz="4" w:space="0" w:color="auto"/>
            </w:tcBorders>
            <w:vAlign w:val="center"/>
          </w:tcPr>
          <w:p w14:paraId="7289D7D8" w14:textId="31B036A5" w:rsidR="006F1C52" w:rsidRPr="007F1C3C" w:rsidRDefault="006F1C52" w:rsidP="006F1C52">
            <w:pPr>
              <w:tabs>
                <w:tab w:val="left" w:pos="993"/>
              </w:tabs>
              <w:suppressAutoHyphens w:val="0"/>
              <w:spacing w:line="360" w:lineRule="auto"/>
              <w:jc w:val="center"/>
              <w:rPr>
                <w:rFonts w:cs="Times New Roman"/>
              </w:rPr>
            </w:pPr>
            <w:r w:rsidRPr="007F1C3C">
              <w:rPr>
                <w:rFonts w:cs="Times New Roman"/>
              </w:rPr>
              <w:t>+</w:t>
            </w:r>
          </w:p>
        </w:tc>
        <w:tc>
          <w:tcPr>
            <w:tcW w:w="992" w:type="dxa"/>
            <w:tcBorders>
              <w:top w:val="single" w:sz="4" w:space="0" w:color="auto"/>
            </w:tcBorders>
            <w:vAlign w:val="center"/>
          </w:tcPr>
          <w:p w14:paraId="2D2A69B6" w14:textId="0F2443B0" w:rsidR="006F1C52" w:rsidRPr="007F1C3C" w:rsidRDefault="006F1C52" w:rsidP="006F1C52">
            <w:pPr>
              <w:tabs>
                <w:tab w:val="left" w:pos="993"/>
              </w:tabs>
              <w:suppressAutoHyphens w:val="0"/>
              <w:spacing w:line="360" w:lineRule="auto"/>
              <w:jc w:val="center"/>
              <w:rPr>
                <w:rFonts w:cs="Times New Roman"/>
              </w:rPr>
            </w:pPr>
            <w:r w:rsidRPr="007F1C3C">
              <w:t>–</w:t>
            </w:r>
          </w:p>
        </w:tc>
        <w:tc>
          <w:tcPr>
            <w:tcW w:w="1416" w:type="dxa"/>
            <w:tcBorders>
              <w:top w:val="single" w:sz="4" w:space="0" w:color="auto"/>
            </w:tcBorders>
            <w:vAlign w:val="center"/>
          </w:tcPr>
          <w:p w14:paraId="4F2648DA" w14:textId="3B19B09B" w:rsidR="006F1C52" w:rsidRPr="007F1C3C" w:rsidRDefault="006F1C52" w:rsidP="006F1C52">
            <w:pPr>
              <w:tabs>
                <w:tab w:val="left" w:pos="993"/>
              </w:tabs>
              <w:suppressAutoHyphens w:val="0"/>
              <w:spacing w:line="360" w:lineRule="auto"/>
              <w:jc w:val="center"/>
            </w:pPr>
            <w:r w:rsidRPr="007F1C3C">
              <w:t>–</w:t>
            </w:r>
          </w:p>
        </w:tc>
        <w:tc>
          <w:tcPr>
            <w:tcW w:w="1186" w:type="dxa"/>
            <w:tcBorders>
              <w:top w:val="single" w:sz="4" w:space="0" w:color="auto"/>
            </w:tcBorders>
            <w:vAlign w:val="center"/>
          </w:tcPr>
          <w:p w14:paraId="0AC5B5F4" w14:textId="745BDA0B" w:rsidR="006F1C52" w:rsidRPr="007F1C3C" w:rsidRDefault="006F1C52" w:rsidP="006F1C52">
            <w:pPr>
              <w:tabs>
                <w:tab w:val="left" w:pos="993"/>
              </w:tabs>
              <w:suppressAutoHyphens w:val="0"/>
              <w:spacing w:line="360" w:lineRule="auto"/>
              <w:jc w:val="center"/>
            </w:pPr>
            <w:r w:rsidRPr="007F1C3C">
              <w:t>+</w:t>
            </w:r>
          </w:p>
        </w:tc>
        <w:tc>
          <w:tcPr>
            <w:tcW w:w="1550" w:type="dxa"/>
            <w:tcBorders>
              <w:top w:val="single" w:sz="4" w:space="0" w:color="auto"/>
            </w:tcBorders>
            <w:vAlign w:val="center"/>
          </w:tcPr>
          <w:p w14:paraId="5DE2148D" w14:textId="444EE9C6"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723" w:type="dxa"/>
            <w:tcBorders>
              <w:top w:val="single" w:sz="4" w:space="0" w:color="auto"/>
            </w:tcBorders>
            <w:vAlign w:val="center"/>
          </w:tcPr>
          <w:p w14:paraId="453B46EE" w14:textId="69BFA073"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1268" w:type="dxa"/>
            <w:tcBorders>
              <w:top w:val="single" w:sz="4" w:space="0" w:color="auto"/>
            </w:tcBorders>
            <w:vAlign w:val="center"/>
          </w:tcPr>
          <w:p w14:paraId="0E1CECE9" w14:textId="777B5636"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882" w:type="dxa"/>
            <w:tcBorders>
              <w:top w:val="single" w:sz="4" w:space="0" w:color="auto"/>
            </w:tcBorders>
            <w:vAlign w:val="center"/>
          </w:tcPr>
          <w:p w14:paraId="06B94EF6" w14:textId="51A73ED1"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1807" w:type="dxa"/>
            <w:tcBorders>
              <w:top w:val="single" w:sz="4" w:space="0" w:color="auto"/>
            </w:tcBorders>
            <w:vAlign w:val="center"/>
          </w:tcPr>
          <w:p w14:paraId="0E16DC35" w14:textId="1821B2AB"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830" w:type="dxa"/>
            <w:tcBorders>
              <w:top w:val="single" w:sz="4" w:space="0" w:color="auto"/>
            </w:tcBorders>
          </w:tcPr>
          <w:p w14:paraId="1E0A9082" w14:textId="2944A483" w:rsidR="006F1C52" w:rsidRPr="007F1C3C" w:rsidRDefault="006F1C52" w:rsidP="006F1C52">
            <w:pPr>
              <w:tabs>
                <w:tab w:val="left" w:pos="993"/>
              </w:tabs>
              <w:suppressAutoHyphens w:val="0"/>
              <w:spacing w:line="360" w:lineRule="auto"/>
              <w:jc w:val="center"/>
              <w:rPr>
                <w:lang w:val="kk-KZ"/>
              </w:rPr>
            </w:pPr>
            <w:r w:rsidRPr="007F1C3C">
              <w:rPr>
                <w:lang w:val="kk-KZ"/>
              </w:rPr>
              <w:t>0.34</w:t>
            </w:r>
          </w:p>
        </w:tc>
      </w:tr>
      <w:tr w:rsidR="00AA615D" w:rsidRPr="007F1C3C" w14:paraId="6479ABD2" w14:textId="77777777" w:rsidTr="00317621">
        <w:tc>
          <w:tcPr>
            <w:tcW w:w="3145" w:type="dxa"/>
            <w:tcBorders>
              <w:top w:val="single" w:sz="4" w:space="0" w:color="auto"/>
              <w:bottom w:val="single" w:sz="4" w:space="0" w:color="auto"/>
            </w:tcBorders>
          </w:tcPr>
          <w:p w14:paraId="7B61650B" w14:textId="6F3BA225" w:rsidR="006F1C52" w:rsidRPr="007F1C3C" w:rsidRDefault="006F1C52" w:rsidP="006F1C52">
            <w:pPr>
              <w:tabs>
                <w:tab w:val="left" w:pos="993"/>
              </w:tabs>
              <w:suppressAutoHyphens w:val="0"/>
              <w:spacing w:line="360" w:lineRule="auto"/>
              <w:rPr>
                <w:rFonts w:cs="Times New Roman"/>
              </w:rPr>
            </w:pPr>
            <w:r w:rsidRPr="007F1C3C">
              <w:rPr>
                <w:rFonts w:cs="Times New Roman"/>
              </w:rPr>
              <w:t>Chuzha River, No.40</w:t>
            </w:r>
          </w:p>
        </w:tc>
        <w:tc>
          <w:tcPr>
            <w:tcW w:w="761" w:type="dxa"/>
            <w:tcBorders>
              <w:top w:val="single" w:sz="4" w:space="0" w:color="auto"/>
              <w:bottom w:val="single" w:sz="4" w:space="0" w:color="auto"/>
            </w:tcBorders>
            <w:vAlign w:val="center"/>
          </w:tcPr>
          <w:p w14:paraId="626E589F" w14:textId="5C9BF3F3" w:rsidR="006F1C52" w:rsidRPr="007F1C3C" w:rsidRDefault="006F1C52" w:rsidP="006F1C52">
            <w:pPr>
              <w:tabs>
                <w:tab w:val="left" w:pos="993"/>
              </w:tabs>
              <w:suppressAutoHyphens w:val="0"/>
              <w:spacing w:line="360" w:lineRule="auto"/>
              <w:jc w:val="center"/>
              <w:rPr>
                <w:rFonts w:cs="Times New Roman"/>
              </w:rPr>
            </w:pPr>
            <w:r w:rsidRPr="007F1C3C">
              <w:rPr>
                <w:rFonts w:cs="Times New Roman"/>
              </w:rPr>
              <w:t>+</w:t>
            </w:r>
          </w:p>
        </w:tc>
        <w:tc>
          <w:tcPr>
            <w:tcW w:w="992" w:type="dxa"/>
            <w:tcBorders>
              <w:top w:val="single" w:sz="4" w:space="0" w:color="auto"/>
              <w:bottom w:val="single" w:sz="4" w:space="0" w:color="auto"/>
            </w:tcBorders>
            <w:vAlign w:val="center"/>
          </w:tcPr>
          <w:p w14:paraId="3E4AAEE4" w14:textId="741E48B0" w:rsidR="006F1C52" w:rsidRPr="007F1C3C" w:rsidRDefault="006F1C52" w:rsidP="006F1C52">
            <w:pPr>
              <w:tabs>
                <w:tab w:val="left" w:pos="993"/>
              </w:tabs>
              <w:suppressAutoHyphens w:val="0"/>
              <w:spacing w:line="360" w:lineRule="auto"/>
              <w:jc w:val="center"/>
              <w:rPr>
                <w:rFonts w:cs="Times New Roman"/>
              </w:rPr>
            </w:pPr>
            <w:r w:rsidRPr="007F1C3C">
              <w:t>–</w:t>
            </w:r>
          </w:p>
        </w:tc>
        <w:tc>
          <w:tcPr>
            <w:tcW w:w="1416" w:type="dxa"/>
            <w:tcBorders>
              <w:top w:val="single" w:sz="4" w:space="0" w:color="auto"/>
              <w:bottom w:val="single" w:sz="4" w:space="0" w:color="auto"/>
            </w:tcBorders>
            <w:vAlign w:val="center"/>
          </w:tcPr>
          <w:p w14:paraId="52244694" w14:textId="01B9868A" w:rsidR="006F1C52" w:rsidRPr="007F1C3C" w:rsidRDefault="006F1C52" w:rsidP="006F1C52">
            <w:pPr>
              <w:tabs>
                <w:tab w:val="left" w:pos="993"/>
              </w:tabs>
              <w:suppressAutoHyphens w:val="0"/>
              <w:spacing w:line="360" w:lineRule="auto"/>
              <w:jc w:val="center"/>
              <w:rPr>
                <w:rFonts w:cs="Times New Roman"/>
              </w:rPr>
            </w:pPr>
            <w:r w:rsidRPr="007F1C3C">
              <w:t>–</w:t>
            </w:r>
          </w:p>
        </w:tc>
        <w:tc>
          <w:tcPr>
            <w:tcW w:w="1186" w:type="dxa"/>
            <w:tcBorders>
              <w:top w:val="single" w:sz="4" w:space="0" w:color="auto"/>
              <w:bottom w:val="single" w:sz="4" w:space="0" w:color="auto"/>
            </w:tcBorders>
            <w:vAlign w:val="center"/>
          </w:tcPr>
          <w:p w14:paraId="54B48F3B" w14:textId="68E0B58E" w:rsidR="006F1C52" w:rsidRPr="007F1C3C" w:rsidRDefault="006F1C52" w:rsidP="006F1C52">
            <w:pPr>
              <w:tabs>
                <w:tab w:val="left" w:pos="993"/>
              </w:tabs>
              <w:suppressAutoHyphens w:val="0"/>
              <w:spacing w:line="360" w:lineRule="auto"/>
              <w:jc w:val="center"/>
            </w:pPr>
            <w:r w:rsidRPr="007F1C3C">
              <w:t>+</w:t>
            </w:r>
          </w:p>
        </w:tc>
        <w:tc>
          <w:tcPr>
            <w:tcW w:w="1550" w:type="dxa"/>
            <w:tcBorders>
              <w:top w:val="single" w:sz="4" w:space="0" w:color="auto"/>
              <w:bottom w:val="single" w:sz="4" w:space="0" w:color="auto"/>
            </w:tcBorders>
            <w:vAlign w:val="center"/>
          </w:tcPr>
          <w:p w14:paraId="2DE7A0C1" w14:textId="04D033AE"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723" w:type="dxa"/>
            <w:tcBorders>
              <w:top w:val="single" w:sz="4" w:space="0" w:color="auto"/>
              <w:bottom w:val="single" w:sz="4" w:space="0" w:color="auto"/>
            </w:tcBorders>
            <w:vAlign w:val="center"/>
          </w:tcPr>
          <w:p w14:paraId="2A0EC92E" w14:textId="52C866A1"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268" w:type="dxa"/>
            <w:tcBorders>
              <w:top w:val="single" w:sz="4" w:space="0" w:color="auto"/>
              <w:bottom w:val="single" w:sz="4" w:space="0" w:color="auto"/>
            </w:tcBorders>
            <w:vAlign w:val="center"/>
          </w:tcPr>
          <w:p w14:paraId="1448C4FA" w14:textId="6D1602EE"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tcBorders>
              <w:top w:val="single" w:sz="4" w:space="0" w:color="auto"/>
              <w:bottom w:val="single" w:sz="4" w:space="0" w:color="auto"/>
            </w:tcBorders>
            <w:vAlign w:val="center"/>
          </w:tcPr>
          <w:p w14:paraId="46B96770" w14:textId="007B5981"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tcBorders>
              <w:top w:val="single" w:sz="4" w:space="0" w:color="auto"/>
              <w:bottom w:val="single" w:sz="4" w:space="0" w:color="auto"/>
            </w:tcBorders>
            <w:vAlign w:val="center"/>
          </w:tcPr>
          <w:p w14:paraId="51C20B81" w14:textId="172552DA"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Borders>
              <w:top w:val="single" w:sz="4" w:space="0" w:color="auto"/>
              <w:bottom w:val="single" w:sz="4" w:space="0" w:color="auto"/>
            </w:tcBorders>
          </w:tcPr>
          <w:p w14:paraId="1C402936" w14:textId="337BD64E" w:rsidR="006F1C52" w:rsidRPr="007F1C3C" w:rsidRDefault="006F1C52" w:rsidP="006F1C52">
            <w:pPr>
              <w:tabs>
                <w:tab w:val="left" w:pos="993"/>
              </w:tabs>
              <w:suppressAutoHyphens w:val="0"/>
              <w:spacing w:line="360" w:lineRule="auto"/>
              <w:jc w:val="center"/>
              <w:rPr>
                <w:lang w:val="kk-KZ"/>
              </w:rPr>
            </w:pPr>
            <w:r w:rsidRPr="007F1C3C">
              <w:rPr>
                <w:rFonts w:cs="Times New Roman"/>
                <w:lang w:val="kk-KZ"/>
              </w:rPr>
              <w:t>0.47</w:t>
            </w:r>
          </w:p>
        </w:tc>
      </w:tr>
      <w:tr w:rsidR="00AA615D" w:rsidRPr="007F1C3C" w14:paraId="25823E53" w14:textId="77777777" w:rsidTr="00317621">
        <w:trPr>
          <w:trHeight w:val="581"/>
        </w:trPr>
        <w:tc>
          <w:tcPr>
            <w:tcW w:w="3145" w:type="dxa"/>
            <w:tcBorders>
              <w:top w:val="single" w:sz="4" w:space="0" w:color="auto"/>
              <w:bottom w:val="single" w:sz="4" w:space="0" w:color="auto"/>
            </w:tcBorders>
          </w:tcPr>
          <w:p w14:paraId="5C6B6ECE" w14:textId="6626918B" w:rsidR="006F1C52" w:rsidRPr="007F1C3C" w:rsidRDefault="006F1C52" w:rsidP="006F1C52">
            <w:pPr>
              <w:tabs>
                <w:tab w:val="left" w:pos="993"/>
              </w:tabs>
              <w:suppressAutoHyphens w:val="0"/>
              <w:rPr>
                <w:rFonts w:cs="Times New Roman"/>
              </w:rPr>
            </w:pPr>
            <w:r w:rsidRPr="007F1C3C">
              <w:rPr>
                <w:rFonts w:cs="Times New Roman"/>
              </w:rPr>
              <w:t>spring-6 «Korinskie klyuchi», No.41</w:t>
            </w:r>
          </w:p>
        </w:tc>
        <w:tc>
          <w:tcPr>
            <w:tcW w:w="761" w:type="dxa"/>
            <w:tcBorders>
              <w:top w:val="single" w:sz="4" w:space="0" w:color="auto"/>
              <w:bottom w:val="single" w:sz="4" w:space="0" w:color="auto"/>
            </w:tcBorders>
            <w:vAlign w:val="center"/>
          </w:tcPr>
          <w:p w14:paraId="2086CE72" w14:textId="19BB36AF" w:rsidR="006F1C52" w:rsidRPr="007F1C3C" w:rsidRDefault="006F1C52" w:rsidP="006F1C52">
            <w:pPr>
              <w:tabs>
                <w:tab w:val="left" w:pos="993"/>
              </w:tabs>
              <w:suppressAutoHyphens w:val="0"/>
              <w:spacing w:line="360" w:lineRule="auto"/>
              <w:jc w:val="center"/>
              <w:rPr>
                <w:rFonts w:cs="Times New Roman"/>
              </w:rPr>
            </w:pPr>
            <w:r w:rsidRPr="007F1C3C">
              <w:t>–</w:t>
            </w:r>
          </w:p>
        </w:tc>
        <w:tc>
          <w:tcPr>
            <w:tcW w:w="992" w:type="dxa"/>
            <w:tcBorders>
              <w:top w:val="single" w:sz="4" w:space="0" w:color="auto"/>
              <w:bottom w:val="single" w:sz="4" w:space="0" w:color="auto"/>
            </w:tcBorders>
            <w:vAlign w:val="center"/>
          </w:tcPr>
          <w:p w14:paraId="6EAABDAF" w14:textId="74DD3C26" w:rsidR="006F1C52" w:rsidRPr="007F1C3C" w:rsidRDefault="006F1C52" w:rsidP="006F1C52">
            <w:pPr>
              <w:tabs>
                <w:tab w:val="left" w:pos="993"/>
              </w:tabs>
              <w:suppressAutoHyphens w:val="0"/>
              <w:spacing w:line="360" w:lineRule="auto"/>
              <w:jc w:val="center"/>
              <w:rPr>
                <w:rFonts w:cs="Times New Roman"/>
              </w:rPr>
            </w:pPr>
            <w:r w:rsidRPr="007F1C3C">
              <w:t>–</w:t>
            </w:r>
          </w:p>
        </w:tc>
        <w:tc>
          <w:tcPr>
            <w:tcW w:w="1416" w:type="dxa"/>
            <w:tcBorders>
              <w:top w:val="single" w:sz="4" w:space="0" w:color="auto"/>
              <w:bottom w:val="single" w:sz="4" w:space="0" w:color="auto"/>
            </w:tcBorders>
            <w:vAlign w:val="center"/>
          </w:tcPr>
          <w:p w14:paraId="273BCD59" w14:textId="49B8CF88" w:rsidR="006F1C52" w:rsidRPr="007F1C3C" w:rsidRDefault="006F1C52" w:rsidP="006F1C52">
            <w:pPr>
              <w:tabs>
                <w:tab w:val="left" w:pos="993"/>
              </w:tabs>
              <w:suppressAutoHyphens w:val="0"/>
              <w:spacing w:line="360" w:lineRule="auto"/>
              <w:jc w:val="center"/>
              <w:rPr>
                <w:rFonts w:cs="Times New Roman"/>
              </w:rPr>
            </w:pPr>
            <w:r w:rsidRPr="007F1C3C">
              <w:t>+</w:t>
            </w:r>
          </w:p>
        </w:tc>
        <w:tc>
          <w:tcPr>
            <w:tcW w:w="1186" w:type="dxa"/>
            <w:tcBorders>
              <w:top w:val="single" w:sz="4" w:space="0" w:color="auto"/>
              <w:bottom w:val="single" w:sz="4" w:space="0" w:color="auto"/>
            </w:tcBorders>
            <w:vAlign w:val="center"/>
          </w:tcPr>
          <w:p w14:paraId="3C41A307" w14:textId="121BA649" w:rsidR="006F1C52" w:rsidRPr="007F1C3C" w:rsidRDefault="006F1C52" w:rsidP="006F1C52">
            <w:pPr>
              <w:tabs>
                <w:tab w:val="left" w:pos="993"/>
              </w:tabs>
              <w:suppressAutoHyphens w:val="0"/>
              <w:spacing w:line="360" w:lineRule="auto"/>
              <w:jc w:val="center"/>
            </w:pPr>
            <w:r w:rsidRPr="007F1C3C">
              <w:t>–</w:t>
            </w:r>
          </w:p>
        </w:tc>
        <w:tc>
          <w:tcPr>
            <w:tcW w:w="1550" w:type="dxa"/>
            <w:tcBorders>
              <w:top w:val="single" w:sz="4" w:space="0" w:color="auto"/>
              <w:bottom w:val="single" w:sz="4" w:space="0" w:color="auto"/>
            </w:tcBorders>
            <w:vAlign w:val="center"/>
          </w:tcPr>
          <w:p w14:paraId="3D181943" w14:textId="2A174A34"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723" w:type="dxa"/>
            <w:tcBorders>
              <w:top w:val="single" w:sz="4" w:space="0" w:color="auto"/>
              <w:bottom w:val="single" w:sz="4" w:space="0" w:color="auto"/>
            </w:tcBorders>
            <w:vAlign w:val="center"/>
          </w:tcPr>
          <w:p w14:paraId="608DF162" w14:textId="5A868933"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268" w:type="dxa"/>
            <w:tcBorders>
              <w:top w:val="single" w:sz="4" w:space="0" w:color="auto"/>
              <w:bottom w:val="single" w:sz="4" w:space="0" w:color="auto"/>
            </w:tcBorders>
            <w:vAlign w:val="center"/>
          </w:tcPr>
          <w:p w14:paraId="407238D5" w14:textId="764A6156"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tcBorders>
              <w:top w:val="single" w:sz="4" w:space="0" w:color="auto"/>
              <w:bottom w:val="single" w:sz="4" w:space="0" w:color="auto"/>
            </w:tcBorders>
            <w:vAlign w:val="center"/>
          </w:tcPr>
          <w:p w14:paraId="78FB235C" w14:textId="1E850B18"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tcBorders>
              <w:top w:val="single" w:sz="4" w:space="0" w:color="auto"/>
              <w:bottom w:val="single" w:sz="4" w:space="0" w:color="auto"/>
            </w:tcBorders>
            <w:vAlign w:val="center"/>
          </w:tcPr>
          <w:p w14:paraId="55887469" w14:textId="71074C17"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Borders>
              <w:top w:val="single" w:sz="4" w:space="0" w:color="auto"/>
              <w:bottom w:val="single" w:sz="4" w:space="0" w:color="auto"/>
            </w:tcBorders>
          </w:tcPr>
          <w:p w14:paraId="6EE6C0E0" w14:textId="1837749A" w:rsidR="006F1C52" w:rsidRPr="007F1C3C" w:rsidRDefault="006F1C52" w:rsidP="006F1C52">
            <w:pPr>
              <w:tabs>
                <w:tab w:val="left" w:pos="993"/>
              </w:tabs>
              <w:suppressAutoHyphens w:val="0"/>
              <w:spacing w:line="360" w:lineRule="auto"/>
              <w:jc w:val="center"/>
              <w:rPr>
                <w:rFonts w:cs="Times New Roman"/>
                <w:lang w:val="kk-KZ"/>
              </w:rPr>
            </w:pPr>
            <w:r w:rsidRPr="007F1C3C">
              <w:rPr>
                <w:rFonts w:cs="Times New Roman"/>
                <w:lang w:val="kk-KZ"/>
              </w:rPr>
              <w:t>0.51</w:t>
            </w:r>
          </w:p>
        </w:tc>
      </w:tr>
      <w:tr w:rsidR="00AA615D" w:rsidRPr="007F1C3C" w14:paraId="20A5D5AC" w14:textId="77777777" w:rsidTr="00317621">
        <w:tc>
          <w:tcPr>
            <w:tcW w:w="3145" w:type="dxa"/>
            <w:tcBorders>
              <w:top w:val="single" w:sz="4" w:space="0" w:color="auto"/>
              <w:bottom w:val="single" w:sz="4" w:space="0" w:color="auto"/>
            </w:tcBorders>
          </w:tcPr>
          <w:p w14:paraId="27AB0464" w14:textId="6E316189" w:rsidR="006F1C52" w:rsidRPr="007F1C3C" w:rsidRDefault="006F1C52" w:rsidP="006F1C52">
            <w:pPr>
              <w:tabs>
                <w:tab w:val="left" w:pos="993"/>
              </w:tabs>
              <w:suppressAutoHyphens w:val="0"/>
              <w:spacing w:line="360" w:lineRule="auto"/>
              <w:rPr>
                <w:rFonts w:cs="Times New Roman"/>
              </w:rPr>
            </w:pPr>
            <w:r w:rsidRPr="007F1C3C">
              <w:rPr>
                <w:rFonts w:cs="Times New Roman"/>
              </w:rPr>
              <w:t>Kora River, No.42</w:t>
            </w:r>
          </w:p>
        </w:tc>
        <w:tc>
          <w:tcPr>
            <w:tcW w:w="761" w:type="dxa"/>
            <w:tcBorders>
              <w:top w:val="single" w:sz="4" w:space="0" w:color="auto"/>
              <w:bottom w:val="single" w:sz="4" w:space="0" w:color="auto"/>
            </w:tcBorders>
            <w:vAlign w:val="center"/>
          </w:tcPr>
          <w:p w14:paraId="66D428E6" w14:textId="37E045C1" w:rsidR="006F1C52" w:rsidRPr="007F1C3C" w:rsidRDefault="006F1C52" w:rsidP="006F1C52">
            <w:pPr>
              <w:tabs>
                <w:tab w:val="left" w:pos="993"/>
              </w:tabs>
              <w:suppressAutoHyphens w:val="0"/>
              <w:spacing w:line="360" w:lineRule="auto"/>
              <w:jc w:val="center"/>
              <w:rPr>
                <w:rFonts w:cs="Times New Roman"/>
              </w:rPr>
            </w:pPr>
            <w:r w:rsidRPr="007F1C3C">
              <w:rPr>
                <w:rFonts w:cs="Times New Roman"/>
              </w:rPr>
              <w:t>+</w:t>
            </w:r>
          </w:p>
        </w:tc>
        <w:tc>
          <w:tcPr>
            <w:tcW w:w="992" w:type="dxa"/>
            <w:tcBorders>
              <w:top w:val="single" w:sz="4" w:space="0" w:color="auto"/>
              <w:bottom w:val="single" w:sz="4" w:space="0" w:color="auto"/>
            </w:tcBorders>
            <w:vAlign w:val="center"/>
          </w:tcPr>
          <w:p w14:paraId="7431DEB6" w14:textId="0A6027A6" w:rsidR="006F1C52" w:rsidRPr="007F1C3C" w:rsidRDefault="006F1C52" w:rsidP="006F1C52">
            <w:pPr>
              <w:tabs>
                <w:tab w:val="left" w:pos="993"/>
              </w:tabs>
              <w:suppressAutoHyphens w:val="0"/>
              <w:spacing w:line="360" w:lineRule="auto"/>
              <w:jc w:val="center"/>
              <w:rPr>
                <w:rFonts w:cs="Times New Roman"/>
              </w:rPr>
            </w:pPr>
            <w:r w:rsidRPr="007F1C3C">
              <w:t>–</w:t>
            </w:r>
          </w:p>
        </w:tc>
        <w:tc>
          <w:tcPr>
            <w:tcW w:w="1416" w:type="dxa"/>
            <w:tcBorders>
              <w:top w:val="single" w:sz="4" w:space="0" w:color="auto"/>
              <w:bottom w:val="single" w:sz="4" w:space="0" w:color="auto"/>
            </w:tcBorders>
            <w:vAlign w:val="center"/>
          </w:tcPr>
          <w:p w14:paraId="3839E02F" w14:textId="4998F18C" w:rsidR="006F1C52" w:rsidRPr="007F1C3C" w:rsidRDefault="006F1C52" w:rsidP="006F1C52">
            <w:pPr>
              <w:tabs>
                <w:tab w:val="left" w:pos="993"/>
              </w:tabs>
              <w:suppressAutoHyphens w:val="0"/>
              <w:spacing w:line="360" w:lineRule="auto"/>
              <w:jc w:val="center"/>
              <w:rPr>
                <w:rFonts w:cs="Times New Roman"/>
              </w:rPr>
            </w:pPr>
            <w:r w:rsidRPr="007F1C3C">
              <w:t>–</w:t>
            </w:r>
          </w:p>
        </w:tc>
        <w:tc>
          <w:tcPr>
            <w:tcW w:w="1186" w:type="dxa"/>
            <w:tcBorders>
              <w:top w:val="single" w:sz="4" w:space="0" w:color="auto"/>
              <w:bottom w:val="single" w:sz="4" w:space="0" w:color="auto"/>
            </w:tcBorders>
            <w:vAlign w:val="center"/>
          </w:tcPr>
          <w:p w14:paraId="1F5A2C7D" w14:textId="0058C5C5" w:rsidR="006F1C52" w:rsidRPr="007F1C3C" w:rsidRDefault="006F1C52" w:rsidP="006F1C52">
            <w:pPr>
              <w:tabs>
                <w:tab w:val="left" w:pos="993"/>
              </w:tabs>
              <w:suppressAutoHyphens w:val="0"/>
              <w:spacing w:line="360" w:lineRule="auto"/>
              <w:jc w:val="center"/>
            </w:pPr>
            <w:r w:rsidRPr="007F1C3C">
              <w:t>–</w:t>
            </w:r>
          </w:p>
        </w:tc>
        <w:tc>
          <w:tcPr>
            <w:tcW w:w="1550" w:type="dxa"/>
            <w:tcBorders>
              <w:top w:val="single" w:sz="4" w:space="0" w:color="auto"/>
              <w:bottom w:val="single" w:sz="4" w:space="0" w:color="auto"/>
            </w:tcBorders>
            <w:vAlign w:val="center"/>
          </w:tcPr>
          <w:p w14:paraId="616980D7" w14:textId="06C2A7E6"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723" w:type="dxa"/>
            <w:tcBorders>
              <w:top w:val="single" w:sz="4" w:space="0" w:color="auto"/>
              <w:bottom w:val="single" w:sz="4" w:space="0" w:color="auto"/>
            </w:tcBorders>
            <w:vAlign w:val="center"/>
          </w:tcPr>
          <w:p w14:paraId="2780923F" w14:textId="77F984C0"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268" w:type="dxa"/>
            <w:tcBorders>
              <w:top w:val="single" w:sz="4" w:space="0" w:color="auto"/>
              <w:bottom w:val="single" w:sz="4" w:space="0" w:color="auto"/>
            </w:tcBorders>
            <w:vAlign w:val="center"/>
          </w:tcPr>
          <w:p w14:paraId="0A774212" w14:textId="3A66ABA4"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tcBorders>
              <w:top w:val="single" w:sz="4" w:space="0" w:color="auto"/>
              <w:bottom w:val="single" w:sz="4" w:space="0" w:color="auto"/>
            </w:tcBorders>
            <w:vAlign w:val="center"/>
          </w:tcPr>
          <w:p w14:paraId="1C2E7572" w14:textId="0FD39004"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tcBorders>
              <w:top w:val="single" w:sz="4" w:space="0" w:color="auto"/>
              <w:bottom w:val="single" w:sz="4" w:space="0" w:color="auto"/>
            </w:tcBorders>
            <w:vAlign w:val="center"/>
          </w:tcPr>
          <w:p w14:paraId="3D5C6623" w14:textId="4248B056"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Borders>
              <w:top w:val="single" w:sz="4" w:space="0" w:color="auto"/>
              <w:bottom w:val="single" w:sz="4" w:space="0" w:color="auto"/>
            </w:tcBorders>
          </w:tcPr>
          <w:p w14:paraId="1CC730BF" w14:textId="4B048FAB" w:rsidR="006F1C52" w:rsidRPr="007F1C3C" w:rsidRDefault="006F1C52" w:rsidP="006F1C52">
            <w:pPr>
              <w:tabs>
                <w:tab w:val="left" w:pos="993"/>
              </w:tabs>
              <w:suppressAutoHyphens w:val="0"/>
              <w:spacing w:line="360" w:lineRule="auto"/>
              <w:jc w:val="center"/>
              <w:rPr>
                <w:rFonts w:cs="Times New Roman"/>
                <w:lang w:val="kk-KZ"/>
              </w:rPr>
            </w:pPr>
            <w:r w:rsidRPr="007F1C3C">
              <w:rPr>
                <w:rFonts w:cs="Times New Roman"/>
                <w:lang w:val="kk-KZ"/>
              </w:rPr>
              <w:t>0.26</w:t>
            </w:r>
          </w:p>
        </w:tc>
      </w:tr>
      <w:tr w:rsidR="006F1C52" w:rsidRPr="007F1C3C" w14:paraId="2A42282D" w14:textId="77777777" w:rsidTr="001506D9">
        <w:tc>
          <w:tcPr>
            <w:tcW w:w="14560" w:type="dxa"/>
            <w:gridSpan w:val="11"/>
            <w:tcBorders>
              <w:top w:val="single" w:sz="4" w:space="0" w:color="auto"/>
              <w:bottom w:val="single" w:sz="4" w:space="0" w:color="auto"/>
            </w:tcBorders>
          </w:tcPr>
          <w:p w14:paraId="362E5365" w14:textId="19756EA1" w:rsidR="006F1C52" w:rsidRPr="007F1C3C" w:rsidRDefault="006F1C52" w:rsidP="006F1C52">
            <w:pPr>
              <w:tabs>
                <w:tab w:val="left" w:pos="993"/>
              </w:tabs>
              <w:suppressAutoHyphens w:val="0"/>
              <w:spacing w:line="360" w:lineRule="auto"/>
              <w:rPr>
                <w:rFonts w:cs="Times New Roman"/>
                <w:lang w:val="kk-KZ"/>
              </w:rPr>
            </w:pPr>
            <w:r w:rsidRPr="007F1C3C">
              <w:rPr>
                <w:rFonts w:cs="Times New Roman"/>
              </w:rPr>
              <w:t>Aksu district</w:t>
            </w:r>
          </w:p>
        </w:tc>
      </w:tr>
      <w:tr w:rsidR="00AA615D" w:rsidRPr="007F1C3C" w14:paraId="517B93BC" w14:textId="77777777" w:rsidTr="006F1C52">
        <w:tc>
          <w:tcPr>
            <w:tcW w:w="3145" w:type="dxa"/>
            <w:tcBorders>
              <w:top w:val="single" w:sz="4" w:space="0" w:color="auto"/>
              <w:bottom w:val="single" w:sz="4" w:space="0" w:color="auto"/>
            </w:tcBorders>
          </w:tcPr>
          <w:p w14:paraId="7EEB8B6B" w14:textId="0BE70F82" w:rsidR="006F1C52" w:rsidRPr="007F1C3C" w:rsidRDefault="006F1C52" w:rsidP="006F1C52">
            <w:pPr>
              <w:tabs>
                <w:tab w:val="left" w:pos="993"/>
              </w:tabs>
              <w:suppressAutoHyphens w:val="0"/>
              <w:spacing w:line="360" w:lineRule="auto"/>
              <w:rPr>
                <w:rFonts w:cs="Times New Roman"/>
              </w:rPr>
            </w:pPr>
            <w:r w:rsidRPr="007F1C3C">
              <w:rPr>
                <w:rFonts w:cs="Times New Roman"/>
              </w:rPr>
              <w:t>Ak eshki River, No.43</w:t>
            </w:r>
          </w:p>
        </w:tc>
        <w:tc>
          <w:tcPr>
            <w:tcW w:w="761" w:type="dxa"/>
            <w:tcBorders>
              <w:top w:val="single" w:sz="4" w:space="0" w:color="auto"/>
              <w:bottom w:val="single" w:sz="4" w:space="0" w:color="auto"/>
            </w:tcBorders>
          </w:tcPr>
          <w:p w14:paraId="2D508FB8" w14:textId="0701104A" w:rsidR="006F1C52" w:rsidRPr="007F1C3C" w:rsidRDefault="006F1C52" w:rsidP="006F1C52">
            <w:pPr>
              <w:tabs>
                <w:tab w:val="left" w:pos="993"/>
              </w:tabs>
              <w:suppressAutoHyphens w:val="0"/>
              <w:spacing w:line="360" w:lineRule="auto"/>
              <w:jc w:val="center"/>
              <w:rPr>
                <w:rFonts w:cs="Times New Roman"/>
              </w:rPr>
            </w:pPr>
            <w:r w:rsidRPr="007F1C3C">
              <w:rPr>
                <w:rFonts w:cs="Times New Roman"/>
              </w:rPr>
              <w:t>+</w:t>
            </w:r>
          </w:p>
        </w:tc>
        <w:tc>
          <w:tcPr>
            <w:tcW w:w="992" w:type="dxa"/>
            <w:tcBorders>
              <w:top w:val="single" w:sz="4" w:space="0" w:color="auto"/>
              <w:bottom w:val="single" w:sz="4" w:space="0" w:color="auto"/>
            </w:tcBorders>
          </w:tcPr>
          <w:p w14:paraId="06A64576" w14:textId="15EFFDED" w:rsidR="006F1C52" w:rsidRPr="007F1C3C" w:rsidRDefault="006F1C52" w:rsidP="006F1C52">
            <w:pPr>
              <w:tabs>
                <w:tab w:val="left" w:pos="993"/>
              </w:tabs>
              <w:suppressAutoHyphens w:val="0"/>
              <w:spacing w:line="360" w:lineRule="auto"/>
              <w:jc w:val="center"/>
              <w:rPr>
                <w:rFonts w:cs="Times New Roman"/>
              </w:rPr>
            </w:pPr>
            <w:r w:rsidRPr="007F1C3C">
              <w:t>–</w:t>
            </w:r>
          </w:p>
        </w:tc>
        <w:tc>
          <w:tcPr>
            <w:tcW w:w="1416" w:type="dxa"/>
            <w:tcBorders>
              <w:top w:val="single" w:sz="4" w:space="0" w:color="auto"/>
              <w:bottom w:val="single" w:sz="4" w:space="0" w:color="auto"/>
            </w:tcBorders>
          </w:tcPr>
          <w:p w14:paraId="33C37B83" w14:textId="34B3BDD6" w:rsidR="006F1C52" w:rsidRPr="007F1C3C" w:rsidRDefault="006F1C52" w:rsidP="006F1C52">
            <w:pPr>
              <w:tabs>
                <w:tab w:val="left" w:pos="993"/>
              </w:tabs>
              <w:suppressAutoHyphens w:val="0"/>
              <w:spacing w:line="360" w:lineRule="auto"/>
              <w:jc w:val="center"/>
              <w:rPr>
                <w:rFonts w:cs="Times New Roman"/>
              </w:rPr>
            </w:pPr>
            <w:r w:rsidRPr="007F1C3C">
              <w:t>+</w:t>
            </w:r>
          </w:p>
        </w:tc>
        <w:tc>
          <w:tcPr>
            <w:tcW w:w="1186" w:type="dxa"/>
            <w:tcBorders>
              <w:top w:val="single" w:sz="4" w:space="0" w:color="auto"/>
              <w:bottom w:val="single" w:sz="4" w:space="0" w:color="auto"/>
            </w:tcBorders>
          </w:tcPr>
          <w:p w14:paraId="6D661A8B" w14:textId="511555E6" w:rsidR="006F1C52" w:rsidRPr="007F1C3C" w:rsidRDefault="006F1C52" w:rsidP="006F1C52">
            <w:pPr>
              <w:tabs>
                <w:tab w:val="left" w:pos="993"/>
              </w:tabs>
              <w:suppressAutoHyphens w:val="0"/>
              <w:spacing w:line="360" w:lineRule="auto"/>
              <w:jc w:val="center"/>
              <w:rPr>
                <w:rFonts w:cs="Times New Roman"/>
              </w:rPr>
            </w:pPr>
            <w:r w:rsidRPr="007F1C3C">
              <w:t>–</w:t>
            </w:r>
          </w:p>
        </w:tc>
        <w:tc>
          <w:tcPr>
            <w:tcW w:w="1550" w:type="dxa"/>
            <w:tcBorders>
              <w:top w:val="single" w:sz="4" w:space="0" w:color="auto"/>
              <w:bottom w:val="single" w:sz="4" w:space="0" w:color="auto"/>
            </w:tcBorders>
          </w:tcPr>
          <w:p w14:paraId="01152B0E" w14:textId="380B1753"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723" w:type="dxa"/>
            <w:tcBorders>
              <w:top w:val="single" w:sz="4" w:space="0" w:color="auto"/>
              <w:bottom w:val="single" w:sz="4" w:space="0" w:color="auto"/>
            </w:tcBorders>
          </w:tcPr>
          <w:p w14:paraId="24216293" w14:textId="1C8A9D80"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268" w:type="dxa"/>
            <w:tcBorders>
              <w:top w:val="single" w:sz="4" w:space="0" w:color="auto"/>
              <w:bottom w:val="single" w:sz="4" w:space="0" w:color="auto"/>
            </w:tcBorders>
          </w:tcPr>
          <w:p w14:paraId="2FCF5482" w14:textId="0CC902E2"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tcBorders>
              <w:top w:val="single" w:sz="4" w:space="0" w:color="auto"/>
              <w:bottom w:val="single" w:sz="4" w:space="0" w:color="auto"/>
            </w:tcBorders>
          </w:tcPr>
          <w:p w14:paraId="3FE9B98F" w14:textId="1680413D"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tcBorders>
              <w:top w:val="single" w:sz="4" w:space="0" w:color="auto"/>
              <w:bottom w:val="single" w:sz="4" w:space="0" w:color="auto"/>
            </w:tcBorders>
          </w:tcPr>
          <w:p w14:paraId="0480793C" w14:textId="51539049"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Borders>
              <w:top w:val="single" w:sz="4" w:space="0" w:color="auto"/>
              <w:bottom w:val="single" w:sz="4" w:space="0" w:color="auto"/>
            </w:tcBorders>
          </w:tcPr>
          <w:p w14:paraId="4FB79929" w14:textId="22D31058" w:rsidR="006F1C52" w:rsidRPr="007F1C3C" w:rsidRDefault="006F1C52" w:rsidP="006F1C52">
            <w:pPr>
              <w:tabs>
                <w:tab w:val="left" w:pos="993"/>
              </w:tabs>
              <w:suppressAutoHyphens w:val="0"/>
              <w:spacing w:line="360" w:lineRule="auto"/>
              <w:jc w:val="center"/>
              <w:rPr>
                <w:rFonts w:cs="Times New Roman"/>
                <w:lang w:val="kk-KZ"/>
              </w:rPr>
            </w:pPr>
            <w:r w:rsidRPr="007F1C3C">
              <w:rPr>
                <w:rFonts w:cs="Times New Roman"/>
                <w:lang w:val="kk-KZ"/>
              </w:rPr>
              <w:t>0</w:t>
            </w:r>
            <w:r w:rsidRPr="007F1C3C">
              <w:rPr>
                <w:rFonts w:cs="Times New Roman"/>
                <w:lang w:val="en-US"/>
              </w:rPr>
              <w:t>.</w:t>
            </w:r>
            <w:r w:rsidRPr="007F1C3C">
              <w:rPr>
                <w:rFonts w:cs="Times New Roman"/>
                <w:lang w:val="kk-KZ"/>
              </w:rPr>
              <w:t>51</w:t>
            </w:r>
          </w:p>
        </w:tc>
      </w:tr>
      <w:tr w:rsidR="00AA615D" w:rsidRPr="007F1C3C" w14:paraId="43AE34A0" w14:textId="77777777" w:rsidTr="006F1C52">
        <w:tc>
          <w:tcPr>
            <w:tcW w:w="3145" w:type="dxa"/>
            <w:tcBorders>
              <w:top w:val="single" w:sz="4" w:space="0" w:color="auto"/>
              <w:bottom w:val="single" w:sz="4" w:space="0" w:color="auto"/>
            </w:tcBorders>
          </w:tcPr>
          <w:p w14:paraId="276B56AA" w14:textId="0FA845ED" w:rsidR="006F1C52" w:rsidRPr="007F1C3C" w:rsidRDefault="006F1C52" w:rsidP="006F1C52">
            <w:pPr>
              <w:tabs>
                <w:tab w:val="left" w:pos="993"/>
              </w:tabs>
              <w:suppressAutoHyphens w:val="0"/>
              <w:spacing w:line="360" w:lineRule="auto"/>
              <w:rPr>
                <w:rFonts w:cs="Times New Roman"/>
              </w:rPr>
            </w:pPr>
            <w:r w:rsidRPr="007F1C3C">
              <w:rPr>
                <w:rFonts w:cs="Times New Roman"/>
              </w:rPr>
              <w:t>Koldenen River, No.44</w:t>
            </w:r>
          </w:p>
        </w:tc>
        <w:tc>
          <w:tcPr>
            <w:tcW w:w="761" w:type="dxa"/>
            <w:tcBorders>
              <w:top w:val="single" w:sz="4" w:space="0" w:color="auto"/>
              <w:bottom w:val="single" w:sz="4" w:space="0" w:color="auto"/>
            </w:tcBorders>
          </w:tcPr>
          <w:p w14:paraId="5BE882E9" w14:textId="7985821E" w:rsidR="006F1C52" w:rsidRPr="007F1C3C" w:rsidRDefault="006F1C52" w:rsidP="006F1C52">
            <w:pPr>
              <w:tabs>
                <w:tab w:val="left" w:pos="993"/>
              </w:tabs>
              <w:suppressAutoHyphens w:val="0"/>
              <w:spacing w:line="360" w:lineRule="auto"/>
              <w:jc w:val="center"/>
              <w:rPr>
                <w:rFonts w:cs="Times New Roman"/>
              </w:rPr>
            </w:pPr>
            <w:r w:rsidRPr="007F1C3C">
              <w:rPr>
                <w:rFonts w:cs="Times New Roman"/>
              </w:rPr>
              <w:t>+</w:t>
            </w:r>
          </w:p>
        </w:tc>
        <w:tc>
          <w:tcPr>
            <w:tcW w:w="992" w:type="dxa"/>
            <w:tcBorders>
              <w:top w:val="single" w:sz="4" w:space="0" w:color="auto"/>
              <w:bottom w:val="single" w:sz="4" w:space="0" w:color="auto"/>
            </w:tcBorders>
          </w:tcPr>
          <w:p w14:paraId="01F3059B" w14:textId="167472E3" w:rsidR="006F1C52" w:rsidRPr="007F1C3C" w:rsidRDefault="006F1C52" w:rsidP="006F1C52">
            <w:pPr>
              <w:tabs>
                <w:tab w:val="left" w:pos="993"/>
              </w:tabs>
              <w:suppressAutoHyphens w:val="0"/>
              <w:spacing w:line="360" w:lineRule="auto"/>
              <w:jc w:val="center"/>
              <w:rPr>
                <w:rFonts w:cs="Times New Roman"/>
              </w:rPr>
            </w:pPr>
            <w:r w:rsidRPr="007F1C3C">
              <w:t>–</w:t>
            </w:r>
          </w:p>
        </w:tc>
        <w:tc>
          <w:tcPr>
            <w:tcW w:w="1416" w:type="dxa"/>
            <w:tcBorders>
              <w:top w:val="single" w:sz="4" w:space="0" w:color="auto"/>
              <w:bottom w:val="single" w:sz="4" w:space="0" w:color="auto"/>
            </w:tcBorders>
          </w:tcPr>
          <w:p w14:paraId="632AC06E" w14:textId="0060DFA6" w:rsidR="006F1C52" w:rsidRPr="007F1C3C" w:rsidRDefault="006F1C52" w:rsidP="006F1C52">
            <w:pPr>
              <w:tabs>
                <w:tab w:val="left" w:pos="993"/>
              </w:tabs>
              <w:suppressAutoHyphens w:val="0"/>
              <w:spacing w:line="360" w:lineRule="auto"/>
              <w:jc w:val="center"/>
            </w:pPr>
            <w:r w:rsidRPr="007F1C3C">
              <w:t>+</w:t>
            </w:r>
          </w:p>
        </w:tc>
        <w:tc>
          <w:tcPr>
            <w:tcW w:w="1186" w:type="dxa"/>
            <w:tcBorders>
              <w:top w:val="single" w:sz="4" w:space="0" w:color="auto"/>
              <w:bottom w:val="single" w:sz="4" w:space="0" w:color="auto"/>
            </w:tcBorders>
          </w:tcPr>
          <w:p w14:paraId="7A2533D8" w14:textId="1F709ECD" w:rsidR="006F1C52" w:rsidRPr="007F1C3C" w:rsidRDefault="006F1C52" w:rsidP="006F1C52">
            <w:pPr>
              <w:tabs>
                <w:tab w:val="left" w:pos="993"/>
              </w:tabs>
              <w:suppressAutoHyphens w:val="0"/>
              <w:spacing w:line="360" w:lineRule="auto"/>
              <w:jc w:val="center"/>
              <w:rPr>
                <w:rFonts w:cs="Times New Roman"/>
              </w:rPr>
            </w:pPr>
            <w:r w:rsidRPr="007F1C3C">
              <w:t>+</w:t>
            </w:r>
          </w:p>
        </w:tc>
        <w:tc>
          <w:tcPr>
            <w:tcW w:w="1550" w:type="dxa"/>
            <w:tcBorders>
              <w:top w:val="single" w:sz="4" w:space="0" w:color="auto"/>
              <w:bottom w:val="single" w:sz="4" w:space="0" w:color="auto"/>
            </w:tcBorders>
          </w:tcPr>
          <w:p w14:paraId="0042EE4B" w14:textId="547FED9F"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723" w:type="dxa"/>
            <w:tcBorders>
              <w:top w:val="single" w:sz="4" w:space="0" w:color="auto"/>
              <w:bottom w:val="single" w:sz="4" w:space="0" w:color="auto"/>
            </w:tcBorders>
          </w:tcPr>
          <w:p w14:paraId="22BC5A70" w14:textId="2332E898"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268" w:type="dxa"/>
            <w:tcBorders>
              <w:top w:val="single" w:sz="4" w:space="0" w:color="auto"/>
              <w:bottom w:val="single" w:sz="4" w:space="0" w:color="auto"/>
            </w:tcBorders>
          </w:tcPr>
          <w:p w14:paraId="2EE62E17" w14:textId="7311DA5E"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tcBorders>
              <w:top w:val="single" w:sz="4" w:space="0" w:color="auto"/>
              <w:bottom w:val="single" w:sz="4" w:space="0" w:color="auto"/>
            </w:tcBorders>
          </w:tcPr>
          <w:p w14:paraId="4F830172" w14:textId="0EF34F79"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tcBorders>
              <w:top w:val="single" w:sz="4" w:space="0" w:color="auto"/>
              <w:bottom w:val="single" w:sz="4" w:space="0" w:color="auto"/>
            </w:tcBorders>
          </w:tcPr>
          <w:p w14:paraId="6FDB4B20" w14:textId="273C8A3C"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Borders>
              <w:top w:val="single" w:sz="4" w:space="0" w:color="auto"/>
              <w:bottom w:val="single" w:sz="4" w:space="0" w:color="auto"/>
            </w:tcBorders>
          </w:tcPr>
          <w:p w14:paraId="4ADE0D3A" w14:textId="6800B417" w:rsidR="006F1C52" w:rsidRPr="007F1C3C" w:rsidRDefault="006F1C52" w:rsidP="006F1C52">
            <w:pPr>
              <w:tabs>
                <w:tab w:val="left" w:pos="993"/>
              </w:tabs>
              <w:suppressAutoHyphens w:val="0"/>
              <w:spacing w:line="360" w:lineRule="auto"/>
              <w:jc w:val="center"/>
              <w:rPr>
                <w:rFonts w:cs="Times New Roman"/>
                <w:lang w:val="kk-KZ"/>
              </w:rPr>
            </w:pPr>
            <w:r w:rsidRPr="007F1C3C">
              <w:rPr>
                <w:rFonts w:cs="Times New Roman"/>
                <w:lang w:val="kk-KZ"/>
              </w:rPr>
              <w:t>0</w:t>
            </w:r>
            <w:r w:rsidRPr="007F1C3C">
              <w:rPr>
                <w:rFonts w:cs="Times New Roman"/>
                <w:lang w:val="en-US"/>
              </w:rPr>
              <w:t>.</w:t>
            </w:r>
            <w:r w:rsidRPr="007F1C3C">
              <w:rPr>
                <w:rFonts w:cs="Times New Roman"/>
                <w:lang w:val="kk-KZ"/>
              </w:rPr>
              <w:t>46</w:t>
            </w:r>
          </w:p>
        </w:tc>
      </w:tr>
      <w:tr w:rsidR="006F1C52" w:rsidRPr="007F1C3C" w14:paraId="11CE84B9" w14:textId="77777777" w:rsidTr="00EE29A9">
        <w:tc>
          <w:tcPr>
            <w:tcW w:w="14560" w:type="dxa"/>
            <w:gridSpan w:val="11"/>
            <w:tcBorders>
              <w:top w:val="single" w:sz="4" w:space="0" w:color="auto"/>
              <w:bottom w:val="single" w:sz="4" w:space="0" w:color="auto"/>
            </w:tcBorders>
          </w:tcPr>
          <w:p w14:paraId="311F1DFF" w14:textId="40E3C3B0" w:rsidR="006F1C52" w:rsidRPr="007F1C3C" w:rsidRDefault="006F1C52" w:rsidP="006F1C52">
            <w:pPr>
              <w:tabs>
                <w:tab w:val="left" w:pos="993"/>
              </w:tabs>
              <w:suppressAutoHyphens w:val="0"/>
              <w:spacing w:line="360" w:lineRule="auto"/>
              <w:rPr>
                <w:rFonts w:cs="Times New Roman"/>
                <w:lang w:val="kk-KZ"/>
              </w:rPr>
            </w:pPr>
            <w:r w:rsidRPr="007F1C3C">
              <w:rPr>
                <w:rFonts w:cs="Times New Roman"/>
              </w:rPr>
              <w:t>Sarkand district</w:t>
            </w:r>
          </w:p>
        </w:tc>
      </w:tr>
      <w:tr w:rsidR="00AA615D" w:rsidRPr="007F1C3C" w14:paraId="11F0F414" w14:textId="77777777" w:rsidTr="006F1C52">
        <w:tc>
          <w:tcPr>
            <w:tcW w:w="3145" w:type="dxa"/>
            <w:tcBorders>
              <w:top w:val="single" w:sz="4" w:space="0" w:color="auto"/>
              <w:left w:val="nil"/>
              <w:bottom w:val="nil"/>
              <w:right w:val="nil"/>
            </w:tcBorders>
          </w:tcPr>
          <w:p w14:paraId="17E79A53" w14:textId="77777777" w:rsidR="006F1C52" w:rsidRPr="007F1C3C" w:rsidRDefault="006F1C52" w:rsidP="006F1C52">
            <w:pPr>
              <w:tabs>
                <w:tab w:val="left" w:pos="993"/>
              </w:tabs>
              <w:suppressAutoHyphens w:val="0"/>
              <w:spacing w:line="360" w:lineRule="auto"/>
              <w:rPr>
                <w:rFonts w:cs="Times New Roman"/>
                <w:sz w:val="2"/>
                <w:szCs w:val="2"/>
              </w:rPr>
            </w:pPr>
          </w:p>
        </w:tc>
        <w:tc>
          <w:tcPr>
            <w:tcW w:w="761" w:type="dxa"/>
            <w:tcBorders>
              <w:top w:val="single" w:sz="4" w:space="0" w:color="auto"/>
              <w:left w:val="nil"/>
              <w:bottom w:val="nil"/>
              <w:right w:val="nil"/>
            </w:tcBorders>
          </w:tcPr>
          <w:p w14:paraId="2B183300" w14:textId="77777777" w:rsidR="006F1C52" w:rsidRPr="007F1C3C" w:rsidRDefault="006F1C52" w:rsidP="006F1C52">
            <w:pPr>
              <w:tabs>
                <w:tab w:val="left" w:pos="993"/>
              </w:tabs>
              <w:suppressAutoHyphens w:val="0"/>
              <w:spacing w:line="360" w:lineRule="auto"/>
              <w:jc w:val="center"/>
              <w:rPr>
                <w:rFonts w:cs="Times New Roman"/>
                <w:sz w:val="2"/>
                <w:szCs w:val="2"/>
              </w:rPr>
            </w:pPr>
          </w:p>
        </w:tc>
        <w:tc>
          <w:tcPr>
            <w:tcW w:w="992" w:type="dxa"/>
            <w:tcBorders>
              <w:top w:val="single" w:sz="4" w:space="0" w:color="auto"/>
              <w:left w:val="nil"/>
              <w:bottom w:val="nil"/>
              <w:right w:val="nil"/>
            </w:tcBorders>
          </w:tcPr>
          <w:p w14:paraId="5A696077" w14:textId="77777777" w:rsidR="006F1C52" w:rsidRPr="007F1C3C" w:rsidRDefault="006F1C52" w:rsidP="006F1C52">
            <w:pPr>
              <w:tabs>
                <w:tab w:val="left" w:pos="993"/>
              </w:tabs>
              <w:suppressAutoHyphens w:val="0"/>
              <w:spacing w:line="360" w:lineRule="auto"/>
              <w:jc w:val="center"/>
              <w:rPr>
                <w:rFonts w:cs="Times New Roman"/>
                <w:sz w:val="2"/>
                <w:szCs w:val="2"/>
              </w:rPr>
            </w:pPr>
          </w:p>
        </w:tc>
        <w:tc>
          <w:tcPr>
            <w:tcW w:w="1416" w:type="dxa"/>
            <w:tcBorders>
              <w:top w:val="single" w:sz="4" w:space="0" w:color="auto"/>
              <w:left w:val="nil"/>
              <w:bottom w:val="nil"/>
              <w:right w:val="nil"/>
            </w:tcBorders>
          </w:tcPr>
          <w:p w14:paraId="17A68A6D" w14:textId="77777777" w:rsidR="006F1C52" w:rsidRPr="007F1C3C" w:rsidRDefault="006F1C52" w:rsidP="006F1C52">
            <w:pPr>
              <w:tabs>
                <w:tab w:val="left" w:pos="993"/>
              </w:tabs>
              <w:suppressAutoHyphens w:val="0"/>
              <w:spacing w:line="360" w:lineRule="auto"/>
              <w:jc w:val="center"/>
              <w:rPr>
                <w:sz w:val="2"/>
                <w:szCs w:val="2"/>
              </w:rPr>
            </w:pPr>
          </w:p>
        </w:tc>
        <w:tc>
          <w:tcPr>
            <w:tcW w:w="1186" w:type="dxa"/>
            <w:tcBorders>
              <w:top w:val="single" w:sz="4" w:space="0" w:color="auto"/>
              <w:left w:val="nil"/>
              <w:bottom w:val="nil"/>
              <w:right w:val="nil"/>
            </w:tcBorders>
          </w:tcPr>
          <w:p w14:paraId="6B193F3A" w14:textId="77777777" w:rsidR="006F1C52" w:rsidRPr="007F1C3C" w:rsidRDefault="006F1C52" w:rsidP="006F1C52">
            <w:pPr>
              <w:tabs>
                <w:tab w:val="left" w:pos="993"/>
              </w:tabs>
              <w:suppressAutoHyphens w:val="0"/>
              <w:spacing w:line="360" w:lineRule="auto"/>
              <w:jc w:val="center"/>
              <w:rPr>
                <w:sz w:val="2"/>
                <w:szCs w:val="2"/>
              </w:rPr>
            </w:pPr>
          </w:p>
        </w:tc>
        <w:tc>
          <w:tcPr>
            <w:tcW w:w="1550" w:type="dxa"/>
            <w:tcBorders>
              <w:top w:val="single" w:sz="4" w:space="0" w:color="auto"/>
              <w:left w:val="nil"/>
              <w:bottom w:val="nil"/>
              <w:right w:val="nil"/>
            </w:tcBorders>
          </w:tcPr>
          <w:p w14:paraId="429B86C9" w14:textId="77777777" w:rsidR="006F1C52" w:rsidRPr="007F1C3C" w:rsidRDefault="006F1C52" w:rsidP="006F1C52">
            <w:pPr>
              <w:tabs>
                <w:tab w:val="left" w:pos="993"/>
              </w:tabs>
              <w:suppressAutoHyphens w:val="0"/>
              <w:spacing w:line="360" w:lineRule="auto"/>
              <w:jc w:val="center"/>
              <w:rPr>
                <w:rFonts w:cs="Times New Roman"/>
                <w:sz w:val="2"/>
                <w:szCs w:val="2"/>
                <w:lang w:val="en-US"/>
              </w:rPr>
            </w:pPr>
          </w:p>
        </w:tc>
        <w:tc>
          <w:tcPr>
            <w:tcW w:w="723" w:type="dxa"/>
            <w:tcBorders>
              <w:top w:val="single" w:sz="4" w:space="0" w:color="auto"/>
              <w:left w:val="nil"/>
              <w:bottom w:val="nil"/>
              <w:right w:val="nil"/>
            </w:tcBorders>
          </w:tcPr>
          <w:p w14:paraId="638EAA74" w14:textId="77777777" w:rsidR="006F1C52" w:rsidRPr="007F1C3C" w:rsidRDefault="006F1C52" w:rsidP="006F1C52">
            <w:pPr>
              <w:tabs>
                <w:tab w:val="left" w:pos="993"/>
              </w:tabs>
              <w:suppressAutoHyphens w:val="0"/>
              <w:spacing w:line="360" w:lineRule="auto"/>
              <w:jc w:val="center"/>
              <w:rPr>
                <w:rFonts w:cs="Times New Roman"/>
                <w:sz w:val="2"/>
                <w:szCs w:val="2"/>
                <w:lang w:val="en-US"/>
              </w:rPr>
            </w:pPr>
          </w:p>
        </w:tc>
        <w:tc>
          <w:tcPr>
            <w:tcW w:w="1268" w:type="dxa"/>
            <w:tcBorders>
              <w:top w:val="single" w:sz="4" w:space="0" w:color="auto"/>
              <w:left w:val="nil"/>
              <w:bottom w:val="nil"/>
              <w:right w:val="nil"/>
            </w:tcBorders>
          </w:tcPr>
          <w:p w14:paraId="732E1162" w14:textId="77777777" w:rsidR="006F1C52" w:rsidRPr="007F1C3C" w:rsidRDefault="006F1C52" w:rsidP="006F1C52">
            <w:pPr>
              <w:tabs>
                <w:tab w:val="left" w:pos="993"/>
              </w:tabs>
              <w:suppressAutoHyphens w:val="0"/>
              <w:spacing w:line="360" w:lineRule="auto"/>
              <w:jc w:val="center"/>
              <w:rPr>
                <w:rFonts w:cs="Times New Roman"/>
                <w:sz w:val="2"/>
                <w:szCs w:val="2"/>
                <w:lang w:val="en-US"/>
              </w:rPr>
            </w:pPr>
          </w:p>
        </w:tc>
        <w:tc>
          <w:tcPr>
            <w:tcW w:w="882" w:type="dxa"/>
            <w:tcBorders>
              <w:top w:val="single" w:sz="4" w:space="0" w:color="auto"/>
              <w:left w:val="nil"/>
              <w:bottom w:val="nil"/>
              <w:right w:val="nil"/>
            </w:tcBorders>
          </w:tcPr>
          <w:p w14:paraId="495DD65C" w14:textId="77777777" w:rsidR="006F1C52" w:rsidRPr="007F1C3C" w:rsidRDefault="006F1C52" w:rsidP="006F1C52">
            <w:pPr>
              <w:tabs>
                <w:tab w:val="left" w:pos="993"/>
              </w:tabs>
              <w:suppressAutoHyphens w:val="0"/>
              <w:spacing w:line="360" w:lineRule="auto"/>
              <w:jc w:val="center"/>
              <w:rPr>
                <w:rFonts w:cs="Times New Roman"/>
                <w:sz w:val="2"/>
                <w:szCs w:val="2"/>
                <w:lang w:val="en-US"/>
              </w:rPr>
            </w:pPr>
          </w:p>
        </w:tc>
        <w:tc>
          <w:tcPr>
            <w:tcW w:w="1807" w:type="dxa"/>
            <w:tcBorders>
              <w:top w:val="single" w:sz="4" w:space="0" w:color="auto"/>
              <w:left w:val="nil"/>
              <w:bottom w:val="nil"/>
              <w:right w:val="nil"/>
            </w:tcBorders>
          </w:tcPr>
          <w:p w14:paraId="2FF567B5" w14:textId="77777777" w:rsidR="006F1C52" w:rsidRPr="007F1C3C" w:rsidRDefault="006F1C52" w:rsidP="006F1C52">
            <w:pPr>
              <w:tabs>
                <w:tab w:val="left" w:pos="993"/>
              </w:tabs>
              <w:suppressAutoHyphens w:val="0"/>
              <w:spacing w:line="360" w:lineRule="auto"/>
              <w:jc w:val="center"/>
              <w:rPr>
                <w:rFonts w:cs="Times New Roman"/>
                <w:sz w:val="2"/>
                <w:szCs w:val="2"/>
                <w:lang w:val="en-US"/>
              </w:rPr>
            </w:pPr>
          </w:p>
        </w:tc>
        <w:tc>
          <w:tcPr>
            <w:tcW w:w="830" w:type="dxa"/>
            <w:tcBorders>
              <w:top w:val="single" w:sz="4" w:space="0" w:color="auto"/>
              <w:left w:val="nil"/>
              <w:bottom w:val="nil"/>
              <w:right w:val="nil"/>
            </w:tcBorders>
          </w:tcPr>
          <w:p w14:paraId="74984DE3" w14:textId="77777777" w:rsidR="006F1C52" w:rsidRPr="007F1C3C" w:rsidRDefault="006F1C52" w:rsidP="006F1C52">
            <w:pPr>
              <w:tabs>
                <w:tab w:val="left" w:pos="993"/>
              </w:tabs>
              <w:suppressAutoHyphens w:val="0"/>
              <w:spacing w:line="360" w:lineRule="auto"/>
              <w:jc w:val="center"/>
              <w:rPr>
                <w:rFonts w:cs="Times New Roman"/>
                <w:sz w:val="2"/>
                <w:szCs w:val="2"/>
                <w:lang w:val="kk-KZ"/>
              </w:rPr>
            </w:pPr>
          </w:p>
        </w:tc>
      </w:tr>
      <w:tr w:rsidR="006F1C52" w:rsidRPr="007F1C3C" w14:paraId="23FFA14A" w14:textId="77777777" w:rsidTr="001506D9">
        <w:tc>
          <w:tcPr>
            <w:tcW w:w="14560" w:type="dxa"/>
            <w:gridSpan w:val="11"/>
            <w:tcBorders>
              <w:top w:val="nil"/>
              <w:left w:val="nil"/>
              <w:bottom w:val="single" w:sz="4" w:space="0" w:color="auto"/>
              <w:right w:val="nil"/>
            </w:tcBorders>
          </w:tcPr>
          <w:p w14:paraId="7985FB1E" w14:textId="19B08B1D" w:rsidR="006F1C52" w:rsidRPr="007F1C3C" w:rsidRDefault="006F1C52" w:rsidP="006F1C52">
            <w:pPr>
              <w:tabs>
                <w:tab w:val="left" w:pos="993"/>
              </w:tabs>
              <w:suppressAutoHyphens w:val="0"/>
              <w:spacing w:line="360" w:lineRule="auto"/>
              <w:rPr>
                <w:rFonts w:cs="Times New Roman"/>
                <w:lang w:val="kk-KZ"/>
              </w:rPr>
            </w:pPr>
            <w:r w:rsidRPr="007F1C3C">
              <w:rPr>
                <w:rFonts w:cs="Times New Roman"/>
              </w:rPr>
              <w:lastRenderedPageBreak/>
              <w:t>Continuation of Table 15</w:t>
            </w:r>
          </w:p>
        </w:tc>
      </w:tr>
      <w:tr w:rsidR="00AA615D" w:rsidRPr="007F1C3C" w14:paraId="65A17412" w14:textId="77777777" w:rsidTr="006F1C52">
        <w:tc>
          <w:tcPr>
            <w:tcW w:w="3145" w:type="dxa"/>
            <w:tcBorders>
              <w:top w:val="single" w:sz="4" w:space="0" w:color="auto"/>
              <w:bottom w:val="single" w:sz="4" w:space="0" w:color="auto"/>
            </w:tcBorders>
          </w:tcPr>
          <w:p w14:paraId="572A0DB1" w14:textId="766DC98C" w:rsidR="006F1C52" w:rsidRPr="007F1C3C" w:rsidRDefault="006F1C52" w:rsidP="006F1C52">
            <w:pPr>
              <w:tabs>
                <w:tab w:val="left" w:pos="993"/>
              </w:tabs>
              <w:suppressAutoHyphens w:val="0"/>
              <w:spacing w:line="360" w:lineRule="auto"/>
              <w:jc w:val="center"/>
              <w:rPr>
                <w:rFonts w:cs="Times New Roman"/>
              </w:rPr>
            </w:pPr>
            <w:r w:rsidRPr="007F1C3C">
              <w:rPr>
                <w:rFonts w:cs="Times New Roman"/>
              </w:rPr>
              <w:t>1</w:t>
            </w:r>
          </w:p>
        </w:tc>
        <w:tc>
          <w:tcPr>
            <w:tcW w:w="761" w:type="dxa"/>
            <w:tcBorders>
              <w:top w:val="single" w:sz="4" w:space="0" w:color="auto"/>
              <w:bottom w:val="single" w:sz="4" w:space="0" w:color="auto"/>
            </w:tcBorders>
          </w:tcPr>
          <w:p w14:paraId="035C1DF0" w14:textId="6CDA0036" w:rsidR="006F1C52" w:rsidRPr="007F1C3C" w:rsidRDefault="006F1C52" w:rsidP="006F1C52">
            <w:pPr>
              <w:tabs>
                <w:tab w:val="left" w:pos="993"/>
              </w:tabs>
              <w:suppressAutoHyphens w:val="0"/>
              <w:spacing w:line="360" w:lineRule="auto"/>
              <w:jc w:val="center"/>
              <w:rPr>
                <w:rFonts w:cs="Times New Roman"/>
              </w:rPr>
            </w:pPr>
            <w:r w:rsidRPr="007F1C3C">
              <w:t>2</w:t>
            </w:r>
          </w:p>
        </w:tc>
        <w:tc>
          <w:tcPr>
            <w:tcW w:w="992" w:type="dxa"/>
            <w:tcBorders>
              <w:top w:val="single" w:sz="4" w:space="0" w:color="auto"/>
              <w:bottom w:val="single" w:sz="4" w:space="0" w:color="auto"/>
            </w:tcBorders>
          </w:tcPr>
          <w:p w14:paraId="7FF54378" w14:textId="0246F74E" w:rsidR="006F1C52" w:rsidRPr="007F1C3C" w:rsidRDefault="006F1C52" w:rsidP="006F1C52">
            <w:pPr>
              <w:tabs>
                <w:tab w:val="left" w:pos="993"/>
              </w:tabs>
              <w:suppressAutoHyphens w:val="0"/>
              <w:spacing w:line="360" w:lineRule="auto"/>
              <w:jc w:val="center"/>
              <w:rPr>
                <w:rFonts w:cs="Times New Roman"/>
              </w:rPr>
            </w:pPr>
            <w:r w:rsidRPr="007F1C3C">
              <w:t>3</w:t>
            </w:r>
          </w:p>
        </w:tc>
        <w:tc>
          <w:tcPr>
            <w:tcW w:w="1416" w:type="dxa"/>
            <w:tcBorders>
              <w:top w:val="single" w:sz="4" w:space="0" w:color="auto"/>
              <w:bottom w:val="single" w:sz="4" w:space="0" w:color="auto"/>
            </w:tcBorders>
          </w:tcPr>
          <w:p w14:paraId="7F2A5723" w14:textId="778A1D29" w:rsidR="006F1C52" w:rsidRPr="007F1C3C" w:rsidRDefault="006F1C52" w:rsidP="006F1C52">
            <w:pPr>
              <w:tabs>
                <w:tab w:val="left" w:pos="993"/>
              </w:tabs>
              <w:suppressAutoHyphens w:val="0"/>
              <w:spacing w:line="360" w:lineRule="auto"/>
              <w:jc w:val="center"/>
            </w:pPr>
            <w:r w:rsidRPr="007F1C3C">
              <w:t>4</w:t>
            </w:r>
          </w:p>
        </w:tc>
        <w:tc>
          <w:tcPr>
            <w:tcW w:w="1186" w:type="dxa"/>
            <w:tcBorders>
              <w:top w:val="single" w:sz="4" w:space="0" w:color="auto"/>
              <w:bottom w:val="single" w:sz="4" w:space="0" w:color="auto"/>
            </w:tcBorders>
          </w:tcPr>
          <w:p w14:paraId="165DE65C" w14:textId="088DA616" w:rsidR="006F1C52" w:rsidRPr="007F1C3C" w:rsidRDefault="006F1C52" w:rsidP="006F1C52">
            <w:pPr>
              <w:tabs>
                <w:tab w:val="left" w:pos="993"/>
              </w:tabs>
              <w:suppressAutoHyphens w:val="0"/>
              <w:spacing w:line="360" w:lineRule="auto"/>
              <w:jc w:val="center"/>
            </w:pPr>
            <w:r w:rsidRPr="007F1C3C">
              <w:t>5</w:t>
            </w:r>
          </w:p>
        </w:tc>
        <w:tc>
          <w:tcPr>
            <w:tcW w:w="1550" w:type="dxa"/>
            <w:tcBorders>
              <w:top w:val="single" w:sz="4" w:space="0" w:color="auto"/>
              <w:bottom w:val="single" w:sz="4" w:space="0" w:color="auto"/>
            </w:tcBorders>
          </w:tcPr>
          <w:p w14:paraId="2B5B08A7" w14:textId="3D294BAC" w:rsidR="006F1C52" w:rsidRPr="007F1C3C" w:rsidRDefault="006F1C52" w:rsidP="006F1C52">
            <w:pPr>
              <w:tabs>
                <w:tab w:val="left" w:pos="993"/>
              </w:tabs>
              <w:suppressAutoHyphens w:val="0"/>
              <w:spacing w:line="360" w:lineRule="auto"/>
              <w:jc w:val="center"/>
              <w:rPr>
                <w:rFonts w:cs="Times New Roman"/>
                <w:lang w:val="en-US"/>
              </w:rPr>
            </w:pPr>
            <w:r w:rsidRPr="007F1C3C">
              <w:t>6</w:t>
            </w:r>
          </w:p>
        </w:tc>
        <w:tc>
          <w:tcPr>
            <w:tcW w:w="723" w:type="dxa"/>
            <w:tcBorders>
              <w:top w:val="single" w:sz="4" w:space="0" w:color="auto"/>
              <w:bottom w:val="single" w:sz="4" w:space="0" w:color="auto"/>
            </w:tcBorders>
          </w:tcPr>
          <w:p w14:paraId="5E67AF1B" w14:textId="7448C95E" w:rsidR="006F1C52" w:rsidRPr="007F1C3C" w:rsidRDefault="006F1C52" w:rsidP="006F1C52">
            <w:pPr>
              <w:tabs>
                <w:tab w:val="left" w:pos="993"/>
              </w:tabs>
              <w:suppressAutoHyphens w:val="0"/>
              <w:spacing w:line="360" w:lineRule="auto"/>
              <w:jc w:val="center"/>
              <w:rPr>
                <w:rFonts w:cs="Times New Roman"/>
                <w:lang w:val="en-US"/>
              </w:rPr>
            </w:pPr>
            <w:r w:rsidRPr="007F1C3C">
              <w:t>7</w:t>
            </w:r>
          </w:p>
        </w:tc>
        <w:tc>
          <w:tcPr>
            <w:tcW w:w="1268" w:type="dxa"/>
            <w:tcBorders>
              <w:top w:val="single" w:sz="4" w:space="0" w:color="auto"/>
              <w:bottom w:val="single" w:sz="4" w:space="0" w:color="auto"/>
            </w:tcBorders>
          </w:tcPr>
          <w:p w14:paraId="4AB580BD" w14:textId="27620AB8" w:rsidR="006F1C52" w:rsidRPr="007F1C3C" w:rsidRDefault="006F1C52" w:rsidP="006F1C52">
            <w:pPr>
              <w:tabs>
                <w:tab w:val="left" w:pos="993"/>
              </w:tabs>
              <w:suppressAutoHyphens w:val="0"/>
              <w:spacing w:line="360" w:lineRule="auto"/>
              <w:jc w:val="center"/>
              <w:rPr>
                <w:rFonts w:cs="Times New Roman"/>
                <w:lang w:val="en-US"/>
              </w:rPr>
            </w:pPr>
            <w:r w:rsidRPr="007F1C3C">
              <w:t>8</w:t>
            </w:r>
          </w:p>
        </w:tc>
        <w:tc>
          <w:tcPr>
            <w:tcW w:w="882" w:type="dxa"/>
            <w:tcBorders>
              <w:top w:val="single" w:sz="4" w:space="0" w:color="auto"/>
              <w:bottom w:val="single" w:sz="4" w:space="0" w:color="auto"/>
            </w:tcBorders>
          </w:tcPr>
          <w:p w14:paraId="3018BC03" w14:textId="7741FA26" w:rsidR="006F1C52" w:rsidRPr="007F1C3C" w:rsidRDefault="006F1C52" w:rsidP="006F1C52">
            <w:pPr>
              <w:tabs>
                <w:tab w:val="left" w:pos="993"/>
              </w:tabs>
              <w:suppressAutoHyphens w:val="0"/>
              <w:spacing w:line="360" w:lineRule="auto"/>
              <w:jc w:val="center"/>
              <w:rPr>
                <w:rFonts w:cs="Times New Roman"/>
                <w:lang w:val="en-US"/>
              </w:rPr>
            </w:pPr>
            <w:r w:rsidRPr="007F1C3C">
              <w:t>9</w:t>
            </w:r>
          </w:p>
        </w:tc>
        <w:tc>
          <w:tcPr>
            <w:tcW w:w="1807" w:type="dxa"/>
            <w:tcBorders>
              <w:top w:val="single" w:sz="4" w:space="0" w:color="auto"/>
              <w:bottom w:val="single" w:sz="4" w:space="0" w:color="auto"/>
            </w:tcBorders>
          </w:tcPr>
          <w:p w14:paraId="3FF18167" w14:textId="15BCF13D" w:rsidR="006F1C52" w:rsidRPr="007F1C3C" w:rsidRDefault="006F1C52" w:rsidP="006F1C52">
            <w:pPr>
              <w:tabs>
                <w:tab w:val="left" w:pos="993"/>
              </w:tabs>
              <w:suppressAutoHyphens w:val="0"/>
              <w:spacing w:line="360" w:lineRule="auto"/>
              <w:jc w:val="center"/>
              <w:rPr>
                <w:rFonts w:cs="Times New Roman"/>
              </w:rPr>
            </w:pPr>
            <w:r w:rsidRPr="007F1C3C">
              <w:rPr>
                <w:rFonts w:cs="Times New Roman"/>
              </w:rPr>
              <w:t>10</w:t>
            </w:r>
          </w:p>
        </w:tc>
        <w:tc>
          <w:tcPr>
            <w:tcW w:w="830" w:type="dxa"/>
            <w:tcBorders>
              <w:top w:val="single" w:sz="4" w:space="0" w:color="auto"/>
              <w:bottom w:val="single" w:sz="4" w:space="0" w:color="auto"/>
            </w:tcBorders>
          </w:tcPr>
          <w:p w14:paraId="2EFE1CBE" w14:textId="0E643178" w:rsidR="006F1C52" w:rsidRPr="007F1C3C" w:rsidRDefault="006F1C52" w:rsidP="006F1C52">
            <w:pPr>
              <w:tabs>
                <w:tab w:val="left" w:pos="993"/>
              </w:tabs>
              <w:suppressAutoHyphens w:val="0"/>
              <w:spacing w:line="360" w:lineRule="auto"/>
              <w:jc w:val="center"/>
              <w:rPr>
                <w:rFonts w:cs="Times New Roman"/>
                <w:lang w:val="kk-KZ"/>
              </w:rPr>
            </w:pPr>
            <w:r w:rsidRPr="007F1C3C">
              <w:rPr>
                <w:rFonts w:cs="Times New Roman"/>
                <w:lang w:val="kk-KZ"/>
              </w:rPr>
              <w:t>11</w:t>
            </w:r>
          </w:p>
        </w:tc>
      </w:tr>
      <w:tr w:rsidR="00AA615D" w:rsidRPr="007F1C3C" w14:paraId="163F0F1D" w14:textId="77777777" w:rsidTr="006F1C52">
        <w:tc>
          <w:tcPr>
            <w:tcW w:w="3145" w:type="dxa"/>
            <w:tcBorders>
              <w:top w:val="single" w:sz="4" w:space="0" w:color="auto"/>
              <w:bottom w:val="single" w:sz="4" w:space="0" w:color="auto"/>
            </w:tcBorders>
          </w:tcPr>
          <w:p w14:paraId="0707C58C" w14:textId="6F9E5684" w:rsidR="006F1C52" w:rsidRPr="007F1C3C" w:rsidRDefault="006F1C52" w:rsidP="006F1C52">
            <w:pPr>
              <w:tabs>
                <w:tab w:val="left" w:pos="993"/>
              </w:tabs>
              <w:suppressAutoHyphens w:val="0"/>
              <w:spacing w:line="360" w:lineRule="auto"/>
              <w:rPr>
                <w:rFonts w:cs="Times New Roman"/>
              </w:rPr>
            </w:pPr>
            <w:r w:rsidRPr="007F1C3C">
              <w:rPr>
                <w:rFonts w:cs="Times New Roman"/>
              </w:rPr>
              <w:t>Aksu River, No.45</w:t>
            </w:r>
          </w:p>
        </w:tc>
        <w:tc>
          <w:tcPr>
            <w:tcW w:w="761" w:type="dxa"/>
            <w:tcBorders>
              <w:top w:val="single" w:sz="4" w:space="0" w:color="auto"/>
              <w:bottom w:val="single" w:sz="4" w:space="0" w:color="auto"/>
            </w:tcBorders>
            <w:vAlign w:val="center"/>
          </w:tcPr>
          <w:p w14:paraId="50323C6A" w14:textId="63DFC9A6" w:rsidR="006F1C52" w:rsidRPr="007F1C3C" w:rsidRDefault="006F1C52" w:rsidP="006F1C52">
            <w:pPr>
              <w:tabs>
                <w:tab w:val="left" w:pos="993"/>
              </w:tabs>
              <w:suppressAutoHyphens w:val="0"/>
              <w:spacing w:line="360" w:lineRule="auto"/>
              <w:jc w:val="center"/>
            </w:pPr>
            <w:r w:rsidRPr="007F1C3C">
              <w:rPr>
                <w:rFonts w:cs="Times New Roman"/>
              </w:rPr>
              <w:t>+</w:t>
            </w:r>
          </w:p>
        </w:tc>
        <w:tc>
          <w:tcPr>
            <w:tcW w:w="992" w:type="dxa"/>
            <w:tcBorders>
              <w:top w:val="single" w:sz="4" w:space="0" w:color="auto"/>
              <w:bottom w:val="single" w:sz="4" w:space="0" w:color="auto"/>
            </w:tcBorders>
            <w:vAlign w:val="center"/>
          </w:tcPr>
          <w:p w14:paraId="32447CF5" w14:textId="63ED710A" w:rsidR="006F1C52" w:rsidRPr="007F1C3C" w:rsidRDefault="006F1C52" w:rsidP="006F1C52">
            <w:pPr>
              <w:tabs>
                <w:tab w:val="left" w:pos="993"/>
              </w:tabs>
              <w:suppressAutoHyphens w:val="0"/>
              <w:spacing w:line="360" w:lineRule="auto"/>
              <w:jc w:val="center"/>
            </w:pPr>
            <w:r w:rsidRPr="007F1C3C">
              <w:t>–</w:t>
            </w:r>
          </w:p>
        </w:tc>
        <w:tc>
          <w:tcPr>
            <w:tcW w:w="1416" w:type="dxa"/>
            <w:tcBorders>
              <w:top w:val="single" w:sz="4" w:space="0" w:color="auto"/>
              <w:bottom w:val="single" w:sz="4" w:space="0" w:color="auto"/>
            </w:tcBorders>
            <w:vAlign w:val="center"/>
          </w:tcPr>
          <w:p w14:paraId="087AA3AA" w14:textId="22EA102C" w:rsidR="006F1C52" w:rsidRPr="007F1C3C" w:rsidRDefault="006F1C52" w:rsidP="006F1C52">
            <w:pPr>
              <w:tabs>
                <w:tab w:val="left" w:pos="993"/>
              </w:tabs>
              <w:suppressAutoHyphens w:val="0"/>
              <w:spacing w:line="360" w:lineRule="auto"/>
              <w:jc w:val="center"/>
            </w:pPr>
            <w:r w:rsidRPr="007F1C3C">
              <w:t>–</w:t>
            </w:r>
          </w:p>
        </w:tc>
        <w:tc>
          <w:tcPr>
            <w:tcW w:w="1186" w:type="dxa"/>
            <w:tcBorders>
              <w:top w:val="single" w:sz="4" w:space="0" w:color="auto"/>
              <w:bottom w:val="single" w:sz="4" w:space="0" w:color="auto"/>
            </w:tcBorders>
            <w:vAlign w:val="center"/>
          </w:tcPr>
          <w:p w14:paraId="63E5705F" w14:textId="78A50F55" w:rsidR="006F1C52" w:rsidRPr="007F1C3C" w:rsidRDefault="006F1C52" w:rsidP="006F1C52">
            <w:pPr>
              <w:tabs>
                <w:tab w:val="left" w:pos="993"/>
              </w:tabs>
              <w:suppressAutoHyphens w:val="0"/>
              <w:spacing w:line="360" w:lineRule="auto"/>
              <w:jc w:val="center"/>
            </w:pPr>
            <w:r w:rsidRPr="007F1C3C">
              <w:t>–</w:t>
            </w:r>
          </w:p>
        </w:tc>
        <w:tc>
          <w:tcPr>
            <w:tcW w:w="1550" w:type="dxa"/>
            <w:tcBorders>
              <w:top w:val="single" w:sz="4" w:space="0" w:color="auto"/>
              <w:bottom w:val="single" w:sz="4" w:space="0" w:color="auto"/>
            </w:tcBorders>
            <w:vAlign w:val="center"/>
          </w:tcPr>
          <w:p w14:paraId="7414CE84" w14:textId="61944229"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723" w:type="dxa"/>
            <w:tcBorders>
              <w:top w:val="single" w:sz="4" w:space="0" w:color="auto"/>
              <w:bottom w:val="single" w:sz="4" w:space="0" w:color="auto"/>
            </w:tcBorders>
            <w:vAlign w:val="center"/>
          </w:tcPr>
          <w:p w14:paraId="5D438E45" w14:textId="0FBB0613"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1268" w:type="dxa"/>
            <w:tcBorders>
              <w:top w:val="single" w:sz="4" w:space="0" w:color="auto"/>
              <w:bottom w:val="single" w:sz="4" w:space="0" w:color="auto"/>
            </w:tcBorders>
            <w:vAlign w:val="center"/>
          </w:tcPr>
          <w:p w14:paraId="03B5D1B3" w14:textId="14E4BEF4"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882" w:type="dxa"/>
            <w:tcBorders>
              <w:top w:val="single" w:sz="4" w:space="0" w:color="auto"/>
              <w:bottom w:val="single" w:sz="4" w:space="0" w:color="auto"/>
            </w:tcBorders>
            <w:vAlign w:val="center"/>
          </w:tcPr>
          <w:p w14:paraId="713A7154" w14:textId="267E4506"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1807" w:type="dxa"/>
            <w:tcBorders>
              <w:top w:val="single" w:sz="4" w:space="0" w:color="auto"/>
              <w:bottom w:val="single" w:sz="4" w:space="0" w:color="auto"/>
            </w:tcBorders>
            <w:vAlign w:val="center"/>
          </w:tcPr>
          <w:p w14:paraId="6A1A9149" w14:textId="552ABB5D" w:rsidR="006F1C52" w:rsidRPr="007F1C3C" w:rsidRDefault="006F1C52" w:rsidP="006F1C52">
            <w:pPr>
              <w:tabs>
                <w:tab w:val="left" w:pos="993"/>
              </w:tabs>
              <w:suppressAutoHyphens w:val="0"/>
              <w:spacing w:line="360" w:lineRule="auto"/>
              <w:jc w:val="center"/>
              <w:rPr>
                <w:rFonts w:cs="Times New Roman"/>
              </w:rPr>
            </w:pPr>
            <w:r w:rsidRPr="007F1C3C">
              <w:rPr>
                <w:rFonts w:cs="Times New Roman"/>
                <w:lang w:val="en-US"/>
              </w:rPr>
              <w:t>N/A</w:t>
            </w:r>
          </w:p>
        </w:tc>
        <w:tc>
          <w:tcPr>
            <w:tcW w:w="830" w:type="dxa"/>
            <w:tcBorders>
              <w:top w:val="single" w:sz="4" w:space="0" w:color="auto"/>
              <w:bottom w:val="single" w:sz="4" w:space="0" w:color="auto"/>
            </w:tcBorders>
            <w:vAlign w:val="center"/>
          </w:tcPr>
          <w:p w14:paraId="18447B68" w14:textId="5700C595" w:rsidR="006F1C52" w:rsidRPr="007F1C3C" w:rsidRDefault="006F1C52" w:rsidP="006F1C52">
            <w:pPr>
              <w:tabs>
                <w:tab w:val="left" w:pos="993"/>
              </w:tabs>
              <w:suppressAutoHyphens w:val="0"/>
              <w:spacing w:line="360" w:lineRule="auto"/>
              <w:jc w:val="center"/>
              <w:rPr>
                <w:rFonts w:cs="Times New Roman"/>
                <w:lang w:val="kk-KZ"/>
              </w:rPr>
            </w:pPr>
            <w:r w:rsidRPr="007F1C3C">
              <w:rPr>
                <w:rFonts w:cs="Times New Roman"/>
                <w:lang w:val="kk-KZ"/>
              </w:rPr>
              <w:t>0</w:t>
            </w:r>
            <w:r w:rsidRPr="007F1C3C">
              <w:rPr>
                <w:rFonts w:cs="Times New Roman"/>
                <w:lang w:val="en-US"/>
              </w:rPr>
              <w:t>.</w:t>
            </w:r>
            <w:r w:rsidRPr="007F1C3C">
              <w:rPr>
                <w:rFonts w:cs="Times New Roman"/>
                <w:lang w:val="kk-KZ"/>
              </w:rPr>
              <w:t>22</w:t>
            </w:r>
          </w:p>
        </w:tc>
      </w:tr>
      <w:tr w:rsidR="00AA615D" w:rsidRPr="007F1C3C" w14:paraId="34442C25" w14:textId="77777777" w:rsidTr="006F1C52">
        <w:tc>
          <w:tcPr>
            <w:tcW w:w="3145" w:type="dxa"/>
            <w:tcBorders>
              <w:top w:val="single" w:sz="4" w:space="0" w:color="auto"/>
              <w:bottom w:val="single" w:sz="4" w:space="0" w:color="auto"/>
            </w:tcBorders>
          </w:tcPr>
          <w:p w14:paraId="08F7216B" w14:textId="4EF2F829" w:rsidR="006F1C52" w:rsidRPr="007F1C3C" w:rsidRDefault="006F1C52" w:rsidP="006F1C52">
            <w:pPr>
              <w:tabs>
                <w:tab w:val="left" w:pos="993"/>
              </w:tabs>
              <w:suppressAutoHyphens w:val="0"/>
              <w:spacing w:line="360" w:lineRule="auto"/>
              <w:rPr>
                <w:rFonts w:cs="Times New Roman"/>
              </w:rPr>
            </w:pPr>
            <w:r w:rsidRPr="007F1C3C">
              <w:rPr>
                <w:rFonts w:cs="Times New Roman"/>
              </w:rPr>
              <w:t>Lepsy River, No.46</w:t>
            </w:r>
          </w:p>
        </w:tc>
        <w:tc>
          <w:tcPr>
            <w:tcW w:w="761" w:type="dxa"/>
            <w:tcBorders>
              <w:top w:val="single" w:sz="4" w:space="0" w:color="auto"/>
              <w:bottom w:val="single" w:sz="4" w:space="0" w:color="auto"/>
            </w:tcBorders>
            <w:vAlign w:val="center"/>
          </w:tcPr>
          <w:p w14:paraId="0BC9AC50" w14:textId="3D47AE19" w:rsidR="006F1C52" w:rsidRPr="007F1C3C" w:rsidRDefault="006F1C52" w:rsidP="006F1C52">
            <w:pPr>
              <w:tabs>
                <w:tab w:val="left" w:pos="993"/>
              </w:tabs>
              <w:suppressAutoHyphens w:val="0"/>
              <w:spacing w:line="360" w:lineRule="auto"/>
              <w:jc w:val="center"/>
              <w:rPr>
                <w:rFonts w:cs="Times New Roman"/>
              </w:rPr>
            </w:pPr>
            <w:r w:rsidRPr="007F1C3C">
              <w:rPr>
                <w:rFonts w:cs="Times New Roman"/>
              </w:rPr>
              <w:t>+</w:t>
            </w:r>
          </w:p>
        </w:tc>
        <w:tc>
          <w:tcPr>
            <w:tcW w:w="992" w:type="dxa"/>
            <w:tcBorders>
              <w:top w:val="single" w:sz="4" w:space="0" w:color="auto"/>
              <w:bottom w:val="single" w:sz="4" w:space="0" w:color="auto"/>
            </w:tcBorders>
            <w:vAlign w:val="center"/>
          </w:tcPr>
          <w:p w14:paraId="52E43381" w14:textId="0D84F78C" w:rsidR="006F1C52" w:rsidRPr="007F1C3C" w:rsidRDefault="006F1C52" w:rsidP="006F1C52">
            <w:pPr>
              <w:tabs>
                <w:tab w:val="left" w:pos="993"/>
              </w:tabs>
              <w:suppressAutoHyphens w:val="0"/>
              <w:spacing w:line="360" w:lineRule="auto"/>
              <w:jc w:val="center"/>
              <w:rPr>
                <w:rFonts w:cs="Times New Roman"/>
              </w:rPr>
            </w:pPr>
            <w:r w:rsidRPr="007F1C3C">
              <w:t>–</w:t>
            </w:r>
          </w:p>
        </w:tc>
        <w:tc>
          <w:tcPr>
            <w:tcW w:w="1416" w:type="dxa"/>
            <w:tcBorders>
              <w:top w:val="single" w:sz="4" w:space="0" w:color="auto"/>
              <w:bottom w:val="single" w:sz="4" w:space="0" w:color="auto"/>
            </w:tcBorders>
            <w:vAlign w:val="center"/>
          </w:tcPr>
          <w:p w14:paraId="1798CFC8" w14:textId="07B9D09B" w:rsidR="006F1C52" w:rsidRPr="007F1C3C" w:rsidRDefault="006F1C52" w:rsidP="006F1C52">
            <w:pPr>
              <w:tabs>
                <w:tab w:val="left" w:pos="993"/>
              </w:tabs>
              <w:suppressAutoHyphens w:val="0"/>
              <w:spacing w:line="360" w:lineRule="auto"/>
              <w:jc w:val="center"/>
            </w:pPr>
            <w:r w:rsidRPr="007F1C3C">
              <w:t>–</w:t>
            </w:r>
          </w:p>
        </w:tc>
        <w:tc>
          <w:tcPr>
            <w:tcW w:w="1186" w:type="dxa"/>
            <w:tcBorders>
              <w:top w:val="single" w:sz="4" w:space="0" w:color="auto"/>
              <w:bottom w:val="single" w:sz="4" w:space="0" w:color="auto"/>
            </w:tcBorders>
            <w:vAlign w:val="center"/>
          </w:tcPr>
          <w:p w14:paraId="5C67DF0E" w14:textId="68019519" w:rsidR="006F1C52" w:rsidRPr="007F1C3C" w:rsidRDefault="006F1C52" w:rsidP="006F1C52">
            <w:pPr>
              <w:tabs>
                <w:tab w:val="left" w:pos="993"/>
              </w:tabs>
              <w:suppressAutoHyphens w:val="0"/>
              <w:spacing w:line="360" w:lineRule="auto"/>
              <w:jc w:val="center"/>
            </w:pPr>
            <w:r w:rsidRPr="007F1C3C">
              <w:t>+</w:t>
            </w:r>
          </w:p>
        </w:tc>
        <w:tc>
          <w:tcPr>
            <w:tcW w:w="1550" w:type="dxa"/>
            <w:tcBorders>
              <w:top w:val="single" w:sz="4" w:space="0" w:color="auto"/>
              <w:bottom w:val="single" w:sz="4" w:space="0" w:color="auto"/>
            </w:tcBorders>
            <w:vAlign w:val="center"/>
          </w:tcPr>
          <w:p w14:paraId="17E50D28" w14:textId="3D5008E1"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723" w:type="dxa"/>
            <w:tcBorders>
              <w:top w:val="single" w:sz="4" w:space="0" w:color="auto"/>
              <w:bottom w:val="single" w:sz="4" w:space="0" w:color="auto"/>
            </w:tcBorders>
            <w:vAlign w:val="center"/>
          </w:tcPr>
          <w:p w14:paraId="49366EAE" w14:textId="66A47D4B"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1268" w:type="dxa"/>
            <w:tcBorders>
              <w:top w:val="single" w:sz="4" w:space="0" w:color="auto"/>
              <w:bottom w:val="single" w:sz="4" w:space="0" w:color="auto"/>
            </w:tcBorders>
            <w:vAlign w:val="center"/>
          </w:tcPr>
          <w:p w14:paraId="4840D710" w14:textId="4F678328"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tcBorders>
              <w:top w:val="single" w:sz="4" w:space="0" w:color="auto"/>
              <w:bottom w:val="single" w:sz="4" w:space="0" w:color="auto"/>
            </w:tcBorders>
            <w:vAlign w:val="center"/>
          </w:tcPr>
          <w:p w14:paraId="7A875015" w14:textId="511F785C"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tcBorders>
              <w:top w:val="single" w:sz="4" w:space="0" w:color="auto"/>
              <w:bottom w:val="single" w:sz="4" w:space="0" w:color="auto"/>
            </w:tcBorders>
            <w:vAlign w:val="center"/>
          </w:tcPr>
          <w:p w14:paraId="34183C93" w14:textId="3F5951AA"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Borders>
              <w:top w:val="single" w:sz="4" w:space="0" w:color="auto"/>
              <w:bottom w:val="single" w:sz="4" w:space="0" w:color="auto"/>
            </w:tcBorders>
            <w:vAlign w:val="center"/>
          </w:tcPr>
          <w:p w14:paraId="20D8B27D" w14:textId="0CC1359D" w:rsidR="006F1C52" w:rsidRPr="007F1C3C" w:rsidRDefault="006F1C52" w:rsidP="006F1C52">
            <w:pPr>
              <w:tabs>
                <w:tab w:val="left" w:pos="993"/>
              </w:tabs>
              <w:suppressAutoHyphens w:val="0"/>
              <w:spacing w:line="360" w:lineRule="auto"/>
              <w:jc w:val="center"/>
              <w:rPr>
                <w:rFonts w:cs="Times New Roman"/>
                <w:lang w:val="kk-KZ"/>
              </w:rPr>
            </w:pPr>
            <w:r w:rsidRPr="007F1C3C">
              <w:rPr>
                <w:rFonts w:cs="Times New Roman"/>
                <w:lang w:val="kk-KZ"/>
              </w:rPr>
              <w:t>0</w:t>
            </w:r>
            <w:r w:rsidRPr="007F1C3C">
              <w:rPr>
                <w:rFonts w:cs="Times New Roman"/>
                <w:lang w:val="en-US"/>
              </w:rPr>
              <w:t>.</w:t>
            </w:r>
            <w:r w:rsidRPr="007F1C3C">
              <w:rPr>
                <w:rFonts w:cs="Times New Roman"/>
                <w:lang w:val="kk-KZ"/>
              </w:rPr>
              <w:t>24</w:t>
            </w:r>
          </w:p>
        </w:tc>
      </w:tr>
      <w:tr w:rsidR="006F1C52" w:rsidRPr="007F1C3C" w14:paraId="06ADF66A" w14:textId="77777777" w:rsidTr="00EE29A9">
        <w:tc>
          <w:tcPr>
            <w:tcW w:w="14560" w:type="dxa"/>
            <w:gridSpan w:val="11"/>
            <w:tcBorders>
              <w:top w:val="single" w:sz="4" w:space="0" w:color="auto"/>
              <w:bottom w:val="single" w:sz="4" w:space="0" w:color="auto"/>
            </w:tcBorders>
          </w:tcPr>
          <w:p w14:paraId="2C279C8F" w14:textId="63C104D2" w:rsidR="006F1C52" w:rsidRPr="007F1C3C" w:rsidRDefault="006F1C52" w:rsidP="006F1C52">
            <w:pPr>
              <w:tabs>
                <w:tab w:val="left" w:pos="993"/>
              </w:tabs>
              <w:suppressAutoHyphens w:val="0"/>
              <w:spacing w:line="360" w:lineRule="auto"/>
              <w:rPr>
                <w:rFonts w:cs="Times New Roman"/>
                <w:lang w:val="kk-KZ"/>
              </w:rPr>
            </w:pPr>
            <w:r w:rsidRPr="007F1C3C">
              <w:rPr>
                <w:rFonts w:cs="Times New Roman"/>
              </w:rPr>
              <w:t>Uygur district</w:t>
            </w:r>
          </w:p>
        </w:tc>
      </w:tr>
      <w:tr w:rsidR="00AA615D" w:rsidRPr="007F1C3C" w14:paraId="578746C0" w14:textId="77777777" w:rsidTr="00317621">
        <w:tc>
          <w:tcPr>
            <w:tcW w:w="3145" w:type="dxa"/>
            <w:tcBorders>
              <w:top w:val="single" w:sz="4" w:space="0" w:color="auto"/>
              <w:bottom w:val="single" w:sz="4" w:space="0" w:color="auto"/>
            </w:tcBorders>
          </w:tcPr>
          <w:p w14:paraId="6C615602" w14:textId="7813E3E7" w:rsidR="006F1C52" w:rsidRPr="007F1C3C" w:rsidRDefault="006F1C52" w:rsidP="006F1C52">
            <w:pPr>
              <w:tabs>
                <w:tab w:val="left" w:pos="993"/>
              </w:tabs>
              <w:suppressAutoHyphens w:val="0"/>
              <w:spacing w:line="360" w:lineRule="auto"/>
              <w:rPr>
                <w:rFonts w:cs="Times New Roman"/>
              </w:rPr>
            </w:pPr>
            <w:r w:rsidRPr="007F1C3C">
              <w:rPr>
                <w:rFonts w:cs="Times New Roman"/>
              </w:rPr>
              <w:t>Charyn River, No.47</w:t>
            </w:r>
          </w:p>
        </w:tc>
        <w:tc>
          <w:tcPr>
            <w:tcW w:w="761" w:type="dxa"/>
            <w:tcBorders>
              <w:top w:val="single" w:sz="4" w:space="0" w:color="auto"/>
              <w:bottom w:val="single" w:sz="4" w:space="0" w:color="auto"/>
            </w:tcBorders>
            <w:vAlign w:val="center"/>
          </w:tcPr>
          <w:p w14:paraId="6D2D8B3A" w14:textId="60EE9AD5" w:rsidR="006F1C52" w:rsidRPr="007F1C3C" w:rsidRDefault="006F1C52" w:rsidP="006F1C52">
            <w:pPr>
              <w:tabs>
                <w:tab w:val="left" w:pos="993"/>
              </w:tabs>
              <w:suppressAutoHyphens w:val="0"/>
              <w:spacing w:line="360" w:lineRule="auto"/>
              <w:jc w:val="center"/>
              <w:rPr>
                <w:rFonts w:cs="Times New Roman"/>
              </w:rPr>
            </w:pPr>
            <w:r w:rsidRPr="007F1C3C">
              <w:rPr>
                <w:rFonts w:cs="Times New Roman"/>
              </w:rPr>
              <w:t>+</w:t>
            </w:r>
          </w:p>
        </w:tc>
        <w:tc>
          <w:tcPr>
            <w:tcW w:w="992" w:type="dxa"/>
            <w:tcBorders>
              <w:top w:val="single" w:sz="4" w:space="0" w:color="auto"/>
              <w:bottom w:val="single" w:sz="4" w:space="0" w:color="auto"/>
            </w:tcBorders>
            <w:vAlign w:val="center"/>
          </w:tcPr>
          <w:p w14:paraId="07431DB2" w14:textId="3CB6BA37" w:rsidR="006F1C52" w:rsidRPr="007F1C3C" w:rsidRDefault="006F1C52" w:rsidP="006F1C52">
            <w:pPr>
              <w:tabs>
                <w:tab w:val="left" w:pos="993"/>
              </w:tabs>
              <w:suppressAutoHyphens w:val="0"/>
              <w:spacing w:line="360" w:lineRule="auto"/>
              <w:jc w:val="center"/>
              <w:rPr>
                <w:rFonts w:cs="Times New Roman"/>
              </w:rPr>
            </w:pPr>
            <w:r w:rsidRPr="007F1C3C">
              <w:t>+</w:t>
            </w:r>
          </w:p>
        </w:tc>
        <w:tc>
          <w:tcPr>
            <w:tcW w:w="1416" w:type="dxa"/>
            <w:tcBorders>
              <w:top w:val="single" w:sz="4" w:space="0" w:color="auto"/>
              <w:bottom w:val="single" w:sz="4" w:space="0" w:color="auto"/>
            </w:tcBorders>
            <w:vAlign w:val="center"/>
          </w:tcPr>
          <w:p w14:paraId="34D6DF40" w14:textId="4912ABD8" w:rsidR="006F1C52" w:rsidRPr="007F1C3C" w:rsidRDefault="006F1C52" w:rsidP="006F1C52">
            <w:pPr>
              <w:tabs>
                <w:tab w:val="left" w:pos="993"/>
              </w:tabs>
              <w:suppressAutoHyphens w:val="0"/>
              <w:spacing w:line="360" w:lineRule="auto"/>
              <w:jc w:val="center"/>
              <w:rPr>
                <w:rFonts w:cs="Times New Roman"/>
              </w:rPr>
            </w:pPr>
            <w:r w:rsidRPr="007F1C3C">
              <w:t>+</w:t>
            </w:r>
          </w:p>
        </w:tc>
        <w:tc>
          <w:tcPr>
            <w:tcW w:w="1186" w:type="dxa"/>
            <w:tcBorders>
              <w:top w:val="single" w:sz="4" w:space="0" w:color="auto"/>
              <w:bottom w:val="single" w:sz="4" w:space="0" w:color="auto"/>
            </w:tcBorders>
            <w:vAlign w:val="center"/>
          </w:tcPr>
          <w:p w14:paraId="323F6CD2" w14:textId="6C574B77" w:rsidR="006F1C52" w:rsidRPr="007F1C3C" w:rsidRDefault="006F1C52" w:rsidP="006F1C52">
            <w:pPr>
              <w:tabs>
                <w:tab w:val="left" w:pos="993"/>
              </w:tabs>
              <w:suppressAutoHyphens w:val="0"/>
              <w:spacing w:line="360" w:lineRule="auto"/>
              <w:jc w:val="center"/>
            </w:pPr>
            <w:r w:rsidRPr="007F1C3C">
              <w:t>+</w:t>
            </w:r>
          </w:p>
        </w:tc>
        <w:tc>
          <w:tcPr>
            <w:tcW w:w="1550" w:type="dxa"/>
            <w:tcBorders>
              <w:top w:val="single" w:sz="4" w:space="0" w:color="auto"/>
              <w:bottom w:val="single" w:sz="4" w:space="0" w:color="auto"/>
            </w:tcBorders>
            <w:vAlign w:val="center"/>
          </w:tcPr>
          <w:p w14:paraId="463E9492" w14:textId="0F24CFCB"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723" w:type="dxa"/>
            <w:tcBorders>
              <w:top w:val="single" w:sz="4" w:space="0" w:color="auto"/>
              <w:bottom w:val="single" w:sz="4" w:space="0" w:color="auto"/>
            </w:tcBorders>
            <w:vAlign w:val="center"/>
          </w:tcPr>
          <w:p w14:paraId="69D68E89" w14:textId="0159122E"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1268" w:type="dxa"/>
            <w:tcBorders>
              <w:top w:val="single" w:sz="4" w:space="0" w:color="auto"/>
              <w:bottom w:val="single" w:sz="4" w:space="0" w:color="auto"/>
            </w:tcBorders>
            <w:vAlign w:val="center"/>
          </w:tcPr>
          <w:p w14:paraId="67271461" w14:textId="511B282E"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tcBorders>
              <w:top w:val="single" w:sz="4" w:space="0" w:color="auto"/>
              <w:bottom w:val="single" w:sz="4" w:space="0" w:color="auto"/>
            </w:tcBorders>
            <w:vAlign w:val="center"/>
          </w:tcPr>
          <w:p w14:paraId="6145BBAE" w14:textId="19E152C4"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tcBorders>
              <w:top w:val="single" w:sz="4" w:space="0" w:color="auto"/>
              <w:bottom w:val="single" w:sz="4" w:space="0" w:color="auto"/>
            </w:tcBorders>
            <w:vAlign w:val="center"/>
          </w:tcPr>
          <w:p w14:paraId="4B3DF85F" w14:textId="7430F747"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Borders>
              <w:top w:val="single" w:sz="4" w:space="0" w:color="auto"/>
              <w:bottom w:val="single" w:sz="4" w:space="0" w:color="auto"/>
            </w:tcBorders>
          </w:tcPr>
          <w:p w14:paraId="236E3F83" w14:textId="078A81A0" w:rsidR="006F1C52" w:rsidRPr="007F1C3C" w:rsidRDefault="006F1C52" w:rsidP="006F1C52">
            <w:pPr>
              <w:tabs>
                <w:tab w:val="left" w:pos="993"/>
              </w:tabs>
              <w:suppressAutoHyphens w:val="0"/>
              <w:spacing w:line="360" w:lineRule="auto"/>
              <w:jc w:val="center"/>
              <w:rPr>
                <w:rFonts w:cs="Times New Roman"/>
                <w:lang w:val="kk-KZ"/>
              </w:rPr>
            </w:pPr>
            <w:r w:rsidRPr="007F1C3C">
              <w:rPr>
                <w:rFonts w:cs="Times New Roman"/>
                <w:lang w:val="kk-KZ"/>
              </w:rPr>
              <w:t>0.31</w:t>
            </w:r>
          </w:p>
        </w:tc>
      </w:tr>
      <w:tr w:rsidR="00AA615D" w:rsidRPr="007F1C3C" w14:paraId="477C7901" w14:textId="77777777" w:rsidTr="00317621">
        <w:trPr>
          <w:trHeight w:val="300"/>
        </w:trPr>
        <w:tc>
          <w:tcPr>
            <w:tcW w:w="3145" w:type="dxa"/>
            <w:tcBorders>
              <w:top w:val="single" w:sz="4" w:space="0" w:color="auto"/>
            </w:tcBorders>
          </w:tcPr>
          <w:p w14:paraId="4ED951DC" w14:textId="750293B7" w:rsidR="006F1C52" w:rsidRPr="007F1C3C" w:rsidRDefault="006F1C52" w:rsidP="006F1C52">
            <w:pPr>
              <w:tabs>
                <w:tab w:val="left" w:pos="993"/>
              </w:tabs>
              <w:suppressAutoHyphens w:val="0"/>
              <w:rPr>
                <w:rFonts w:cs="Times New Roman"/>
              </w:rPr>
            </w:pPr>
            <w:r w:rsidRPr="007F1C3C">
              <w:rPr>
                <w:rFonts w:cs="Times New Roman"/>
              </w:rPr>
              <w:t>Bakhus hot spring, No.48</w:t>
            </w:r>
          </w:p>
        </w:tc>
        <w:tc>
          <w:tcPr>
            <w:tcW w:w="761" w:type="dxa"/>
            <w:tcBorders>
              <w:top w:val="single" w:sz="4" w:space="0" w:color="auto"/>
            </w:tcBorders>
            <w:vAlign w:val="center"/>
          </w:tcPr>
          <w:p w14:paraId="022644AF" w14:textId="65C992D9" w:rsidR="006F1C52" w:rsidRPr="007F1C3C" w:rsidRDefault="006F1C52" w:rsidP="006F1C52">
            <w:pPr>
              <w:tabs>
                <w:tab w:val="left" w:pos="993"/>
              </w:tabs>
              <w:suppressAutoHyphens w:val="0"/>
              <w:spacing w:line="360" w:lineRule="auto"/>
              <w:jc w:val="center"/>
              <w:rPr>
                <w:rFonts w:cs="Times New Roman"/>
              </w:rPr>
            </w:pPr>
            <w:r w:rsidRPr="007F1C3C">
              <w:rPr>
                <w:rFonts w:cs="Times New Roman"/>
              </w:rPr>
              <w:t>+</w:t>
            </w:r>
          </w:p>
        </w:tc>
        <w:tc>
          <w:tcPr>
            <w:tcW w:w="992" w:type="dxa"/>
            <w:tcBorders>
              <w:top w:val="single" w:sz="4" w:space="0" w:color="auto"/>
            </w:tcBorders>
            <w:vAlign w:val="center"/>
          </w:tcPr>
          <w:p w14:paraId="1125A64C" w14:textId="317D51DE" w:rsidR="006F1C52" w:rsidRPr="007F1C3C" w:rsidRDefault="006F1C52" w:rsidP="006F1C52">
            <w:pPr>
              <w:tabs>
                <w:tab w:val="left" w:pos="993"/>
              </w:tabs>
              <w:suppressAutoHyphens w:val="0"/>
              <w:spacing w:line="360" w:lineRule="auto"/>
              <w:jc w:val="center"/>
              <w:rPr>
                <w:rFonts w:cs="Times New Roman"/>
              </w:rPr>
            </w:pPr>
            <w:r w:rsidRPr="007F1C3C">
              <w:t>–</w:t>
            </w:r>
          </w:p>
        </w:tc>
        <w:tc>
          <w:tcPr>
            <w:tcW w:w="1416" w:type="dxa"/>
            <w:tcBorders>
              <w:top w:val="single" w:sz="4" w:space="0" w:color="auto"/>
            </w:tcBorders>
            <w:vAlign w:val="center"/>
          </w:tcPr>
          <w:p w14:paraId="6C697857" w14:textId="20B740E8" w:rsidR="006F1C52" w:rsidRPr="007F1C3C" w:rsidRDefault="006F1C52" w:rsidP="006F1C52">
            <w:pPr>
              <w:tabs>
                <w:tab w:val="left" w:pos="993"/>
              </w:tabs>
              <w:suppressAutoHyphens w:val="0"/>
              <w:spacing w:line="360" w:lineRule="auto"/>
              <w:jc w:val="center"/>
              <w:rPr>
                <w:rFonts w:cs="Times New Roman"/>
              </w:rPr>
            </w:pPr>
            <w:r w:rsidRPr="007F1C3C">
              <w:t>–</w:t>
            </w:r>
          </w:p>
        </w:tc>
        <w:tc>
          <w:tcPr>
            <w:tcW w:w="1186" w:type="dxa"/>
            <w:tcBorders>
              <w:top w:val="single" w:sz="4" w:space="0" w:color="auto"/>
            </w:tcBorders>
            <w:vAlign w:val="center"/>
          </w:tcPr>
          <w:p w14:paraId="253AA46F" w14:textId="3AB34371" w:rsidR="006F1C52" w:rsidRPr="007F1C3C" w:rsidRDefault="006F1C52" w:rsidP="006F1C52">
            <w:pPr>
              <w:tabs>
                <w:tab w:val="left" w:pos="993"/>
              </w:tabs>
              <w:suppressAutoHyphens w:val="0"/>
              <w:spacing w:line="360" w:lineRule="auto"/>
              <w:jc w:val="center"/>
            </w:pPr>
            <w:r w:rsidRPr="007F1C3C">
              <w:t>+</w:t>
            </w:r>
          </w:p>
        </w:tc>
        <w:tc>
          <w:tcPr>
            <w:tcW w:w="1550" w:type="dxa"/>
            <w:tcBorders>
              <w:top w:val="single" w:sz="4" w:space="0" w:color="auto"/>
            </w:tcBorders>
            <w:vAlign w:val="center"/>
          </w:tcPr>
          <w:p w14:paraId="55C2EF7E" w14:textId="42D42C65"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723" w:type="dxa"/>
            <w:tcBorders>
              <w:top w:val="single" w:sz="4" w:space="0" w:color="auto"/>
            </w:tcBorders>
            <w:vAlign w:val="center"/>
          </w:tcPr>
          <w:p w14:paraId="326AA551" w14:textId="4B159473"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1268" w:type="dxa"/>
            <w:tcBorders>
              <w:top w:val="single" w:sz="4" w:space="0" w:color="auto"/>
            </w:tcBorders>
            <w:vAlign w:val="center"/>
          </w:tcPr>
          <w:p w14:paraId="4054E786" w14:textId="15ECE89B"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tcBorders>
              <w:top w:val="single" w:sz="4" w:space="0" w:color="auto"/>
            </w:tcBorders>
            <w:vAlign w:val="center"/>
          </w:tcPr>
          <w:p w14:paraId="1442C404" w14:textId="3CA43A35"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tcBorders>
              <w:top w:val="single" w:sz="4" w:space="0" w:color="auto"/>
            </w:tcBorders>
            <w:vAlign w:val="center"/>
          </w:tcPr>
          <w:p w14:paraId="60669A1A" w14:textId="0359CA11"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Borders>
              <w:top w:val="single" w:sz="4" w:space="0" w:color="auto"/>
            </w:tcBorders>
          </w:tcPr>
          <w:p w14:paraId="5B32D0AE" w14:textId="56D5F3F5" w:rsidR="006F1C52" w:rsidRPr="007F1C3C" w:rsidRDefault="006F1C52" w:rsidP="006F1C52">
            <w:pPr>
              <w:tabs>
                <w:tab w:val="left" w:pos="993"/>
              </w:tabs>
              <w:suppressAutoHyphens w:val="0"/>
              <w:spacing w:line="360" w:lineRule="auto"/>
              <w:jc w:val="center"/>
              <w:rPr>
                <w:rFonts w:cs="Times New Roman"/>
                <w:lang w:val="kk-KZ"/>
              </w:rPr>
            </w:pPr>
            <w:r w:rsidRPr="007F1C3C">
              <w:rPr>
                <w:rFonts w:cs="Times New Roman"/>
                <w:lang w:val="kk-KZ"/>
              </w:rPr>
              <w:t>0.27</w:t>
            </w:r>
          </w:p>
        </w:tc>
      </w:tr>
      <w:tr w:rsidR="00AA615D" w:rsidRPr="007F1C3C" w14:paraId="4E6A3DF5" w14:textId="77777777" w:rsidTr="00317621">
        <w:trPr>
          <w:trHeight w:val="306"/>
        </w:trPr>
        <w:tc>
          <w:tcPr>
            <w:tcW w:w="3145" w:type="dxa"/>
            <w:tcBorders>
              <w:top w:val="single" w:sz="4" w:space="0" w:color="auto"/>
              <w:bottom w:val="single" w:sz="4" w:space="0" w:color="auto"/>
            </w:tcBorders>
          </w:tcPr>
          <w:p w14:paraId="17B16621" w14:textId="344AF433" w:rsidR="006F1C52" w:rsidRPr="007F1C3C" w:rsidRDefault="006F1C52" w:rsidP="006F1C52">
            <w:pPr>
              <w:tabs>
                <w:tab w:val="left" w:pos="993"/>
              </w:tabs>
              <w:suppressAutoHyphens w:val="0"/>
              <w:rPr>
                <w:rFonts w:cs="Times New Roman"/>
              </w:rPr>
            </w:pPr>
            <w:r w:rsidRPr="007F1C3C">
              <w:rPr>
                <w:rFonts w:cs="Times New Roman"/>
              </w:rPr>
              <w:t>Khoshalik hot spring, No.49</w:t>
            </w:r>
          </w:p>
        </w:tc>
        <w:tc>
          <w:tcPr>
            <w:tcW w:w="761" w:type="dxa"/>
            <w:tcBorders>
              <w:top w:val="single" w:sz="4" w:space="0" w:color="auto"/>
              <w:bottom w:val="single" w:sz="4" w:space="0" w:color="auto"/>
            </w:tcBorders>
            <w:vAlign w:val="center"/>
          </w:tcPr>
          <w:p w14:paraId="0BA7B81D" w14:textId="5B18641B" w:rsidR="006F1C52" w:rsidRPr="007F1C3C" w:rsidRDefault="006F1C52" w:rsidP="006F1C52">
            <w:pPr>
              <w:tabs>
                <w:tab w:val="left" w:pos="993"/>
              </w:tabs>
              <w:suppressAutoHyphens w:val="0"/>
              <w:spacing w:line="360" w:lineRule="auto"/>
              <w:jc w:val="center"/>
              <w:rPr>
                <w:rFonts w:cs="Times New Roman"/>
              </w:rPr>
            </w:pPr>
            <w:r w:rsidRPr="007F1C3C">
              <w:rPr>
                <w:rFonts w:cs="Times New Roman"/>
              </w:rPr>
              <w:t>+</w:t>
            </w:r>
          </w:p>
        </w:tc>
        <w:tc>
          <w:tcPr>
            <w:tcW w:w="992" w:type="dxa"/>
            <w:tcBorders>
              <w:top w:val="single" w:sz="4" w:space="0" w:color="auto"/>
              <w:bottom w:val="single" w:sz="4" w:space="0" w:color="auto"/>
            </w:tcBorders>
            <w:vAlign w:val="center"/>
          </w:tcPr>
          <w:p w14:paraId="3C4EE5E2" w14:textId="7D6011D3" w:rsidR="006F1C52" w:rsidRPr="007F1C3C" w:rsidRDefault="006F1C52" w:rsidP="006F1C52">
            <w:pPr>
              <w:tabs>
                <w:tab w:val="left" w:pos="993"/>
              </w:tabs>
              <w:suppressAutoHyphens w:val="0"/>
              <w:spacing w:line="360" w:lineRule="auto"/>
              <w:jc w:val="center"/>
              <w:rPr>
                <w:rFonts w:cs="Times New Roman"/>
              </w:rPr>
            </w:pPr>
            <w:r w:rsidRPr="007F1C3C">
              <w:t>–</w:t>
            </w:r>
          </w:p>
        </w:tc>
        <w:tc>
          <w:tcPr>
            <w:tcW w:w="1416" w:type="dxa"/>
            <w:tcBorders>
              <w:top w:val="single" w:sz="4" w:space="0" w:color="auto"/>
              <w:bottom w:val="single" w:sz="4" w:space="0" w:color="auto"/>
            </w:tcBorders>
            <w:vAlign w:val="center"/>
          </w:tcPr>
          <w:p w14:paraId="39D5F587" w14:textId="23675E0A" w:rsidR="006F1C52" w:rsidRPr="007F1C3C" w:rsidRDefault="006F1C52" w:rsidP="006F1C52">
            <w:pPr>
              <w:tabs>
                <w:tab w:val="left" w:pos="993"/>
              </w:tabs>
              <w:suppressAutoHyphens w:val="0"/>
              <w:spacing w:line="360" w:lineRule="auto"/>
              <w:jc w:val="center"/>
              <w:rPr>
                <w:rFonts w:cs="Times New Roman"/>
              </w:rPr>
            </w:pPr>
            <w:r w:rsidRPr="007F1C3C">
              <w:t>–</w:t>
            </w:r>
          </w:p>
        </w:tc>
        <w:tc>
          <w:tcPr>
            <w:tcW w:w="1186" w:type="dxa"/>
            <w:tcBorders>
              <w:top w:val="single" w:sz="4" w:space="0" w:color="auto"/>
              <w:bottom w:val="single" w:sz="4" w:space="0" w:color="auto"/>
            </w:tcBorders>
            <w:vAlign w:val="center"/>
          </w:tcPr>
          <w:p w14:paraId="6039217F" w14:textId="49D5F348" w:rsidR="006F1C52" w:rsidRPr="007F1C3C" w:rsidRDefault="006F1C52" w:rsidP="006F1C52">
            <w:pPr>
              <w:tabs>
                <w:tab w:val="left" w:pos="993"/>
              </w:tabs>
              <w:suppressAutoHyphens w:val="0"/>
              <w:spacing w:line="360" w:lineRule="auto"/>
              <w:jc w:val="center"/>
            </w:pPr>
            <w:r w:rsidRPr="007F1C3C">
              <w:t>–</w:t>
            </w:r>
          </w:p>
        </w:tc>
        <w:tc>
          <w:tcPr>
            <w:tcW w:w="1550" w:type="dxa"/>
            <w:tcBorders>
              <w:top w:val="single" w:sz="4" w:space="0" w:color="auto"/>
              <w:bottom w:val="single" w:sz="4" w:space="0" w:color="auto"/>
            </w:tcBorders>
            <w:vAlign w:val="center"/>
          </w:tcPr>
          <w:p w14:paraId="0AC6DCBB" w14:textId="298FB93A"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723" w:type="dxa"/>
            <w:tcBorders>
              <w:top w:val="single" w:sz="4" w:space="0" w:color="auto"/>
              <w:bottom w:val="single" w:sz="4" w:space="0" w:color="auto"/>
            </w:tcBorders>
            <w:vAlign w:val="center"/>
          </w:tcPr>
          <w:p w14:paraId="0A0EB260" w14:textId="09C1AF94"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268" w:type="dxa"/>
            <w:tcBorders>
              <w:top w:val="single" w:sz="4" w:space="0" w:color="auto"/>
              <w:bottom w:val="single" w:sz="4" w:space="0" w:color="auto"/>
            </w:tcBorders>
            <w:vAlign w:val="center"/>
          </w:tcPr>
          <w:p w14:paraId="70DDC871" w14:textId="66797B82"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tcBorders>
              <w:top w:val="single" w:sz="4" w:space="0" w:color="auto"/>
              <w:bottom w:val="single" w:sz="4" w:space="0" w:color="auto"/>
            </w:tcBorders>
            <w:vAlign w:val="center"/>
          </w:tcPr>
          <w:p w14:paraId="075F8067" w14:textId="5D8413A6"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tcBorders>
              <w:top w:val="single" w:sz="4" w:space="0" w:color="auto"/>
              <w:bottom w:val="single" w:sz="4" w:space="0" w:color="auto"/>
            </w:tcBorders>
            <w:vAlign w:val="center"/>
          </w:tcPr>
          <w:p w14:paraId="75CDB1E0" w14:textId="2EF2B6F3"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Borders>
              <w:top w:val="single" w:sz="4" w:space="0" w:color="auto"/>
              <w:bottom w:val="single" w:sz="4" w:space="0" w:color="auto"/>
            </w:tcBorders>
          </w:tcPr>
          <w:p w14:paraId="6F2DE2FF" w14:textId="4ABCDF6E" w:rsidR="006F1C52" w:rsidRPr="007F1C3C" w:rsidRDefault="006F1C52" w:rsidP="006F1C52">
            <w:pPr>
              <w:tabs>
                <w:tab w:val="left" w:pos="993"/>
              </w:tabs>
              <w:suppressAutoHyphens w:val="0"/>
              <w:spacing w:line="360" w:lineRule="auto"/>
              <w:jc w:val="center"/>
              <w:rPr>
                <w:rFonts w:cs="Times New Roman"/>
                <w:lang w:val="kk-KZ"/>
              </w:rPr>
            </w:pPr>
            <w:r w:rsidRPr="007F1C3C">
              <w:rPr>
                <w:rFonts w:cs="Times New Roman"/>
                <w:lang w:val="kk-KZ"/>
              </w:rPr>
              <w:t>0.22</w:t>
            </w:r>
          </w:p>
        </w:tc>
      </w:tr>
      <w:tr w:rsidR="006F1C52" w:rsidRPr="007F1C3C" w14:paraId="340E8A7E" w14:textId="77777777" w:rsidTr="00EE29A9">
        <w:tc>
          <w:tcPr>
            <w:tcW w:w="14560" w:type="dxa"/>
            <w:gridSpan w:val="11"/>
            <w:tcBorders>
              <w:top w:val="single" w:sz="4" w:space="0" w:color="auto"/>
              <w:bottom w:val="single" w:sz="4" w:space="0" w:color="auto"/>
            </w:tcBorders>
          </w:tcPr>
          <w:p w14:paraId="1EC98561" w14:textId="36BECBB1" w:rsidR="006F1C52" w:rsidRPr="007F1C3C" w:rsidRDefault="006F1C52" w:rsidP="006F1C52">
            <w:pPr>
              <w:tabs>
                <w:tab w:val="left" w:pos="993"/>
              </w:tabs>
              <w:suppressAutoHyphens w:val="0"/>
              <w:spacing w:line="360" w:lineRule="auto"/>
              <w:rPr>
                <w:rFonts w:cs="Times New Roman"/>
                <w:lang w:val="kk-KZ"/>
              </w:rPr>
            </w:pPr>
            <w:r w:rsidRPr="007F1C3C">
              <w:rPr>
                <w:rFonts w:cs="Times New Roman"/>
              </w:rPr>
              <w:t>Panfilov district</w:t>
            </w:r>
          </w:p>
        </w:tc>
      </w:tr>
      <w:tr w:rsidR="00AA615D" w:rsidRPr="007F1C3C" w14:paraId="61B58668" w14:textId="77777777" w:rsidTr="00317621">
        <w:tc>
          <w:tcPr>
            <w:tcW w:w="3145" w:type="dxa"/>
            <w:tcBorders>
              <w:top w:val="single" w:sz="4" w:space="0" w:color="auto"/>
            </w:tcBorders>
          </w:tcPr>
          <w:p w14:paraId="72C9E23B" w14:textId="2DCB61F8" w:rsidR="006F1C52" w:rsidRPr="007F1C3C" w:rsidRDefault="006F1C52" w:rsidP="006F1C52">
            <w:pPr>
              <w:tabs>
                <w:tab w:val="left" w:pos="993"/>
              </w:tabs>
              <w:suppressAutoHyphens w:val="0"/>
              <w:spacing w:line="360" w:lineRule="auto"/>
              <w:rPr>
                <w:rFonts w:cs="Times New Roman"/>
              </w:rPr>
            </w:pPr>
            <w:r w:rsidRPr="007F1C3C">
              <w:rPr>
                <w:rFonts w:cs="Times New Roman"/>
              </w:rPr>
              <w:t>Osek River, No.50</w:t>
            </w:r>
          </w:p>
        </w:tc>
        <w:tc>
          <w:tcPr>
            <w:tcW w:w="761" w:type="dxa"/>
            <w:tcBorders>
              <w:top w:val="single" w:sz="4" w:space="0" w:color="auto"/>
            </w:tcBorders>
            <w:vAlign w:val="center"/>
          </w:tcPr>
          <w:p w14:paraId="45F8F66E" w14:textId="3B3A7D1A" w:rsidR="006F1C52" w:rsidRPr="007F1C3C" w:rsidRDefault="006F1C52" w:rsidP="006F1C52">
            <w:pPr>
              <w:tabs>
                <w:tab w:val="left" w:pos="993"/>
              </w:tabs>
              <w:suppressAutoHyphens w:val="0"/>
              <w:spacing w:line="360" w:lineRule="auto"/>
              <w:jc w:val="center"/>
              <w:rPr>
                <w:rFonts w:cs="Times New Roman"/>
              </w:rPr>
            </w:pPr>
            <w:r w:rsidRPr="007F1C3C">
              <w:rPr>
                <w:rFonts w:cs="Times New Roman"/>
              </w:rPr>
              <w:t>+</w:t>
            </w:r>
          </w:p>
        </w:tc>
        <w:tc>
          <w:tcPr>
            <w:tcW w:w="992" w:type="dxa"/>
            <w:tcBorders>
              <w:top w:val="single" w:sz="4" w:space="0" w:color="auto"/>
            </w:tcBorders>
            <w:vAlign w:val="center"/>
          </w:tcPr>
          <w:p w14:paraId="7B12C3AE" w14:textId="7161C8C2" w:rsidR="006F1C52" w:rsidRPr="007F1C3C" w:rsidRDefault="006F1C52" w:rsidP="006F1C52">
            <w:pPr>
              <w:tabs>
                <w:tab w:val="left" w:pos="993"/>
              </w:tabs>
              <w:suppressAutoHyphens w:val="0"/>
              <w:spacing w:line="360" w:lineRule="auto"/>
              <w:jc w:val="center"/>
              <w:rPr>
                <w:rFonts w:cs="Times New Roman"/>
              </w:rPr>
            </w:pPr>
            <w:r w:rsidRPr="007F1C3C">
              <w:t>–</w:t>
            </w:r>
          </w:p>
        </w:tc>
        <w:tc>
          <w:tcPr>
            <w:tcW w:w="1416" w:type="dxa"/>
            <w:tcBorders>
              <w:top w:val="single" w:sz="4" w:space="0" w:color="auto"/>
            </w:tcBorders>
            <w:vAlign w:val="center"/>
          </w:tcPr>
          <w:p w14:paraId="19E9F5BB" w14:textId="5DF5F31D" w:rsidR="006F1C52" w:rsidRPr="007F1C3C" w:rsidRDefault="006F1C52" w:rsidP="006F1C52">
            <w:pPr>
              <w:tabs>
                <w:tab w:val="left" w:pos="993"/>
              </w:tabs>
              <w:suppressAutoHyphens w:val="0"/>
              <w:spacing w:line="360" w:lineRule="auto"/>
              <w:jc w:val="center"/>
              <w:rPr>
                <w:rFonts w:cs="Times New Roman"/>
              </w:rPr>
            </w:pPr>
            <w:r w:rsidRPr="007F1C3C">
              <w:t>+</w:t>
            </w:r>
          </w:p>
        </w:tc>
        <w:tc>
          <w:tcPr>
            <w:tcW w:w="1186" w:type="dxa"/>
            <w:tcBorders>
              <w:top w:val="single" w:sz="4" w:space="0" w:color="auto"/>
            </w:tcBorders>
            <w:vAlign w:val="center"/>
          </w:tcPr>
          <w:p w14:paraId="3F84C2CD" w14:textId="3F7C88BC" w:rsidR="006F1C52" w:rsidRPr="007F1C3C" w:rsidRDefault="006F1C52" w:rsidP="006F1C52">
            <w:pPr>
              <w:tabs>
                <w:tab w:val="left" w:pos="993"/>
              </w:tabs>
              <w:suppressAutoHyphens w:val="0"/>
              <w:spacing w:line="360" w:lineRule="auto"/>
              <w:jc w:val="center"/>
              <w:rPr>
                <w:rFonts w:cs="Times New Roman"/>
              </w:rPr>
            </w:pPr>
            <w:r w:rsidRPr="007F1C3C">
              <w:t>+</w:t>
            </w:r>
          </w:p>
        </w:tc>
        <w:tc>
          <w:tcPr>
            <w:tcW w:w="1550" w:type="dxa"/>
            <w:tcBorders>
              <w:top w:val="single" w:sz="4" w:space="0" w:color="auto"/>
            </w:tcBorders>
            <w:vAlign w:val="center"/>
          </w:tcPr>
          <w:p w14:paraId="63321154" w14:textId="27966F09"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rPr>
              <w:t>+</w:t>
            </w:r>
          </w:p>
        </w:tc>
        <w:tc>
          <w:tcPr>
            <w:tcW w:w="723" w:type="dxa"/>
            <w:tcBorders>
              <w:top w:val="single" w:sz="4" w:space="0" w:color="auto"/>
            </w:tcBorders>
            <w:vAlign w:val="center"/>
          </w:tcPr>
          <w:p w14:paraId="12CFC213" w14:textId="512E84D6"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1268" w:type="dxa"/>
            <w:tcBorders>
              <w:top w:val="single" w:sz="4" w:space="0" w:color="auto"/>
            </w:tcBorders>
            <w:vAlign w:val="center"/>
          </w:tcPr>
          <w:p w14:paraId="4754FE5C" w14:textId="00AAD40C"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tcBorders>
              <w:top w:val="single" w:sz="4" w:space="0" w:color="auto"/>
            </w:tcBorders>
            <w:vAlign w:val="center"/>
          </w:tcPr>
          <w:p w14:paraId="22AEF6C0" w14:textId="34957CB8"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tcBorders>
              <w:top w:val="single" w:sz="4" w:space="0" w:color="auto"/>
            </w:tcBorders>
            <w:vAlign w:val="center"/>
          </w:tcPr>
          <w:p w14:paraId="2D3CE9BC" w14:textId="65DE66B3"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Borders>
              <w:top w:val="single" w:sz="4" w:space="0" w:color="auto"/>
            </w:tcBorders>
          </w:tcPr>
          <w:p w14:paraId="14DF9DCD" w14:textId="5CC8A90B" w:rsidR="006F1C52" w:rsidRPr="007F1C3C" w:rsidRDefault="006F1C52" w:rsidP="006F1C52">
            <w:pPr>
              <w:tabs>
                <w:tab w:val="left" w:pos="993"/>
              </w:tabs>
              <w:suppressAutoHyphens w:val="0"/>
              <w:spacing w:line="360" w:lineRule="auto"/>
              <w:jc w:val="center"/>
              <w:rPr>
                <w:rFonts w:cs="Times New Roman"/>
                <w:lang w:val="kk-KZ"/>
              </w:rPr>
            </w:pPr>
            <w:r w:rsidRPr="007F1C3C">
              <w:rPr>
                <w:rFonts w:cs="Times New Roman"/>
                <w:lang w:val="kk-KZ"/>
              </w:rPr>
              <w:t>0.87</w:t>
            </w:r>
          </w:p>
        </w:tc>
      </w:tr>
      <w:tr w:rsidR="00AA615D" w:rsidRPr="007F1C3C" w14:paraId="3088AB3C" w14:textId="77777777" w:rsidTr="00317621">
        <w:tc>
          <w:tcPr>
            <w:tcW w:w="3145" w:type="dxa"/>
            <w:tcBorders>
              <w:top w:val="single" w:sz="4" w:space="0" w:color="auto"/>
            </w:tcBorders>
          </w:tcPr>
          <w:p w14:paraId="30AADEE8" w14:textId="31058316" w:rsidR="006F1C52" w:rsidRPr="007F1C3C" w:rsidRDefault="006F1C52" w:rsidP="006F1C52">
            <w:pPr>
              <w:tabs>
                <w:tab w:val="left" w:pos="993"/>
              </w:tabs>
              <w:suppressAutoHyphens w:val="0"/>
              <w:spacing w:line="360" w:lineRule="auto"/>
              <w:rPr>
                <w:rFonts w:cs="Times New Roman"/>
              </w:rPr>
            </w:pPr>
            <w:r w:rsidRPr="007F1C3C">
              <w:rPr>
                <w:rFonts w:cs="Times New Roman"/>
              </w:rPr>
              <w:t>spring-7, No.51</w:t>
            </w:r>
          </w:p>
        </w:tc>
        <w:tc>
          <w:tcPr>
            <w:tcW w:w="761" w:type="dxa"/>
            <w:tcBorders>
              <w:top w:val="single" w:sz="4" w:space="0" w:color="auto"/>
            </w:tcBorders>
            <w:vAlign w:val="center"/>
          </w:tcPr>
          <w:p w14:paraId="2636403A" w14:textId="514E7188" w:rsidR="006F1C52" w:rsidRPr="007F1C3C" w:rsidRDefault="006F1C52" w:rsidP="006F1C52">
            <w:pPr>
              <w:tabs>
                <w:tab w:val="left" w:pos="993"/>
              </w:tabs>
              <w:suppressAutoHyphens w:val="0"/>
              <w:spacing w:line="360" w:lineRule="auto"/>
              <w:jc w:val="center"/>
              <w:rPr>
                <w:rFonts w:cs="Times New Roman"/>
              </w:rPr>
            </w:pPr>
            <w:r w:rsidRPr="007F1C3C">
              <w:t>–</w:t>
            </w:r>
          </w:p>
        </w:tc>
        <w:tc>
          <w:tcPr>
            <w:tcW w:w="992" w:type="dxa"/>
            <w:tcBorders>
              <w:top w:val="single" w:sz="4" w:space="0" w:color="auto"/>
            </w:tcBorders>
            <w:vAlign w:val="center"/>
          </w:tcPr>
          <w:p w14:paraId="0A4AB1A9" w14:textId="757838D7" w:rsidR="006F1C52" w:rsidRPr="007F1C3C" w:rsidRDefault="006F1C52" w:rsidP="006F1C52">
            <w:pPr>
              <w:tabs>
                <w:tab w:val="left" w:pos="993"/>
              </w:tabs>
              <w:suppressAutoHyphens w:val="0"/>
              <w:spacing w:line="360" w:lineRule="auto"/>
              <w:jc w:val="center"/>
              <w:rPr>
                <w:rFonts w:cs="Times New Roman"/>
              </w:rPr>
            </w:pPr>
            <w:r w:rsidRPr="007F1C3C">
              <w:t>–</w:t>
            </w:r>
          </w:p>
        </w:tc>
        <w:tc>
          <w:tcPr>
            <w:tcW w:w="1416" w:type="dxa"/>
            <w:tcBorders>
              <w:top w:val="single" w:sz="4" w:space="0" w:color="auto"/>
            </w:tcBorders>
            <w:vAlign w:val="center"/>
          </w:tcPr>
          <w:p w14:paraId="6E8E69E6" w14:textId="51A47501" w:rsidR="006F1C52" w:rsidRPr="007F1C3C" w:rsidRDefault="006F1C52" w:rsidP="006F1C52">
            <w:pPr>
              <w:tabs>
                <w:tab w:val="left" w:pos="993"/>
              </w:tabs>
              <w:suppressAutoHyphens w:val="0"/>
              <w:spacing w:line="360" w:lineRule="auto"/>
              <w:jc w:val="center"/>
            </w:pPr>
            <w:r w:rsidRPr="007F1C3C">
              <w:t>+</w:t>
            </w:r>
          </w:p>
        </w:tc>
        <w:tc>
          <w:tcPr>
            <w:tcW w:w="1186" w:type="dxa"/>
            <w:tcBorders>
              <w:top w:val="single" w:sz="4" w:space="0" w:color="auto"/>
            </w:tcBorders>
            <w:vAlign w:val="center"/>
          </w:tcPr>
          <w:p w14:paraId="68817DA9" w14:textId="44F59F9E" w:rsidR="006F1C52" w:rsidRPr="007F1C3C" w:rsidRDefault="006F1C52" w:rsidP="006F1C52">
            <w:pPr>
              <w:tabs>
                <w:tab w:val="left" w:pos="993"/>
              </w:tabs>
              <w:suppressAutoHyphens w:val="0"/>
              <w:spacing w:line="360" w:lineRule="auto"/>
              <w:jc w:val="center"/>
            </w:pPr>
            <w:r w:rsidRPr="007F1C3C">
              <w:t>–</w:t>
            </w:r>
          </w:p>
        </w:tc>
        <w:tc>
          <w:tcPr>
            <w:tcW w:w="1550" w:type="dxa"/>
            <w:tcBorders>
              <w:top w:val="single" w:sz="4" w:space="0" w:color="auto"/>
            </w:tcBorders>
            <w:vAlign w:val="center"/>
          </w:tcPr>
          <w:p w14:paraId="4ABEA5D1" w14:textId="2DF7E66C" w:rsidR="006F1C52" w:rsidRPr="007F1C3C" w:rsidRDefault="006F1C52" w:rsidP="006F1C52">
            <w:pPr>
              <w:tabs>
                <w:tab w:val="left" w:pos="993"/>
              </w:tabs>
              <w:suppressAutoHyphens w:val="0"/>
              <w:spacing w:line="360" w:lineRule="auto"/>
              <w:jc w:val="center"/>
              <w:rPr>
                <w:rFonts w:cs="Times New Roman"/>
              </w:rPr>
            </w:pPr>
            <w:r w:rsidRPr="007F1C3C">
              <w:rPr>
                <w:rFonts w:cs="Times New Roman"/>
                <w:lang w:val="en-US"/>
              </w:rPr>
              <w:t>N/A</w:t>
            </w:r>
          </w:p>
        </w:tc>
        <w:tc>
          <w:tcPr>
            <w:tcW w:w="723" w:type="dxa"/>
            <w:tcBorders>
              <w:top w:val="single" w:sz="4" w:space="0" w:color="auto"/>
            </w:tcBorders>
            <w:vAlign w:val="center"/>
          </w:tcPr>
          <w:p w14:paraId="0EEC3292" w14:textId="1A4F9A86" w:rsidR="006F1C52" w:rsidRPr="007F1C3C" w:rsidRDefault="006F1C52" w:rsidP="006F1C52">
            <w:pPr>
              <w:tabs>
                <w:tab w:val="left" w:pos="993"/>
              </w:tabs>
              <w:suppressAutoHyphens w:val="0"/>
              <w:spacing w:line="360" w:lineRule="auto"/>
              <w:jc w:val="center"/>
            </w:pPr>
            <w:r w:rsidRPr="007F1C3C">
              <w:rPr>
                <w:rFonts w:cs="Times New Roman"/>
                <w:lang w:val="en-US"/>
              </w:rPr>
              <w:t>N/A</w:t>
            </w:r>
          </w:p>
        </w:tc>
        <w:tc>
          <w:tcPr>
            <w:tcW w:w="1268" w:type="dxa"/>
            <w:tcBorders>
              <w:top w:val="single" w:sz="4" w:space="0" w:color="auto"/>
            </w:tcBorders>
            <w:vAlign w:val="center"/>
          </w:tcPr>
          <w:p w14:paraId="165CD73E" w14:textId="7AE7BF9F"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tcBorders>
              <w:top w:val="single" w:sz="4" w:space="0" w:color="auto"/>
            </w:tcBorders>
            <w:vAlign w:val="center"/>
          </w:tcPr>
          <w:p w14:paraId="02BA34F4" w14:textId="27AF38C4"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tcBorders>
              <w:top w:val="single" w:sz="4" w:space="0" w:color="auto"/>
            </w:tcBorders>
            <w:vAlign w:val="center"/>
          </w:tcPr>
          <w:p w14:paraId="3C8E166F" w14:textId="08217061"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Borders>
              <w:top w:val="single" w:sz="4" w:space="0" w:color="auto"/>
            </w:tcBorders>
          </w:tcPr>
          <w:p w14:paraId="31FF7718" w14:textId="2EFDF07D" w:rsidR="006F1C52" w:rsidRPr="007F1C3C" w:rsidRDefault="006F1C52" w:rsidP="006F1C52">
            <w:pPr>
              <w:tabs>
                <w:tab w:val="left" w:pos="993"/>
              </w:tabs>
              <w:suppressAutoHyphens w:val="0"/>
              <w:spacing w:line="360" w:lineRule="auto"/>
              <w:jc w:val="center"/>
              <w:rPr>
                <w:rFonts w:cs="Times New Roman"/>
                <w:lang w:val="kk-KZ"/>
              </w:rPr>
            </w:pPr>
            <w:r w:rsidRPr="007F1C3C">
              <w:rPr>
                <w:rFonts w:cs="Times New Roman"/>
                <w:lang w:val="kk-KZ"/>
              </w:rPr>
              <w:t>0.18</w:t>
            </w:r>
          </w:p>
        </w:tc>
      </w:tr>
      <w:tr w:rsidR="00AA615D" w:rsidRPr="007F1C3C" w14:paraId="79B81E70" w14:textId="77777777" w:rsidTr="00317621">
        <w:tc>
          <w:tcPr>
            <w:tcW w:w="3145" w:type="dxa"/>
            <w:tcBorders>
              <w:top w:val="single" w:sz="4" w:space="0" w:color="auto"/>
              <w:bottom w:val="single" w:sz="4" w:space="0" w:color="auto"/>
            </w:tcBorders>
          </w:tcPr>
          <w:p w14:paraId="72C396F0" w14:textId="43BA1C3E" w:rsidR="006F1C52" w:rsidRPr="007F1C3C" w:rsidRDefault="006F1C52" w:rsidP="006F1C52">
            <w:pPr>
              <w:tabs>
                <w:tab w:val="left" w:pos="993"/>
              </w:tabs>
              <w:suppressAutoHyphens w:val="0"/>
              <w:spacing w:line="360" w:lineRule="auto"/>
              <w:rPr>
                <w:rFonts w:cs="Times New Roman"/>
              </w:rPr>
            </w:pPr>
            <w:r w:rsidRPr="007F1C3C">
              <w:rPr>
                <w:rFonts w:cs="Times New Roman"/>
              </w:rPr>
              <w:t>Chizhin River, No.52</w:t>
            </w:r>
          </w:p>
        </w:tc>
        <w:tc>
          <w:tcPr>
            <w:tcW w:w="761" w:type="dxa"/>
            <w:tcBorders>
              <w:top w:val="single" w:sz="4" w:space="0" w:color="auto"/>
              <w:bottom w:val="single" w:sz="4" w:space="0" w:color="auto"/>
            </w:tcBorders>
            <w:vAlign w:val="center"/>
          </w:tcPr>
          <w:p w14:paraId="54827251" w14:textId="43044B89" w:rsidR="006F1C52" w:rsidRPr="007F1C3C" w:rsidRDefault="006F1C52" w:rsidP="006F1C52">
            <w:pPr>
              <w:tabs>
                <w:tab w:val="left" w:pos="993"/>
              </w:tabs>
              <w:suppressAutoHyphens w:val="0"/>
              <w:spacing w:line="360" w:lineRule="auto"/>
              <w:jc w:val="center"/>
              <w:rPr>
                <w:rFonts w:cs="Times New Roman"/>
              </w:rPr>
            </w:pPr>
            <w:r w:rsidRPr="007F1C3C">
              <w:rPr>
                <w:rFonts w:cs="Times New Roman"/>
              </w:rPr>
              <w:t>+</w:t>
            </w:r>
          </w:p>
        </w:tc>
        <w:tc>
          <w:tcPr>
            <w:tcW w:w="992" w:type="dxa"/>
            <w:tcBorders>
              <w:top w:val="single" w:sz="4" w:space="0" w:color="auto"/>
              <w:bottom w:val="single" w:sz="4" w:space="0" w:color="auto"/>
            </w:tcBorders>
            <w:vAlign w:val="center"/>
          </w:tcPr>
          <w:p w14:paraId="2B687474" w14:textId="16D2B19F" w:rsidR="006F1C52" w:rsidRPr="007F1C3C" w:rsidRDefault="006F1C52" w:rsidP="006F1C52">
            <w:pPr>
              <w:tabs>
                <w:tab w:val="left" w:pos="993"/>
              </w:tabs>
              <w:suppressAutoHyphens w:val="0"/>
              <w:spacing w:line="360" w:lineRule="auto"/>
              <w:jc w:val="center"/>
              <w:rPr>
                <w:rFonts w:cs="Times New Roman"/>
              </w:rPr>
            </w:pPr>
            <w:r w:rsidRPr="007F1C3C">
              <w:t>+</w:t>
            </w:r>
          </w:p>
        </w:tc>
        <w:tc>
          <w:tcPr>
            <w:tcW w:w="1416" w:type="dxa"/>
            <w:tcBorders>
              <w:top w:val="single" w:sz="4" w:space="0" w:color="auto"/>
              <w:bottom w:val="single" w:sz="4" w:space="0" w:color="auto"/>
            </w:tcBorders>
            <w:vAlign w:val="center"/>
          </w:tcPr>
          <w:p w14:paraId="6148569D" w14:textId="2BF4D4FD" w:rsidR="006F1C52" w:rsidRPr="007F1C3C" w:rsidRDefault="006F1C52" w:rsidP="006F1C52">
            <w:pPr>
              <w:tabs>
                <w:tab w:val="left" w:pos="993"/>
              </w:tabs>
              <w:suppressAutoHyphens w:val="0"/>
              <w:spacing w:line="360" w:lineRule="auto"/>
              <w:jc w:val="center"/>
            </w:pPr>
            <w:r w:rsidRPr="007F1C3C">
              <w:t>+</w:t>
            </w:r>
          </w:p>
        </w:tc>
        <w:tc>
          <w:tcPr>
            <w:tcW w:w="1186" w:type="dxa"/>
            <w:tcBorders>
              <w:top w:val="single" w:sz="4" w:space="0" w:color="auto"/>
              <w:bottom w:val="single" w:sz="4" w:space="0" w:color="auto"/>
            </w:tcBorders>
            <w:vAlign w:val="center"/>
          </w:tcPr>
          <w:p w14:paraId="2F2FA206" w14:textId="6A9BB889" w:rsidR="006F1C52" w:rsidRPr="007F1C3C" w:rsidRDefault="006F1C52" w:rsidP="006F1C52">
            <w:pPr>
              <w:tabs>
                <w:tab w:val="left" w:pos="993"/>
              </w:tabs>
              <w:suppressAutoHyphens w:val="0"/>
              <w:spacing w:line="360" w:lineRule="auto"/>
              <w:jc w:val="center"/>
              <w:rPr>
                <w:rFonts w:cs="Times New Roman"/>
              </w:rPr>
            </w:pPr>
            <w:r w:rsidRPr="007F1C3C">
              <w:t>+</w:t>
            </w:r>
          </w:p>
        </w:tc>
        <w:tc>
          <w:tcPr>
            <w:tcW w:w="1550" w:type="dxa"/>
            <w:tcBorders>
              <w:top w:val="single" w:sz="4" w:space="0" w:color="auto"/>
              <w:bottom w:val="single" w:sz="4" w:space="0" w:color="auto"/>
            </w:tcBorders>
            <w:vAlign w:val="center"/>
          </w:tcPr>
          <w:p w14:paraId="5167839D" w14:textId="3B51988F"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723" w:type="dxa"/>
            <w:tcBorders>
              <w:top w:val="single" w:sz="4" w:space="0" w:color="auto"/>
              <w:bottom w:val="single" w:sz="4" w:space="0" w:color="auto"/>
            </w:tcBorders>
            <w:vAlign w:val="center"/>
          </w:tcPr>
          <w:p w14:paraId="0B310A29" w14:textId="63072AD1"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268" w:type="dxa"/>
            <w:tcBorders>
              <w:top w:val="single" w:sz="4" w:space="0" w:color="auto"/>
              <w:bottom w:val="single" w:sz="4" w:space="0" w:color="auto"/>
            </w:tcBorders>
            <w:vAlign w:val="center"/>
          </w:tcPr>
          <w:p w14:paraId="735F7E7D" w14:textId="25028957"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82" w:type="dxa"/>
            <w:tcBorders>
              <w:top w:val="single" w:sz="4" w:space="0" w:color="auto"/>
              <w:bottom w:val="single" w:sz="4" w:space="0" w:color="auto"/>
            </w:tcBorders>
            <w:vAlign w:val="center"/>
          </w:tcPr>
          <w:p w14:paraId="31847912" w14:textId="6D5B9A48"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1807" w:type="dxa"/>
            <w:tcBorders>
              <w:top w:val="single" w:sz="4" w:space="0" w:color="auto"/>
              <w:bottom w:val="single" w:sz="4" w:space="0" w:color="auto"/>
            </w:tcBorders>
            <w:vAlign w:val="center"/>
          </w:tcPr>
          <w:p w14:paraId="42258486" w14:textId="6E3AA787"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N/A</w:t>
            </w:r>
          </w:p>
        </w:tc>
        <w:tc>
          <w:tcPr>
            <w:tcW w:w="830" w:type="dxa"/>
            <w:tcBorders>
              <w:top w:val="single" w:sz="4" w:space="0" w:color="auto"/>
              <w:bottom w:val="single" w:sz="4" w:space="0" w:color="auto"/>
            </w:tcBorders>
          </w:tcPr>
          <w:p w14:paraId="3459F27B" w14:textId="134230D1" w:rsidR="006F1C52" w:rsidRPr="007F1C3C" w:rsidRDefault="006F1C52" w:rsidP="006F1C52">
            <w:pPr>
              <w:tabs>
                <w:tab w:val="left" w:pos="993"/>
              </w:tabs>
              <w:suppressAutoHyphens w:val="0"/>
              <w:spacing w:line="360" w:lineRule="auto"/>
              <w:jc w:val="center"/>
              <w:rPr>
                <w:rFonts w:cs="Times New Roman"/>
                <w:lang w:val="kk-KZ"/>
              </w:rPr>
            </w:pPr>
            <w:r w:rsidRPr="007F1C3C">
              <w:rPr>
                <w:rFonts w:cs="Times New Roman"/>
                <w:lang w:val="kk-KZ"/>
              </w:rPr>
              <w:t>0.32</w:t>
            </w:r>
          </w:p>
        </w:tc>
      </w:tr>
      <w:tr w:rsidR="006F1C52" w:rsidRPr="007F1C3C" w14:paraId="5E53377A" w14:textId="77777777" w:rsidTr="00EE29A9">
        <w:tc>
          <w:tcPr>
            <w:tcW w:w="14560" w:type="dxa"/>
            <w:gridSpan w:val="11"/>
            <w:tcBorders>
              <w:top w:val="single" w:sz="4" w:space="0" w:color="auto"/>
              <w:bottom w:val="single" w:sz="4" w:space="0" w:color="auto"/>
            </w:tcBorders>
          </w:tcPr>
          <w:p w14:paraId="56CBAA5B" w14:textId="74F37CF3" w:rsidR="006F1C52" w:rsidRPr="007F1C3C" w:rsidRDefault="006F1C52" w:rsidP="006F1C52">
            <w:pPr>
              <w:tabs>
                <w:tab w:val="left" w:pos="993"/>
              </w:tabs>
              <w:suppressAutoHyphens w:val="0"/>
              <w:spacing w:line="360" w:lineRule="auto"/>
              <w:rPr>
                <w:rFonts w:cs="Times New Roman"/>
                <w:lang w:val="kk-KZ"/>
              </w:rPr>
            </w:pPr>
            <w:r w:rsidRPr="007F1C3C">
              <w:rPr>
                <w:rFonts w:cs="Times New Roman"/>
                <w:lang w:val="en-US"/>
              </w:rPr>
              <w:t>Panfilov and Balkash districts</w:t>
            </w:r>
          </w:p>
        </w:tc>
      </w:tr>
      <w:tr w:rsidR="00AA615D" w:rsidRPr="007F1C3C" w14:paraId="7B193C05" w14:textId="77777777" w:rsidTr="006F1C52">
        <w:tc>
          <w:tcPr>
            <w:tcW w:w="3145" w:type="dxa"/>
            <w:tcBorders>
              <w:top w:val="single" w:sz="4" w:space="0" w:color="auto"/>
              <w:bottom w:val="single" w:sz="4" w:space="0" w:color="auto"/>
            </w:tcBorders>
          </w:tcPr>
          <w:p w14:paraId="307D670E" w14:textId="7E9FC513" w:rsidR="006F1C52" w:rsidRPr="007F1C3C" w:rsidRDefault="006F1C52" w:rsidP="006F1C52">
            <w:pPr>
              <w:tabs>
                <w:tab w:val="left" w:pos="993"/>
              </w:tabs>
              <w:suppressAutoHyphens w:val="0"/>
              <w:spacing w:line="360" w:lineRule="auto"/>
              <w:rPr>
                <w:rFonts w:cs="Times New Roman"/>
              </w:rPr>
            </w:pPr>
            <w:r w:rsidRPr="007F1C3C">
              <w:rPr>
                <w:rFonts w:cs="Times New Roman"/>
              </w:rPr>
              <w:t>Ile River, No. 53</w:t>
            </w:r>
          </w:p>
        </w:tc>
        <w:tc>
          <w:tcPr>
            <w:tcW w:w="761" w:type="dxa"/>
            <w:tcBorders>
              <w:top w:val="single" w:sz="4" w:space="0" w:color="auto"/>
              <w:bottom w:val="single" w:sz="4" w:space="0" w:color="auto"/>
            </w:tcBorders>
            <w:vAlign w:val="center"/>
          </w:tcPr>
          <w:p w14:paraId="55E742CD" w14:textId="6E21F343" w:rsidR="006F1C52" w:rsidRPr="007F1C3C" w:rsidRDefault="006F1C52" w:rsidP="006F1C52">
            <w:pPr>
              <w:tabs>
                <w:tab w:val="left" w:pos="993"/>
              </w:tabs>
              <w:suppressAutoHyphens w:val="0"/>
              <w:spacing w:line="360" w:lineRule="auto"/>
              <w:jc w:val="center"/>
              <w:rPr>
                <w:rFonts w:cs="Times New Roman"/>
              </w:rPr>
            </w:pPr>
            <w:r w:rsidRPr="007F1C3C">
              <w:rPr>
                <w:rFonts w:cs="Times New Roman"/>
              </w:rPr>
              <w:t>+</w:t>
            </w:r>
          </w:p>
        </w:tc>
        <w:tc>
          <w:tcPr>
            <w:tcW w:w="992" w:type="dxa"/>
            <w:tcBorders>
              <w:top w:val="single" w:sz="4" w:space="0" w:color="auto"/>
              <w:bottom w:val="single" w:sz="4" w:space="0" w:color="auto"/>
            </w:tcBorders>
            <w:vAlign w:val="center"/>
          </w:tcPr>
          <w:p w14:paraId="23FA8D96" w14:textId="277E348C" w:rsidR="006F1C52" w:rsidRPr="007F1C3C" w:rsidRDefault="006F1C52" w:rsidP="006F1C52">
            <w:pPr>
              <w:tabs>
                <w:tab w:val="left" w:pos="993"/>
              </w:tabs>
              <w:suppressAutoHyphens w:val="0"/>
              <w:spacing w:line="360" w:lineRule="auto"/>
              <w:jc w:val="center"/>
            </w:pPr>
            <w:r w:rsidRPr="007F1C3C">
              <w:t>+</w:t>
            </w:r>
          </w:p>
        </w:tc>
        <w:tc>
          <w:tcPr>
            <w:tcW w:w="1416" w:type="dxa"/>
            <w:tcBorders>
              <w:top w:val="single" w:sz="4" w:space="0" w:color="auto"/>
              <w:bottom w:val="single" w:sz="4" w:space="0" w:color="auto"/>
            </w:tcBorders>
            <w:vAlign w:val="center"/>
          </w:tcPr>
          <w:p w14:paraId="5E168889" w14:textId="2FB2A538" w:rsidR="006F1C52" w:rsidRPr="007F1C3C" w:rsidRDefault="006F1C52" w:rsidP="006F1C52">
            <w:pPr>
              <w:tabs>
                <w:tab w:val="left" w:pos="993"/>
              </w:tabs>
              <w:suppressAutoHyphens w:val="0"/>
              <w:spacing w:line="360" w:lineRule="auto"/>
              <w:jc w:val="center"/>
            </w:pPr>
            <w:r w:rsidRPr="007F1C3C">
              <w:t>+</w:t>
            </w:r>
          </w:p>
        </w:tc>
        <w:tc>
          <w:tcPr>
            <w:tcW w:w="1186" w:type="dxa"/>
            <w:tcBorders>
              <w:top w:val="single" w:sz="4" w:space="0" w:color="auto"/>
              <w:bottom w:val="single" w:sz="4" w:space="0" w:color="auto"/>
            </w:tcBorders>
            <w:vAlign w:val="center"/>
          </w:tcPr>
          <w:p w14:paraId="2180CFD4" w14:textId="73791E52" w:rsidR="006F1C52" w:rsidRPr="007F1C3C" w:rsidRDefault="006F1C52" w:rsidP="006F1C52">
            <w:pPr>
              <w:tabs>
                <w:tab w:val="left" w:pos="993"/>
              </w:tabs>
              <w:suppressAutoHyphens w:val="0"/>
              <w:spacing w:line="360" w:lineRule="auto"/>
              <w:jc w:val="center"/>
            </w:pPr>
            <w:r w:rsidRPr="007F1C3C">
              <w:t>+</w:t>
            </w:r>
          </w:p>
        </w:tc>
        <w:tc>
          <w:tcPr>
            <w:tcW w:w="1550" w:type="dxa"/>
            <w:tcBorders>
              <w:top w:val="single" w:sz="4" w:space="0" w:color="auto"/>
              <w:bottom w:val="single" w:sz="4" w:space="0" w:color="auto"/>
            </w:tcBorders>
            <w:vAlign w:val="center"/>
          </w:tcPr>
          <w:p w14:paraId="65B1CC9C" w14:textId="2333BD72"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723" w:type="dxa"/>
            <w:tcBorders>
              <w:top w:val="single" w:sz="4" w:space="0" w:color="auto"/>
              <w:bottom w:val="single" w:sz="4" w:space="0" w:color="auto"/>
            </w:tcBorders>
            <w:vAlign w:val="center"/>
          </w:tcPr>
          <w:p w14:paraId="71035948" w14:textId="2AFE3A74" w:rsidR="006F1C52" w:rsidRPr="007F1C3C" w:rsidRDefault="006F1C52" w:rsidP="006F1C52">
            <w:pPr>
              <w:tabs>
                <w:tab w:val="left" w:pos="993"/>
              </w:tabs>
              <w:suppressAutoHyphens w:val="0"/>
              <w:spacing w:line="360" w:lineRule="auto"/>
              <w:jc w:val="center"/>
              <w:rPr>
                <w:rFonts w:cs="Times New Roman"/>
                <w:lang w:val="en-US"/>
              </w:rPr>
            </w:pPr>
            <w:r w:rsidRPr="007F1C3C">
              <w:rPr>
                <w:rFonts w:cs="Times New Roman"/>
                <w:lang w:val="en-US"/>
              </w:rPr>
              <w:t>+</w:t>
            </w:r>
          </w:p>
        </w:tc>
        <w:tc>
          <w:tcPr>
            <w:tcW w:w="1268" w:type="dxa"/>
            <w:tcBorders>
              <w:top w:val="single" w:sz="4" w:space="0" w:color="auto"/>
              <w:bottom w:val="single" w:sz="4" w:space="0" w:color="auto"/>
            </w:tcBorders>
            <w:vAlign w:val="center"/>
          </w:tcPr>
          <w:p w14:paraId="28850C7A" w14:textId="761541C3"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882" w:type="dxa"/>
            <w:tcBorders>
              <w:top w:val="single" w:sz="4" w:space="0" w:color="auto"/>
              <w:bottom w:val="single" w:sz="4" w:space="0" w:color="auto"/>
            </w:tcBorders>
            <w:vAlign w:val="center"/>
          </w:tcPr>
          <w:p w14:paraId="133C7EC3" w14:textId="2888DCF0"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1807" w:type="dxa"/>
            <w:tcBorders>
              <w:top w:val="single" w:sz="4" w:space="0" w:color="auto"/>
              <w:bottom w:val="single" w:sz="4" w:space="0" w:color="auto"/>
            </w:tcBorders>
            <w:vAlign w:val="center"/>
          </w:tcPr>
          <w:p w14:paraId="12D7BB89" w14:textId="2590A9D9" w:rsidR="006F1C52" w:rsidRPr="007F1C3C" w:rsidRDefault="006F1C52" w:rsidP="006F1C52">
            <w:pPr>
              <w:tabs>
                <w:tab w:val="left" w:pos="993"/>
              </w:tabs>
              <w:suppressAutoHyphens w:val="0"/>
              <w:spacing w:line="360" w:lineRule="auto"/>
              <w:jc w:val="center"/>
              <w:rPr>
                <w:rFonts w:cs="Times New Roman"/>
                <w:lang w:val="en-US"/>
              </w:rPr>
            </w:pPr>
            <w:r w:rsidRPr="007F1C3C">
              <w:t>+</w:t>
            </w:r>
          </w:p>
        </w:tc>
        <w:tc>
          <w:tcPr>
            <w:tcW w:w="830" w:type="dxa"/>
            <w:tcBorders>
              <w:top w:val="single" w:sz="4" w:space="0" w:color="auto"/>
              <w:bottom w:val="single" w:sz="4" w:space="0" w:color="auto"/>
            </w:tcBorders>
            <w:vAlign w:val="center"/>
          </w:tcPr>
          <w:p w14:paraId="79422F30" w14:textId="4F42A1F6" w:rsidR="006F1C52" w:rsidRPr="007F1C3C" w:rsidRDefault="006F1C52" w:rsidP="006F1C52">
            <w:pPr>
              <w:tabs>
                <w:tab w:val="left" w:pos="993"/>
              </w:tabs>
              <w:suppressAutoHyphens w:val="0"/>
              <w:spacing w:line="360" w:lineRule="auto"/>
              <w:jc w:val="center"/>
              <w:rPr>
                <w:rFonts w:cs="Times New Roman"/>
                <w:lang w:val="kk-KZ"/>
              </w:rPr>
            </w:pPr>
            <w:r w:rsidRPr="007F1C3C">
              <w:t>0</w:t>
            </w:r>
            <w:r w:rsidRPr="007F1C3C">
              <w:rPr>
                <w:lang w:val="en-US"/>
              </w:rPr>
              <w:t>.</w:t>
            </w:r>
            <w:r w:rsidRPr="007F1C3C">
              <w:t>97</w:t>
            </w:r>
          </w:p>
        </w:tc>
      </w:tr>
      <w:tr w:rsidR="00AA615D" w:rsidRPr="00A04F33" w14:paraId="1A528E61" w14:textId="77777777" w:rsidTr="00EE29A9">
        <w:tc>
          <w:tcPr>
            <w:tcW w:w="14560" w:type="dxa"/>
            <w:gridSpan w:val="11"/>
            <w:tcBorders>
              <w:top w:val="single" w:sz="4" w:space="0" w:color="auto"/>
            </w:tcBorders>
          </w:tcPr>
          <w:p w14:paraId="06AE1734" w14:textId="480C0184" w:rsidR="00AA615D" w:rsidRPr="007F1C3C" w:rsidRDefault="00AA615D" w:rsidP="00AA615D">
            <w:pPr>
              <w:tabs>
                <w:tab w:val="left" w:pos="993"/>
              </w:tabs>
              <w:suppressAutoHyphens w:val="0"/>
              <w:spacing w:line="360" w:lineRule="auto"/>
              <w:ind w:firstLine="709"/>
              <w:jc w:val="both"/>
              <w:rPr>
                <w:lang w:val="en-US"/>
              </w:rPr>
            </w:pPr>
            <w:r w:rsidRPr="007F1C3C">
              <w:rPr>
                <w:lang w:val="en-US"/>
              </w:rPr>
              <w:t>Note - CA - chromosomal aberrations; IIGR is an integral indicator of genetic risk;</w:t>
            </w:r>
          </w:p>
          <w:p w14:paraId="745274AA" w14:textId="2FBB1F0A" w:rsidR="006F1C52" w:rsidRPr="007F1C3C" w:rsidRDefault="00AA615D" w:rsidP="00AA615D">
            <w:pPr>
              <w:tabs>
                <w:tab w:val="left" w:pos="993"/>
              </w:tabs>
              <w:suppressAutoHyphens w:val="0"/>
              <w:spacing w:line="360" w:lineRule="auto"/>
              <w:ind w:firstLine="709"/>
              <w:jc w:val="both"/>
              <w:rPr>
                <w:lang w:val="en-US"/>
              </w:rPr>
            </w:pPr>
            <w:r w:rsidRPr="007F1C3C">
              <w:rPr>
                <w:lang w:val="en-US"/>
              </w:rPr>
              <w:t xml:space="preserve">(-) - no activity; + - there is activity; N/A - not determined </w:t>
            </w:r>
          </w:p>
        </w:tc>
      </w:tr>
    </w:tbl>
    <w:p w14:paraId="4A3B9CA8" w14:textId="77777777" w:rsidR="0016262C" w:rsidRPr="007F1C3C" w:rsidRDefault="0016262C" w:rsidP="00B7276C">
      <w:pPr>
        <w:suppressAutoHyphens w:val="0"/>
        <w:rPr>
          <w:rFonts w:cs="Times New Roman"/>
          <w:lang w:val="en-US"/>
        </w:rPr>
      </w:pPr>
    </w:p>
    <w:p w14:paraId="205BEBBB" w14:textId="77777777" w:rsidR="0016262C" w:rsidRPr="007F1C3C" w:rsidRDefault="0016262C" w:rsidP="000810EA">
      <w:pPr>
        <w:suppressAutoHyphens w:val="0"/>
        <w:jc w:val="center"/>
        <w:rPr>
          <w:rFonts w:cs="Times New Roman"/>
          <w:lang w:val="en-US"/>
        </w:rPr>
        <w:sectPr w:rsidR="0016262C" w:rsidRPr="007F1C3C" w:rsidSect="00237824">
          <w:pgSz w:w="16838" w:h="11906" w:orient="landscape"/>
          <w:pgMar w:top="1701" w:right="1134" w:bottom="851" w:left="1134" w:header="709" w:footer="709" w:gutter="0"/>
          <w:cols w:space="708"/>
          <w:docGrid w:linePitch="360"/>
        </w:sectPr>
      </w:pPr>
    </w:p>
    <w:p w14:paraId="5D42E521" w14:textId="6116900A" w:rsidR="006A0D96" w:rsidRPr="004129F4" w:rsidRDefault="00AA615D" w:rsidP="000810EA">
      <w:pPr>
        <w:suppressAutoHyphens w:val="0"/>
        <w:jc w:val="center"/>
        <w:rPr>
          <w:rFonts w:cs="Times New Roman"/>
          <w:b/>
        </w:rPr>
      </w:pPr>
      <w:r w:rsidRPr="004129F4">
        <w:rPr>
          <w:b/>
          <w:lang w:val="en-US"/>
        </w:rPr>
        <w:lastRenderedPageBreak/>
        <w:t>APPENDIX B</w:t>
      </w:r>
    </w:p>
    <w:p w14:paraId="2B7E3542" w14:textId="77FD8182" w:rsidR="00237D20" w:rsidRPr="007F1C3C" w:rsidRDefault="00AA615D" w:rsidP="000810EA">
      <w:pPr>
        <w:suppressAutoHyphens w:val="0"/>
        <w:jc w:val="center"/>
        <w:rPr>
          <w:rFonts w:cs="Times New Roman"/>
          <w:b/>
          <w:bCs/>
        </w:rPr>
      </w:pPr>
      <w:r w:rsidRPr="007F1C3C">
        <w:rPr>
          <w:b/>
          <w:bCs/>
          <w:lang w:val="en-US"/>
        </w:rPr>
        <w:t>Work schedule</w:t>
      </w:r>
    </w:p>
    <w:p w14:paraId="7D1D50A9" w14:textId="77777777" w:rsidR="00EE29A9" w:rsidRPr="007F1C3C" w:rsidRDefault="00EE29A9">
      <w:pPr>
        <w:suppressAutoHyphens w:val="0"/>
        <w:rPr>
          <w:rFonts w:cs="Times New Roman"/>
        </w:rPr>
      </w:pPr>
      <w:r w:rsidRPr="007F1C3C">
        <w:rPr>
          <w:noProof/>
          <w:lang w:eastAsia="ru-RU"/>
        </w:rPr>
        <w:drawing>
          <wp:inline distT="0" distB="0" distL="0" distR="0" wp14:anchorId="4E775B24" wp14:editId="53F05C27">
            <wp:extent cx="5868000" cy="4380258"/>
            <wp:effectExtent l="0" t="0" r="0" b="127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a:srcRect l="15666" t="16542" r="38148" b="22135"/>
                    <a:stretch/>
                  </pic:blipFill>
                  <pic:spPr bwMode="auto">
                    <a:xfrm>
                      <a:off x="0" y="0"/>
                      <a:ext cx="5868000" cy="4380258"/>
                    </a:xfrm>
                    <a:prstGeom prst="rect">
                      <a:avLst/>
                    </a:prstGeom>
                    <a:ln>
                      <a:noFill/>
                    </a:ln>
                    <a:extLst>
                      <a:ext uri="{53640926-AAD7-44D8-BBD7-CCE9431645EC}">
                        <a14:shadowObscured xmlns:a14="http://schemas.microsoft.com/office/drawing/2010/main"/>
                      </a:ext>
                    </a:extLst>
                  </pic:spPr>
                </pic:pic>
              </a:graphicData>
            </a:graphic>
          </wp:inline>
        </w:drawing>
      </w:r>
    </w:p>
    <w:p w14:paraId="2068034C" w14:textId="77777777" w:rsidR="00EE29A9" w:rsidRPr="007F1C3C" w:rsidRDefault="00EE29A9">
      <w:pPr>
        <w:suppressAutoHyphens w:val="0"/>
        <w:rPr>
          <w:rFonts w:cs="Times New Roman"/>
        </w:rPr>
      </w:pPr>
      <w:r w:rsidRPr="007F1C3C">
        <w:rPr>
          <w:noProof/>
          <w:lang w:eastAsia="ru-RU"/>
        </w:rPr>
        <w:drawing>
          <wp:inline distT="0" distB="0" distL="0" distR="0" wp14:anchorId="3CCD6064" wp14:editId="2DF7B199">
            <wp:extent cx="5868000" cy="4339316"/>
            <wp:effectExtent l="0" t="0" r="0" b="444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a:srcRect l="15386" t="33693" r="38332" b="5432"/>
                    <a:stretch/>
                  </pic:blipFill>
                  <pic:spPr bwMode="auto">
                    <a:xfrm>
                      <a:off x="0" y="0"/>
                      <a:ext cx="5868000" cy="4339316"/>
                    </a:xfrm>
                    <a:prstGeom prst="rect">
                      <a:avLst/>
                    </a:prstGeom>
                    <a:ln>
                      <a:noFill/>
                    </a:ln>
                    <a:extLst>
                      <a:ext uri="{53640926-AAD7-44D8-BBD7-CCE9431645EC}">
                        <a14:shadowObscured xmlns:a14="http://schemas.microsoft.com/office/drawing/2010/main"/>
                      </a:ext>
                    </a:extLst>
                  </pic:spPr>
                </pic:pic>
              </a:graphicData>
            </a:graphic>
          </wp:inline>
        </w:drawing>
      </w:r>
    </w:p>
    <w:p w14:paraId="56A33AAE" w14:textId="77777777" w:rsidR="00EE29A9" w:rsidRPr="007F1C3C" w:rsidRDefault="00EE29A9">
      <w:pPr>
        <w:suppressAutoHyphens w:val="0"/>
        <w:rPr>
          <w:rFonts w:cs="Times New Roman"/>
        </w:rPr>
      </w:pPr>
      <w:r w:rsidRPr="007F1C3C">
        <w:rPr>
          <w:noProof/>
          <w:lang w:eastAsia="ru-RU"/>
        </w:rPr>
        <w:lastRenderedPageBreak/>
        <w:drawing>
          <wp:inline distT="0" distB="0" distL="0" distR="0" wp14:anchorId="6A2CDA3F" wp14:editId="6C7FABDD">
            <wp:extent cx="5939790" cy="8529779"/>
            <wp:effectExtent l="0" t="0" r="3810" b="508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72">
                      <a:extLst>
                        <a:ext uri="{28A0092B-C50C-407E-A947-70E740481C1C}">
                          <a14:useLocalDpi xmlns:a14="http://schemas.microsoft.com/office/drawing/2010/main" val="0"/>
                        </a:ext>
                      </a:extLst>
                    </a:blip>
                    <a:srcRect l="5559" t="4055"/>
                    <a:stretch/>
                  </pic:blipFill>
                  <pic:spPr bwMode="auto">
                    <a:xfrm>
                      <a:off x="0" y="0"/>
                      <a:ext cx="5939790" cy="8529779"/>
                    </a:xfrm>
                    <a:prstGeom prst="rect">
                      <a:avLst/>
                    </a:prstGeom>
                    <a:noFill/>
                    <a:ln>
                      <a:noFill/>
                    </a:ln>
                    <a:extLst>
                      <a:ext uri="{53640926-AAD7-44D8-BBD7-CCE9431645EC}">
                        <a14:shadowObscured xmlns:a14="http://schemas.microsoft.com/office/drawing/2010/main"/>
                      </a:ext>
                    </a:extLst>
                  </pic:spPr>
                </pic:pic>
              </a:graphicData>
            </a:graphic>
          </wp:inline>
        </w:drawing>
      </w:r>
    </w:p>
    <w:p w14:paraId="2343812A" w14:textId="77777777" w:rsidR="00EE29A9" w:rsidRPr="007F1C3C" w:rsidRDefault="00EE29A9">
      <w:pPr>
        <w:suppressAutoHyphens w:val="0"/>
        <w:rPr>
          <w:rFonts w:cs="Times New Roman"/>
        </w:rPr>
      </w:pPr>
      <w:r w:rsidRPr="007F1C3C">
        <w:rPr>
          <w:noProof/>
          <w:lang w:eastAsia="ru-RU"/>
        </w:rPr>
        <w:lastRenderedPageBreak/>
        <w:drawing>
          <wp:inline distT="0" distB="0" distL="0" distR="0" wp14:anchorId="4945E554" wp14:editId="4197718A">
            <wp:extent cx="5939790" cy="8445101"/>
            <wp:effectExtent l="0" t="0" r="381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73">
                      <a:extLst>
                        <a:ext uri="{28A0092B-C50C-407E-A947-70E740481C1C}">
                          <a14:useLocalDpi xmlns:a14="http://schemas.microsoft.com/office/drawing/2010/main" val="0"/>
                        </a:ext>
                      </a:extLst>
                    </a:blip>
                    <a:srcRect l="3996" t="3441"/>
                    <a:stretch/>
                  </pic:blipFill>
                  <pic:spPr bwMode="auto">
                    <a:xfrm>
                      <a:off x="0" y="0"/>
                      <a:ext cx="5939790" cy="8445101"/>
                    </a:xfrm>
                    <a:prstGeom prst="rect">
                      <a:avLst/>
                    </a:prstGeom>
                    <a:noFill/>
                    <a:ln>
                      <a:noFill/>
                    </a:ln>
                    <a:extLst>
                      <a:ext uri="{53640926-AAD7-44D8-BBD7-CCE9431645EC}">
                        <a14:shadowObscured xmlns:a14="http://schemas.microsoft.com/office/drawing/2010/main"/>
                      </a:ext>
                    </a:extLst>
                  </pic:spPr>
                </pic:pic>
              </a:graphicData>
            </a:graphic>
          </wp:inline>
        </w:drawing>
      </w:r>
    </w:p>
    <w:p w14:paraId="374E06CC" w14:textId="77777777" w:rsidR="00E900F4" w:rsidRPr="007F1C3C" w:rsidRDefault="00EE29A9">
      <w:pPr>
        <w:suppressAutoHyphens w:val="0"/>
        <w:rPr>
          <w:rFonts w:cs="Times New Roman"/>
        </w:rPr>
      </w:pPr>
      <w:r w:rsidRPr="007F1C3C">
        <w:rPr>
          <w:noProof/>
          <w:lang w:eastAsia="ru-RU"/>
        </w:rPr>
        <w:lastRenderedPageBreak/>
        <w:drawing>
          <wp:inline distT="0" distB="0" distL="0" distR="0" wp14:anchorId="0AE62B9B" wp14:editId="74752D7F">
            <wp:extent cx="5939790" cy="8444940"/>
            <wp:effectExtent l="0" t="0" r="381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74">
                      <a:extLst>
                        <a:ext uri="{28A0092B-C50C-407E-A947-70E740481C1C}">
                          <a14:useLocalDpi xmlns:a14="http://schemas.microsoft.com/office/drawing/2010/main" val="0"/>
                        </a:ext>
                      </a:extLst>
                    </a:blip>
                    <a:srcRect l="3996" t="3441"/>
                    <a:stretch/>
                  </pic:blipFill>
                  <pic:spPr bwMode="auto">
                    <a:xfrm>
                      <a:off x="0" y="0"/>
                      <a:ext cx="5939790" cy="8444940"/>
                    </a:xfrm>
                    <a:prstGeom prst="rect">
                      <a:avLst/>
                    </a:prstGeom>
                    <a:noFill/>
                    <a:ln>
                      <a:noFill/>
                    </a:ln>
                    <a:extLst>
                      <a:ext uri="{53640926-AAD7-44D8-BBD7-CCE9431645EC}">
                        <a14:shadowObscured xmlns:a14="http://schemas.microsoft.com/office/drawing/2010/main"/>
                      </a:ext>
                    </a:extLst>
                  </pic:spPr>
                </pic:pic>
              </a:graphicData>
            </a:graphic>
          </wp:inline>
        </w:drawing>
      </w:r>
    </w:p>
    <w:p w14:paraId="68ACFD6F" w14:textId="77777777" w:rsidR="00E900F4" w:rsidRPr="007F1C3C" w:rsidRDefault="00E900F4">
      <w:pPr>
        <w:suppressAutoHyphens w:val="0"/>
        <w:rPr>
          <w:rFonts w:cs="Times New Roman"/>
        </w:rPr>
      </w:pPr>
    </w:p>
    <w:p w14:paraId="0E6BE16F" w14:textId="77777777" w:rsidR="00E900F4" w:rsidRPr="007F1C3C" w:rsidRDefault="00E900F4" w:rsidP="00E900F4">
      <w:pPr>
        <w:autoSpaceDE w:val="0"/>
        <w:autoSpaceDN w:val="0"/>
        <w:adjustRightInd w:val="0"/>
        <w:ind w:left="6096"/>
        <w:rPr>
          <w:rFonts w:eastAsia="HiddenHorzOCR" w:cs="Times New Roman"/>
          <w:sz w:val="23"/>
          <w:szCs w:val="23"/>
          <w:lang w:val="en-US"/>
        </w:rPr>
      </w:pPr>
    </w:p>
    <w:p w14:paraId="5BB42648" w14:textId="77777777" w:rsidR="00E900F4" w:rsidRPr="007F1C3C" w:rsidRDefault="00E900F4" w:rsidP="00E900F4">
      <w:pPr>
        <w:autoSpaceDE w:val="0"/>
        <w:autoSpaceDN w:val="0"/>
        <w:adjustRightInd w:val="0"/>
        <w:ind w:left="6096"/>
        <w:rPr>
          <w:rFonts w:eastAsia="HiddenHorzOCR" w:cs="Times New Roman"/>
          <w:sz w:val="23"/>
          <w:szCs w:val="23"/>
          <w:lang w:val="en-US"/>
        </w:rPr>
      </w:pPr>
    </w:p>
    <w:p w14:paraId="292D7286" w14:textId="77777777" w:rsidR="00E900F4" w:rsidRPr="007F1C3C" w:rsidRDefault="00E900F4" w:rsidP="00E900F4">
      <w:pPr>
        <w:autoSpaceDE w:val="0"/>
        <w:autoSpaceDN w:val="0"/>
        <w:adjustRightInd w:val="0"/>
        <w:ind w:left="6096"/>
        <w:rPr>
          <w:rFonts w:eastAsia="HiddenHorzOCR" w:cs="Times New Roman"/>
          <w:sz w:val="23"/>
          <w:szCs w:val="23"/>
          <w:lang w:val="en-US"/>
        </w:rPr>
      </w:pPr>
    </w:p>
    <w:p w14:paraId="4F838947" w14:textId="77777777" w:rsidR="00E900F4" w:rsidRPr="007F1C3C" w:rsidRDefault="00E900F4" w:rsidP="00E900F4">
      <w:pPr>
        <w:autoSpaceDE w:val="0"/>
        <w:autoSpaceDN w:val="0"/>
        <w:adjustRightInd w:val="0"/>
        <w:ind w:left="6096"/>
        <w:rPr>
          <w:rFonts w:eastAsia="HiddenHorzOCR" w:cs="Times New Roman"/>
          <w:sz w:val="23"/>
          <w:szCs w:val="23"/>
          <w:lang w:val="en-US"/>
        </w:rPr>
      </w:pPr>
      <w:r w:rsidRPr="007F1C3C">
        <w:rPr>
          <w:rFonts w:eastAsia="HiddenHorzOCR" w:cs="Times New Roman"/>
          <w:sz w:val="23"/>
          <w:szCs w:val="23"/>
          <w:lang w:val="en-US"/>
        </w:rPr>
        <w:lastRenderedPageBreak/>
        <w:t>Appendix 1.1-1.5</w:t>
      </w:r>
    </w:p>
    <w:p w14:paraId="04364F99" w14:textId="77777777" w:rsidR="00E900F4" w:rsidRPr="007F1C3C" w:rsidRDefault="00E900F4" w:rsidP="00E900F4">
      <w:pPr>
        <w:autoSpaceDE w:val="0"/>
        <w:autoSpaceDN w:val="0"/>
        <w:adjustRightInd w:val="0"/>
        <w:ind w:left="6096"/>
        <w:rPr>
          <w:rFonts w:eastAsia="HiddenHorzOCR" w:cs="Times New Roman"/>
          <w:sz w:val="23"/>
          <w:szCs w:val="23"/>
          <w:lang w:val="en-US"/>
        </w:rPr>
      </w:pPr>
      <w:r w:rsidRPr="007F1C3C">
        <w:rPr>
          <w:rFonts w:eastAsia="HiddenHorzOCR" w:cs="Times New Roman"/>
          <w:sz w:val="23"/>
          <w:szCs w:val="23"/>
          <w:lang w:val="en-US"/>
        </w:rPr>
        <w:t xml:space="preserve">to </w:t>
      </w:r>
      <w:proofErr w:type="gramStart"/>
      <w:r w:rsidRPr="007F1C3C">
        <w:rPr>
          <w:rFonts w:eastAsia="HiddenHorzOCR" w:cs="Times New Roman"/>
          <w:sz w:val="23"/>
          <w:szCs w:val="23"/>
          <w:lang w:val="en-US"/>
        </w:rPr>
        <w:t>Agreement  _</w:t>
      </w:r>
      <w:proofErr w:type="gramEnd"/>
      <w:r w:rsidRPr="007F1C3C">
        <w:rPr>
          <w:rFonts w:eastAsia="HiddenHorzOCR" w:cs="Times New Roman"/>
          <w:sz w:val="23"/>
          <w:szCs w:val="23"/>
          <w:lang w:val="en-US"/>
        </w:rPr>
        <w:t xml:space="preserve"> dated ___ 2018</w:t>
      </w:r>
    </w:p>
    <w:p w14:paraId="32985C27" w14:textId="77777777" w:rsidR="00E900F4" w:rsidRPr="007F1C3C" w:rsidRDefault="00E900F4" w:rsidP="00E900F4">
      <w:pPr>
        <w:autoSpaceDE w:val="0"/>
        <w:autoSpaceDN w:val="0"/>
        <w:adjustRightInd w:val="0"/>
        <w:ind w:left="6096"/>
        <w:rPr>
          <w:rFonts w:eastAsia="HiddenHorzOCR" w:cs="Times New Roman"/>
          <w:sz w:val="23"/>
          <w:szCs w:val="23"/>
          <w:lang w:val="en-US"/>
        </w:rPr>
      </w:pPr>
      <w:r w:rsidRPr="007F1C3C">
        <w:rPr>
          <w:rFonts w:eastAsia="HiddenHorzOCR" w:cs="Times New Roman"/>
          <w:sz w:val="23"/>
          <w:szCs w:val="23"/>
          <w:lang w:val="en-US"/>
        </w:rPr>
        <w:t>for grant funding</w:t>
      </w:r>
    </w:p>
    <w:p w14:paraId="1A140728" w14:textId="77777777" w:rsidR="00E900F4" w:rsidRPr="007F1C3C" w:rsidRDefault="00E900F4" w:rsidP="00E900F4">
      <w:pPr>
        <w:autoSpaceDE w:val="0"/>
        <w:autoSpaceDN w:val="0"/>
        <w:adjustRightInd w:val="0"/>
        <w:jc w:val="center"/>
        <w:rPr>
          <w:rFonts w:eastAsia="HiddenHorzOCR" w:cs="Times New Roman"/>
          <w:sz w:val="23"/>
          <w:szCs w:val="23"/>
          <w:lang w:val="en-US"/>
        </w:rPr>
      </w:pPr>
    </w:p>
    <w:p w14:paraId="0D634BD9" w14:textId="77777777" w:rsidR="00E900F4" w:rsidRPr="007F1C3C" w:rsidRDefault="00E900F4" w:rsidP="00E900F4">
      <w:pPr>
        <w:autoSpaceDE w:val="0"/>
        <w:autoSpaceDN w:val="0"/>
        <w:adjustRightInd w:val="0"/>
        <w:jc w:val="center"/>
        <w:rPr>
          <w:rFonts w:eastAsia="HiddenHorzOCR" w:cs="Times New Roman"/>
          <w:sz w:val="23"/>
          <w:szCs w:val="23"/>
          <w:lang w:val="en-US"/>
        </w:rPr>
      </w:pPr>
      <w:r w:rsidRPr="007F1C3C">
        <w:rPr>
          <w:rFonts w:eastAsia="HiddenHorzOCR" w:cs="Times New Roman"/>
          <w:sz w:val="23"/>
          <w:szCs w:val="23"/>
          <w:lang w:val="en-US"/>
        </w:rPr>
        <w:t>TECHNICAL SPECIFICATIONS AND</w:t>
      </w:r>
    </w:p>
    <w:p w14:paraId="35616DCB" w14:textId="77777777" w:rsidR="00E900F4" w:rsidRPr="007F1C3C" w:rsidRDefault="00E900F4" w:rsidP="00E900F4">
      <w:pPr>
        <w:autoSpaceDE w:val="0"/>
        <w:autoSpaceDN w:val="0"/>
        <w:adjustRightInd w:val="0"/>
        <w:jc w:val="center"/>
        <w:rPr>
          <w:rFonts w:eastAsia="HiddenHorzOCR" w:cs="Times New Roman"/>
          <w:sz w:val="23"/>
          <w:szCs w:val="23"/>
          <w:lang w:val="en-US"/>
        </w:rPr>
      </w:pPr>
      <w:r w:rsidRPr="007F1C3C">
        <w:rPr>
          <w:rFonts w:eastAsia="HiddenHorzOCR" w:cs="Times New Roman"/>
          <w:sz w:val="23"/>
          <w:szCs w:val="23"/>
          <w:lang w:val="en-US"/>
        </w:rPr>
        <w:t>CALENDAR WORK PLAN</w:t>
      </w:r>
    </w:p>
    <w:p w14:paraId="75BDD3CB" w14:textId="77777777" w:rsidR="00E900F4" w:rsidRPr="007F1C3C" w:rsidRDefault="00E900F4" w:rsidP="00E900F4">
      <w:pPr>
        <w:autoSpaceDE w:val="0"/>
        <w:autoSpaceDN w:val="0"/>
        <w:adjustRightInd w:val="0"/>
        <w:jc w:val="center"/>
        <w:rPr>
          <w:rFonts w:eastAsia="HiddenHorzOCR" w:cs="Times New Roman"/>
          <w:sz w:val="23"/>
          <w:szCs w:val="23"/>
          <w:lang w:val="en-US"/>
        </w:rPr>
      </w:pPr>
      <w:r w:rsidRPr="007F1C3C">
        <w:rPr>
          <w:rFonts w:eastAsia="HiddenHorzOCR" w:cs="Times New Roman"/>
          <w:sz w:val="23"/>
          <w:szCs w:val="23"/>
          <w:lang w:val="en-US"/>
        </w:rPr>
        <w:t xml:space="preserve">to </w:t>
      </w:r>
      <w:proofErr w:type="gramStart"/>
      <w:r w:rsidRPr="007F1C3C">
        <w:rPr>
          <w:rFonts w:eastAsia="HiddenHorzOCR" w:cs="Times New Roman"/>
          <w:sz w:val="23"/>
          <w:szCs w:val="23"/>
          <w:lang w:val="en-US"/>
        </w:rPr>
        <w:t xml:space="preserve">Agreement  </w:t>
      </w:r>
      <w:r w:rsidRPr="007F1C3C">
        <w:rPr>
          <w:rFonts w:eastAsia="HiddenHorzOCR" w:cs="Times New Roman"/>
          <w:sz w:val="23"/>
          <w:szCs w:val="23"/>
          <w:u w:val="single"/>
          <w:lang w:val="en-US"/>
        </w:rPr>
        <w:t>No.</w:t>
      </w:r>
      <w:proofErr w:type="gramEnd"/>
      <w:r w:rsidRPr="007F1C3C">
        <w:rPr>
          <w:rFonts w:eastAsia="HiddenHorzOCR" w:cs="Times New Roman"/>
          <w:sz w:val="23"/>
          <w:szCs w:val="23"/>
          <w:u w:val="single"/>
          <w:lang w:val="en-US"/>
        </w:rPr>
        <w:t xml:space="preserve"> 222</w:t>
      </w:r>
      <w:r w:rsidRPr="007F1C3C">
        <w:rPr>
          <w:rFonts w:eastAsia="HiddenHorzOCR" w:cs="Times New Roman"/>
          <w:sz w:val="23"/>
          <w:szCs w:val="23"/>
          <w:lang w:val="en-US"/>
        </w:rPr>
        <w:t xml:space="preserve"> dated _</w:t>
      </w:r>
      <w:r w:rsidRPr="007F1C3C">
        <w:rPr>
          <w:rFonts w:eastAsia="HiddenHorzOCR" w:cs="Times New Roman"/>
          <w:sz w:val="23"/>
          <w:szCs w:val="23"/>
          <w:u w:val="single"/>
          <w:lang w:val="en-US"/>
        </w:rPr>
        <w:t>20.03.</w:t>
      </w:r>
      <w:r w:rsidRPr="007F1C3C">
        <w:rPr>
          <w:rFonts w:eastAsia="HiddenHorzOCR" w:cs="Times New Roman"/>
          <w:sz w:val="23"/>
          <w:szCs w:val="23"/>
          <w:lang w:val="en-US"/>
        </w:rPr>
        <w:t>__ 2018</w:t>
      </w:r>
    </w:p>
    <w:p w14:paraId="0E7304CA" w14:textId="77777777" w:rsidR="00E900F4" w:rsidRPr="007F1C3C" w:rsidRDefault="00E900F4" w:rsidP="00E900F4">
      <w:pPr>
        <w:autoSpaceDE w:val="0"/>
        <w:autoSpaceDN w:val="0"/>
        <w:adjustRightInd w:val="0"/>
        <w:jc w:val="center"/>
        <w:rPr>
          <w:rFonts w:eastAsia="HiddenHorzOCR" w:cs="Times New Roman"/>
          <w:sz w:val="23"/>
          <w:szCs w:val="23"/>
          <w:lang w:val="en-US"/>
        </w:rPr>
      </w:pPr>
    </w:p>
    <w:p w14:paraId="6D8B7E8A" w14:textId="77777777" w:rsidR="00E900F4" w:rsidRPr="007F1C3C" w:rsidRDefault="00E900F4" w:rsidP="00E900F4">
      <w:pPr>
        <w:autoSpaceDE w:val="0"/>
        <w:autoSpaceDN w:val="0"/>
        <w:adjustRightInd w:val="0"/>
        <w:ind w:firstLine="567"/>
        <w:jc w:val="both"/>
        <w:rPr>
          <w:rFonts w:eastAsia="HiddenHorzOCR" w:cs="Times New Roman"/>
          <w:sz w:val="23"/>
          <w:szCs w:val="23"/>
          <w:lang w:val="en-US"/>
        </w:rPr>
      </w:pPr>
      <w:r w:rsidRPr="007F1C3C">
        <w:rPr>
          <w:rFonts w:eastAsia="HiddenHorzOCR" w:cs="Times New Roman"/>
          <w:sz w:val="23"/>
          <w:szCs w:val="23"/>
          <w:lang w:val="en-US"/>
        </w:rPr>
        <w:t>1. Subsidiary state enterprise on the right of economic management "Research Institute of Biology and Biotechnology" of the Republican State Enterprise on the right of economic management "al-Farabi Kazakh National University" of the Ministry of Education and Science of the Republic of Kazakhstan</w:t>
      </w:r>
    </w:p>
    <w:p w14:paraId="1B826713" w14:textId="77777777" w:rsidR="00E900F4" w:rsidRPr="007F1C3C" w:rsidRDefault="00E900F4" w:rsidP="00E900F4">
      <w:pPr>
        <w:autoSpaceDE w:val="0"/>
        <w:autoSpaceDN w:val="0"/>
        <w:adjustRightInd w:val="0"/>
        <w:ind w:firstLine="567"/>
        <w:jc w:val="both"/>
        <w:rPr>
          <w:rFonts w:eastAsia="HiddenHorzOCR" w:cs="Times New Roman"/>
          <w:sz w:val="23"/>
          <w:szCs w:val="23"/>
          <w:lang w:val="en-US"/>
        </w:rPr>
      </w:pPr>
      <w:r w:rsidRPr="007F1C3C">
        <w:rPr>
          <w:rFonts w:eastAsia="HiddenHorzOCR" w:cs="Times New Roman"/>
          <w:b/>
          <w:bCs/>
          <w:sz w:val="23"/>
          <w:szCs w:val="23"/>
          <w:lang w:val="en-US"/>
        </w:rPr>
        <w:t xml:space="preserve">1.1 </w:t>
      </w:r>
      <w:r w:rsidRPr="007F1C3C">
        <w:rPr>
          <w:rFonts w:cs="Times New Roman"/>
          <w:sz w:val="23"/>
          <w:szCs w:val="23"/>
          <w:lang w:val="en"/>
        </w:rPr>
        <w:t>The priority: 4. Life Sciences and Health</w:t>
      </w:r>
      <w:r w:rsidRPr="007F1C3C">
        <w:rPr>
          <w:rFonts w:eastAsia="HiddenHorzOCR" w:cs="Times New Roman"/>
          <w:sz w:val="23"/>
          <w:szCs w:val="23"/>
          <w:lang w:val="en-US"/>
        </w:rPr>
        <w:t xml:space="preserve"> </w:t>
      </w:r>
    </w:p>
    <w:p w14:paraId="74B90FF4" w14:textId="77777777" w:rsidR="00E900F4" w:rsidRPr="007F1C3C" w:rsidRDefault="00E900F4" w:rsidP="00E900F4">
      <w:pPr>
        <w:autoSpaceDE w:val="0"/>
        <w:autoSpaceDN w:val="0"/>
        <w:adjustRightInd w:val="0"/>
        <w:ind w:firstLine="567"/>
        <w:jc w:val="both"/>
        <w:rPr>
          <w:rFonts w:eastAsia="HiddenHorzOCR" w:cs="Times New Roman"/>
          <w:sz w:val="23"/>
          <w:szCs w:val="23"/>
          <w:lang w:val="en-US"/>
        </w:rPr>
      </w:pPr>
      <w:r w:rsidRPr="007F1C3C">
        <w:rPr>
          <w:rFonts w:eastAsia="HiddenHorzOCR" w:cs="Times New Roman"/>
          <w:sz w:val="23"/>
          <w:szCs w:val="23"/>
          <w:lang w:val="en-US"/>
        </w:rPr>
        <w:t xml:space="preserve">1.2 </w:t>
      </w:r>
      <w:r w:rsidRPr="007F1C3C">
        <w:rPr>
          <w:rFonts w:cs="Times New Roman"/>
          <w:sz w:val="23"/>
          <w:szCs w:val="23"/>
          <w:lang w:val="en"/>
        </w:rPr>
        <w:t>The specialized scientific direction</w:t>
      </w:r>
      <w:r w:rsidRPr="007F1C3C">
        <w:rPr>
          <w:rFonts w:eastAsia="HiddenHorzOCR" w:cs="Times New Roman"/>
          <w:sz w:val="23"/>
          <w:szCs w:val="23"/>
          <w:lang w:val="en-US"/>
        </w:rPr>
        <w:t xml:space="preserve">: 4.1 </w:t>
      </w:r>
      <w:r w:rsidRPr="007F1C3C">
        <w:rPr>
          <w:rFonts w:cs="Times New Roman"/>
          <w:sz w:val="23"/>
          <w:szCs w:val="23"/>
          <w:lang w:val="en"/>
        </w:rPr>
        <w:t>Fundamental and applied research in biology</w:t>
      </w:r>
      <w:r w:rsidRPr="007F1C3C">
        <w:rPr>
          <w:rFonts w:eastAsia="HiddenHorzOCR" w:cs="Times New Roman"/>
          <w:sz w:val="23"/>
          <w:szCs w:val="23"/>
          <w:lang w:val="en-US"/>
        </w:rPr>
        <w:t>;</w:t>
      </w:r>
    </w:p>
    <w:p w14:paraId="7AA5EB7D" w14:textId="77777777" w:rsidR="00E900F4" w:rsidRPr="007F1C3C" w:rsidRDefault="00E900F4" w:rsidP="00E900F4">
      <w:pPr>
        <w:autoSpaceDE w:val="0"/>
        <w:autoSpaceDN w:val="0"/>
        <w:adjustRightInd w:val="0"/>
        <w:ind w:firstLine="567"/>
        <w:jc w:val="both"/>
        <w:rPr>
          <w:rFonts w:eastAsia="HiddenHorzOCR" w:cs="Times New Roman"/>
          <w:sz w:val="23"/>
          <w:szCs w:val="23"/>
          <w:lang w:val="en-US"/>
        </w:rPr>
      </w:pPr>
      <w:r w:rsidRPr="007F1C3C">
        <w:rPr>
          <w:rStyle w:val="tlid-translation"/>
          <w:rFonts w:cs="Times New Roman"/>
          <w:sz w:val="23"/>
          <w:szCs w:val="23"/>
          <w:lang w:val="en-US"/>
        </w:rPr>
        <w:t xml:space="preserve">- </w:t>
      </w:r>
      <w:r w:rsidRPr="007F1C3C">
        <w:rPr>
          <w:rStyle w:val="tlid-translation"/>
          <w:rFonts w:cs="Times New Roman"/>
          <w:sz w:val="23"/>
          <w:szCs w:val="23"/>
          <w:lang w:val="en"/>
        </w:rPr>
        <w:t>Ecological problems. Assessment of the state and problems of biodiversity conservation of flora and fauna of the Republic of Kazakhstan. Scientific basis for the rational use and reproduction of biological resources.</w:t>
      </w:r>
    </w:p>
    <w:p w14:paraId="4A481152" w14:textId="77777777" w:rsidR="00E900F4" w:rsidRPr="007F1C3C" w:rsidRDefault="00E900F4" w:rsidP="00E900F4">
      <w:pPr>
        <w:autoSpaceDE w:val="0"/>
        <w:autoSpaceDN w:val="0"/>
        <w:adjustRightInd w:val="0"/>
        <w:ind w:firstLine="567"/>
        <w:jc w:val="both"/>
        <w:rPr>
          <w:rFonts w:eastAsia="HiddenHorzOCR" w:cs="Times New Roman"/>
          <w:sz w:val="23"/>
          <w:szCs w:val="23"/>
          <w:lang w:val="en-US"/>
        </w:rPr>
      </w:pPr>
      <w:r w:rsidRPr="007F1C3C">
        <w:rPr>
          <w:rFonts w:eastAsia="HiddenHorzOCR" w:cs="Times New Roman"/>
          <w:sz w:val="23"/>
          <w:szCs w:val="23"/>
          <w:lang w:val="en-US"/>
        </w:rPr>
        <w:t xml:space="preserve">1.3 </w:t>
      </w:r>
      <w:r w:rsidRPr="007F1C3C">
        <w:rPr>
          <w:rFonts w:cs="Times New Roman"/>
          <w:sz w:val="23"/>
          <w:szCs w:val="23"/>
          <w:lang w:val="en-US"/>
        </w:rPr>
        <w:t xml:space="preserve">The title of the Project: </w:t>
      </w:r>
      <w:r w:rsidRPr="007F1C3C">
        <w:rPr>
          <w:rFonts w:eastAsia="HiddenHorzOCR" w:cs="Times New Roman"/>
          <w:sz w:val="23"/>
          <w:szCs w:val="23"/>
          <w:lang w:val="en-US"/>
        </w:rPr>
        <w:t xml:space="preserve">AP05130546 </w:t>
      </w:r>
      <w:r w:rsidRPr="007F1C3C">
        <w:rPr>
          <w:rFonts w:cs="Times New Roman"/>
          <w:sz w:val="23"/>
          <w:szCs w:val="23"/>
          <w:lang w:val="en-US"/>
        </w:rPr>
        <w:t>«Study of mutagenic, genotoxic and toxic activity of surface waters in Almaty city and Almaty region»</w:t>
      </w:r>
    </w:p>
    <w:p w14:paraId="49CD5AD1" w14:textId="77777777" w:rsidR="00E900F4" w:rsidRPr="007F1C3C" w:rsidRDefault="00E900F4" w:rsidP="00E900F4">
      <w:pPr>
        <w:autoSpaceDE w:val="0"/>
        <w:autoSpaceDN w:val="0"/>
        <w:adjustRightInd w:val="0"/>
        <w:ind w:firstLine="567"/>
        <w:jc w:val="both"/>
        <w:rPr>
          <w:rStyle w:val="tlid-translation"/>
          <w:rFonts w:cs="Times New Roman"/>
          <w:sz w:val="23"/>
          <w:szCs w:val="23"/>
          <w:lang w:val="en"/>
        </w:rPr>
      </w:pPr>
      <w:r w:rsidRPr="007F1C3C">
        <w:rPr>
          <w:rFonts w:eastAsia="HiddenHorzOCR" w:cs="Times New Roman"/>
          <w:sz w:val="23"/>
          <w:szCs w:val="23"/>
          <w:lang w:val="en-US"/>
        </w:rPr>
        <w:t xml:space="preserve">1.4 </w:t>
      </w:r>
      <w:r w:rsidRPr="007F1C3C">
        <w:rPr>
          <w:rFonts w:cs="Times New Roman"/>
          <w:sz w:val="23"/>
          <w:szCs w:val="23"/>
          <w:lang w:val="en-US"/>
        </w:rPr>
        <w:t xml:space="preserve">The total requested amount of financing </w:t>
      </w:r>
      <w:r w:rsidRPr="007F1C3C">
        <w:rPr>
          <w:rStyle w:val="tlid-translation"/>
          <w:rFonts w:cs="Times New Roman"/>
          <w:sz w:val="23"/>
          <w:szCs w:val="23"/>
          <w:lang w:val="en"/>
        </w:rPr>
        <w:t>30,000,000 (Thirty million) tenge, including with a breakdown by years, to perform work in accordance with paragraph 3:</w:t>
      </w:r>
    </w:p>
    <w:p w14:paraId="6621F092" w14:textId="77777777" w:rsidR="00E900F4" w:rsidRPr="007F1C3C" w:rsidRDefault="00E900F4" w:rsidP="00E900F4">
      <w:pPr>
        <w:autoSpaceDE w:val="0"/>
        <w:autoSpaceDN w:val="0"/>
        <w:adjustRightInd w:val="0"/>
        <w:ind w:firstLine="567"/>
        <w:jc w:val="both"/>
        <w:rPr>
          <w:rStyle w:val="tlid-translation"/>
          <w:rFonts w:cs="Times New Roman"/>
          <w:sz w:val="23"/>
          <w:szCs w:val="23"/>
          <w:lang w:val="en"/>
        </w:rPr>
      </w:pPr>
      <w:r w:rsidRPr="007F1C3C">
        <w:rPr>
          <w:rStyle w:val="tlid-translation"/>
          <w:rFonts w:cs="Times New Roman"/>
          <w:sz w:val="23"/>
          <w:szCs w:val="23"/>
          <w:lang w:val="en"/>
        </w:rPr>
        <w:t>- for 2018 - in the amount of 10,000,000 (Ten million) tenge;</w:t>
      </w:r>
    </w:p>
    <w:p w14:paraId="3F16F96A" w14:textId="77777777" w:rsidR="00E900F4" w:rsidRPr="007F1C3C" w:rsidRDefault="00E900F4" w:rsidP="00E900F4">
      <w:pPr>
        <w:autoSpaceDE w:val="0"/>
        <w:autoSpaceDN w:val="0"/>
        <w:adjustRightInd w:val="0"/>
        <w:ind w:firstLine="567"/>
        <w:jc w:val="both"/>
        <w:rPr>
          <w:rStyle w:val="tlid-translation"/>
          <w:rFonts w:cs="Times New Roman"/>
          <w:sz w:val="23"/>
          <w:szCs w:val="23"/>
          <w:lang w:val="en"/>
        </w:rPr>
      </w:pPr>
      <w:r w:rsidRPr="007F1C3C">
        <w:rPr>
          <w:rStyle w:val="tlid-translation"/>
          <w:rFonts w:cs="Times New Roman"/>
          <w:sz w:val="23"/>
          <w:szCs w:val="23"/>
          <w:lang w:val="en"/>
        </w:rPr>
        <w:t>- for 2019 - in the amount of 10,000,000 (Ten million) tenge;</w:t>
      </w:r>
    </w:p>
    <w:p w14:paraId="6F6B3251" w14:textId="77777777" w:rsidR="00E900F4" w:rsidRPr="007F1C3C" w:rsidRDefault="00E900F4" w:rsidP="00E900F4">
      <w:pPr>
        <w:autoSpaceDE w:val="0"/>
        <w:autoSpaceDN w:val="0"/>
        <w:adjustRightInd w:val="0"/>
        <w:ind w:firstLine="567"/>
        <w:jc w:val="both"/>
        <w:rPr>
          <w:rStyle w:val="tlid-translation"/>
          <w:rFonts w:cs="Times New Roman"/>
          <w:sz w:val="23"/>
          <w:szCs w:val="23"/>
          <w:lang w:val="en"/>
        </w:rPr>
      </w:pPr>
      <w:r w:rsidRPr="007F1C3C">
        <w:rPr>
          <w:rStyle w:val="tlid-translation"/>
          <w:rFonts w:cs="Times New Roman"/>
          <w:sz w:val="23"/>
          <w:szCs w:val="23"/>
          <w:lang w:val="en"/>
        </w:rPr>
        <w:t>- for 2020 - in the amount of 10,000,000 (Ten million) tenge.</w:t>
      </w:r>
    </w:p>
    <w:p w14:paraId="7E765352" w14:textId="77777777" w:rsidR="00E900F4" w:rsidRPr="007F1C3C" w:rsidRDefault="00E900F4" w:rsidP="00E900F4">
      <w:pPr>
        <w:autoSpaceDE w:val="0"/>
        <w:autoSpaceDN w:val="0"/>
        <w:adjustRightInd w:val="0"/>
        <w:ind w:firstLine="567"/>
        <w:jc w:val="both"/>
        <w:rPr>
          <w:rFonts w:eastAsia="HiddenHorzOCR" w:cs="Times New Roman"/>
          <w:sz w:val="23"/>
          <w:szCs w:val="23"/>
          <w:lang w:val="en-US"/>
        </w:rPr>
      </w:pPr>
    </w:p>
    <w:p w14:paraId="1C676169" w14:textId="77777777" w:rsidR="00E900F4" w:rsidRPr="007F1C3C" w:rsidRDefault="00E900F4" w:rsidP="00E900F4">
      <w:pPr>
        <w:autoSpaceDE w:val="0"/>
        <w:autoSpaceDN w:val="0"/>
        <w:adjustRightInd w:val="0"/>
        <w:jc w:val="center"/>
        <w:rPr>
          <w:rFonts w:eastAsia="HiddenHorzOCR" w:cs="Times New Roman"/>
          <w:b/>
          <w:i/>
          <w:sz w:val="23"/>
          <w:szCs w:val="23"/>
          <w:lang w:val="en-US"/>
        </w:rPr>
      </w:pPr>
      <w:r w:rsidRPr="007F1C3C">
        <w:rPr>
          <w:rFonts w:eastAsia="HiddenHorzOCR" w:cs="Times New Roman"/>
          <w:b/>
          <w:bCs/>
          <w:i/>
          <w:iCs/>
          <w:sz w:val="23"/>
          <w:szCs w:val="23"/>
          <w:lang w:val="en-US"/>
        </w:rPr>
        <w:t>2.</w:t>
      </w:r>
      <w:r w:rsidRPr="007F1C3C">
        <w:rPr>
          <w:rFonts w:cs="Times New Roman"/>
          <w:b/>
          <w:bCs/>
          <w:iCs/>
          <w:sz w:val="23"/>
          <w:szCs w:val="23"/>
          <w:lang w:val="en-US"/>
        </w:rPr>
        <w:t xml:space="preserve"> </w:t>
      </w:r>
      <w:r w:rsidRPr="007F1C3C">
        <w:rPr>
          <w:rStyle w:val="tlid-translation"/>
          <w:rFonts w:cs="Times New Roman"/>
          <w:b/>
          <w:i/>
          <w:sz w:val="23"/>
          <w:szCs w:val="23"/>
          <w:lang w:val="en"/>
        </w:rPr>
        <w:t>Characteristics of scientific and technical products by qualification characteristics and economic indicators</w:t>
      </w:r>
    </w:p>
    <w:p w14:paraId="4510ACEC" w14:textId="77777777" w:rsidR="00E900F4" w:rsidRPr="007F1C3C" w:rsidRDefault="00E900F4" w:rsidP="00E900F4">
      <w:pPr>
        <w:autoSpaceDE w:val="0"/>
        <w:autoSpaceDN w:val="0"/>
        <w:adjustRightInd w:val="0"/>
        <w:ind w:firstLine="567"/>
        <w:jc w:val="both"/>
        <w:rPr>
          <w:rFonts w:eastAsia="HiddenHorzOCR" w:cs="Times New Roman"/>
          <w:sz w:val="23"/>
          <w:szCs w:val="23"/>
          <w:lang w:val="en-US"/>
        </w:rPr>
      </w:pPr>
      <w:r w:rsidRPr="007F1C3C">
        <w:rPr>
          <w:rFonts w:cs="Times New Roman"/>
          <w:b/>
          <w:bCs/>
          <w:sz w:val="23"/>
          <w:szCs w:val="23"/>
          <w:lang w:val="en-US"/>
        </w:rPr>
        <w:t xml:space="preserve">2.1 </w:t>
      </w:r>
      <w:r w:rsidRPr="007F1C3C">
        <w:rPr>
          <w:rStyle w:val="tlid-translation"/>
          <w:rFonts w:cs="Times New Roman"/>
          <w:sz w:val="23"/>
          <w:szCs w:val="23"/>
          <w:lang w:val="en"/>
        </w:rPr>
        <w:t>Field of work: Applied Biological Science Research</w:t>
      </w:r>
    </w:p>
    <w:p w14:paraId="2BC6A0EB" w14:textId="77777777" w:rsidR="00E900F4" w:rsidRPr="007F1C3C" w:rsidRDefault="00E900F4" w:rsidP="00E900F4">
      <w:pPr>
        <w:autoSpaceDE w:val="0"/>
        <w:autoSpaceDN w:val="0"/>
        <w:adjustRightInd w:val="0"/>
        <w:ind w:firstLine="567"/>
        <w:jc w:val="both"/>
        <w:rPr>
          <w:rFonts w:eastAsia="HiddenHorzOCR" w:cs="Times New Roman"/>
          <w:sz w:val="23"/>
          <w:szCs w:val="23"/>
          <w:lang w:val="en-US"/>
        </w:rPr>
      </w:pPr>
      <w:r w:rsidRPr="007F1C3C">
        <w:rPr>
          <w:rFonts w:cs="Times New Roman"/>
          <w:b/>
          <w:bCs/>
          <w:sz w:val="23"/>
          <w:szCs w:val="23"/>
          <w:lang w:val="en-US"/>
        </w:rPr>
        <w:t xml:space="preserve">2.2 </w:t>
      </w:r>
      <w:r w:rsidRPr="007F1C3C">
        <w:rPr>
          <w:rStyle w:val="tlid-translation"/>
          <w:rFonts w:cs="Times New Roman"/>
          <w:sz w:val="23"/>
          <w:szCs w:val="23"/>
          <w:lang w:val="en"/>
        </w:rPr>
        <w:t>Applications: biology, ecology, environmental protection</w:t>
      </w:r>
    </w:p>
    <w:p w14:paraId="7E182046" w14:textId="77777777" w:rsidR="00E900F4" w:rsidRPr="007F1C3C" w:rsidRDefault="00E900F4" w:rsidP="00E900F4">
      <w:pPr>
        <w:autoSpaceDE w:val="0"/>
        <w:autoSpaceDN w:val="0"/>
        <w:adjustRightInd w:val="0"/>
        <w:ind w:firstLine="567"/>
        <w:jc w:val="both"/>
        <w:rPr>
          <w:rFonts w:eastAsia="HiddenHorzOCR" w:cs="Times New Roman"/>
          <w:sz w:val="23"/>
          <w:szCs w:val="23"/>
          <w:lang w:val="en-US"/>
        </w:rPr>
      </w:pPr>
      <w:r w:rsidRPr="007F1C3C">
        <w:rPr>
          <w:rFonts w:cs="Times New Roman"/>
          <w:b/>
          <w:bCs/>
          <w:sz w:val="23"/>
          <w:szCs w:val="23"/>
          <w:lang w:val="en-US"/>
        </w:rPr>
        <w:t xml:space="preserve">2.3 </w:t>
      </w:r>
      <w:r w:rsidRPr="007F1C3C">
        <w:rPr>
          <w:rStyle w:val="tlid-translation"/>
          <w:rFonts w:cs="Times New Roman"/>
          <w:sz w:val="23"/>
          <w:szCs w:val="23"/>
          <w:lang w:val="en"/>
        </w:rPr>
        <w:t>Final result</w:t>
      </w:r>
      <w:r w:rsidRPr="007F1C3C">
        <w:rPr>
          <w:rFonts w:eastAsia="HiddenHorzOCR" w:cs="Times New Roman"/>
          <w:sz w:val="23"/>
          <w:szCs w:val="23"/>
          <w:lang w:val="en-US"/>
        </w:rPr>
        <w:t>:</w:t>
      </w:r>
    </w:p>
    <w:p w14:paraId="7E9B1383" w14:textId="77777777" w:rsidR="00E900F4" w:rsidRPr="007F1C3C" w:rsidRDefault="00E900F4" w:rsidP="00E900F4">
      <w:pPr>
        <w:autoSpaceDE w:val="0"/>
        <w:autoSpaceDN w:val="0"/>
        <w:adjustRightInd w:val="0"/>
        <w:ind w:firstLine="567"/>
        <w:jc w:val="both"/>
        <w:rPr>
          <w:rFonts w:eastAsia="HiddenHorzOCR" w:cs="Times New Roman"/>
          <w:sz w:val="23"/>
          <w:szCs w:val="23"/>
          <w:lang w:val="en-US"/>
        </w:rPr>
      </w:pPr>
      <w:r w:rsidRPr="007F1C3C">
        <w:rPr>
          <w:rFonts w:cs="Times New Roman"/>
          <w:sz w:val="23"/>
          <w:szCs w:val="23"/>
          <w:lang w:val="en-US"/>
        </w:rPr>
        <w:t xml:space="preserve">- </w:t>
      </w:r>
      <w:r w:rsidRPr="007F1C3C">
        <w:rPr>
          <w:rStyle w:val="tlid-translation"/>
          <w:rFonts w:cs="Times New Roman"/>
          <w:sz w:val="23"/>
          <w:szCs w:val="23"/>
          <w:lang w:val="en"/>
        </w:rPr>
        <w:t>2018: Genotoxicity, mutagenicity and toxicity of surface waters Almaty and Almaty region (Enbekshikazakhsky, Ili, Talgar, Balkhash districts) will be studied in microbiological, plant and animal (</w:t>
      </w:r>
      <w:r w:rsidRPr="007F1C3C">
        <w:rPr>
          <w:rStyle w:val="tlid-translation"/>
          <w:rFonts w:cs="Times New Roman"/>
          <w:i/>
          <w:sz w:val="23"/>
          <w:szCs w:val="23"/>
          <w:lang w:val="en"/>
        </w:rPr>
        <w:t>Drosophila melanogaster, Danio rerio</w:t>
      </w:r>
      <w:r w:rsidRPr="007F1C3C">
        <w:rPr>
          <w:rStyle w:val="tlid-translation"/>
          <w:rFonts w:cs="Times New Roman"/>
          <w:sz w:val="23"/>
          <w:szCs w:val="23"/>
          <w:lang w:val="en"/>
        </w:rPr>
        <w:t>) test systems, the chemical composition and physical parameters of water samples have been established.</w:t>
      </w:r>
    </w:p>
    <w:p w14:paraId="1E4892FC" w14:textId="77777777" w:rsidR="00E900F4" w:rsidRPr="007F1C3C" w:rsidRDefault="00E900F4" w:rsidP="00E900F4">
      <w:pPr>
        <w:autoSpaceDE w:val="0"/>
        <w:autoSpaceDN w:val="0"/>
        <w:adjustRightInd w:val="0"/>
        <w:ind w:firstLine="567"/>
        <w:jc w:val="both"/>
        <w:rPr>
          <w:rFonts w:cs="Times New Roman"/>
          <w:sz w:val="23"/>
          <w:szCs w:val="23"/>
          <w:lang w:val="en-US"/>
        </w:rPr>
      </w:pPr>
      <w:r w:rsidRPr="007F1C3C">
        <w:rPr>
          <w:rFonts w:cs="Times New Roman"/>
          <w:sz w:val="23"/>
          <w:szCs w:val="23"/>
          <w:lang w:val="en-US"/>
        </w:rPr>
        <w:t xml:space="preserve">- </w:t>
      </w:r>
      <w:r w:rsidRPr="007F1C3C">
        <w:rPr>
          <w:rStyle w:val="tlid-translation"/>
          <w:rFonts w:cs="Times New Roman"/>
          <w:sz w:val="23"/>
          <w:szCs w:val="23"/>
          <w:lang w:val="en"/>
        </w:rPr>
        <w:t>2019: The genotoxicity, mutagenicity and toxicity of surface waters of the Almaty region (Raiymbeksky, Panfilovsky, Aksu and other areas) in microbiological, plant and animal (</w:t>
      </w:r>
      <w:r w:rsidRPr="007F1C3C">
        <w:rPr>
          <w:rStyle w:val="tlid-translation"/>
          <w:rFonts w:cs="Times New Roman"/>
          <w:i/>
          <w:sz w:val="23"/>
          <w:szCs w:val="23"/>
          <w:lang w:val="en"/>
        </w:rPr>
        <w:t>Drosophila melanogaster, Danio rerio</w:t>
      </w:r>
      <w:r w:rsidRPr="007F1C3C">
        <w:rPr>
          <w:rStyle w:val="tlid-translation"/>
          <w:rFonts w:cs="Times New Roman"/>
          <w:sz w:val="23"/>
          <w:szCs w:val="23"/>
          <w:lang w:val="en"/>
        </w:rPr>
        <w:t>) test systems will be studied, the chemical composition and physical parameters of water samples are established. One article will be published in a journal indexed in the Web of Science or Scopus databases with a non-zero impact factor, and one publication in a peer-reviewed scientific journal with a non-zero impact factor.</w:t>
      </w:r>
    </w:p>
    <w:p w14:paraId="613B93E7" w14:textId="77777777" w:rsidR="00E900F4" w:rsidRPr="007F1C3C" w:rsidRDefault="00E900F4" w:rsidP="00E900F4">
      <w:pPr>
        <w:autoSpaceDE w:val="0"/>
        <w:autoSpaceDN w:val="0"/>
        <w:adjustRightInd w:val="0"/>
        <w:ind w:firstLine="567"/>
        <w:jc w:val="both"/>
        <w:rPr>
          <w:rFonts w:eastAsia="HiddenHorzOCR" w:cs="Times New Roman"/>
          <w:sz w:val="23"/>
          <w:szCs w:val="23"/>
          <w:lang w:val="en-US"/>
        </w:rPr>
      </w:pPr>
      <w:r w:rsidRPr="007F1C3C">
        <w:rPr>
          <w:rStyle w:val="tlid-translation"/>
          <w:rFonts w:cs="Times New Roman"/>
          <w:sz w:val="23"/>
          <w:szCs w:val="23"/>
          <w:lang w:val="en"/>
        </w:rPr>
        <w:t>2020: The most polluted surface waters of the city will be studied for genotoxicity, mutagenicity and toxicity using animal test systems (</w:t>
      </w:r>
      <w:r w:rsidRPr="007F1C3C">
        <w:rPr>
          <w:rStyle w:val="tlid-translation"/>
          <w:rFonts w:cs="Times New Roman"/>
          <w:i/>
          <w:sz w:val="23"/>
          <w:szCs w:val="23"/>
          <w:lang w:val="en"/>
        </w:rPr>
        <w:t>Mus musculus</w:t>
      </w:r>
      <w:r w:rsidRPr="007F1C3C">
        <w:rPr>
          <w:rStyle w:val="tlid-translation"/>
          <w:rFonts w:cs="Times New Roman"/>
          <w:sz w:val="23"/>
          <w:szCs w:val="23"/>
          <w:lang w:val="en"/>
        </w:rPr>
        <w:t>)</w:t>
      </w:r>
      <w:r w:rsidRPr="007F1C3C">
        <w:rPr>
          <w:rStyle w:val="tlid-translation"/>
          <w:rFonts w:cs="Times New Roman"/>
          <w:sz w:val="23"/>
          <w:szCs w:val="23"/>
          <w:lang w:val="en-US"/>
        </w:rPr>
        <w:t>, t</w:t>
      </w:r>
      <w:r w:rsidRPr="007F1C3C">
        <w:rPr>
          <w:rStyle w:val="tlid-translation"/>
          <w:rFonts w:cs="Times New Roman"/>
          <w:sz w:val="23"/>
          <w:szCs w:val="23"/>
          <w:lang w:val="en"/>
        </w:rPr>
        <w:t>he chemical composition and physical parameters of water samples were established in Almaty and Almaty region. One article will be published in a journal indexed in the Web of Science or Scopus databases with a non-zero impact factor and one publication in a peer-reviewed foreign scientific journal with a non-zero impact factor. One</w:t>
      </w:r>
      <w:r w:rsidRPr="007F1C3C">
        <w:rPr>
          <w:rStyle w:val="tlid-translation"/>
          <w:rFonts w:cs="Times New Roman"/>
          <w:sz w:val="23"/>
          <w:szCs w:val="23"/>
          <w:lang w:val="en-US"/>
        </w:rPr>
        <w:t xml:space="preserve"> </w:t>
      </w:r>
      <w:r w:rsidRPr="007F1C3C">
        <w:rPr>
          <w:rStyle w:val="tlid-translation"/>
          <w:rFonts w:cs="Times New Roman"/>
          <w:sz w:val="23"/>
          <w:szCs w:val="23"/>
          <w:lang w:val="en"/>
        </w:rPr>
        <w:t>monograph</w:t>
      </w:r>
      <w:r w:rsidRPr="007F1C3C">
        <w:rPr>
          <w:rStyle w:val="tlid-translation"/>
          <w:rFonts w:cs="Times New Roman"/>
          <w:sz w:val="23"/>
          <w:szCs w:val="23"/>
          <w:lang w:val="en-US"/>
        </w:rPr>
        <w:t xml:space="preserve"> </w:t>
      </w:r>
      <w:r w:rsidRPr="007F1C3C">
        <w:rPr>
          <w:rStyle w:val="tlid-translation"/>
          <w:rFonts w:cs="Times New Roman"/>
          <w:sz w:val="23"/>
          <w:szCs w:val="23"/>
          <w:lang w:val="en"/>
        </w:rPr>
        <w:t>will</w:t>
      </w:r>
      <w:r w:rsidRPr="007F1C3C">
        <w:rPr>
          <w:rStyle w:val="tlid-translation"/>
          <w:rFonts w:cs="Times New Roman"/>
          <w:sz w:val="23"/>
          <w:szCs w:val="23"/>
          <w:lang w:val="en-US"/>
        </w:rPr>
        <w:t xml:space="preserve"> </w:t>
      </w:r>
      <w:r w:rsidRPr="007F1C3C">
        <w:rPr>
          <w:rStyle w:val="tlid-translation"/>
          <w:rFonts w:cs="Times New Roman"/>
          <w:sz w:val="23"/>
          <w:szCs w:val="23"/>
          <w:lang w:val="en"/>
        </w:rPr>
        <w:t>be</w:t>
      </w:r>
      <w:r w:rsidRPr="007F1C3C">
        <w:rPr>
          <w:rStyle w:val="tlid-translation"/>
          <w:rFonts w:cs="Times New Roman"/>
          <w:sz w:val="23"/>
          <w:szCs w:val="23"/>
          <w:lang w:val="en-US"/>
        </w:rPr>
        <w:t xml:space="preserve"> </w:t>
      </w:r>
      <w:r w:rsidRPr="007F1C3C">
        <w:rPr>
          <w:rStyle w:val="tlid-translation"/>
          <w:rFonts w:cs="Times New Roman"/>
          <w:sz w:val="23"/>
          <w:szCs w:val="23"/>
          <w:lang w:val="en"/>
        </w:rPr>
        <w:t>prepared</w:t>
      </w:r>
    </w:p>
    <w:p w14:paraId="45A5F443" w14:textId="77777777" w:rsidR="00E900F4" w:rsidRPr="007F1C3C" w:rsidRDefault="00E900F4" w:rsidP="00E900F4">
      <w:pPr>
        <w:autoSpaceDE w:val="0"/>
        <w:autoSpaceDN w:val="0"/>
        <w:adjustRightInd w:val="0"/>
        <w:ind w:firstLine="567"/>
        <w:jc w:val="both"/>
        <w:rPr>
          <w:rFonts w:eastAsia="HiddenHorzOCR" w:cs="Times New Roman"/>
          <w:sz w:val="23"/>
          <w:szCs w:val="23"/>
          <w:lang w:val="en-US"/>
        </w:rPr>
      </w:pPr>
      <w:r w:rsidRPr="007F1C3C">
        <w:rPr>
          <w:rFonts w:cs="Times New Roman"/>
          <w:b/>
          <w:bCs/>
          <w:sz w:val="23"/>
          <w:szCs w:val="23"/>
          <w:lang w:val="en-US"/>
        </w:rPr>
        <w:t xml:space="preserve">2.4 </w:t>
      </w:r>
      <w:r w:rsidRPr="007F1C3C">
        <w:rPr>
          <w:rStyle w:val="tlid-translation"/>
          <w:rFonts w:cs="Times New Roman"/>
          <w:sz w:val="23"/>
          <w:szCs w:val="23"/>
          <w:lang w:val="en"/>
        </w:rPr>
        <w:t>Patentability: not planned</w:t>
      </w:r>
    </w:p>
    <w:p w14:paraId="0A988509" w14:textId="77777777" w:rsidR="00E900F4" w:rsidRPr="007F1C3C" w:rsidRDefault="00E900F4" w:rsidP="00E900F4">
      <w:pPr>
        <w:autoSpaceDE w:val="0"/>
        <w:autoSpaceDN w:val="0"/>
        <w:adjustRightInd w:val="0"/>
        <w:ind w:firstLine="567"/>
        <w:jc w:val="both"/>
        <w:rPr>
          <w:rStyle w:val="tlid-translation"/>
          <w:rFonts w:cs="Times New Roman"/>
          <w:sz w:val="23"/>
          <w:szCs w:val="23"/>
          <w:lang w:val="en"/>
        </w:rPr>
      </w:pPr>
      <w:r w:rsidRPr="007F1C3C">
        <w:rPr>
          <w:rFonts w:cs="Times New Roman"/>
          <w:b/>
          <w:bCs/>
          <w:sz w:val="23"/>
          <w:szCs w:val="23"/>
          <w:lang w:val="en-US"/>
        </w:rPr>
        <w:t xml:space="preserve">2.5 </w:t>
      </w:r>
      <w:r w:rsidRPr="007F1C3C">
        <w:rPr>
          <w:rStyle w:val="tlid-translation"/>
          <w:rFonts w:cs="Times New Roman"/>
          <w:sz w:val="23"/>
          <w:szCs w:val="23"/>
          <w:lang w:val="en"/>
        </w:rPr>
        <w:t xml:space="preserve">Scientific and technical level (novelty): Chemical and biological control methods were applied simultaneously, which made it possible to identify the relationship between the concentrations of pollutants and the biological effects that they cause. Biological effects studies have revealed the effects of all harmful agents, including synergistic or antagonistic effects. The assessment of the potential risk of contamination for various forms of organisms was carried out as a result of a series of experimental studies using various test objects (microorganisms </w:t>
      </w:r>
      <w:r w:rsidRPr="007F1C3C">
        <w:rPr>
          <w:rStyle w:val="tlid-translation"/>
          <w:rFonts w:cs="Times New Roman"/>
          <w:i/>
          <w:sz w:val="23"/>
          <w:szCs w:val="23"/>
          <w:lang w:val="en"/>
        </w:rPr>
        <w:t>Salmonella typhimurium, Escherichia coli; plants Allium sulfur, Hordeum vulgare; animals Drosophila melanogaster, Danio rerio, Mus musculus</w:t>
      </w:r>
      <w:r w:rsidRPr="007F1C3C">
        <w:rPr>
          <w:rStyle w:val="tlid-translation"/>
          <w:rFonts w:cs="Times New Roman"/>
          <w:sz w:val="23"/>
          <w:szCs w:val="23"/>
          <w:lang w:val="en"/>
        </w:rPr>
        <w:t xml:space="preserve">) and test systems (test Ames, lux-biosensors test, </w:t>
      </w:r>
      <w:r w:rsidRPr="007F1C3C">
        <w:rPr>
          <w:rStyle w:val="tlid-translation"/>
          <w:rFonts w:cs="Times New Roman"/>
          <w:sz w:val="23"/>
          <w:szCs w:val="23"/>
          <w:lang w:val="en"/>
        </w:rPr>
        <w:lastRenderedPageBreak/>
        <w:t xml:space="preserve">recessive, sex-linked lethal mutations test (Drosophila melanogaster), test for embryotoxicity, chromosome aberration test, </w:t>
      </w:r>
      <w:r w:rsidRPr="007F1C3C">
        <w:rPr>
          <w:rStyle w:val="hgkelc"/>
          <w:rFonts w:cs="Times New Roman"/>
          <w:bCs/>
          <w:sz w:val="23"/>
          <w:szCs w:val="23"/>
          <w:lang w:val="en-US"/>
        </w:rPr>
        <w:t>single cell gel electrophoresis</w:t>
      </w:r>
      <w:r w:rsidRPr="007F1C3C">
        <w:rPr>
          <w:rStyle w:val="tlid-translation"/>
          <w:rFonts w:cs="Times New Roman"/>
          <w:sz w:val="23"/>
          <w:szCs w:val="23"/>
          <w:lang w:val="en"/>
        </w:rPr>
        <w:t>s (Comet assay), methods for determining biochemical parameters , inherited translocations test).</w:t>
      </w:r>
    </w:p>
    <w:p w14:paraId="183463D1" w14:textId="77777777" w:rsidR="00E900F4" w:rsidRPr="007F1C3C" w:rsidRDefault="00E900F4" w:rsidP="00E900F4">
      <w:pPr>
        <w:autoSpaceDE w:val="0"/>
        <w:autoSpaceDN w:val="0"/>
        <w:adjustRightInd w:val="0"/>
        <w:ind w:firstLine="567"/>
        <w:jc w:val="both"/>
        <w:rPr>
          <w:rFonts w:eastAsia="HiddenHorzOCR" w:cs="Times New Roman"/>
          <w:sz w:val="23"/>
          <w:szCs w:val="23"/>
          <w:lang w:val="en-US"/>
        </w:rPr>
      </w:pPr>
      <w:r w:rsidRPr="007F1C3C">
        <w:rPr>
          <w:rFonts w:eastAsia="HiddenHorzOCR" w:cs="Times New Roman"/>
          <w:b/>
          <w:bCs/>
          <w:sz w:val="23"/>
          <w:szCs w:val="23"/>
          <w:lang w:val="en-US"/>
        </w:rPr>
        <w:t xml:space="preserve">2.6 </w:t>
      </w:r>
      <w:r w:rsidRPr="007F1C3C">
        <w:rPr>
          <w:rStyle w:val="tlid-translation"/>
          <w:rFonts w:cs="Times New Roman"/>
          <w:sz w:val="23"/>
          <w:szCs w:val="23"/>
          <w:lang w:val="en"/>
        </w:rPr>
        <w:t>The use of scientific and technical products is carried out: by the Customer and the Contractor together</w:t>
      </w:r>
    </w:p>
    <w:p w14:paraId="2CE60F96" w14:textId="77777777" w:rsidR="00E900F4" w:rsidRPr="007F1C3C" w:rsidRDefault="00E900F4" w:rsidP="00E900F4">
      <w:pPr>
        <w:autoSpaceDE w:val="0"/>
        <w:autoSpaceDN w:val="0"/>
        <w:adjustRightInd w:val="0"/>
        <w:ind w:firstLine="567"/>
        <w:jc w:val="both"/>
        <w:rPr>
          <w:rFonts w:eastAsia="HiddenHorzOCR" w:cs="Times New Roman"/>
          <w:sz w:val="23"/>
          <w:szCs w:val="23"/>
          <w:lang w:val="en-US"/>
        </w:rPr>
      </w:pPr>
      <w:r w:rsidRPr="007F1C3C">
        <w:rPr>
          <w:rFonts w:eastAsia="HiddenHorzOCR" w:cs="Times New Roman"/>
          <w:b/>
          <w:bCs/>
          <w:sz w:val="23"/>
          <w:szCs w:val="23"/>
          <w:lang w:val="en-US"/>
        </w:rPr>
        <w:t xml:space="preserve">2.7 </w:t>
      </w:r>
      <w:r w:rsidRPr="007F1C3C">
        <w:rPr>
          <w:rStyle w:val="tlid-translation"/>
          <w:rFonts w:cs="Times New Roman"/>
          <w:sz w:val="23"/>
          <w:szCs w:val="23"/>
          <w:lang w:val="en"/>
        </w:rPr>
        <w:t>The type of use of the result of scientific and (or) scientific and technical activities: scientific publications, reports, review and analytical materials.</w:t>
      </w:r>
    </w:p>
    <w:p w14:paraId="10F0ABFC" w14:textId="77777777" w:rsidR="00E900F4" w:rsidRPr="007F1C3C" w:rsidRDefault="00E900F4" w:rsidP="00E900F4">
      <w:pPr>
        <w:autoSpaceDE w:val="0"/>
        <w:autoSpaceDN w:val="0"/>
        <w:adjustRightInd w:val="0"/>
        <w:jc w:val="center"/>
        <w:rPr>
          <w:rFonts w:cs="Times New Roman"/>
          <w:b/>
          <w:bCs/>
          <w:i/>
          <w:iCs/>
          <w:sz w:val="23"/>
          <w:szCs w:val="23"/>
          <w:lang w:val="en-US"/>
        </w:rPr>
      </w:pPr>
    </w:p>
    <w:p w14:paraId="7C02A8C0" w14:textId="77777777" w:rsidR="00E900F4" w:rsidRPr="007F1C3C" w:rsidRDefault="00E900F4" w:rsidP="00E900F4">
      <w:pPr>
        <w:autoSpaceDE w:val="0"/>
        <w:autoSpaceDN w:val="0"/>
        <w:adjustRightInd w:val="0"/>
        <w:jc w:val="center"/>
        <w:rPr>
          <w:rFonts w:eastAsia="HiddenHorzOCR" w:cs="Times New Roman"/>
          <w:b/>
          <w:i/>
          <w:sz w:val="23"/>
          <w:szCs w:val="23"/>
          <w:lang w:val="en-US"/>
        </w:rPr>
      </w:pPr>
      <w:r w:rsidRPr="007F1C3C">
        <w:rPr>
          <w:rFonts w:cs="Times New Roman"/>
          <w:b/>
          <w:bCs/>
          <w:i/>
          <w:iCs/>
          <w:sz w:val="23"/>
          <w:szCs w:val="23"/>
          <w:lang w:val="en-US"/>
        </w:rPr>
        <w:t xml:space="preserve">3. </w:t>
      </w:r>
      <w:r w:rsidRPr="007F1C3C">
        <w:rPr>
          <w:rStyle w:val="tlid-translation"/>
          <w:rFonts w:cs="Times New Roman"/>
          <w:b/>
          <w:i/>
          <w:sz w:val="23"/>
          <w:szCs w:val="23"/>
          <w:lang w:val="en"/>
        </w:rPr>
        <w:t>Name of work, terms of their implementation and results</w:t>
      </w:r>
    </w:p>
    <w:p w14:paraId="0D10D586" w14:textId="77777777" w:rsidR="00E900F4" w:rsidRPr="007F1C3C" w:rsidRDefault="00E900F4" w:rsidP="00E900F4">
      <w:pPr>
        <w:pStyle w:val="a6"/>
        <w:shd w:val="clear" w:color="auto" w:fill="FFFFFF"/>
        <w:spacing w:before="0" w:after="0"/>
        <w:jc w:val="center"/>
        <w:textAlignment w:val="baseline"/>
        <w:rPr>
          <w:rFonts w:ascii="Times New Roman" w:hAnsi="Times New Roman" w:cs="Times New Roman"/>
          <w:spacing w:val="2"/>
          <w:sz w:val="23"/>
          <w:szCs w:val="23"/>
          <w:lang w:val="en-US"/>
        </w:rPr>
      </w:pPr>
    </w:p>
    <w:tbl>
      <w:tblPr>
        <w:tblStyle w:val="affc"/>
        <w:tblW w:w="0" w:type="auto"/>
        <w:tblLayout w:type="fixed"/>
        <w:tblLook w:val="04A0" w:firstRow="1" w:lastRow="0" w:firstColumn="1" w:lastColumn="0" w:noHBand="0" w:noVBand="1"/>
      </w:tblPr>
      <w:tblGrid>
        <w:gridCol w:w="744"/>
        <w:gridCol w:w="2795"/>
        <w:gridCol w:w="992"/>
        <w:gridCol w:w="1276"/>
        <w:gridCol w:w="3397"/>
      </w:tblGrid>
      <w:tr w:rsidR="00E900F4" w:rsidRPr="007F1C3C" w14:paraId="4D5D1551" w14:textId="77777777" w:rsidTr="005D4552">
        <w:tc>
          <w:tcPr>
            <w:tcW w:w="744" w:type="dxa"/>
            <w:vMerge w:val="restart"/>
          </w:tcPr>
          <w:p w14:paraId="59DC2E40"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rPr>
            </w:pPr>
            <w:r w:rsidRPr="007F1C3C">
              <w:rPr>
                <w:rStyle w:val="tlid-translation"/>
                <w:rFonts w:ascii="Times New Roman" w:hAnsi="Times New Roman" w:cs="Times New Roman"/>
                <w:sz w:val="23"/>
                <w:szCs w:val="23"/>
                <w:lang w:val="en"/>
              </w:rPr>
              <w:t>Work code, stage</w:t>
            </w:r>
          </w:p>
        </w:tc>
        <w:tc>
          <w:tcPr>
            <w:tcW w:w="2795" w:type="dxa"/>
            <w:vMerge w:val="restart"/>
          </w:tcPr>
          <w:p w14:paraId="6EE72C68"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lang w:val="en-US"/>
              </w:rPr>
            </w:pPr>
            <w:r w:rsidRPr="007F1C3C">
              <w:rPr>
                <w:rStyle w:val="tlid-translation"/>
                <w:rFonts w:ascii="Times New Roman" w:hAnsi="Times New Roman" w:cs="Times New Roman"/>
                <w:sz w:val="23"/>
                <w:szCs w:val="23"/>
                <w:lang w:val="en"/>
              </w:rPr>
              <w:t>Name of work under the Agreement and the main stages of its implementation*</w:t>
            </w:r>
          </w:p>
        </w:tc>
        <w:tc>
          <w:tcPr>
            <w:tcW w:w="2268" w:type="dxa"/>
            <w:gridSpan w:val="2"/>
          </w:tcPr>
          <w:p w14:paraId="359F85D9"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rPr>
            </w:pPr>
            <w:r w:rsidRPr="007F1C3C">
              <w:rPr>
                <w:rStyle w:val="tlid-translation"/>
                <w:rFonts w:ascii="Times New Roman" w:hAnsi="Times New Roman" w:cs="Times New Roman"/>
                <w:sz w:val="23"/>
                <w:szCs w:val="23"/>
                <w:lang w:val="en"/>
              </w:rPr>
              <w:t>Period of execution*</w:t>
            </w:r>
          </w:p>
        </w:tc>
        <w:tc>
          <w:tcPr>
            <w:tcW w:w="3397" w:type="dxa"/>
            <w:vMerge w:val="restart"/>
          </w:tcPr>
          <w:p w14:paraId="43DE973F" w14:textId="77777777" w:rsidR="00E900F4" w:rsidRPr="007F1C3C" w:rsidRDefault="00E900F4" w:rsidP="005D4552">
            <w:pPr>
              <w:pStyle w:val="a6"/>
              <w:spacing w:before="0" w:after="0" w:line="100" w:lineRule="atLeast"/>
              <w:jc w:val="center"/>
              <w:textAlignment w:val="baseline"/>
              <w:rPr>
                <w:rFonts w:ascii="Times New Roman" w:hAnsi="Times New Roman" w:cs="Times New Roman"/>
                <w:spacing w:val="2"/>
                <w:sz w:val="23"/>
                <w:szCs w:val="23"/>
              </w:rPr>
            </w:pPr>
            <w:r w:rsidRPr="007F1C3C">
              <w:rPr>
                <w:rStyle w:val="tlid-translation"/>
                <w:rFonts w:ascii="Times New Roman" w:hAnsi="Times New Roman" w:cs="Times New Roman"/>
                <w:sz w:val="23"/>
                <w:szCs w:val="23"/>
                <w:lang w:val="en"/>
              </w:rPr>
              <w:t>Expected Result*</w:t>
            </w:r>
          </w:p>
        </w:tc>
      </w:tr>
      <w:tr w:rsidR="00E900F4" w:rsidRPr="007F1C3C" w14:paraId="6F747595" w14:textId="77777777" w:rsidTr="005D4552">
        <w:tc>
          <w:tcPr>
            <w:tcW w:w="744" w:type="dxa"/>
            <w:vMerge/>
          </w:tcPr>
          <w:p w14:paraId="07079E91"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rPr>
            </w:pPr>
          </w:p>
        </w:tc>
        <w:tc>
          <w:tcPr>
            <w:tcW w:w="2795" w:type="dxa"/>
            <w:vMerge/>
          </w:tcPr>
          <w:p w14:paraId="4A5AE7DB"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rPr>
            </w:pPr>
          </w:p>
        </w:tc>
        <w:tc>
          <w:tcPr>
            <w:tcW w:w="992" w:type="dxa"/>
          </w:tcPr>
          <w:p w14:paraId="1C7DABD4"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rPr>
            </w:pPr>
            <w:r w:rsidRPr="007F1C3C">
              <w:rPr>
                <w:rStyle w:val="tlid-translation"/>
                <w:rFonts w:ascii="Times New Roman" w:hAnsi="Times New Roman" w:cs="Times New Roman"/>
                <w:sz w:val="23"/>
                <w:szCs w:val="23"/>
                <w:lang w:val="en"/>
              </w:rPr>
              <w:t>Start</w:t>
            </w:r>
          </w:p>
        </w:tc>
        <w:tc>
          <w:tcPr>
            <w:tcW w:w="1276" w:type="dxa"/>
          </w:tcPr>
          <w:p w14:paraId="1C35B3BE"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rPr>
            </w:pPr>
            <w:r w:rsidRPr="007F1C3C">
              <w:rPr>
                <w:rFonts w:ascii="Times New Roman" w:hAnsi="Times New Roman" w:cs="Times New Roman"/>
                <w:spacing w:val="2"/>
                <w:sz w:val="23"/>
                <w:szCs w:val="23"/>
                <w:lang w:val="en-US"/>
              </w:rPr>
              <w:t>Ending</w:t>
            </w:r>
          </w:p>
        </w:tc>
        <w:tc>
          <w:tcPr>
            <w:tcW w:w="3397" w:type="dxa"/>
            <w:vMerge/>
          </w:tcPr>
          <w:p w14:paraId="533D3DB0"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rPr>
            </w:pPr>
          </w:p>
        </w:tc>
      </w:tr>
      <w:tr w:rsidR="00E900F4" w:rsidRPr="00A04F33" w14:paraId="37CE9BD1" w14:textId="77777777" w:rsidTr="005D4552">
        <w:tc>
          <w:tcPr>
            <w:tcW w:w="744" w:type="dxa"/>
          </w:tcPr>
          <w:p w14:paraId="61CFBD81"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rPr>
            </w:pPr>
            <w:r w:rsidRPr="007F1C3C">
              <w:rPr>
                <w:rFonts w:ascii="Times New Roman" w:hAnsi="Times New Roman" w:cs="Times New Roman"/>
                <w:spacing w:val="2"/>
                <w:sz w:val="23"/>
                <w:szCs w:val="23"/>
              </w:rPr>
              <w:t>1</w:t>
            </w:r>
          </w:p>
        </w:tc>
        <w:tc>
          <w:tcPr>
            <w:tcW w:w="2795" w:type="dxa"/>
          </w:tcPr>
          <w:p w14:paraId="79A5D8C0" w14:textId="77777777" w:rsidR="00E900F4" w:rsidRPr="007F1C3C" w:rsidRDefault="00E900F4" w:rsidP="005D4552">
            <w:pPr>
              <w:snapToGrid w:val="0"/>
              <w:rPr>
                <w:rFonts w:cs="Times New Roman"/>
                <w:spacing w:val="2"/>
                <w:sz w:val="23"/>
                <w:szCs w:val="23"/>
                <w:lang w:val="en-US"/>
              </w:rPr>
            </w:pPr>
            <w:r w:rsidRPr="007F1C3C">
              <w:rPr>
                <w:rFonts w:cs="Times New Roman"/>
                <w:spacing w:val="2"/>
                <w:sz w:val="23"/>
                <w:szCs w:val="23"/>
                <w:lang w:val="en-US"/>
              </w:rPr>
              <w:t>Study of genotoxicity, mutagenicity and toxicity of surface waters in Almaty and Almaty region (Enbekshikazakh, Ili, Talgar, Balkash districts)</w:t>
            </w:r>
          </w:p>
        </w:tc>
        <w:tc>
          <w:tcPr>
            <w:tcW w:w="992" w:type="dxa"/>
          </w:tcPr>
          <w:p w14:paraId="6A792440"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rPr>
            </w:pPr>
            <w:r w:rsidRPr="007F1C3C">
              <w:rPr>
                <w:rStyle w:val="tlid-translation"/>
                <w:rFonts w:ascii="Times New Roman" w:hAnsi="Times New Roman" w:cs="Times New Roman"/>
                <w:sz w:val="23"/>
                <w:szCs w:val="23"/>
                <w:lang w:val="en"/>
              </w:rPr>
              <w:t>January 2018</w:t>
            </w:r>
          </w:p>
        </w:tc>
        <w:tc>
          <w:tcPr>
            <w:tcW w:w="1276" w:type="dxa"/>
          </w:tcPr>
          <w:p w14:paraId="447097AC"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lang w:val="en-US"/>
              </w:rPr>
            </w:pPr>
            <w:r w:rsidRPr="007F1C3C">
              <w:rPr>
                <w:rStyle w:val="tlid-translation"/>
                <w:rFonts w:ascii="Times New Roman" w:hAnsi="Times New Roman" w:cs="Times New Roman"/>
                <w:sz w:val="23"/>
                <w:szCs w:val="23"/>
                <w:lang w:val="en"/>
              </w:rPr>
              <w:t>Until November 1, 2018</w:t>
            </w:r>
          </w:p>
        </w:tc>
        <w:tc>
          <w:tcPr>
            <w:tcW w:w="3397" w:type="dxa"/>
          </w:tcPr>
          <w:p w14:paraId="2E7774F5" w14:textId="77777777" w:rsidR="00E900F4" w:rsidRPr="007F1C3C" w:rsidRDefault="00E900F4" w:rsidP="005D4552">
            <w:pPr>
              <w:pStyle w:val="a6"/>
              <w:spacing w:before="0" w:after="0"/>
              <w:textAlignment w:val="baseline"/>
              <w:rPr>
                <w:rFonts w:ascii="Times New Roman" w:hAnsi="Times New Roman" w:cs="Times New Roman"/>
                <w:spacing w:val="2"/>
                <w:sz w:val="23"/>
                <w:szCs w:val="23"/>
                <w:lang w:val="en-US"/>
              </w:rPr>
            </w:pPr>
            <w:r w:rsidRPr="007F1C3C">
              <w:rPr>
                <w:rFonts w:ascii="Times New Roman" w:hAnsi="Times New Roman" w:cs="Times New Roman"/>
                <w:sz w:val="23"/>
                <w:szCs w:val="23"/>
                <w:lang w:val="en-US"/>
              </w:rPr>
              <w:t>Genotoxicity, mutagenicity and toxicity of surface waters of Almaty and Almaty region will be studied</w:t>
            </w:r>
          </w:p>
        </w:tc>
      </w:tr>
      <w:tr w:rsidR="00E900F4" w:rsidRPr="00A04F33" w14:paraId="4D400ECF" w14:textId="77777777" w:rsidTr="005D4552">
        <w:tc>
          <w:tcPr>
            <w:tcW w:w="744" w:type="dxa"/>
          </w:tcPr>
          <w:p w14:paraId="0C3C7F57"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rPr>
            </w:pPr>
            <w:r w:rsidRPr="007F1C3C">
              <w:rPr>
                <w:rFonts w:ascii="Times New Roman" w:hAnsi="Times New Roman" w:cs="Times New Roman"/>
                <w:spacing w:val="2"/>
                <w:sz w:val="23"/>
                <w:szCs w:val="23"/>
              </w:rPr>
              <w:t>1.1</w:t>
            </w:r>
          </w:p>
        </w:tc>
        <w:tc>
          <w:tcPr>
            <w:tcW w:w="2795" w:type="dxa"/>
          </w:tcPr>
          <w:p w14:paraId="07EDDAFD" w14:textId="77777777" w:rsidR="00E900F4" w:rsidRPr="007F1C3C" w:rsidRDefault="00E900F4" w:rsidP="005D4552">
            <w:pPr>
              <w:pStyle w:val="a6"/>
              <w:spacing w:before="0" w:after="0"/>
              <w:textAlignment w:val="baseline"/>
              <w:rPr>
                <w:rFonts w:ascii="Times New Roman" w:hAnsi="Times New Roman" w:cs="Times New Roman"/>
                <w:spacing w:val="2"/>
                <w:sz w:val="23"/>
                <w:szCs w:val="23"/>
                <w:lang w:val="en-US"/>
              </w:rPr>
            </w:pPr>
            <w:r w:rsidRPr="007F1C3C">
              <w:rPr>
                <w:rFonts w:ascii="Times New Roman" w:hAnsi="Times New Roman" w:cs="Times New Roman"/>
                <w:sz w:val="23"/>
                <w:szCs w:val="23"/>
                <w:lang w:val="en-US"/>
              </w:rPr>
              <w:t>Physico-chemical analysis of the composition of water samples</w:t>
            </w:r>
          </w:p>
        </w:tc>
        <w:tc>
          <w:tcPr>
            <w:tcW w:w="992" w:type="dxa"/>
          </w:tcPr>
          <w:p w14:paraId="4AF6E018"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rPr>
            </w:pPr>
            <w:r w:rsidRPr="007F1C3C">
              <w:rPr>
                <w:rStyle w:val="tlid-translation"/>
                <w:rFonts w:ascii="Times New Roman" w:hAnsi="Times New Roman" w:cs="Times New Roman"/>
                <w:sz w:val="23"/>
                <w:szCs w:val="23"/>
                <w:lang w:val="en"/>
              </w:rPr>
              <w:t>January 2018</w:t>
            </w:r>
          </w:p>
        </w:tc>
        <w:tc>
          <w:tcPr>
            <w:tcW w:w="1276" w:type="dxa"/>
          </w:tcPr>
          <w:p w14:paraId="7BFFDDCB"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lang w:val="en-US"/>
              </w:rPr>
            </w:pPr>
            <w:r w:rsidRPr="007F1C3C">
              <w:rPr>
                <w:rStyle w:val="tlid-translation"/>
                <w:rFonts w:ascii="Times New Roman" w:hAnsi="Times New Roman" w:cs="Times New Roman"/>
                <w:sz w:val="23"/>
                <w:szCs w:val="23"/>
                <w:lang w:val="en"/>
              </w:rPr>
              <w:t>Until November 1, 2018</w:t>
            </w:r>
          </w:p>
        </w:tc>
        <w:tc>
          <w:tcPr>
            <w:tcW w:w="3397" w:type="dxa"/>
          </w:tcPr>
          <w:p w14:paraId="21ECB639" w14:textId="77777777" w:rsidR="00E900F4" w:rsidRPr="007F1C3C" w:rsidRDefault="00E900F4" w:rsidP="005D4552">
            <w:pPr>
              <w:snapToGrid w:val="0"/>
              <w:rPr>
                <w:rFonts w:cs="Times New Roman"/>
                <w:sz w:val="23"/>
                <w:szCs w:val="23"/>
                <w:lang w:val="en-US"/>
              </w:rPr>
            </w:pPr>
            <w:r w:rsidRPr="007F1C3C">
              <w:rPr>
                <w:rFonts w:cs="Times New Roman"/>
                <w:sz w:val="23"/>
                <w:szCs w:val="23"/>
                <w:lang w:val="en-US"/>
              </w:rPr>
              <w:t>Chemical com-position and physical parame-ters of water samples will be established</w:t>
            </w:r>
          </w:p>
          <w:p w14:paraId="11177DC1" w14:textId="77777777" w:rsidR="00E900F4" w:rsidRPr="007F1C3C" w:rsidRDefault="00E900F4" w:rsidP="005D4552">
            <w:pPr>
              <w:pStyle w:val="a6"/>
              <w:spacing w:before="0" w:after="0"/>
              <w:textAlignment w:val="baseline"/>
              <w:rPr>
                <w:rFonts w:ascii="Times New Roman" w:hAnsi="Times New Roman" w:cs="Times New Roman"/>
                <w:spacing w:val="2"/>
                <w:sz w:val="23"/>
                <w:szCs w:val="23"/>
                <w:lang w:val="en-US"/>
              </w:rPr>
            </w:pPr>
          </w:p>
        </w:tc>
      </w:tr>
      <w:tr w:rsidR="00E900F4" w:rsidRPr="00A04F33" w14:paraId="703BDBCF" w14:textId="77777777" w:rsidTr="005D4552">
        <w:tc>
          <w:tcPr>
            <w:tcW w:w="744" w:type="dxa"/>
          </w:tcPr>
          <w:p w14:paraId="2D84EFCB"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rPr>
            </w:pPr>
            <w:r w:rsidRPr="007F1C3C">
              <w:rPr>
                <w:rFonts w:ascii="Times New Roman" w:hAnsi="Times New Roman" w:cs="Times New Roman"/>
                <w:spacing w:val="2"/>
                <w:sz w:val="23"/>
                <w:szCs w:val="23"/>
              </w:rPr>
              <w:t>1.2</w:t>
            </w:r>
          </w:p>
        </w:tc>
        <w:tc>
          <w:tcPr>
            <w:tcW w:w="2795" w:type="dxa"/>
          </w:tcPr>
          <w:p w14:paraId="5FF01B5B" w14:textId="77777777" w:rsidR="00E900F4" w:rsidRPr="007F1C3C" w:rsidRDefault="00E900F4" w:rsidP="005D4552">
            <w:pPr>
              <w:pStyle w:val="a6"/>
              <w:spacing w:before="0" w:after="0"/>
              <w:textAlignment w:val="baseline"/>
              <w:rPr>
                <w:rFonts w:ascii="Times New Roman" w:hAnsi="Times New Roman" w:cs="Times New Roman"/>
                <w:spacing w:val="2"/>
                <w:sz w:val="23"/>
                <w:szCs w:val="23"/>
                <w:lang w:val="en-US"/>
              </w:rPr>
            </w:pPr>
            <w:r w:rsidRPr="007F1C3C">
              <w:rPr>
                <w:rFonts w:ascii="Times New Roman" w:hAnsi="Times New Roman" w:cs="Times New Roman"/>
                <w:sz w:val="23"/>
                <w:szCs w:val="23"/>
                <w:lang w:val="en-US"/>
              </w:rPr>
              <w:t>Assesment of the mutagenicity of water samples using microbiolo-gical test</w:t>
            </w:r>
          </w:p>
        </w:tc>
        <w:tc>
          <w:tcPr>
            <w:tcW w:w="992" w:type="dxa"/>
          </w:tcPr>
          <w:p w14:paraId="19565F62"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rPr>
            </w:pPr>
            <w:r w:rsidRPr="007F1C3C">
              <w:rPr>
                <w:rStyle w:val="tlid-translation"/>
                <w:rFonts w:ascii="Times New Roman" w:hAnsi="Times New Roman" w:cs="Times New Roman"/>
                <w:sz w:val="23"/>
                <w:szCs w:val="23"/>
                <w:lang w:val="en"/>
              </w:rPr>
              <w:t>January 2018</w:t>
            </w:r>
          </w:p>
        </w:tc>
        <w:tc>
          <w:tcPr>
            <w:tcW w:w="1276" w:type="dxa"/>
          </w:tcPr>
          <w:p w14:paraId="2195E69B"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lang w:val="en-US"/>
              </w:rPr>
            </w:pPr>
            <w:r w:rsidRPr="007F1C3C">
              <w:rPr>
                <w:rStyle w:val="tlid-translation"/>
                <w:rFonts w:ascii="Times New Roman" w:hAnsi="Times New Roman" w:cs="Times New Roman"/>
                <w:sz w:val="23"/>
                <w:szCs w:val="23"/>
                <w:lang w:val="en"/>
              </w:rPr>
              <w:t>Until November 1, 2018</w:t>
            </w:r>
          </w:p>
        </w:tc>
        <w:tc>
          <w:tcPr>
            <w:tcW w:w="3397" w:type="dxa"/>
          </w:tcPr>
          <w:p w14:paraId="0EBC7E09" w14:textId="77777777" w:rsidR="00E900F4" w:rsidRPr="007F1C3C" w:rsidRDefault="00E900F4" w:rsidP="005D4552">
            <w:pPr>
              <w:pStyle w:val="a6"/>
              <w:spacing w:before="0" w:after="0"/>
              <w:textAlignment w:val="baseline"/>
              <w:rPr>
                <w:rFonts w:ascii="Times New Roman" w:hAnsi="Times New Roman" w:cs="Times New Roman"/>
                <w:spacing w:val="2"/>
                <w:sz w:val="23"/>
                <w:szCs w:val="23"/>
                <w:lang w:val="en-US"/>
              </w:rPr>
            </w:pPr>
            <w:r w:rsidRPr="007F1C3C">
              <w:rPr>
                <w:rFonts w:ascii="Times New Roman" w:hAnsi="Times New Roman" w:cs="Times New Roman"/>
                <w:sz w:val="23"/>
                <w:szCs w:val="23"/>
                <w:lang w:val="en-US"/>
              </w:rPr>
              <w:t>Mutagenicity of water samples in microbiological test will be established</w:t>
            </w:r>
          </w:p>
        </w:tc>
      </w:tr>
      <w:tr w:rsidR="00E900F4" w:rsidRPr="00A04F33" w14:paraId="219356D5" w14:textId="77777777" w:rsidTr="005D4552">
        <w:tc>
          <w:tcPr>
            <w:tcW w:w="744" w:type="dxa"/>
          </w:tcPr>
          <w:p w14:paraId="436C8B69"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rPr>
            </w:pPr>
            <w:r w:rsidRPr="007F1C3C">
              <w:rPr>
                <w:rFonts w:ascii="Times New Roman" w:hAnsi="Times New Roman" w:cs="Times New Roman"/>
                <w:spacing w:val="2"/>
                <w:sz w:val="23"/>
                <w:szCs w:val="23"/>
              </w:rPr>
              <w:t>1.3</w:t>
            </w:r>
          </w:p>
        </w:tc>
        <w:tc>
          <w:tcPr>
            <w:tcW w:w="2795" w:type="dxa"/>
          </w:tcPr>
          <w:p w14:paraId="362D14AF" w14:textId="77777777" w:rsidR="00E900F4" w:rsidRPr="007F1C3C" w:rsidRDefault="00E900F4" w:rsidP="005D4552">
            <w:pPr>
              <w:pStyle w:val="a6"/>
              <w:spacing w:before="0" w:after="0"/>
              <w:textAlignment w:val="baseline"/>
              <w:rPr>
                <w:rFonts w:ascii="Times New Roman" w:hAnsi="Times New Roman" w:cs="Times New Roman"/>
                <w:spacing w:val="2"/>
                <w:sz w:val="23"/>
                <w:szCs w:val="23"/>
                <w:lang w:val="en-US"/>
              </w:rPr>
            </w:pPr>
            <w:r w:rsidRPr="007F1C3C">
              <w:rPr>
                <w:rFonts w:ascii="Times New Roman" w:hAnsi="Times New Roman" w:cs="Times New Roman"/>
                <w:sz w:val="23"/>
                <w:szCs w:val="23"/>
                <w:lang w:val="en-US"/>
              </w:rPr>
              <w:t>Assesment of the mutagenicity, genotoxicity and toxicity of water samples using plant test</w:t>
            </w:r>
          </w:p>
        </w:tc>
        <w:tc>
          <w:tcPr>
            <w:tcW w:w="992" w:type="dxa"/>
          </w:tcPr>
          <w:p w14:paraId="7A7F59BC"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rPr>
            </w:pPr>
            <w:r w:rsidRPr="007F1C3C">
              <w:rPr>
                <w:rStyle w:val="tlid-translation"/>
                <w:rFonts w:ascii="Times New Roman" w:hAnsi="Times New Roman" w:cs="Times New Roman"/>
                <w:sz w:val="23"/>
                <w:szCs w:val="23"/>
                <w:lang w:val="en"/>
              </w:rPr>
              <w:t>January 2018</w:t>
            </w:r>
          </w:p>
        </w:tc>
        <w:tc>
          <w:tcPr>
            <w:tcW w:w="1276" w:type="dxa"/>
          </w:tcPr>
          <w:p w14:paraId="02A26B2D"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lang w:val="en-US"/>
              </w:rPr>
            </w:pPr>
            <w:r w:rsidRPr="007F1C3C">
              <w:rPr>
                <w:rStyle w:val="tlid-translation"/>
                <w:rFonts w:ascii="Times New Roman" w:hAnsi="Times New Roman" w:cs="Times New Roman"/>
                <w:sz w:val="23"/>
                <w:szCs w:val="23"/>
                <w:lang w:val="en"/>
              </w:rPr>
              <w:t>Until November 1, 2018</w:t>
            </w:r>
          </w:p>
        </w:tc>
        <w:tc>
          <w:tcPr>
            <w:tcW w:w="3397" w:type="dxa"/>
          </w:tcPr>
          <w:p w14:paraId="2BF643CA" w14:textId="77777777" w:rsidR="00E900F4" w:rsidRPr="007F1C3C" w:rsidRDefault="00E900F4" w:rsidP="005D4552">
            <w:pPr>
              <w:pStyle w:val="a6"/>
              <w:spacing w:before="0" w:after="0"/>
              <w:textAlignment w:val="baseline"/>
              <w:rPr>
                <w:rFonts w:ascii="Times New Roman" w:hAnsi="Times New Roman" w:cs="Times New Roman"/>
                <w:spacing w:val="2"/>
                <w:sz w:val="23"/>
                <w:szCs w:val="23"/>
                <w:lang w:val="en-US"/>
              </w:rPr>
            </w:pPr>
            <w:r w:rsidRPr="007F1C3C">
              <w:rPr>
                <w:rFonts w:ascii="Times New Roman" w:hAnsi="Times New Roman" w:cs="Times New Roman"/>
                <w:sz w:val="23"/>
                <w:szCs w:val="23"/>
                <w:lang w:val="en-US"/>
              </w:rPr>
              <w:t xml:space="preserve">Mutagenicity, genotoxicity and toxicity of water samples in </w:t>
            </w:r>
            <w:proofErr w:type="gramStart"/>
            <w:r w:rsidRPr="007F1C3C">
              <w:rPr>
                <w:rFonts w:ascii="Times New Roman" w:hAnsi="Times New Roman" w:cs="Times New Roman"/>
                <w:sz w:val="23"/>
                <w:szCs w:val="23"/>
                <w:lang w:val="en-US"/>
              </w:rPr>
              <w:t>plant  test</w:t>
            </w:r>
            <w:proofErr w:type="gramEnd"/>
            <w:r w:rsidRPr="007F1C3C">
              <w:rPr>
                <w:rFonts w:ascii="Times New Roman" w:hAnsi="Times New Roman" w:cs="Times New Roman"/>
                <w:sz w:val="23"/>
                <w:szCs w:val="23"/>
                <w:lang w:val="en-US"/>
              </w:rPr>
              <w:t xml:space="preserve"> will be established</w:t>
            </w:r>
          </w:p>
        </w:tc>
      </w:tr>
      <w:tr w:rsidR="00E900F4" w:rsidRPr="00A04F33" w14:paraId="7A909F5E" w14:textId="77777777" w:rsidTr="005D4552">
        <w:tc>
          <w:tcPr>
            <w:tcW w:w="744" w:type="dxa"/>
          </w:tcPr>
          <w:p w14:paraId="2C76E792" w14:textId="77777777" w:rsidR="00E900F4" w:rsidRPr="007F1C3C" w:rsidRDefault="00E900F4" w:rsidP="005D4552">
            <w:pPr>
              <w:snapToGrid w:val="0"/>
              <w:spacing w:line="228" w:lineRule="auto"/>
              <w:rPr>
                <w:rFonts w:cs="Times New Roman"/>
                <w:sz w:val="23"/>
                <w:szCs w:val="23"/>
              </w:rPr>
            </w:pPr>
            <w:r w:rsidRPr="007F1C3C">
              <w:rPr>
                <w:rFonts w:cs="Times New Roman"/>
                <w:sz w:val="23"/>
                <w:szCs w:val="23"/>
              </w:rPr>
              <w:t>1.4</w:t>
            </w:r>
          </w:p>
        </w:tc>
        <w:tc>
          <w:tcPr>
            <w:tcW w:w="2795" w:type="dxa"/>
          </w:tcPr>
          <w:p w14:paraId="689E9CBC" w14:textId="77777777" w:rsidR="00E900F4" w:rsidRPr="007F1C3C" w:rsidRDefault="00E900F4" w:rsidP="005D4552">
            <w:pPr>
              <w:snapToGrid w:val="0"/>
              <w:spacing w:line="228" w:lineRule="auto"/>
              <w:rPr>
                <w:rFonts w:cs="Times New Roman"/>
                <w:sz w:val="23"/>
                <w:szCs w:val="23"/>
                <w:lang w:val="en-US"/>
              </w:rPr>
            </w:pPr>
            <w:r w:rsidRPr="007F1C3C">
              <w:rPr>
                <w:rFonts w:cs="Times New Roman"/>
                <w:sz w:val="23"/>
                <w:szCs w:val="23"/>
                <w:lang w:val="en-US"/>
              </w:rPr>
              <w:t>Assesment of the mutagenicity, genotoxicity and toxicity of water samples using animal test (</w:t>
            </w:r>
            <w:proofErr w:type="gramStart"/>
            <w:r w:rsidRPr="007F1C3C">
              <w:rPr>
                <w:rFonts w:cs="Times New Roman"/>
                <w:i/>
                <w:sz w:val="23"/>
                <w:szCs w:val="23"/>
                <w:shd w:val="clear" w:color="auto" w:fill="FFFFFF"/>
                <w:lang w:val="en-US"/>
              </w:rPr>
              <w:t>D.melanogaster</w:t>
            </w:r>
            <w:proofErr w:type="gramEnd"/>
            <w:r w:rsidRPr="007F1C3C">
              <w:rPr>
                <w:rFonts w:cs="Times New Roman"/>
                <w:i/>
                <w:sz w:val="23"/>
                <w:szCs w:val="23"/>
                <w:shd w:val="clear" w:color="auto" w:fill="FFFFFF"/>
                <w:lang w:val="en-US"/>
              </w:rPr>
              <w:t>, D.rerio</w:t>
            </w:r>
            <w:r w:rsidRPr="007F1C3C">
              <w:rPr>
                <w:rFonts w:cs="Times New Roman"/>
                <w:sz w:val="23"/>
                <w:szCs w:val="23"/>
                <w:lang w:val="en-US"/>
              </w:rPr>
              <w:t>)</w:t>
            </w:r>
          </w:p>
        </w:tc>
        <w:tc>
          <w:tcPr>
            <w:tcW w:w="992" w:type="dxa"/>
          </w:tcPr>
          <w:p w14:paraId="27EFCA31"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rPr>
            </w:pPr>
            <w:r w:rsidRPr="007F1C3C">
              <w:rPr>
                <w:rStyle w:val="tlid-translation"/>
                <w:rFonts w:ascii="Times New Roman" w:hAnsi="Times New Roman" w:cs="Times New Roman"/>
                <w:sz w:val="23"/>
                <w:szCs w:val="23"/>
                <w:lang w:val="en"/>
              </w:rPr>
              <w:t>January 2018</w:t>
            </w:r>
          </w:p>
        </w:tc>
        <w:tc>
          <w:tcPr>
            <w:tcW w:w="1276" w:type="dxa"/>
          </w:tcPr>
          <w:p w14:paraId="352C70E0"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lang w:val="en-US"/>
              </w:rPr>
            </w:pPr>
            <w:r w:rsidRPr="007F1C3C">
              <w:rPr>
                <w:rStyle w:val="tlid-translation"/>
                <w:rFonts w:ascii="Times New Roman" w:hAnsi="Times New Roman" w:cs="Times New Roman"/>
                <w:sz w:val="23"/>
                <w:szCs w:val="23"/>
                <w:lang w:val="en"/>
              </w:rPr>
              <w:t>Until November 1, 2018</w:t>
            </w:r>
          </w:p>
        </w:tc>
        <w:tc>
          <w:tcPr>
            <w:tcW w:w="3397" w:type="dxa"/>
          </w:tcPr>
          <w:p w14:paraId="04F30843" w14:textId="77777777" w:rsidR="00E900F4" w:rsidRPr="007F1C3C" w:rsidRDefault="00E900F4" w:rsidP="005D4552">
            <w:pPr>
              <w:pStyle w:val="a6"/>
              <w:spacing w:before="0" w:after="0"/>
              <w:textAlignment w:val="baseline"/>
              <w:rPr>
                <w:rFonts w:ascii="Times New Roman" w:hAnsi="Times New Roman" w:cs="Times New Roman"/>
                <w:spacing w:val="2"/>
                <w:sz w:val="23"/>
                <w:szCs w:val="23"/>
                <w:lang w:val="en-US"/>
              </w:rPr>
            </w:pPr>
            <w:r w:rsidRPr="007F1C3C">
              <w:rPr>
                <w:rFonts w:ascii="Times New Roman" w:hAnsi="Times New Roman" w:cs="Times New Roman"/>
                <w:sz w:val="23"/>
                <w:szCs w:val="23"/>
                <w:lang w:val="en-US"/>
              </w:rPr>
              <w:t>Mutagenicity, genotoxicity and toxicity of water samples in ani-mal test will be established (</w:t>
            </w:r>
            <w:proofErr w:type="gramStart"/>
            <w:r w:rsidRPr="007F1C3C">
              <w:rPr>
                <w:rFonts w:ascii="Times New Roman" w:hAnsi="Times New Roman" w:cs="Times New Roman"/>
                <w:i/>
                <w:sz w:val="23"/>
                <w:szCs w:val="23"/>
                <w:shd w:val="clear" w:color="auto" w:fill="FFFFFF"/>
                <w:lang w:val="en-US"/>
              </w:rPr>
              <w:t>D.melanogaster</w:t>
            </w:r>
            <w:proofErr w:type="gramEnd"/>
            <w:r w:rsidRPr="007F1C3C">
              <w:rPr>
                <w:rFonts w:ascii="Times New Roman" w:hAnsi="Times New Roman" w:cs="Times New Roman"/>
                <w:i/>
                <w:sz w:val="23"/>
                <w:szCs w:val="23"/>
                <w:shd w:val="clear" w:color="auto" w:fill="FFFFFF"/>
                <w:lang w:val="en-US"/>
              </w:rPr>
              <w:t>,  D.rerio</w:t>
            </w:r>
            <w:r w:rsidRPr="007F1C3C">
              <w:rPr>
                <w:rFonts w:ascii="Times New Roman" w:hAnsi="Times New Roman" w:cs="Times New Roman"/>
                <w:sz w:val="23"/>
                <w:szCs w:val="23"/>
                <w:lang w:val="en-US"/>
              </w:rPr>
              <w:t>)</w:t>
            </w:r>
          </w:p>
        </w:tc>
      </w:tr>
      <w:tr w:rsidR="00E900F4" w:rsidRPr="00A04F33" w14:paraId="03497C60" w14:textId="77777777" w:rsidTr="005D4552">
        <w:tc>
          <w:tcPr>
            <w:tcW w:w="744" w:type="dxa"/>
          </w:tcPr>
          <w:p w14:paraId="193EDFB9" w14:textId="77777777" w:rsidR="00E900F4" w:rsidRPr="007F1C3C" w:rsidRDefault="00E900F4" w:rsidP="005D4552">
            <w:pPr>
              <w:snapToGrid w:val="0"/>
              <w:spacing w:line="228" w:lineRule="auto"/>
              <w:rPr>
                <w:rFonts w:cs="Times New Roman"/>
                <w:sz w:val="23"/>
                <w:szCs w:val="23"/>
              </w:rPr>
            </w:pPr>
            <w:r w:rsidRPr="007F1C3C">
              <w:rPr>
                <w:rFonts w:cs="Times New Roman"/>
                <w:sz w:val="23"/>
                <w:szCs w:val="23"/>
              </w:rPr>
              <w:t>2.</w:t>
            </w:r>
          </w:p>
        </w:tc>
        <w:tc>
          <w:tcPr>
            <w:tcW w:w="2795" w:type="dxa"/>
          </w:tcPr>
          <w:p w14:paraId="1C197861" w14:textId="77777777" w:rsidR="00E900F4" w:rsidRPr="007F1C3C" w:rsidRDefault="00E900F4" w:rsidP="005D4552">
            <w:pPr>
              <w:snapToGrid w:val="0"/>
              <w:spacing w:line="228" w:lineRule="auto"/>
              <w:rPr>
                <w:rFonts w:cs="Times New Roman"/>
                <w:spacing w:val="2"/>
                <w:sz w:val="23"/>
                <w:szCs w:val="23"/>
                <w:lang w:val="en-US"/>
              </w:rPr>
            </w:pPr>
            <w:r w:rsidRPr="007F1C3C">
              <w:rPr>
                <w:rFonts w:cs="Times New Roman"/>
                <w:spacing w:val="2"/>
                <w:sz w:val="23"/>
                <w:szCs w:val="23"/>
                <w:lang w:val="en-US"/>
              </w:rPr>
              <w:t>Study of genotoxicity, mutagenicity and toxicity of surface waters in the Almaty region (Rayimbek, Panfilov, Aksu and other districts)</w:t>
            </w:r>
          </w:p>
        </w:tc>
        <w:tc>
          <w:tcPr>
            <w:tcW w:w="992" w:type="dxa"/>
          </w:tcPr>
          <w:p w14:paraId="182BCF3F"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rPr>
            </w:pPr>
            <w:r w:rsidRPr="007F1C3C">
              <w:rPr>
                <w:rStyle w:val="tlid-translation"/>
                <w:rFonts w:ascii="Times New Roman" w:hAnsi="Times New Roman" w:cs="Times New Roman"/>
                <w:sz w:val="23"/>
                <w:szCs w:val="23"/>
                <w:lang w:val="en"/>
              </w:rPr>
              <w:t>January 2019</w:t>
            </w:r>
          </w:p>
        </w:tc>
        <w:tc>
          <w:tcPr>
            <w:tcW w:w="1276" w:type="dxa"/>
          </w:tcPr>
          <w:p w14:paraId="63BA6B97"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lang w:val="en-US"/>
              </w:rPr>
            </w:pPr>
            <w:r w:rsidRPr="007F1C3C">
              <w:rPr>
                <w:rStyle w:val="tlid-translation"/>
                <w:rFonts w:ascii="Times New Roman" w:hAnsi="Times New Roman" w:cs="Times New Roman"/>
                <w:sz w:val="23"/>
                <w:szCs w:val="23"/>
                <w:lang w:val="en"/>
              </w:rPr>
              <w:t>Until November 1, 2019</w:t>
            </w:r>
          </w:p>
        </w:tc>
        <w:tc>
          <w:tcPr>
            <w:tcW w:w="3397" w:type="dxa"/>
          </w:tcPr>
          <w:p w14:paraId="01BE798B" w14:textId="77777777" w:rsidR="00E900F4" w:rsidRPr="007F1C3C" w:rsidRDefault="00E900F4" w:rsidP="005D4552">
            <w:pPr>
              <w:pStyle w:val="a6"/>
              <w:spacing w:before="0" w:after="0"/>
              <w:textAlignment w:val="baseline"/>
              <w:rPr>
                <w:rFonts w:ascii="Times New Roman" w:hAnsi="Times New Roman" w:cs="Times New Roman"/>
                <w:spacing w:val="2"/>
                <w:sz w:val="23"/>
                <w:szCs w:val="23"/>
                <w:lang w:val="en-US"/>
              </w:rPr>
            </w:pPr>
            <w:r w:rsidRPr="007F1C3C">
              <w:rPr>
                <w:rFonts w:ascii="Times New Roman" w:hAnsi="Times New Roman" w:cs="Times New Roman"/>
                <w:sz w:val="23"/>
                <w:szCs w:val="23"/>
                <w:lang w:val="en-US"/>
              </w:rPr>
              <w:t xml:space="preserve">Genotoxicity, mutagenicity and toxicity of surface waters </w:t>
            </w:r>
            <w:proofErr w:type="gramStart"/>
            <w:r w:rsidRPr="007F1C3C">
              <w:rPr>
                <w:rFonts w:ascii="Times New Roman" w:hAnsi="Times New Roman" w:cs="Times New Roman"/>
                <w:sz w:val="23"/>
                <w:szCs w:val="23"/>
                <w:lang w:val="en-US"/>
              </w:rPr>
              <w:t>of  Almaty</w:t>
            </w:r>
            <w:proofErr w:type="gramEnd"/>
            <w:r w:rsidRPr="007F1C3C">
              <w:rPr>
                <w:rFonts w:ascii="Times New Roman" w:hAnsi="Times New Roman" w:cs="Times New Roman"/>
                <w:sz w:val="23"/>
                <w:szCs w:val="23"/>
                <w:lang w:val="en-US"/>
              </w:rPr>
              <w:t xml:space="preserve"> region will be studied</w:t>
            </w:r>
          </w:p>
        </w:tc>
      </w:tr>
      <w:tr w:rsidR="00E900F4" w:rsidRPr="00A04F33" w14:paraId="3E1B751C" w14:textId="77777777" w:rsidTr="005D4552">
        <w:tc>
          <w:tcPr>
            <w:tcW w:w="744" w:type="dxa"/>
          </w:tcPr>
          <w:p w14:paraId="35352F2B" w14:textId="77777777" w:rsidR="00E900F4" w:rsidRPr="007F1C3C" w:rsidRDefault="00E900F4" w:rsidP="005D4552">
            <w:pPr>
              <w:snapToGrid w:val="0"/>
              <w:spacing w:line="228" w:lineRule="auto"/>
              <w:rPr>
                <w:rFonts w:cs="Times New Roman"/>
                <w:sz w:val="23"/>
                <w:szCs w:val="23"/>
              </w:rPr>
            </w:pPr>
            <w:r w:rsidRPr="007F1C3C">
              <w:rPr>
                <w:rFonts w:cs="Times New Roman"/>
                <w:sz w:val="23"/>
                <w:szCs w:val="23"/>
              </w:rPr>
              <w:t>2.1</w:t>
            </w:r>
          </w:p>
        </w:tc>
        <w:tc>
          <w:tcPr>
            <w:tcW w:w="2795" w:type="dxa"/>
          </w:tcPr>
          <w:p w14:paraId="545F4940" w14:textId="77777777" w:rsidR="00E900F4" w:rsidRPr="007F1C3C" w:rsidRDefault="00E900F4" w:rsidP="005D4552">
            <w:pPr>
              <w:snapToGrid w:val="0"/>
              <w:spacing w:line="228" w:lineRule="auto"/>
              <w:rPr>
                <w:rFonts w:cs="Times New Roman"/>
                <w:sz w:val="23"/>
                <w:szCs w:val="23"/>
                <w:lang w:val="en-US"/>
              </w:rPr>
            </w:pPr>
            <w:r w:rsidRPr="007F1C3C">
              <w:rPr>
                <w:rFonts w:cs="Times New Roman"/>
                <w:sz w:val="23"/>
                <w:szCs w:val="23"/>
                <w:lang w:val="en-US"/>
              </w:rPr>
              <w:t>Physico-chemical analysis of the composition of water samples</w:t>
            </w:r>
          </w:p>
        </w:tc>
        <w:tc>
          <w:tcPr>
            <w:tcW w:w="992" w:type="dxa"/>
          </w:tcPr>
          <w:p w14:paraId="6689FD21"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rPr>
            </w:pPr>
            <w:r w:rsidRPr="007F1C3C">
              <w:rPr>
                <w:rStyle w:val="tlid-translation"/>
                <w:rFonts w:ascii="Times New Roman" w:hAnsi="Times New Roman" w:cs="Times New Roman"/>
                <w:sz w:val="23"/>
                <w:szCs w:val="23"/>
                <w:lang w:val="en"/>
              </w:rPr>
              <w:t>January 2019</w:t>
            </w:r>
          </w:p>
        </w:tc>
        <w:tc>
          <w:tcPr>
            <w:tcW w:w="1276" w:type="dxa"/>
          </w:tcPr>
          <w:p w14:paraId="56C0D5DF"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lang w:val="en-US"/>
              </w:rPr>
            </w:pPr>
            <w:r w:rsidRPr="007F1C3C">
              <w:rPr>
                <w:rStyle w:val="tlid-translation"/>
                <w:rFonts w:ascii="Times New Roman" w:hAnsi="Times New Roman" w:cs="Times New Roman"/>
                <w:sz w:val="23"/>
                <w:szCs w:val="23"/>
                <w:lang w:val="en"/>
              </w:rPr>
              <w:t>Until November 1, 2019</w:t>
            </w:r>
          </w:p>
        </w:tc>
        <w:tc>
          <w:tcPr>
            <w:tcW w:w="3397" w:type="dxa"/>
          </w:tcPr>
          <w:p w14:paraId="3ED9A1A8" w14:textId="77777777" w:rsidR="00E900F4" w:rsidRPr="007F1C3C" w:rsidRDefault="00E900F4" w:rsidP="005D4552">
            <w:pPr>
              <w:pStyle w:val="a6"/>
              <w:spacing w:before="0" w:after="0"/>
              <w:textAlignment w:val="baseline"/>
              <w:rPr>
                <w:rFonts w:ascii="Times New Roman" w:hAnsi="Times New Roman" w:cs="Times New Roman"/>
                <w:sz w:val="23"/>
                <w:szCs w:val="23"/>
                <w:lang w:val="en-US"/>
              </w:rPr>
            </w:pPr>
            <w:r w:rsidRPr="007F1C3C">
              <w:rPr>
                <w:rFonts w:ascii="Times New Roman" w:hAnsi="Times New Roman" w:cs="Times New Roman"/>
                <w:sz w:val="23"/>
                <w:szCs w:val="23"/>
                <w:lang w:val="en-US"/>
              </w:rPr>
              <w:t>Chemical com-position and physical parame-ters of water samples will be established</w:t>
            </w:r>
          </w:p>
        </w:tc>
      </w:tr>
      <w:tr w:rsidR="00E900F4" w:rsidRPr="00A04F33" w14:paraId="178B3A99" w14:textId="77777777" w:rsidTr="005D4552">
        <w:tc>
          <w:tcPr>
            <w:tcW w:w="744" w:type="dxa"/>
          </w:tcPr>
          <w:p w14:paraId="3E688D29" w14:textId="77777777" w:rsidR="00E900F4" w:rsidRPr="007F1C3C" w:rsidRDefault="00E900F4" w:rsidP="005D4552">
            <w:pPr>
              <w:snapToGrid w:val="0"/>
              <w:spacing w:line="228" w:lineRule="auto"/>
              <w:rPr>
                <w:rFonts w:cs="Times New Roman"/>
                <w:sz w:val="23"/>
                <w:szCs w:val="23"/>
              </w:rPr>
            </w:pPr>
            <w:r w:rsidRPr="007F1C3C">
              <w:rPr>
                <w:rFonts w:cs="Times New Roman"/>
                <w:sz w:val="23"/>
                <w:szCs w:val="23"/>
              </w:rPr>
              <w:t>2.2</w:t>
            </w:r>
          </w:p>
        </w:tc>
        <w:tc>
          <w:tcPr>
            <w:tcW w:w="2795" w:type="dxa"/>
          </w:tcPr>
          <w:p w14:paraId="4BFC3D81" w14:textId="77777777" w:rsidR="00E900F4" w:rsidRPr="007F1C3C" w:rsidRDefault="00E900F4" w:rsidP="005D4552">
            <w:pPr>
              <w:snapToGrid w:val="0"/>
              <w:spacing w:line="228" w:lineRule="auto"/>
              <w:rPr>
                <w:rFonts w:cs="Times New Roman"/>
                <w:sz w:val="23"/>
                <w:szCs w:val="23"/>
                <w:lang w:val="en-US"/>
              </w:rPr>
            </w:pPr>
            <w:r w:rsidRPr="007F1C3C">
              <w:rPr>
                <w:rFonts w:cs="Times New Roman"/>
                <w:sz w:val="23"/>
                <w:szCs w:val="23"/>
                <w:lang w:val="en-US"/>
              </w:rPr>
              <w:t xml:space="preserve">Assesment of the mutagenicity of water samples using </w:t>
            </w:r>
            <w:proofErr w:type="gramStart"/>
            <w:r w:rsidRPr="007F1C3C">
              <w:rPr>
                <w:rFonts w:cs="Times New Roman"/>
                <w:sz w:val="23"/>
                <w:szCs w:val="23"/>
                <w:lang w:val="en-US"/>
              </w:rPr>
              <w:t>microbiological  test</w:t>
            </w:r>
            <w:proofErr w:type="gramEnd"/>
          </w:p>
        </w:tc>
        <w:tc>
          <w:tcPr>
            <w:tcW w:w="992" w:type="dxa"/>
          </w:tcPr>
          <w:p w14:paraId="26D04F03"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rPr>
            </w:pPr>
            <w:r w:rsidRPr="007F1C3C">
              <w:rPr>
                <w:rStyle w:val="tlid-translation"/>
                <w:rFonts w:ascii="Times New Roman" w:hAnsi="Times New Roman" w:cs="Times New Roman"/>
                <w:sz w:val="23"/>
                <w:szCs w:val="23"/>
                <w:lang w:val="en"/>
              </w:rPr>
              <w:t>January 2019</w:t>
            </w:r>
          </w:p>
        </w:tc>
        <w:tc>
          <w:tcPr>
            <w:tcW w:w="1276" w:type="dxa"/>
          </w:tcPr>
          <w:p w14:paraId="2073F511"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lang w:val="en-US"/>
              </w:rPr>
            </w:pPr>
            <w:r w:rsidRPr="007F1C3C">
              <w:rPr>
                <w:rStyle w:val="tlid-translation"/>
                <w:rFonts w:ascii="Times New Roman" w:hAnsi="Times New Roman" w:cs="Times New Roman"/>
                <w:sz w:val="23"/>
                <w:szCs w:val="23"/>
                <w:lang w:val="en"/>
              </w:rPr>
              <w:t>Until November 1, 2019</w:t>
            </w:r>
          </w:p>
        </w:tc>
        <w:tc>
          <w:tcPr>
            <w:tcW w:w="3397" w:type="dxa"/>
          </w:tcPr>
          <w:p w14:paraId="1B8D51E3" w14:textId="77777777" w:rsidR="00E900F4" w:rsidRPr="007F1C3C" w:rsidRDefault="00E900F4" w:rsidP="005D4552">
            <w:pPr>
              <w:pStyle w:val="a6"/>
              <w:spacing w:before="0" w:after="0"/>
              <w:textAlignment w:val="baseline"/>
              <w:rPr>
                <w:rFonts w:ascii="Times New Roman" w:hAnsi="Times New Roman" w:cs="Times New Roman"/>
                <w:sz w:val="23"/>
                <w:szCs w:val="23"/>
                <w:lang w:val="en-US"/>
              </w:rPr>
            </w:pPr>
            <w:r w:rsidRPr="007F1C3C">
              <w:rPr>
                <w:rFonts w:ascii="Times New Roman" w:hAnsi="Times New Roman" w:cs="Times New Roman"/>
                <w:sz w:val="23"/>
                <w:szCs w:val="23"/>
                <w:lang w:val="en-US"/>
              </w:rPr>
              <w:t>Mutagenicity, of water samples in microbiological test will be established</w:t>
            </w:r>
          </w:p>
        </w:tc>
      </w:tr>
      <w:tr w:rsidR="00E900F4" w:rsidRPr="00A04F33" w14:paraId="360F607F" w14:textId="77777777" w:rsidTr="005D4552">
        <w:tc>
          <w:tcPr>
            <w:tcW w:w="744" w:type="dxa"/>
          </w:tcPr>
          <w:p w14:paraId="5353BDD9" w14:textId="77777777" w:rsidR="00E900F4" w:rsidRPr="007F1C3C" w:rsidRDefault="00E900F4" w:rsidP="005D4552">
            <w:pPr>
              <w:snapToGrid w:val="0"/>
              <w:spacing w:line="228" w:lineRule="auto"/>
              <w:rPr>
                <w:rFonts w:cs="Times New Roman"/>
                <w:sz w:val="23"/>
                <w:szCs w:val="23"/>
              </w:rPr>
            </w:pPr>
            <w:r w:rsidRPr="007F1C3C">
              <w:rPr>
                <w:rFonts w:cs="Times New Roman"/>
                <w:sz w:val="23"/>
                <w:szCs w:val="23"/>
              </w:rPr>
              <w:t>2.3</w:t>
            </w:r>
          </w:p>
        </w:tc>
        <w:tc>
          <w:tcPr>
            <w:tcW w:w="2795" w:type="dxa"/>
          </w:tcPr>
          <w:p w14:paraId="4EA7057F" w14:textId="77777777" w:rsidR="00E900F4" w:rsidRPr="007F1C3C" w:rsidRDefault="00E900F4" w:rsidP="005D4552">
            <w:pPr>
              <w:snapToGrid w:val="0"/>
              <w:spacing w:line="228" w:lineRule="auto"/>
              <w:rPr>
                <w:rFonts w:cs="Times New Roman"/>
                <w:sz w:val="23"/>
                <w:szCs w:val="23"/>
                <w:lang w:val="en-US"/>
              </w:rPr>
            </w:pPr>
            <w:r w:rsidRPr="007F1C3C">
              <w:rPr>
                <w:rFonts w:cs="Times New Roman"/>
                <w:sz w:val="23"/>
                <w:szCs w:val="23"/>
                <w:lang w:val="en-US"/>
              </w:rPr>
              <w:t>Assesment of the mutagenicity, genotoxicity and toxicity of water samples using plant test</w:t>
            </w:r>
          </w:p>
        </w:tc>
        <w:tc>
          <w:tcPr>
            <w:tcW w:w="992" w:type="dxa"/>
          </w:tcPr>
          <w:p w14:paraId="788AC6E7"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rPr>
            </w:pPr>
            <w:r w:rsidRPr="007F1C3C">
              <w:rPr>
                <w:rStyle w:val="tlid-translation"/>
                <w:rFonts w:ascii="Times New Roman" w:hAnsi="Times New Roman" w:cs="Times New Roman"/>
                <w:sz w:val="23"/>
                <w:szCs w:val="23"/>
                <w:lang w:val="en"/>
              </w:rPr>
              <w:t>January 2019</w:t>
            </w:r>
          </w:p>
        </w:tc>
        <w:tc>
          <w:tcPr>
            <w:tcW w:w="1276" w:type="dxa"/>
          </w:tcPr>
          <w:p w14:paraId="7EFD9017"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lang w:val="en-US"/>
              </w:rPr>
            </w:pPr>
            <w:r w:rsidRPr="007F1C3C">
              <w:rPr>
                <w:rStyle w:val="tlid-translation"/>
                <w:rFonts w:ascii="Times New Roman" w:hAnsi="Times New Roman" w:cs="Times New Roman"/>
                <w:sz w:val="23"/>
                <w:szCs w:val="23"/>
                <w:lang w:val="en"/>
              </w:rPr>
              <w:t>Until November 1, 2019</w:t>
            </w:r>
          </w:p>
        </w:tc>
        <w:tc>
          <w:tcPr>
            <w:tcW w:w="3397" w:type="dxa"/>
          </w:tcPr>
          <w:p w14:paraId="608DAC14" w14:textId="77777777" w:rsidR="00E900F4" w:rsidRPr="007F1C3C" w:rsidRDefault="00E900F4" w:rsidP="005D4552">
            <w:pPr>
              <w:pStyle w:val="a6"/>
              <w:spacing w:before="0" w:after="0"/>
              <w:textAlignment w:val="baseline"/>
              <w:rPr>
                <w:rFonts w:ascii="Times New Roman" w:hAnsi="Times New Roman" w:cs="Times New Roman"/>
                <w:sz w:val="23"/>
                <w:szCs w:val="23"/>
                <w:lang w:val="en-US"/>
              </w:rPr>
            </w:pPr>
            <w:r w:rsidRPr="007F1C3C">
              <w:rPr>
                <w:rFonts w:ascii="Times New Roman" w:hAnsi="Times New Roman" w:cs="Times New Roman"/>
                <w:sz w:val="23"/>
                <w:szCs w:val="23"/>
                <w:lang w:val="en-US"/>
              </w:rPr>
              <w:t xml:space="preserve">Mutagenicity, genotoxicity and toxicity of water samples in </w:t>
            </w:r>
            <w:proofErr w:type="gramStart"/>
            <w:r w:rsidRPr="007F1C3C">
              <w:rPr>
                <w:rFonts w:ascii="Times New Roman" w:hAnsi="Times New Roman" w:cs="Times New Roman"/>
                <w:sz w:val="23"/>
                <w:szCs w:val="23"/>
                <w:lang w:val="en-US"/>
              </w:rPr>
              <w:t>plant  test</w:t>
            </w:r>
            <w:proofErr w:type="gramEnd"/>
            <w:r w:rsidRPr="007F1C3C">
              <w:rPr>
                <w:rFonts w:ascii="Times New Roman" w:hAnsi="Times New Roman" w:cs="Times New Roman"/>
                <w:sz w:val="23"/>
                <w:szCs w:val="23"/>
                <w:lang w:val="en-US"/>
              </w:rPr>
              <w:t xml:space="preserve"> will be established</w:t>
            </w:r>
          </w:p>
        </w:tc>
      </w:tr>
      <w:tr w:rsidR="00E900F4" w:rsidRPr="00A04F33" w14:paraId="37D15F5C" w14:textId="77777777" w:rsidTr="005D4552">
        <w:tc>
          <w:tcPr>
            <w:tcW w:w="744" w:type="dxa"/>
          </w:tcPr>
          <w:p w14:paraId="06F5AAD4" w14:textId="77777777" w:rsidR="00E900F4" w:rsidRPr="007F1C3C" w:rsidRDefault="00E900F4" w:rsidP="005D4552">
            <w:pPr>
              <w:snapToGrid w:val="0"/>
              <w:spacing w:line="228" w:lineRule="auto"/>
              <w:rPr>
                <w:rFonts w:cs="Times New Roman"/>
                <w:sz w:val="23"/>
                <w:szCs w:val="23"/>
              </w:rPr>
            </w:pPr>
            <w:r w:rsidRPr="007F1C3C">
              <w:rPr>
                <w:rFonts w:cs="Times New Roman"/>
                <w:sz w:val="23"/>
                <w:szCs w:val="23"/>
              </w:rPr>
              <w:t>2.4</w:t>
            </w:r>
          </w:p>
        </w:tc>
        <w:tc>
          <w:tcPr>
            <w:tcW w:w="2795" w:type="dxa"/>
          </w:tcPr>
          <w:p w14:paraId="19A72D75" w14:textId="77777777" w:rsidR="00E900F4" w:rsidRPr="007F1C3C" w:rsidRDefault="00E900F4" w:rsidP="005D4552">
            <w:pPr>
              <w:snapToGrid w:val="0"/>
              <w:spacing w:line="228" w:lineRule="auto"/>
              <w:rPr>
                <w:rFonts w:cs="Times New Roman"/>
                <w:sz w:val="23"/>
                <w:szCs w:val="23"/>
                <w:lang w:val="en-US"/>
              </w:rPr>
            </w:pPr>
            <w:r w:rsidRPr="007F1C3C">
              <w:rPr>
                <w:rFonts w:cs="Times New Roman"/>
                <w:sz w:val="23"/>
                <w:szCs w:val="23"/>
                <w:lang w:val="en-US"/>
              </w:rPr>
              <w:t xml:space="preserve">Assesment of the </w:t>
            </w:r>
            <w:r w:rsidRPr="007F1C3C">
              <w:rPr>
                <w:rFonts w:cs="Times New Roman"/>
                <w:sz w:val="23"/>
                <w:szCs w:val="23"/>
                <w:lang w:val="en-US"/>
              </w:rPr>
              <w:lastRenderedPageBreak/>
              <w:t>mutagenicity, genotoxicity and toxicity of water samples using animal test (</w:t>
            </w:r>
            <w:proofErr w:type="gramStart"/>
            <w:r w:rsidRPr="007F1C3C">
              <w:rPr>
                <w:rFonts w:cs="Times New Roman"/>
                <w:i/>
                <w:sz w:val="23"/>
                <w:szCs w:val="23"/>
                <w:shd w:val="clear" w:color="auto" w:fill="FFFFFF"/>
                <w:lang w:val="en-US"/>
              </w:rPr>
              <w:t>D.melanogaster</w:t>
            </w:r>
            <w:proofErr w:type="gramEnd"/>
            <w:r w:rsidRPr="007F1C3C">
              <w:rPr>
                <w:rFonts w:cs="Times New Roman"/>
                <w:i/>
                <w:sz w:val="23"/>
                <w:szCs w:val="23"/>
                <w:shd w:val="clear" w:color="auto" w:fill="FFFFFF"/>
                <w:lang w:val="en-US"/>
              </w:rPr>
              <w:t>, D.rerio</w:t>
            </w:r>
            <w:r w:rsidRPr="007F1C3C">
              <w:rPr>
                <w:rFonts w:cs="Times New Roman"/>
                <w:sz w:val="23"/>
                <w:szCs w:val="23"/>
                <w:lang w:val="en-US"/>
              </w:rPr>
              <w:t>)</w:t>
            </w:r>
          </w:p>
        </w:tc>
        <w:tc>
          <w:tcPr>
            <w:tcW w:w="992" w:type="dxa"/>
          </w:tcPr>
          <w:p w14:paraId="3D879BF3"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rPr>
            </w:pPr>
            <w:r w:rsidRPr="007F1C3C">
              <w:rPr>
                <w:rStyle w:val="tlid-translation"/>
                <w:rFonts w:ascii="Times New Roman" w:hAnsi="Times New Roman" w:cs="Times New Roman"/>
                <w:sz w:val="23"/>
                <w:szCs w:val="23"/>
                <w:lang w:val="en"/>
              </w:rPr>
              <w:lastRenderedPageBreak/>
              <w:t xml:space="preserve">January </w:t>
            </w:r>
            <w:r w:rsidRPr="007F1C3C">
              <w:rPr>
                <w:rStyle w:val="tlid-translation"/>
                <w:rFonts w:ascii="Times New Roman" w:hAnsi="Times New Roman" w:cs="Times New Roman"/>
                <w:sz w:val="23"/>
                <w:szCs w:val="23"/>
                <w:lang w:val="en"/>
              </w:rPr>
              <w:lastRenderedPageBreak/>
              <w:t>2019</w:t>
            </w:r>
          </w:p>
        </w:tc>
        <w:tc>
          <w:tcPr>
            <w:tcW w:w="1276" w:type="dxa"/>
          </w:tcPr>
          <w:p w14:paraId="167686D5"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lang w:val="en-US"/>
              </w:rPr>
            </w:pPr>
            <w:r w:rsidRPr="007F1C3C">
              <w:rPr>
                <w:rStyle w:val="tlid-translation"/>
                <w:rFonts w:ascii="Times New Roman" w:hAnsi="Times New Roman" w:cs="Times New Roman"/>
                <w:sz w:val="23"/>
                <w:szCs w:val="23"/>
                <w:lang w:val="en"/>
              </w:rPr>
              <w:lastRenderedPageBreak/>
              <w:t xml:space="preserve">Until </w:t>
            </w:r>
            <w:r w:rsidRPr="007F1C3C">
              <w:rPr>
                <w:rStyle w:val="tlid-translation"/>
                <w:rFonts w:ascii="Times New Roman" w:hAnsi="Times New Roman" w:cs="Times New Roman"/>
                <w:sz w:val="23"/>
                <w:szCs w:val="23"/>
                <w:lang w:val="en"/>
              </w:rPr>
              <w:lastRenderedPageBreak/>
              <w:t>November 1, 2019</w:t>
            </w:r>
          </w:p>
        </w:tc>
        <w:tc>
          <w:tcPr>
            <w:tcW w:w="3397" w:type="dxa"/>
          </w:tcPr>
          <w:p w14:paraId="5C1F4CC7" w14:textId="77777777" w:rsidR="00E900F4" w:rsidRPr="007F1C3C" w:rsidRDefault="00E900F4" w:rsidP="005D4552">
            <w:pPr>
              <w:autoSpaceDE w:val="0"/>
              <w:autoSpaceDN w:val="0"/>
              <w:adjustRightInd w:val="0"/>
              <w:rPr>
                <w:rFonts w:cs="Times New Roman"/>
                <w:b/>
                <w:spacing w:val="2"/>
                <w:sz w:val="23"/>
                <w:szCs w:val="23"/>
                <w:lang w:val="en-US"/>
              </w:rPr>
            </w:pPr>
            <w:r w:rsidRPr="007F1C3C">
              <w:rPr>
                <w:rFonts w:cs="Times New Roman"/>
                <w:sz w:val="23"/>
                <w:szCs w:val="23"/>
                <w:lang w:val="en-US"/>
              </w:rPr>
              <w:lastRenderedPageBreak/>
              <w:t xml:space="preserve">Mutagenicity, genotoxicity and </w:t>
            </w:r>
            <w:r w:rsidRPr="007F1C3C">
              <w:rPr>
                <w:rFonts w:cs="Times New Roman"/>
                <w:sz w:val="23"/>
                <w:szCs w:val="23"/>
                <w:lang w:val="en-US"/>
              </w:rPr>
              <w:lastRenderedPageBreak/>
              <w:t>toxicity of water samples in ani-mal test (</w:t>
            </w:r>
            <w:r w:rsidRPr="007F1C3C">
              <w:rPr>
                <w:rFonts w:cs="Times New Roman"/>
                <w:i/>
                <w:sz w:val="23"/>
                <w:szCs w:val="23"/>
                <w:shd w:val="clear" w:color="auto" w:fill="FFFFFF"/>
                <w:lang w:val="en-US"/>
              </w:rPr>
              <w:t xml:space="preserve">D.me </w:t>
            </w:r>
            <w:proofErr w:type="gramStart"/>
            <w:r w:rsidRPr="007F1C3C">
              <w:rPr>
                <w:rFonts w:cs="Times New Roman"/>
                <w:i/>
                <w:sz w:val="23"/>
                <w:szCs w:val="23"/>
                <w:shd w:val="clear" w:color="auto" w:fill="FFFFFF"/>
                <w:lang w:val="en-US"/>
              </w:rPr>
              <w:t>lanogaster,  D.</w:t>
            </w:r>
            <w:proofErr w:type="gramEnd"/>
            <w:r w:rsidRPr="007F1C3C">
              <w:rPr>
                <w:rFonts w:cs="Times New Roman"/>
                <w:i/>
                <w:sz w:val="23"/>
                <w:szCs w:val="23"/>
                <w:shd w:val="clear" w:color="auto" w:fill="FFFFFF"/>
                <w:lang w:val="en-US"/>
              </w:rPr>
              <w:t xml:space="preserve"> rerio</w:t>
            </w:r>
            <w:r w:rsidRPr="007F1C3C">
              <w:rPr>
                <w:rFonts w:cs="Times New Roman"/>
                <w:sz w:val="23"/>
                <w:szCs w:val="23"/>
                <w:lang w:val="en-US"/>
              </w:rPr>
              <w:t xml:space="preserve">) will be established. </w:t>
            </w:r>
            <w:r w:rsidRPr="007F1C3C">
              <w:rPr>
                <w:rStyle w:val="tlid-translation"/>
                <w:rFonts w:cs="Times New Roman"/>
                <w:sz w:val="23"/>
                <w:szCs w:val="23"/>
                <w:lang w:val="en"/>
              </w:rPr>
              <w:t>One article will be published in a journal indexed in the Web of Science or Scopus databases with a non-zero impact factor, and one publication in a scientific journal with a non-zero impact factor.</w:t>
            </w:r>
          </w:p>
        </w:tc>
      </w:tr>
      <w:tr w:rsidR="00E900F4" w:rsidRPr="00A04F33" w14:paraId="49FB7364" w14:textId="77777777" w:rsidTr="005D4552">
        <w:tc>
          <w:tcPr>
            <w:tcW w:w="744" w:type="dxa"/>
          </w:tcPr>
          <w:p w14:paraId="764429EE" w14:textId="77777777" w:rsidR="00E900F4" w:rsidRPr="007F1C3C" w:rsidRDefault="00E900F4" w:rsidP="005D4552">
            <w:pPr>
              <w:snapToGrid w:val="0"/>
              <w:rPr>
                <w:rFonts w:cs="Times New Roman"/>
                <w:sz w:val="23"/>
                <w:szCs w:val="23"/>
                <w:lang w:val="en-US"/>
              </w:rPr>
            </w:pPr>
            <w:r w:rsidRPr="007F1C3C">
              <w:rPr>
                <w:rFonts w:cs="Times New Roman"/>
                <w:sz w:val="23"/>
                <w:szCs w:val="23"/>
                <w:lang w:val="en-US"/>
              </w:rPr>
              <w:lastRenderedPageBreak/>
              <w:t>3.</w:t>
            </w:r>
          </w:p>
        </w:tc>
        <w:tc>
          <w:tcPr>
            <w:tcW w:w="2795" w:type="dxa"/>
          </w:tcPr>
          <w:p w14:paraId="300983AD" w14:textId="77777777" w:rsidR="00E900F4" w:rsidRPr="007F1C3C" w:rsidRDefault="00E900F4" w:rsidP="005D4552">
            <w:pPr>
              <w:snapToGrid w:val="0"/>
              <w:rPr>
                <w:rFonts w:cs="Times New Roman"/>
                <w:spacing w:val="2"/>
                <w:sz w:val="23"/>
                <w:szCs w:val="23"/>
                <w:lang w:val="en-US"/>
              </w:rPr>
            </w:pPr>
            <w:r w:rsidRPr="007F1C3C">
              <w:rPr>
                <w:rFonts w:cs="Times New Roman"/>
                <w:spacing w:val="2"/>
                <w:sz w:val="23"/>
                <w:szCs w:val="23"/>
                <w:lang w:val="en-US"/>
              </w:rPr>
              <w:t>Study of genotoxicity, mutagenicity and toxicity of the most con-taminated surface waters of Almaty and Almaty region</w:t>
            </w:r>
          </w:p>
        </w:tc>
        <w:tc>
          <w:tcPr>
            <w:tcW w:w="992" w:type="dxa"/>
          </w:tcPr>
          <w:p w14:paraId="780D5332"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rPr>
            </w:pPr>
            <w:r w:rsidRPr="007F1C3C">
              <w:rPr>
                <w:rStyle w:val="tlid-translation"/>
                <w:rFonts w:ascii="Times New Roman" w:hAnsi="Times New Roman" w:cs="Times New Roman"/>
                <w:sz w:val="23"/>
                <w:szCs w:val="23"/>
                <w:lang w:val="en"/>
              </w:rPr>
              <w:t>January 2020</w:t>
            </w:r>
          </w:p>
        </w:tc>
        <w:tc>
          <w:tcPr>
            <w:tcW w:w="1276" w:type="dxa"/>
          </w:tcPr>
          <w:p w14:paraId="323D8CB7"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lang w:val="en-US"/>
              </w:rPr>
            </w:pPr>
            <w:r w:rsidRPr="007F1C3C">
              <w:rPr>
                <w:rStyle w:val="tlid-translation"/>
                <w:rFonts w:ascii="Times New Roman" w:hAnsi="Times New Roman" w:cs="Times New Roman"/>
                <w:sz w:val="23"/>
                <w:szCs w:val="23"/>
                <w:lang w:val="en"/>
              </w:rPr>
              <w:t>Until November 1, 2020</w:t>
            </w:r>
          </w:p>
        </w:tc>
        <w:tc>
          <w:tcPr>
            <w:tcW w:w="3397" w:type="dxa"/>
          </w:tcPr>
          <w:p w14:paraId="7E4C2384" w14:textId="77777777" w:rsidR="00E900F4" w:rsidRPr="007F1C3C" w:rsidRDefault="00E900F4" w:rsidP="005D4552">
            <w:pPr>
              <w:pStyle w:val="a6"/>
              <w:spacing w:before="0" w:after="0"/>
              <w:textAlignment w:val="baseline"/>
              <w:rPr>
                <w:rFonts w:ascii="Times New Roman" w:hAnsi="Times New Roman" w:cs="Times New Roman"/>
                <w:sz w:val="23"/>
                <w:szCs w:val="23"/>
                <w:lang w:val="en-US"/>
              </w:rPr>
            </w:pPr>
            <w:r w:rsidRPr="007F1C3C">
              <w:rPr>
                <w:rFonts w:ascii="Times New Roman" w:hAnsi="Times New Roman" w:cs="Times New Roman"/>
                <w:spacing w:val="2"/>
                <w:sz w:val="23"/>
                <w:szCs w:val="23"/>
                <w:lang w:val="en-US"/>
              </w:rPr>
              <w:t>Genotoxicity, mutagenicity and toxicity of the most contaminated surface water in Almaty and Almaty region will be studied</w:t>
            </w:r>
          </w:p>
        </w:tc>
      </w:tr>
      <w:tr w:rsidR="00E900F4" w:rsidRPr="00A04F33" w14:paraId="418DA0B7" w14:textId="77777777" w:rsidTr="005D4552">
        <w:tc>
          <w:tcPr>
            <w:tcW w:w="744" w:type="dxa"/>
          </w:tcPr>
          <w:p w14:paraId="4E86A7A8" w14:textId="77777777" w:rsidR="00E900F4" w:rsidRPr="007F1C3C" w:rsidRDefault="00E900F4" w:rsidP="005D4552">
            <w:pPr>
              <w:snapToGrid w:val="0"/>
              <w:rPr>
                <w:rFonts w:cs="Times New Roman"/>
                <w:sz w:val="23"/>
                <w:szCs w:val="23"/>
              </w:rPr>
            </w:pPr>
            <w:r w:rsidRPr="007F1C3C">
              <w:rPr>
                <w:rFonts w:cs="Times New Roman"/>
                <w:sz w:val="23"/>
                <w:szCs w:val="23"/>
              </w:rPr>
              <w:t>3.1</w:t>
            </w:r>
          </w:p>
        </w:tc>
        <w:tc>
          <w:tcPr>
            <w:tcW w:w="2795" w:type="dxa"/>
          </w:tcPr>
          <w:p w14:paraId="1EDABA31" w14:textId="77777777" w:rsidR="00E900F4" w:rsidRPr="007F1C3C" w:rsidRDefault="00E900F4" w:rsidP="005D4552">
            <w:pPr>
              <w:snapToGrid w:val="0"/>
              <w:rPr>
                <w:rFonts w:cs="Times New Roman"/>
                <w:sz w:val="23"/>
                <w:szCs w:val="23"/>
                <w:lang w:val="en-US"/>
              </w:rPr>
            </w:pPr>
            <w:r w:rsidRPr="007F1C3C">
              <w:rPr>
                <w:rFonts w:cs="Times New Roman"/>
                <w:sz w:val="23"/>
                <w:szCs w:val="23"/>
                <w:lang w:val="en-US"/>
              </w:rPr>
              <w:t>Physico-chemical analysis of the composition of water samples</w:t>
            </w:r>
          </w:p>
        </w:tc>
        <w:tc>
          <w:tcPr>
            <w:tcW w:w="992" w:type="dxa"/>
          </w:tcPr>
          <w:p w14:paraId="48259B54"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rPr>
            </w:pPr>
            <w:r w:rsidRPr="007F1C3C">
              <w:rPr>
                <w:rStyle w:val="tlid-translation"/>
                <w:rFonts w:ascii="Times New Roman" w:hAnsi="Times New Roman" w:cs="Times New Roman"/>
                <w:sz w:val="23"/>
                <w:szCs w:val="23"/>
                <w:lang w:val="en"/>
              </w:rPr>
              <w:t>January 2020</w:t>
            </w:r>
          </w:p>
        </w:tc>
        <w:tc>
          <w:tcPr>
            <w:tcW w:w="1276" w:type="dxa"/>
          </w:tcPr>
          <w:p w14:paraId="65C4C1D3"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lang w:val="en-US"/>
              </w:rPr>
            </w:pPr>
            <w:r w:rsidRPr="007F1C3C">
              <w:rPr>
                <w:rStyle w:val="tlid-translation"/>
                <w:rFonts w:ascii="Times New Roman" w:hAnsi="Times New Roman" w:cs="Times New Roman"/>
                <w:sz w:val="23"/>
                <w:szCs w:val="23"/>
                <w:lang w:val="en"/>
              </w:rPr>
              <w:t>Until November 1, 2020</w:t>
            </w:r>
          </w:p>
        </w:tc>
        <w:tc>
          <w:tcPr>
            <w:tcW w:w="3397" w:type="dxa"/>
          </w:tcPr>
          <w:p w14:paraId="484CB376" w14:textId="77777777" w:rsidR="00E900F4" w:rsidRPr="007F1C3C" w:rsidRDefault="00E900F4" w:rsidP="005D4552">
            <w:pPr>
              <w:pStyle w:val="a6"/>
              <w:spacing w:before="0" w:after="0"/>
              <w:textAlignment w:val="baseline"/>
              <w:rPr>
                <w:rFonts w:ascii="Times New Roman" w:hAnsi="Times New Roman" w:cs="Times New Roman"/>
                <w:sz w:val="23"/>
                <w:szCs w:val="23"/>
                <w:lang w:val="en-US"/>
              </w:rPr>
            </w:pPr>
            <w:r w:rsidRPr="007F1C3C">
              <w:rPr>
                <w:rFonts w:ascii="Times New Roman" w:hAnsi="Times New Roman" w:cs="Times New Roman"/>
                <w:sz w:val="23"/>
                <w:szCs w:val="23"/>
                <w:lang w:val="en-US"/>
              </w:rPr>
              <w:t>Chemical composition and physical parameters of water samples will be established</w:t>
            </w:r>
          </w:p>
        </w:tc>
      </w:tr>
      <w:tr w:rsidR="00E900F4" w:rsidRPr="00A04F33" w14:paraId="1FD883FC" w14:textId="77777777" w:rsidTr="005D4552">
        <w:tc>
          <w:tcPr>
            <w:tcW w:w="744" w:type="dxa"/>
          </w:tcPr>
          <w:p w14:paraId="715B6711" w14:textId="77777777" w:rsidR="00E900F4" w:rsidRPr="007F1C3C" w:rsidRDefault="00E900F4" w:rsidP="005D4552">
            <w:pPr>
              <w:snapToGrid w:val="0"/>
              <w:rPr>
                <w:rFonts w:cs="Times New Roman"/>
                <w:sz w:val="23"/>
                <w:szCs w:val="23"/>
              </w:rPr>
            </w:pPr>
            <w:r w:rsidRPr="007F1C3C">
              <w:rPr>
                <w:rFonts w:cs="Times New Roman"/>
                <w:sz w:val="23"/>
                <w:szCs w:val="23"/>
              </w:rPr>
              <w:t>3.2</w:t>
            </w:r>
          </w:p>
        </w:tc>
        <w:tc>
          <w:tcPr>
            <w:tcW w:w="2795" w:type="dxa"/>
          </w:tcPr>
          <w:p w14:paraId="5A8DE82B" w14:textId="77777777" w:rsidR="00E900F4" w:rsidRPr="007F1C3C" w:rsidRDefault="00E900F4" w:rsidP="005D4552">
            <w:pPr>
              <w:snapToGrid w:val="0"/>
              <w:rPr>
                <w:rFonts w:cs="Times New Roman"/>
                <w:sz w:val="23"/>
                <w:szCs w:val="23"/>
                <w:lang w:val="en-US"/>
              </w:rPr>
            </w:pPr>
            <w:r w:rsidRPr="007F1C3C">
              <w:rPr>
                <w:rFonts w:cs="Times New Roman"/>
                <w:sz w:val="23"/>
                <w:szCs w:val="23"/>
                <w:lang w:val="en-US"/>
              </w:rPr>
              <w:t>Assesment of the mutagenicity, genotoxicity and toxicity of water samples using animal test (</w:t>
            </w:r>
            <w:r w:rsidRPr="007F1C3C">
              <w:rPr>
                <w:rFonts w:cs="Times New Roman"/>
                <w:i/>
                <w:sz w:val="23"/>
                <w:szCs w:val="23"/>
                <w:shd w:val="clear" w:color="auto" w:fill="FFFFFF"/>
                <w:lang w:val="en-US"/>
              </w:rPr>
              <w:t>Mus musculus</w:t>
            </w:r>
            <w:r w:rsidRPr="007F1C3C">
              <w:rPr>
                <w:rFonts w:cs="Times New Roman"/>
                <w:sz w:val="23"/>
                <w:szCs w:val="23"/>
                <w:lang w:val="en-US"/>
              </w:rPr>
              <w:t>)</w:t>
            </w:r>
          </w:p>
        </w:tc>
        <w:tc>
          <w:tcPr>
            <w:tcW w:w="992" w:type="dxa"/>
          </w:tcPr>
          <w:p w14:paraId="1110902B"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rPr>
            </w:pPr>
            <w:r w:rsidRPr="007F1C3C">
              <w:rPr>
                <w:rStyle w:val="tlid-translation"/>
                <w:rFonts w:ascii="Times New Roman" w:hAnsi="Times New Roman" w:cs="Times New Roman"/>
                <w:sz w:val="23"/>
                <w:szCs w:val="23"/>
                <w:lang w:val="en"/>
              </w:rPr>
              <w:t>January 2020</w:t>
            </w:r>
          </w:p>
        </w:tc>
        <w:tc>
          <w:tcPr>
            <w:tcW w:w="1276" w:type="dxa"/>
          </w:tcPr>
          <w:p w14:paraId="43776D3B"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lang w:val="en-US"/>
              </w:rPr>
            </w:pPr>
            <w:r w:rsidRPr="007F1C3C">
              <w:rPr>
                <w:rStyle w:val="tlid-translation"/>
                <w:rFonts w:ascii="Times New Roman" w:hAnsi="Times New Roman" w:cs="Times New Roman"/>
                <w:sz w:val="23"/>
                <w:szCs w:val="23"/>
                <w:lang w:val="en"/>
              </w:rPr>
              <w:t>Until November 1, 2020</w:t>
            </w:r>
          </w:p>
        </w:tc>
        <w:tc>
          <w:tcPr>
            <w:tcW w:w="3397" w:type="dxa"/>
          </w:tcPr>
          <w:p w14:paraId="57A63F55" w14:textId="77777777" w:rsidR="00E900F4" w:rsidRPr="007F1C3C" w:rsidRDefault="00E900F4" w:rsidP="005D4552">
            <w:pPr>
              <w:pStyle w:val="a6"/>
              <w:spacing w:before="0" w:after="0"/>
              <w:textAlignment w:val="baseline"/>
              <w:rPr>
                <w:rFonts w:ascii="Times New Roman" w:hAnsi="Times New Roman" w:cs="Times New Roman"/>
                <w:sz w:val="23"/>
                <w:szCs w:val="23"/>
                <w:lang w:val="en-US"/>
              </w:rPr>
            </w:pPr>
            <w:r w:rsidRPr="007F1C3C">
              <w:rPr>
                <w:rFonts w:ascii="Times New Roman" w:hAnsi="Times New Roman" w:cs="Times New Roman"/>
                <w:sz w:val="23"/>
                <w:szCs w:val="23"/>
                <w:lang w:val="en-US"/>
              </w:rPr>
              <w:t>Mutagenicity, genotoxicity and toxicity of water samples in animal test (</w:t>
            </w:r>
            <w:proofErr w:type="gramStart"/>
            <w:r w:rsidRPr="007F1C3C">
              <w:rPr>
                <w:rFonts w:ascii="Times New Roman" w:hAnsi="Times New Roman" w:cs="Times New Roman"/>
                <w:i/>
                <w:sz w:val="23"/>
                <w:szCs w:val="23"/>
                <w:shd w:val="clear" w:color="auto" w:fill="FFFFFF"/>
                <w:lang w:val="en-US"/>
              </w:rPr>
              <w:t>M.musculus</w:t>
            </w:r>
            <w:proofErr w:type="gramEnd"/>
            <w:r w:rsidRPr="007F1C3C">
              <w:rPr>
                <w:rFonts w:ascii="Times New Roman" w:hAnsi="Times New Roman" w:cs="Times New Roman"/>
                <w:sz w:val="23"/>
                <w:szCs w:val="23"/>
                <w:lang w:val="en-US"/>
              </w:rPr>
              <w:t>) will be established</w:t>
            </w:r>
          </w:p>
        </w:tc>
      </w:tr>
      <w:tr w:rsidR="00E900F4" w:rsidRPr="007F1C3C" w14:paraId="658F405F" w14:textId="77777777" w:rsidTr="005D4552">
        <w:tc>
          <w:tcPr>
            <w:tcW w:w="744" w:type="dxa"/>
          </w:tcPr>
          <w:p w14:paraId="504C27CC" w14:textId="77777777" w:rsidR="00E900F4" w:rsidRPr="007F1C3C" w:rsidRDefault="00E900F4" w:rsidP="005D4552">
            <w:pPr>
              <w:snapToGrid w:val="0"/>
              <w:rPr>
                <w:rFonts w:cs="Times New Roman"/>
                <w:sz w:val="23"/>
                <w:szCs w:val="23"/>
              </w:rPr>
            </w:pPr>
            <w:r w:rsidRPr="007F1C3C">
              <w:rPr>
                <w:rFonts w:cs="Times New Roman"/>
                <w:sz w:val="23"/>
                <w:szCs w:val="23"/>
              </w:rPr>
              <w:t>3.3</w:t>
            </w:r>
          </w:p>
        </w:tc>
        <w:tc>
          <w:tcPr>
            <w:tcW w:w="2795" w:type="dxa"/>
          </w:tcPr>
          <w:p w14:paraId="149FA15E" w14:textId="77777777" w:rsidR="00E900F4" w:rsidRPr="007F1C3C" w:rsidRDefault="00E900F4" w:rsidP="005D4552">
            <w:pPr>
              <w:snapToGrid w:val="0"/>
              <w:rPr>
                <w:rFonts w:cs="Times New Roman"/>
                <w:sz w:val="23"/>
                <w:szCs w:val="23"/>
                <w:lang w:val="en-US"/>
              </w:rPr>
            </w:pPr>
            <w:r w:rsidRPr="007F1C3C">
              <w:rPr>
                <w:rFonts w:cs="Times New Roman"/>
                <w:sz w:val="23"/>
                <w:szCs w:val="23"/>
                <w:lang w:val="en-US"/>
              </w:rPr>
              <w:t>Genetic risk assessment for organisms, including humans</w:t>
            </w:r>
          </w:p>
        </w:tc>
        <w:tc>
          <w:tcPr>
            <w:tcW w:w="992" w:type="dxa"/>
          </w:tcPr>
          <w:p w14:paraId="4AFE47F9"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rPr>
            </w:pPr>
            <w:r w:rsidRPr="007F1C3C">
              <w:rPr>
                <w:rStyle w:val="tlid-translation"/>
                <w:rFonts w:ascii="Times New Roman" w:hAnsi="Times New Roman" w:cs="Times New Roman"/>
                <w:sz w:val="23"/>
                <w:szCs w:val="23"/>
                <w:lang w:val="en"/>
              </w:rPr>
              <w:t>January 2020</w:t>
            </w:r>
          </w:p>
        </w:tc>
        <w:tc>
          <w:tcPr>
            <w:tcW w:w="1276" w:type="dxa"/>
          </w:tcPr>
          <w:p w14:paraId="181BF779" w14:textId="77777777" w:rsidR="00E900F4" w:rsidRPr="007F1C3C" w:rsidRDefault="00E900F4" w:rsidP="005D4552">
            <w:pPr>
              <w:pStyle w:val="a6"/>
              <w:spacing w:before="0" w:after="0"/>
              <w:jc w:val="center"/>
              <w:textAlignment w:val="baseline"/>
              <w:rPr>
                <w:rFonts w:ascii="Times New Roman" w:hAnsi="Times New Roman" w:cs="Times New Roman"/>
                <w:spacing w:val="2"/>
                <w:sz w:val="23"/>
                <w:szCs w:val="23"/>
                <w:lang w:val="en-US"/>
              </w:rPr>
            </w:pPr>
            <w:r w:rsidRPr="007F1C3C">
              <w:rPr>
                <w:rStyle w:val="tlid-translation"/>
                <w:rFonts w:ascii="Times New Roman" w:hAnsi="Times New Roman" w:cs="Times New Roman"/>
                <w:sz w:val="23"/>
                <w:szCs w:val="23"/>
                <w:lang w:val="en"/>
              </w:rPr>
              <w:t>Until November 1, 2020</w:t>
            </w:r>
          </w:p>
        </w:tc>
        <w:tc>
          <w:tcPr>
            <w:tcW w:w="3397" w:type="dxa"/>
          </w:tcPr>
          <w:p w14:paraId="03F19289" w14:textId="77777777" w:rsidR="00E900F4" w:rsidRPr="007F1C3C" w:rsidRDefault="00E900F4" w:rsidP="005D4552">
            <w:pPr>
              <w:pStyle w:val="a6"/>
              <w:spacing w:before="0" w:after="0"/>
              <w:textAlignment w:val="baseline"/>
              <w:rPr>
                <w:rFonts w:ascii="Times New Roman" w:hAnsi="Times New Roman" w:cs="Times New Roman"/>
                <w:sz w:val="23"/>
                <w:szCs w:val="23"/>
                <w:lang w:val="en-US"/>
              </w:rPr>
            </w:pPr>
            <w:r w:rsidRPr="007F1C3C">
              <w:rPr>
                <w:rFonts w:ascii="Times New Roman" w:hAnsi="Times New Roman" w:cs="Times New Roman"/>
                <w:spacing w:val="2"/>
                <w:sz w:val="23"/>
                <w:szCs w:val="23"/>
                <w:lang w:val="en-US"/>
              </w:rPr>
              <w:t>Genetic assessment risk for organisms exposed to contaminated surface water will be made.</w:t>
            </w:r>
            <w:r w:rsidRPr="007F1C3C">
              <w:rPr>
                <w:rFonts w:ascii="Times New Roman" w:eastAsia="HiddenHorzOCR" w:hAnsi="Times New Roman" w:cs="Times New Roman"/>
                <w:sz w:val="23"/>
                <w:szCs w:val="23"/>
                <w:lang w:val="en-US"/>
              </w:rPr>
              <w:t xml:space="preserve"> </w:t>
            </w:r>
            <w:r w:rsidRPr="007F1C3C">
              <w:rPr>
                <w:rStyle w:val="tlid-translation"/>
                <w:rFonts w:ascii="Times New Roman" w:hAnsi="Times New Roman" w:cs="Times New Roman"/>
                <w:sz w:val="23"/>
                <w:szCs w:val="23"/>
                <w:lang w:val="en"/>
              </w:rPr>
              <w:t>One article will be published in a journal indexed in the Web of Science or Scopus databases with a non-zero impact factor and one publication in a peer-reviewed foreign scientific journal with a non-zero impact factor. One monograph will be prepared</w:t>
            </w:r>
          </w:p>
        </w:tc>
      </w:tr>
    </w:tbl>
    <w:p w14:paraId="43A57BF7" w14:textId="77777777" w:rsidR="00E900F4" w:rsidRPr="007F1C3C" w:rsidRDefault="00E900F4" w:rsidP="00E900F4">
      <w:pPr>
        <w:pStyle w:val="a6"/>
        <w:shd w:val="clear" w:color="auto" w:fill="FFFFFF"/>
        <w:spacing w:before="0" w:after="0"/>
        <w:jc w:val="center"/>
        <w:textAlignment w:val="baseline"/>
        <w:rPr>
          <w:rFonts w:ascii="Times New Roman" w:hAnsi="Times New Roman" w:cs="Times New Roman"/>
          <w:spacing w:val="2"/>
          <w:sz w:val="23"/>
          <w:szCs w:val="23"/>
          <w:lang w:val="en-US"/>
        </w:rPr>
      </w:pPr>
    </w:p>
    <w:tbl>
      <w:tblPr>
        <w:tblStyle w:val="a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E900F4" w:rsidRPr="007F1C3C" w14:paraId="2FB18126" w14:textId="77777777" w:rsidTr="005D4552">
        <w:tc>
          <w:tcPr>
            <w:tcW w:w="4672" w:type="dxa"/>
          </w:tcPr>
          <w:p w14:paraId="3E918B72" w14:textId="77777777" w:rsidR="00E900F4" w:rsidRPr="007F1C3C" w:rsidRDefault="00E900F4" w:rsidP="005D4552">
            <w:pPr>
              <w:autoSpaceDE w:val="0"/>
              <w:autoSpaceDN w:val="0"/>
              <w:adjustRightInd w:val="0"/>
              <w:rPr>
                <w:rFonts w:cs="Times New Roman"/>
                <w:sz w:val="23"/>
                <w:szCs w:val="23"/>
              </w:rPr>
            </w:pPr>
            <w:r w:rsidRPr="007F1C3C">
              <w:rPr>
                <w:rStyle w:val="tlid-translation"/>
                <w:rFonts w:cs="Times New Roman"/>
                <w:sz w:val="23"/>
                <w:szCs w:val="23"/>
                <w:lang w:val="en"/>
              </w:rPr>
              <w:t>From customer</w:t>
            </w:r>
          </w:p>
        </w:tc>
        <w:tc>
          <w:tcPr>
            <w:tcW w:w="4673" w:type="dxa"/>
          </w:tcPr>
          <w:p w14:paraId="709F70A6" w14:textId="77777777" w:rsidR="00E900F4" w:rsidRPr="007F1C3C" w:rsidRDefault="00E900F4" w:rsidP="005D4552">
            <w:pPr>
              <w:autoSpaceDE w:val="0"/>
              <w:autoSpaceDN w:val="0"/>
              <w:adjustRightInd w:val="0"/>
              <w:rPr>
                <w:rFonts w:cs="Times New Roman"/>
                <w:sz w:val="23"/>
                <w:szCs w:val="23"/>
              </w:rPr>
            </w:pPr>
            <w:r w:rsidRPr="007F1C3C">
              <w:rPr>
                <w:rStyle w:val="tlid-translation"/>
                <w:rFonts w:cs="Times New Roman"/>
                <w:sz w:val="23"/>
                <w:szCs w:val="23"/>
                <w:lang w:val="en"/>
              </w:rPr>
              <w:t>From the Contractor</w:t>
            </w:r>
          </w:p>
        </w:tc>
      </w:tr>
      <w:tr w:rsidR="00E900F4" w:rsidRPr="00A04F33" w14:paraId="6921385A" w14:textId="77777777" w:rsidTr="005D4552">
        <w:tc>
          <w:tcPr>
            <w:tcW w:w="4672" w:type="dxa"/>
          </w:tcPr>
          <w:p w14:paraId="47B4578F" w14:textId="77777777" w:rsidR="00E900F4" w:rsidRPr="007F1C3C" w:rsidRDefault="00E900F4" w:rsidP="005D4552">
            <w:pPr>
              <w:autoSpaceDE w:val="0"/>
              <w:autoSpaceDN w:val="0"/>
              <w:adjustRightInd w:val="0"/>
              <w:rPr>
                <w:rFonts w:cs="Times New Roman"/>
                <w:sz w:val="23"/>
                <w:szCs w:val="23"/>
                <w:lang w:val="en-US"/>
              </w:rPr>
            </w:pPr>
            <w:r w:rsidRPr="007F1C3C">
              <w:rPr>
                <w:rStyle w:val="tlid-translation"/>
                <w:rFonts w:cs="Times New Roman"/>
                <w:sz w:val="23"/>
                <w:szCs w:val="23"/>
                <w:lang w:val="en"/>
              </w:rPr>
              <w:t>Chairman of the State Institution "Science Committee of the Ministry of Education and Science of the Republic of Kazakhstan"</w:t>
            </w:r>
            <w:r w:rsidRPr="007F1C3C">
              <w:rPr>
                <w:rFonts w:cs="Times New Roman"/>
                <w:sz w:val="23"/>
                <w:szCs w:val="23"/>
                <w:lang w:val="en"/>
              </w:rPr>
              <w:br/>
            </w:r>
            <w:r w:rsidRPr="007F1C3C">
              <w:rPr>
                <w:rStyle w:val="tlid-translation"/>
                <w:rFonts w:cs="Times New Roman"/>
                <w:sz w:val="23"/>
                <w:szCs w:val="23"/>
                <w:lang w:val="en"/>
              </w:rPr>
              <w:t xml:space="preserve">________________ </w:t>
            </w:r>
          </w:p>
        </w:tc>
        <w:tc>
          <w:tcPr>
            <w:tcW w:w="4673" w:type="dxa"/>
          </w:tcPr>
          <w:p w14:paraId="6C8FF119" w14:textId="77777777" w:rsidR="00E900F4" w:rsidRPr="007F1C3C" w:rsidRDefault="00E900F4" w:rsidP="005D4552">
            <w:pPr>
              <w:autoSpaceDE w:val="0"/>
              <w:autoSpaceDN w:val="0"/>
              <w:adjustRightInd w:val="0"/>
              <w:rPr>
                <w:rFonts w:cs="Times New Roman"/>
                <w:sz w:val="23"/>
                <w:szCs w:val="23"/>
                <w:lang w:val="en-US"/>
              </w:rPr>
            </w:pPr>
            <w:r w:rsidRPr="007F1C3C">
              <w:rPr>
                <w:rStyle w:val="tlid-translation"/>
                <w:rFonts w:cs="Times New Roman"/>
                <w:sz w:val="23"/>
                <w:szCs w:val="23"/>
                <w:lang w:val="en"/>
              </w:rPr>
              <w:t>Director</w:t>
            </w:r>
            <w:r w:rsidRPr="007F1C3C">
              <w:rPr>
                <w:rStyle w:val="tlid-translation"/>
                <w:rFonts w:cs="Times New Roman"/>
                <w:sz w:val="23"/>
                <w:szCs w:val="23"/>
                <w:lang w:val="en-US"/>
              </w:rPr>
              <w:t xml:space="preserve"> </w:t>
            </w:r>
            <w:r w:rsidRPr="007F1C3C">
              <w:rPr>
                <w:rStyle w:val="tlid-translation"/>
                <w:rFonts w:cs="Times New Roman"/>
                <w:sz w:val="23"/>
                <w:szCs w:val="23"/>
                <w:lang w:val="en"/>
              </w:rPr>
              <w:t>of</w:t>
            </w:r>
            <w:r w:rsidRPr="007F1C3C">
              <w:rPr>
                <w:rStyle w:val="tlid-translation"/>
                <w:rFonts w:cs="Times New Roman"/>
                <w:sz w:val="23"/>
                <w:szCs w:val="23"/>
                <w:lang w:val="en-US"/>
              </w:rPr>
              <w:t xml:space="preserve"> </w:t>
            </w:r>
            <w:r w:rsidRPr="007F1C3C">
              <w:rPr>
                <w:rStyle w:val="tlid-translation"/>
                <w:rFonts w:cs="Times New Roman"/>
                <w:sz w:val="23"/>
                <w:szCs w:val="23"/>
                <w:lang w:val="en"/>
              </w:rPr>
              <w:t>the</w:t>
            </w:r>
            <w:r w:rsidRPr="007F1C3C">
              <w:rPr>
                <w:rStyle w:val="tlid-translation"/>
                <w:rFonts w:cs="Times New Roman"/>
                <w:sz w:val="23"/>
                <w:szCs w:val="23"/>
                <w:lang w:val="en-US"/>
              </w:rPr>
              <w:t xml:space="preserve"> </w:t>
            </w:r>
            <w:r w:rsidRPr="007F1C3C">
              <w:rPr>
                <w:rStyle w:val="tlid-translation"/>
                <w:rFonts w:cs="Times New Roman"/>
                <w:sz w:val="23"/>
                <w:szCs w:val="23"/>
                <w:lang w:val="en"/>
              </w:rPr>
              <w:t>SSE</w:t>
            </w:r>
            <w:r w:rsidRPr="007F1C3C">
              <w:rPr>
                <w:rStyle w:val="tlid-translation"/>
                <w:rFonts w:cs="Times New Roman"/>
                <w:sz w:val="23"/>
                <w:szCs w:val="23"/>
                <w:lang w:val="en-US"/>
              </w:rPr>
              <w:t xml:space="preserve"> </w:t>
            </w:r>
            <w:r w:rsidRPr="007F1C3C">
              <w:rPr>
                <w:rStyle w:val="tlid-translation"/>
                <w:rFonts w:cs="Times New Roman"/>
                <w:sz w:val="23"/>
                <w:szCs w:val="23"/>
                <w:lang w:val="en"/>
              </w:rPr>
              <w:t>on</w:t>
            </w:r>
            <w:r w:rsidRPr="007F1C3C">
              <w:rPr>
                <w:rStyle w:val="tlid-translation"/>
                <w:rFonts w:cs="Times New Roman"/>
                <w:sz w:val="23"/>
                <w:szCs w:val="23"/>
                <w:lang w:val="en-US"/>
              </w:rPr>
              <w:t xml:space="preserve"> </w:t>
            </w:r>
            <w:r w:rsidRPr="007F1C3C">
              <w:rPr>
                <w:rStyle w:val="tlid-translation"/>
                <w:rFonts w:cs="Times New Roman"/>
                <w:sz w:val="23"/>
                <w:szCs w:val="23"/>
                <w:lang w:val="en"/>
              </w:rPr>
              <w:t>the</w:t>
            </w:r>
            <w:r w:rsidRPr="007F1C3C">
              <w:rPr>
                <w:rStyle w:val="tlid-translation"/>
                <w:rFonts w:cs="Times New Roman"/>
                <w:sz w:val="23"/>
                <w:szCs w:val="23"/>
                <w:lang w:val="en-US"/>
              </w:rPr>
              <w:t xml:space="preserve"> </w:t>
            </w:r>
            <w:r w:rsidRPr="007F1C3C">
              <w:rPr>
                <w:rStyle w:val="tlid-translation"/>
                <w:rFonts w:cs="Times New Roman"/>
                <w:sz w:val="23"/>
                <w:szCs w:val="23"/>
                <w:lang w:val="en"/>
              </w:rPr>
              <w:t>REM</w:t>
            </w:r>
            <w:r w:rsidRPr="007F1C3C">
              <w:rPr>
                <w:rStyle w:val="tlid-translation"/>
                <w:rFonts w:cs="Times New Roman"/>
                <w:sz w:val="23"/>
                <w:szCs w:val="23"/>
                <w:lang w:val="en-US"/>
              </w:rPr>
              <w:t xml:space="preserve"> "</w:t>
            </w:r>
            <w:r w:rsidRPr="007F1C3C">
              <w:rPr>
                <w:rStyle w:val="tlid-translation"/>
                <w:rFonts w:cs="Times New Roman"/>
                <w:sz w:val="23"/>
                <w:szCs w:val="23"/>
                <w:lang w:val="en"/>
              </w:rPr>
              <w:t>Research</w:t>
            </w:r>
            <w:r w:rsidRPr="007F1C3C">
              <w:rPr>
                <w:rStyle w:val="tlid-translation"/>
                <w:rFonts w:cs="Times New Roman"/>
                <w:sz w:val="23"/>
                <w:szCs w:val="23"/>
                <w:lang w:val="en-US"/>
              </w:rPr>
              <w:t xml:space="preserve"> </w:t>
            </w:r>
            <w:r w:rsidRPr="007F1C3C">
              <w:rPr>
                <w:rStyle w:val="tlid-translation"/>
                <w:rFonts w:cs="Times New Roman"/>
                <w:sz w:val="23"/>
                <w:szCs w:val="23"/>
                <w:lang w:val="en"/>
              </w:rPr>
              <w:t>Institute</w:t>
            </w:r>
            <w:r w:rsidRPr="007F1C3C">
              <w:rPr>
                <w:rStyle w:val="tlid-translation"/>
                <w:rFonts w:cs="Times New Roman"/>
                <w:sz w:val="23"/>
                <w:szCs w:val="23"/>
                <w:lang w:val="en-US"/>
              </w:rPr>
              <w:t xml:space="preserve"> </w:t>
            </w:r>
            <w:r w:rsidRPr="007F1C3C">
              <w:rPr>
                <w:rStyle w:val="tlid-translation"/>
                <w:rFonts w:cs="Times New Roman"/>
                <w:sz w:val="23"/>
                <w:szCs w:val="23"/>
                <w:lang w:val="en"/>
              </w:rPr>
              <w:t>of</w:t>
            </w:r>
            <w:r w:rsidRPr="007F1C3C">
              <w:rPr>
                <w:rStyle w:val="tlid-translation"/>
                <w:rFonts w:cs="Times New Roman"/>
                <w:sz w:val="23"/>
                <w:szCs w:val="23"/>
                <w:lang w:val="en-US"/>
              </w:rPr>
              <w:t xml:space="preserve"> </w:t>
            </w:r>
            <w:r w:rsidRPr="007F1C3C">
              <w:rPr>
                <w:rStyle w:val="tlid-translation"/>
                <w:rFonts w:cs="Times New Roman"/>
                <w:sz w:val="23"/>
                <w:szCs w:val="23"/>
                <w:lang w:val="en"/>
              </w:rPr>
              <w:t>Problems</w:t>
            </w:r>
            <w:r w:rsidRPr="007F1C3C">
              <w:rPr>
                <w:rStyle w:val="tlid-translation"/>
                <w:rFonts w:cs="Times New Roman"/>
                <w:sz w:val="23"/>
                <w:szCs w:val="23"/>
                <w:lang w:val="en-US"/>
              </w:rPr>
              <w:t xml:space="preserve"> </w:t>
            </w:r>
            <w:r w:rsidRPr="007F1C3C">
              <w:rPr>
                <w:rStyle w:val="tlid-translation"/>
                <w:rFonts w:cs="Times New Roman"/>
                <w:sz w:val="23"/>
                <w:szCs w:val="23"/>
                <w:lang w:val="en"/>
              </w:rPr>
              <w:t>of</w:t>
            </w:r>
            <w:r w:rsidRPr="007F1C3C">
              <w:rPr>
                <w:rStyle w:val="tlid-translation"/>
                <w:rFonts w:cs="Times New Roman"/>
                <w:sz w:val="23"/>
                <w:szCs w:val="23"/>
                <w:lang w:val="en-US"/>
              </w:rPr>
              <w:t xml:space="preserve"> </w:t>
            </w:r>
            <w:r w:rsidRPr="007F1C3C">
              <w:rPr>
                <w:rStyle w:val="tlid-translation"/>
                <w:rFonts w:cs="Times New Roman"/>
                <w:sz w:val="23"/>
                <w:szCs w:val="23"/>
                <w:lang w:val="en"/>
              </w:rPr>
              <w:t>Biology</w:t>
            </w:r>
            <w:r w:rsidRPr="007F1C3C">
              <w:rPr>
                <w:rStyle w:val="tlid-translation"/>
                <w:rFonts w:cs="Times New Roman"/>
                <w:sz w:val="23"/>
                <w:szCs w:val="23"/>
                <w:lang w:val="en-US"/>
              </w:rPr>
              <w:t xml:space="preserve"> </w:t>
            </w:r>
            <w:r w:rsidRPr="007F1C3C">
              <w:rPr>
                <w:rStyle w:val="tlid-translation"/>
                <w:rFonts w:cs="Times New Roman"/>
                <w:sz w:val="23"/>
                <w:szCs w:val="23"/>
                <w:lang w:val="en"/>
              </w:rPr>
              <w:t>and</w:t>
            </w:r>
            <w:r w:rsidRPr="007F1C3C">
              <w:rPr>
                <w:rStyle w:val="tlid-translation"/>
                <w:rFonts w:cs="Times New Roman"/>
                <w:sz w:val="23"/>
                <w:szCs w:val="23"/>
                <w:lang w:val="en-US"/>
              </w:rPr>
              <w:t xml:space="preserve"> </w:t>
            </w:r>
            <w:r w:rsidRPr="007F1C3C">
              <w:rPr>
                <w:rStyle w:val="tlid-translation"/>
                <w:rFonts w:cs="Times New Roman"/>
                <w:sz w:val="23"/>
                <w:szCs w:val="23"/>
                <w:lang w:val="en"/>
              </w:rPr>
              <w:t>Biotechnology</w:t>
            </w:r>
            <w:r w:rsidRPr="007F1C3C">
              <w:rPr>
                <w:rStyle w:val="tlid-translation"/>
                <w:rFonts w:cs="Times New Roman"/>
                <w:sz w:val="23"/>
                <w:szCs w:val="23"/>
                <w:lang w:val="en-US"/>
              </w:rPr>
              <w:t xml:space="preserve">" </w:t>
            </w:r>
            <w:r w:rsidRPr="007F1C3C">
              <w:rPr>
                <w:rStyle w:val="tlid-translation"/>
                <w:rFonts w:cs="Times New Roman"/>
                <w:sz w:val="23"/>
                <w:szCs w:val="23"/>
                <w:lang w:val="en"/>
              </w:rPr>
              <w:t>RSE</w:t>
            </w:r>
            <w:r w:rsidRPr="007F1C3C">
              <w:rPr>
                <w:rStyle w:val="tlid-translation"/>
                <w:rFonts w:cs="Times New Roman"/>
                <w:sz w:val="23"/>
                <w:szCs w:val="23"/>
                <w:lang w:val="en-US"/>
              </w:rPr>
              <w:t xml:space="preserve"> </w:t>
            </w:r>
            <w:r w:rsidRPr="007F1C3C">
              <w:rPr>
                <w:rStyle w:val="tlid-translation"/>
                <w:rFonts w:cs="Times New Roman"/>
                <w:sz w:val="23"/>
                <w:szCs w:val="23"/>
                <w:lang w:val="en"/>
              </w:rPr>
              <w:t>on</w:t>
            </w:r>
            <w:r w:rsidRPr="007F1C3C">
              <w:rPr>
                <w:rStyle w:val="tlid-translation"/>
                <w:rFonts w:cs="Times New Roman"/>
                <w:sz w:val="23"/>
                <w:szCs w:val="23"/>
                <w:lang w:val="en-US"/>
              </w:rPr>
              <w:t xml:space="preserve"> </w:t>
            </w:r>
            <w:r w:rsidRPr="007F1C3C">
              <w:rPr>
                <w:rStyle w:val="tlid-translation"/>
                <w:rFonts w:cs="Times New Roman"/>
                <w:sz w:val="23"/>
                <w:szCs w:val="23"/>
                <w:lang w:val="en"/>
              </w:rPr>
              <w:t>the</w:t>
            </w:r>
            <w:r w:rsidRPr="007F1C3C">
              <w:rPr>
                <w:rStyle w:val="tlid-translation"/>
                <w:rFonts w:cs="Times New Roman"/>
                <w:sz w:val="23"/>
                <w:szCs w:val="23"/>
                <w:lang w:val="en-US"/>
              </w:rPr>
              <w:t xml:space="preserve"> </w:t>
            </w:r>
            <w:r w:rsidRPr="007F1C3C">
              <w:rPr>
                <w:rStyle w:val="tlid-translation"/>
                <w:rFonts w:cs="Times New Roman"/>
                <w:sz w:val="23"/>
                <w:szCs w:val="23"/>
                <w:lang w:val="en"/>
              </w:rPr>
              <w:t>REM</w:t>
            </w:r>
            <w:r w:rsidRPr="007F1C3C">
              <w:rPr>
                <w:rStyle w:val="tlid-translation"/>
                <w:rFonts w:cs="Times New Roman"/>
                <w:sz w:val="23"/>
                <w:szCs w:val="23"/>
                <w:lang w:val="en-US"/>
              </w:rPr>
              <w:t xml:space="preserve"> " </w:t>
            </w:r>
            <w:r w:rsidRPr="007F1C3C">
              <w:rPr>
                <w:rStyle w:val="tlid-translation"/>
                <w:rFonts w:cs="Times New Roman"/>
                <w:sz w:val="23"/>
                <w:szCs w:val="23"/>
                <w:lang w:val="en"/>
              </w:rPr>
              <w:t>al</w:t>
            </w:r>
            <w:r w:rsidRPr="007F1C3C">
              <w:rPr>
                <w:rStyle w:val="tlid-translation"/>
                <w:rFonts w:cs="Times New Roman"/>
                <w:sz w:val="23"/>
                <w:szCs w:val="23"/>
                <w:lang w:val="en-US"/>
              </w:rPr>
              <w:t>-</w:t>
            </w:r>
            <w:r w:rsidRPr="007F1C3C">
              <w:rPr>
                <w:rStyle w:val="tlid-translation"/>
                <w:rFonts w:cs="Times New Roman"/>
                <w:sz w:val="23"/>
                <w:szCs w:val="23"/>
                <w:lang w:val="en"/>
              </w:rPr>
              <w:t>Farabi</w:t>
            </w:r>
            <w:r w:rsidRPr="007F1C3C">
              <w:rPr>
                <w:rStyle w:val="tlid-translation"/>
                <w:rFonts w:cs="Times New Roman"/>
                <w:sz w:val="23"/>
                <w:szCs w:val="23"/>
                <w:lang w:val="en-US"/>
              </w:rPr>
              <w:t>"</w:t>
            </w:r>
            <w:r w:rsidRPr="007F1C3C">
              <w:rPr>
                <w:rStyle w:val="tlid-translation"/>
                <w:rFonts w:cs="Times New Roman"/>
                <w:sz w:val="23"/>
                <w:szCs w:val="23"/>
                <w:lang w:val="en"/>
              </w:rPr>
              <w:t>MES</w:t>
            </w:r>
            <w:r w:rsidRPr="007F1C3C">
              <w:rPr>
                <w:rStyle w:val="tlid-translation"/>
                <w:rFonts w:cs="Times New Roman"/>
                <w:sz w:val="23"/>
                <w:szCs w:val="23"/>
                <w:lang w:val="en-US"/>
              </w:rPr>
              <w:t xml:space="preserve"> </w:t>
            </w:r>
            <w:r w:rsidRPr="007F1C3C">
              <w:rPr>
                <w:rStyle w:val="tlid-translation"/>
                <w:rFonts w:cs="Times New Roman"/>
                <w:sz w:val="23"/>
                <w:szCs w:val="23"/>
                <w:lang w:val="en"/>
              </w:rPr>
              <w:t>RK</w:t>
            </w:r>
          </w:p>
        </w:tc>
      </w:tr>
      <w:tr w:rsidR="00E900F4" w:rsidRPr="007F1C3C" w14:paraId="3492D4FB" w14:textId="77777777" w:rsidTr="005D4552">
        <w:tc>
          <w:tcPr>
            <w:tcW w:w="4672" w:type="dxa"/>
          </w:tcPr>
          <w:p w14:paraId="3A7BC0AB" w14:textId="77777777" w:rsidR="00E900F4" w:rsidRPr="007F1C3C" w:rsidRDefault="00E900F4" w:rsidP="005D4552">
            <w:pPr>
              <w:autoSpaceDE w:val="0"/>
              <w:autoSpaceDN w:val="0"/>
              <w:adjustRightInd w:val="0"/>
              <w:rPr>
                <w:rFonts w:cs="Times New Roman"/>
                <w:sz w:val="23"/>
                <w:szCs w:val="23"/>
              </w:rPr>
            </w:pPr>
            <w:r w:rsidRPr="007F1C3C">
              <w:rPr>
                <w:rFonts w:cs="Times New Roman"/>
                <w:sz w:val="23"/>
                <w:szCs w:val="23"/>
              </w:rPr>
              <w:t xml:space="preserve">________________ </w:t>
            </w:r>
            <w:r w:rsidRPr="007F1C3C">
              <w:rPr>
                <w:rStyle w:val="tlid-translation"/>
                <w:rFonts w:cs="Times New Roman"/>
                <w:sz w:val="23"/>
                <w:szCs w:val="23"/>
              </w:rPr>
              <w:t>Abdrasilov B.S.</w:t>
            </w:r>
          </w:p>
        </w:tc>
        <w:tc>
          <w:tcPr>
            <w:tcW w:w="4673" w:type="dxa"/>
          </w:tcPr>
          <w:p w14:paraId="389B3025" w14:textId="77777777" w:rsidR="00E900F4" w:rsidRPr="007F1C3C" w:rsidRDefault="00E900F4" w:rsidP="005D4552">
            <w:pPr>
              <w:autoSpaceDE w:val="0"/>
              <w:autoSpaceDN w:val="0"/>
              <w:adjustRightInd w:val="0"/>
              <w:rPr>
                <w:rFonts w:cs="Times New Roman"/>
                <w:sz w:val="23"/>
                <w:szCs w:val="23"/>
              </w:rPr>
            </w:pPr>
            <w:r w:rsidRPr="007F1C3C">
              <w:rPr>
                <w:rFonts w:cs="Times New Roman"/>
                <w:sz w:val="23"/>
                <w:szCs w:val="23"/>
              </w:rPr>
              <w:t xml:space="preserve">_______________ </w:t>
            </w:r>
            <w:r w:rsidRPr="007F1C3C">
              <w:rPr>
                <w:rStyle w:val="tlid-translation"/>
                <w:rFonts w:cs="Times New Roman"/>
                <w:sz w:val="23"/>
                <w:szCs w:val="23"/>
                <w:lang w:val="en"/>
              </w:rPr>
              <w:t>Bissenbaev</w:t>
            </w:r>
            <w:r w:rsidRPr="007F1C3C">
              <w:rPr>
                <w:rStyle w:val="tlid-translation"/>
                <w:rFonts w:cs="Times New Roman"/>
                <w:sz w:val="23"/>
                <w:szCs w:val="23"/>
              </w:rPr>
              <w:t xml:space="preserve"> </w:t>
            </w:r>
            <w:r w:rsidRPr="007F1C3C">
              <w:rPr>
                <w:rStyle w:val="tlid-translation"/>
                <w:rFonts w:cs="Times New Roman"/>
                <w:sz w:val="23"/>
                <w:szCs w:val="23"/>
                <w:lang w:val="en"/>
              </w:rPr>
              <w:t>A</w:t>
            </w:r>
            <w:r w:rsidRPr="007F1C3C">
              <w:rPr>
                <w:rStyle w:val="tlid-translation"/>
                <w:rFonts w:cs="Times New Roman"/>
                <w:sz w:val="23"/>
                <w:szCs w:val="23"/>
              </w:rPr>
              <w:t>.</w:t>
            </w:r>
            <w:r w:rsidRPr="007F1C3C">
              <w:rPr>
                <w:rStyle w:val="tlid-translation"/>
                <w:rFonts w:cs="Times New Roman"/>
                <w:sz w:val="23"/>
                <w:szCs w:val="23"/>
                <w:lang w:val="en"/>
              </w:rPr>
              <w:t>K</w:t>
            </w:r>
            <w:r w:rsidRPr="007F1C3C">
              <w:rPr>
                <w:rStyle w:val="tlid-translation"/>
                <w:rFonts w:cs="Times New Roman"/>
                <w:sz w:val="23"/>
                <w:szCs w:val="23"/>
              </w:rPr>
              <w:t>.</w:t>
            </w:r>
          </w:p>
        </w:tc>
      </w:tr>
      <w:tr w:rsidR="00E900F4" w:rsidRPr="00A04F33" w14:paraId="128116DE" w14:textId="77777777" w:rsidTr="005D4552">
        <w:tc>
          <w:tcPr>
            <w:tcW w:w="4672" w:type="dxa"/>
          </w:tcPr>
          <w:p w14:paraId="00017D5A" w14:textId="77777777" w:rsidR="00E900F4" w:rsidRPr="007F1C3C" w:rsidRDefault="00E900F4" w:rsidP="005D4552">
            <w:pPr>
              <w:autoSpaceDE w:val="0"/>
              <w:autoSpaceDN w:val="0"/>
              <w:adjustRightInd w:val="0"/>
              <w:rPr>
                <w:rFonts w:cs="Times New Roman"/>
                <w:sz w:val="23"/>
                <w:szCs w:val="23"/>
              </w:rPr>
            </w:pPr>
          </w:p>
        </w:tc>
        <w:tc>
          <w:tcPr>
            <w:tcW w:w="4673" w:type="dxa"/>
          </w:tcPr>
          <w:p w14:paraId="543282D7" w14:textId="77777777" w:rsidR="00E900F4" w:rsidRPr="007F1C3C" w:rsidRDefault="00E900F4" w:rsidP="005D4552">
            <w:pPr>
              <w:autoSpaceDE w:val="0"/>
              <w:autoSpaceDN w:val="0"/>
              <w:adjustRightInd w:val="0"/>
              <w:rPr>
                <w:rStyle w:val="tlid-translation"/>
                <w:rFonts w:cs="Times New Roman"/>
                <w:sz w:val="23"/>
                <w:szCs w:val="23"/>
                <w:lang w:val="en"/>
              </w:rPr>
            </w:pPr>
          </w:p>
          <w:p w14:paraId="30D26533" w14:textId="77777777" w:rsidR="00E900F4" w:rsidRPr="007F1C3C" w:rsidRDefault="00E900F4" w:rsidP="005D4552">
            <w:pPr>
              <w:autoSpaceDE w:val="0"/>
              <w:autoSpaceDN w:val="0"/>
              <w:adjustRightInd w:val="0"/>
              <w:jc w:val="right"/>
              <w:rPr>
                <w:rFonts w:cs="Times New Roman"/>
                <w:sz w:val="23"/>
                <w:szCs w:val="23"/>
                <w:lang w:val="en-US"/>
              </w:rPr>
            </w:pPr>
            <w:r w:rsidRPr="007F1C3C">
              <w:rPr>
                <w:rStyle w:val="tlid-translation"/>
                <w:rFonts w:cs="Times New Roman"/>
                <w:sz w:val="23"/>
                <w:szCs w:val="23"/>
                <w:lang w:val="en"/>
              </w:rPr>
              <w:t>Familiarized with:</w:t>
            </w:r>
            <w:r w:rsidRPr="007F1C3C">
              <w:rPr>
                <w:rFonts w:cs="Times New Roman"/>
                <w:sz w:val="23"/>
                <w:szCs w:val="23"/>
                <w:lang w:val="en"/>
              </w:rPr>
              <w:br/>
            </w:r>
            <w:r w:rsidRPr="007F1C3C">
              <w:rPr>
                <w:rStyle w:val="affd"/>
                <w:i w:val="0"/>
                <w:sz w:val="23"/>
                <w:szCs w:val="23"/>
                <w:lang w:val="en-US"/>
              </w:rPr>
              <w:t xml:space="preserve">Principal </w:t>
            </w:r>
            <w:proofErr w:type="gramStart"/>
            <w:r w:rsidRPr="007F1C3C">
              <w:rPr>
                <w:rStyle w:val="affd"/>
                <w:i w:val="0"/>
                <w:sz w:val="23"/>
                <w:szCs w:val="23"/>
                <w:lang w:val="en-US"/>
              </w:rPr>
              <w:t>Investigator</w:t>
            </w:r>
            <w:r w:rsidRPr="007F1C3C">
              <w:rPr>
                <w:rFonts w:cs="Times New Roman"/>
                <w:sz w:val="23"/>
                <w:szCs w:val="23"/>
                <w:lang w:val="en-US"/>
              </w:rPr>
              <w:t xml:space="preserve"> </w:t>
            </w:r>
            <w:r w:rsidRPr="007F1C3C">
              <w:rPr>
                <w:rStyle w:val="tlid-translation"/>
                <w:rFonts w:cs="Times New Roman"/>
                <w:sz w:val="23"/>
                <w:szCs w:val="23"/>
                <w:lang w:val="en"/>
              </w:rPr>
              <w:t xml:space="preserve"> of</w:t>
            </w:r>
            <w:proofErr w:type="gramEnd"/>
            <w:r w:rsidRPr="007F1C3C">
              <w:rPr>
                <w:rStyle w:val="tlid-translation"/>
                <w:rFonts w:cs="Times New Roman"/>
                <w:sz w:val="23"/>
                <w:szCs w:val="23"/>
                <w:lang w:val="en"/>
              </w:rPr>
              <w:t xml:space="preserve"> the project</w:t>
            </w:r>
            <w:r w:rsidRPr="007F1C3C">
              <w:rPr>
                <w:rFonts w:cs="Times New Roman"/>
                <w:sz w:val="23"/>
                <w:szCs w:val="23"/>
                <w:lang w:val="en"/>
              </w:rPr>
              <w:br/>
            </w:r>
            <w:r w:rsidRPr="007F1C3C">
              <w:rPr>
                <w:rStyle w:val="tlid-translation"/>
                <w:rFonts w:cs="Times New Roman"/>
                <w:sz w:val="23"/>
                <w:szCs w:val="23"/>
                <w:lang w:val="en"/>
              </w:rPr>
              <w:t>_______________ A. V. Lovinskaya</w:t>
            </w:r>
          </w:p>
        </w:tc>
      </w:tr>
    </w:tbl>
    <w:p w14:paraId="7D57051B" w14:textId="77777777" w:rsidR="00E900F4" w:rsidRPr="00AC7AAB" w:rsidRDefault="00E900F4" w:rsidP="00E900F4">
      <w:pPr>
        <w:autoSpaceDE w:val="0"/>
        <w:autoSpaceDN w:val="0"/>
        <w:adjustRightInd w:val="0"/>
        <w:rPr>
          <w:rFonts w:cs="Times New Roman"/>
          <w:sz w:val="23"/>
          <w:szCs w:val="23"/>
          <w:lang w:val="en-US"/>
        </w:rPr>
      </w:pPr>
    </w:p>
    <w:p w14:paraId="5415B035" w14:textId="4767802C" w:rsidR="00237D20" w:rsidRPr="007F1C3C" w:rsidRDefault="00237D20">
      <w:pPr>
        <w:suppressAutoHyphens w:val="0"/>
        <w:rPr>
          <w:rFonts w:cs="Times New Roman"/>
          <w:lang w:val="en-US"/>
        </w:rPr>
      </w:pPr>
      <w:r w:rsidRPr="007F1C3C">
        <w:rPr>
          <w:rFonts w:cs="Times New Roman"/>
          <w:lang w:val="en-US"/>
        </w:rPr>
        <w:br w:type="page"/>
      </w:r>
    </w:p>
    <w:p w14:paraId="5ED7237A" w14:textId="57D78C47" w:rsidR="00237D20" w:rsidRPr="004129F4" w:rsidRDefault="00AA615D" w:rsidP="000810EA">
      <w:pPr>
        <w:suppressAutoHyphens w:val="0"/>
        <w:jc w:val="center"/>
        <w:rPr>
          <w:rFonts w:cs="Times New Roman"/>
          <w:b/>
          <w:lang w:val="en-US"/>
        </w:rPr>
      </w:pPr>
      <w:r w:rsidRPr="004129F4">
        <w:rPr>
          <w:b/>
          <w:lang w:val="en-US"/>
        </w:rPr>
        <w:lastRenderedPageBreak/>
        <w:t>APPENDIX C</w:t>
      </w:r>
      <w:r w:rsidRPr="004129F4">
        <w:rPr>
          <w:rFonts w:cs="Times New Roman"/>
          <w:b/>
          <w:lang w:val="en-US"/>
        </w:rPr>
        <w:t xml:space="preserve"> </w:t>
      </w:r>
    </w:p>
    <w:p w14:paraId="79A8EFA8" w14:textId="2DFA2F38" w:rsidR="00172633" w:rsidRPr="007F1C3C" w:rsidRDefault="00AA615D" w:rsidP="00172633">
      <w:pPr>
        <w:tabs>
          <w:tab w:val="left" w:pos="284"/>
        </w:tabs>
        <w:spacing w:line="360" w:lineRule="auto"/>
        <w:jc w:val="center"/>
        <w:rPr>
          <w:rFonts w:cs="Times New Roman"/>
          <w:b/>
          <w:bCs/>
          <w:lang w:val="en-US"/>
        </w:rPr>
      </w:pPr>
      <w:r w:rsidRPr="007F1C3C">
        <w:rPr>
          <w:b/>
          <w:bCs/>
          <w:lang w:val="en-US"/>
        </w:rPr>
        <w:t>List of published papers</w:t>
      </w:r>
    </w:p>
    <w:p w14:paraId="302F0156" w14:textId="77777777" w:rsidR="00172633" w:rsidRPr="007F1C3C" w:rsidRDefault="00172633" w:rsidP="000810EA">
      <w:pPr>
        <w:tabs>
          <w:tab w:val="left" w:pos="284"/>
        </w:tabs>
        <w:spacing w:line="360" w:lineRule="auto"/>
        <w:ind w:firstLine="567"/>
        <w:jc w:val="center"/>
        <w:rPr>
          <w:rFonts w:cs="Times New Roman"/>
          <w:lang w:val="en-US"/>
        </w:rPr>
      </w:pPr>
    </w:p>
    <w:p w14:paraId="6E4B8878" w14:textId="77777777" w:rsidR="00E900F4" w:rsidRPr="007F1C3C" w:rsidRDefault="00E900F4" w:rsidP="00C772ED">
      <w:pPr>
        <w:tabs>
          <w:tab w:val="left" w:pos="284"/>
        </w:tabs>
        <w:spacing w:line="360" w:lineRule="auto"/>
        <w:ind w:firstLine="567"/>
        <w:jc w:val="center"/>
        <w:rPr>
          <w:rStyle w:val="tlid-translation"/>
          <w:lang w:val="en"/>
        </w:rPr>
      </w:pPr>
      <w:r w:rsidRPr="007F1C3C">
        <w:rPr>
          <w:rStyle w:val="tlid-translation"/>
          <w:lang w:val="en"/>
        </w:rPr>
        <w:t>List of scientific papers on the topic of the project 2018</w:t>
      </w:r>
    </w:p>
    <w:p w14:paraId="1135F4B0" w14:textId="66104283" w:rsidR="00C772ED" w:rsidRPr="007F1C3C" w:rsidRDefault="00E900F4" w:rsidP="00E900F4">
      <w:pPr>
        <w:tabs>
          <w:tab w:val="left" w:pos="284"/>
        </w:tabs>
        <w:spacing w:line="360" w:lineRule="auto"/>
        <w:ind w:firstLine="709"/>
        <w:jc w:val="both"/>
        <w:rPr>
          <w:rFonts w:cs="Times New Roman"/>
          <w:lang w:val="en-US"/>
        </w:rPr>
      </w:pPr>
      <w:r w:rsidRPr="007F1C3C">
        <w:rPr>
          <w:rStyle w:val="tlid-translation"/>
          <w:lang w:val="en"/>
        </w:rPr>
        <w:t>Articles published in journals indexed in the Web of Science or Scopus databases:</w:t>
      </w:r>
    </w:p>
    <w:p w14:paraId="28E45E76" w14:textId="4A196E0D" w:rsidR="00C772ED" w:rsidRPr="007F1C3C" w:rsidRDefault="00C772ED" w:rsidP="00C772ED">
      <w:pPr>
        <w:tabs>
          <w:tab w:val="left" w:pos="284"/>
        </w:tabs>
        <w:spacing w:line="360" w:lineRule="auto"/>
        <w:ind w:firstLine="709"/>
        <w:jc w:val="both"/>
        <w:rPr>
          <w:rFonts w:cs="Times New Roman"/>
          <w:lang w:val="en-US"/>
        </w:rPr>
      </w:pPr>
      <w:r w:rsidRPr="007F1C3C">
        <w:rPr>
          <w:rFonts w:cs="Times New Roman"/>
          <w:shd w:val="clear" w:color="auto" w:fill="FFFFFF"/>
          <w:lang w:val="en-US"/>
        </w:rPr>
        <w:t>1. Suvorova M.A., Lovinskaya A.V., Kolumbayeva S.Zh. Application of a Zebrafish Embryo Toxicity Assay for the Study of Surface Water Toxicity in the Lower Ile River // International Journal of Biology and Chemistry. – 2018. – Vol. 11, N.2. – P. 68-74</w:t>
      </w:r>
      <w:r w:rsidR="00CD1BBD" w:rsidRPr="007F1C3C">
        <w:rPr>
          <w:rFonts w:cs="Times New Roman"/>
          <w:shd w:val="clear" w:color="auto" w:fill="FFFFFF"/>
          <w:lang w:val="en-US"/>
        </w:rPr>
        <w:t xml:space="preserve"> (Q4)</w:t>
      </w:r>
    </w:p>
    <w:p w14:paraId="5009F6A1" w14:textId="77777777" w:rsidR="00C772ED" w:rsidRPr="007F1C3C" w:rsidRDefault="00C772ED" w:rsidP="00C772ED">
      <w:pPr>
        <w:tabs>
          <w:tab w:val="left" w:pos="284"/>
        </w:tabs>
        <w:spacing w:line="360" w:lineRule="auto"/>
        <w:ind w:firstLine="709"/>
        <w:jc w:val="both"/>
        <w:rPr>
          <w:rFonts w:cs="Times New Roman"/>
          <w:lang w:val="en-US"/>
        </w:rPr>
      </w:pPr>
    </w:p>
    <w:p w14:paraId="0A091349" w14:textId="393E667C" w:rsidR="00E900F4" w:rsidRPr="007F1C3C" w:rsidRDefault="00E900F4" w:rsidP="00E900F4">
      <w:pPr>
        <w:tabs>
          <w:tab w:val="left" w:pos="284"/>
        </w:tabs>
        <w:spacing w:line="360" w:lineRule="auto"/>
        <w:ind w:firstLine="567"/>
        <w:jc w:val="center"/>
        <w:rPr>
          <w:rStyle w:val="tlid-translation"/>
          <w:lang w:val="en"/>
        </w:rPr>
      </w:pPr>
      <w:r w:rsidRPr="007F1C3C">
        <w:rPr>
          <w:rStyle w:val="tlid-translation"/>
          <w:lang w:val="en"/>
        </w:rPr>
        <w:t>List of scientific papers on the topic of the project 2019</w:t>
      </w:r>
    </w:p>
    <w:p w14:paraId="3E8FF2BF" w14:textId="77777777" w:rsidR="00E900F4" w:rsidRPr="007F1C3C" w:rsidRDefault="00E900F4" w:rsidP="00A23DA3">
      <w:pPr>
        <w:tabs>
          <w:tab w:val="left" w:pos="284"/>
        </w:tabs>
        <w:spacing w:line="360" w:lineRule="auto"/>
        <w:ind w:firstLine="709"/>
        <w:jc w:val="both"/>
        <w:rPr>
          <w:rFonts w:cs="Times New Roman"/>
          <w:lang w:val="en-US"/>
        </w:rPr>
      </w:pPr>
      <w:r w:rsidRPr="007F1C3C">
        <w:rPr>
          <w:rStyle w:val="tlid-translation"/>
          <w:lang w:val="en"/>
        </w:rPr>
        <w:t>Articles published in journals indexed in the Web of Science or Scopus databases:</w:t>
      </w:r>
    </w:p>
    <w:p w14:paraId="10060940" w14:textId="17F5B0A6" w:rsidR="006A0D96" w:rsidRPr="007F1C3C" w:rsidRDefault="00C772ED" w:rsidP="00A23DA3">
      <w:pPr>
        <w:suppressAutoHyphens w:val="0"/>
        <w:autoSpaceDE w:val="0"/>
        <w:autoSpaceDN w:val="0"/>
        <w:adjustRightInd w:val="0"/>
        <w:spacing w:line="360" w:lineRule="auto"/>
        <w:ind w:firstLine="709"/>
        <w:jc w:val="both"/>
        <w:rPr>
          <w:rFonts w:cs="Times New Roman"/>
          <w:bCs/>
          <w:lang w:val="en-US" w:eastAsia="ru-RU"/>
        </w:rPr>
      </w:pPr>
      <w:r w:rsidRPr="007F1C3C">
        <w:rPr>
          <w:rFonts w:cs="Times New Roman"/>
          <w:bCs/>
          <w:lang w:val="en-US" w:eastAsia="ru-RU"/>
        </w:rPr>
        <w:t xml:space="preserve">1. </w:t>
      </w:r>
      <w:r w:rsidR="001A1CA8" w:rsidRPr="007F1C3C">
        <w:rPr>
          <w:rFonts w:cs="Times New Roman"/>
          <w:lang w:val="en-US"/>
        </w:rPr>
        <w:t xml:space="preserve">Lovinskaya A.V., Kolumbayeva S.Zh., Suvorova M.A., Iliyassova A.I., Biyasheva Z.M., Abilev S.K. Complex study of potential toxicity and genotoxicity of water samples from natural sources of the suburban zone of Almaty // Ecological genetics. - </w:t>
      </w:r>
      <w:r w:rsidR="00E900F4" w:rsidRPr="007F1C3C">
        <w:rPr>
          <w:rFonts w:cs="Times New Roman"/>
          <w:lang w:val="en-US"/>
        </w:rPr>
        <w:t>2019. - Vol. 17, N.2. - P.69-81</w:t>
      </w:r>
      <w:r w:rsidR="001A1CA8" w:rsidRPr="007F1C3C">
        <w:rPr>
          <w:rFonts w:cs="Times New Roman"/>
          <w:bCs/>
          <w:iCs/>
          <w:lang w:val="en-US" w:eastAsia="ru-RU"/>
        </w:rPr>
        <w:t xml:space="preserve"> </w:t>
      </w:r>
      <w:r w:rsidR="00CD1BBD" w:rsidRPr="007F1C3C">
        <w:rPr>
          <w:rFonts w:cs="Times New Roman"/>
          <w:bCs/>
          <w:iCs/>
          <w:lang w:val="en-US" w:eastAsia="ru-RU"/>
        </w:rPr>
        <w:t>(</w:t>
      </w:r>
      <w:r w:rsidR="00190FC3" w:rsidRPr="007F1C3C">
        <w:rPr>
          <w:rFonts w:cs="Times New Roman"/>
          <w:bCs/>
          <w:iCs/>
          <w:lang w:val="en-US" w:eastAsia="ru-RU"/>
        </w:rPr>
        <w:t>Q4</w:t>
      </w:r>
      <w:r w:rsidR="00CD1BBD" w:rsidRPr="007F1C3C">
        <w:rPr>
          <w:rFonts w:cs="Times New Roman"/>
          <w:bCs/>
          <w:iCs/>
          <w:lang w:val="en-US" w:eastAsia="ru-RU"/>
        </w:rPr>
        <w:t xml:space="preserve">, </w:t>
      </w:r>
      <w:r w:rsidR="00E900F4" w:rsidRPr="007F1C3C">
        <w:rPr>
          <w:rStyle w:val="tlid-translation"/>
          <w:lang w:val="en"/>
        </w:rPr>
        <w:t>percentile</w:t>
      </w:r>
      <w:r w:rsidR="00CD1BBD" w:rsidRPr="007F1C3C">
        <w:rPr>
          <w:rFonts w:cs="Times New Roman"/>
          <w:bCs/>
          <w:iCs/>
          <w:lang w:val="en-US" w:eastAsia="ru-RU"/>
        </w:rPr>
        <w:t xml:space="preserve"> – 8%)</w:t>
      </w:r>
    </w:p>
    <w:p w14:paraId="00918768" w14:textId="1DAD4E31" w:rsidR="006A0D96" w:rsidRPr="007F1C3C" w:rsidRDefault="00E900F4" w:rsidP="00A23DA3">
      <w:pPr>
        <w:tabs>
          <w:tab w:val="left" w:pos="284"/>
        </w:tabs>
        <w:spacing w:line="360" w:lineRule="auto"/>
        <w:ind w:firstLine="709"/>
        <w:jc w:val="both"/>
        <w:rPr>
          <w:rFonts w:cs="Times New Roman"/>
          <w:iCs/>
          <w:lang w:val="kk-KZ"/>
        </w:rPr>
      </w:pPr>
      <w:r w:rsidRPr="007F1C3C">
        <w:rPr>
          <w:rStyle w:val="tlid-translation"/>
          <w:lang w:val="en"/>
        </w:rPr>
        <w:t>Articles published in publications recognized by the Committee for Supervision and Attestation in Education and Science of the Ministry of Education and Science of the Republic of Kazakhstan:</w:t>
      </w:r>
    </w:p>
    <w:p w14:paraId="6A044E7C" w14:textId="06921109" w:rsidR="006A0D96" w:rsidRPr="007F1C3C" w:rsidRDefault="00EF6612" w:rsidP="00A23DA3">
      <w:pPr>
        <w:numPr>
          <w:ilvl w:val="0"/>
          <w:numId w:val="12"/>
        </w:numPr>
        <w:tabs>
          <w:tab w:val="left" w:pos="284"/>
          <w:tab w:val="left" w:pos="851"/>
        </w:tabs>
        <w:spacing w:line="360" w:lineRule="auto"/>
        <w:ind w:left="0" w:firstLine="709"/>
        <w:jc w:val="both"/>
        <w:rPr>
          <w:rFonts w:eastAsia="??" w:cs="Times New Roman"/>
          <w:lang w:val="kk-KZ"/>
        </w:rPr>
      </w:pPr>
      <w:r w:rsidRPr="007F1C3C">
        <w:rPr>
          <w:rFonts w:eastAsia="??" w:cs="Times New Roman"/>
          <w:lang w:val="en-US"/>
        </w:rPr>
        <w:t xml:space="preserve">. </w:t>
      </w:r>
      <w:r w:rsidR="006A0D96" w:rsidRPr="007F1C3C">
        <w:rPr>
          <w:rFonts w:eastAsia="??" w:cs="Times New Roman"/>
          <w:lang w:val="kk-KZ"/>
        </w:rPr>
        <w:t>Lovinskaya A.V., Kolumbayeva S.Zh., Suvorova M.A., Iliyasova A.I., Abilev S.K. Toxic and mutagevic activity of the spring waters of Almaty</w:t>
      </w:r>
      <w:r w:rsidR="006A0D96" w:rsidRPr="007F1C3C">
        <w:rPr>
          <w:rFonts w:eastAsia="??" w:cs="Times New Roman"/>
          <w:i/>
          <w:lang w:val="kk-KZ"/>
        </w:rPr>
        <w:t xml:space="preserve"> </w:t>
      </w:r>
      <w:r w:rsidR="006A0D96" w:rsidRPr="007F1C3C">
        <w:rPr>
          <w:rFonts w:eastAsia="??" w:cs="Times New Roman"/>
          <w:lang w:val="kk-KZ"/>
        </w:rPr>
        <w:t>// Eurasian Journal of Ecology</w:t>
      </w:r>
      <w:r w:rsidR="00E900F4" w:rsidRPr="007F1C3C">
        <w:rPr>
          <w:rFonts w:eastAsia="??" w:cs="Times New Roman"/>
          <w:lang w:val="kk-KZ"/>
        </w:rPr>
        <w:t xml:space="preserve">. – 2019. – </w:t>
      </w:r>
      <w:r w:rsidR="00E900F4" w:rsidRPr="007F1C3C">
        <w:rPr>
          <w:rFonts w:eastAsia="??" w:cs="Times New Roman"/>
          <w:lang w:val="en-US"/>
        </w:rPr>
        <w:t>Vol</w:t>
      </w:r>
      <w:r w:rsidR="006A0D96" w:rsidRPr="007F1C3C">
        <w:rPr>
          <w:rFonts w:eastAsia="??" w:cs="Times New Roman"/>
          <w:lang w:val="kk-KZ"/>
        </w:rPr>
        <w:t>. 60</w:t>
      </w:r>
      <w:r w:rsidR="00E900F4" w:rsidRPr="007F1C3C">
        <w:rPr>
          <w:rFonts w:eastAsia="??" w:cs="Times New Roman"/>
          <w:lang w:val="en-US"/>
        </w:rPr>
        <w:t xml:space="preserve">, </w:t>
      </w:r>
      <w:r w:rsidR="00357366" w:rsidRPr="007F1C3C">
        <w:rPr>
          <w:rFonts w:eastAsia="??" w:cs="Times New Roman"/>
          <w:lang w:val="kk-KZ"/>
        </w:rPr>
        <w:t>No.</w:t>
      </w:r>
      <w:r w:rsidR="006A0D96" w:rsidRPr="007F1C3C">
        <w:rPr>
          <w:rFonts w:eastAsia="??" w:cs="Times New Roman"/>
          <w:lang w:val="kk-KZ"/>
        </w:rPr>
        <w:t>3. – P. 42-53.</w:t>
      </w:r>
    </w:p>
    <w:p w14:paraId="4CEE4C29" w14:textId="7B6C94DE" w:rsidR="00172633" w:rsidRPr="007F1C3C" w:rsidRDefault="00E900F4" w:rsidP="00A23DA3">
      <w:pPr>
        <w:suppressAutoHyphens w:val="0"/>
        <w:autoSpaceDE w:val="0"/>
        <w:autoSpaceDN w:val="0"/>
        <w:adjustRightInd w:val="0"/>
        <w:spacing w:line="360" w:lineRule="auto"/>
        <w:ind w:firstLine="709"/>
        <w:jc w:val="both"/>
        <w:rPr>
          <w:rFonts w:cs="Times New Roman"/>
          <w:lang w:val="en-US"/>
        </w:rPr>
      </w:pPr>
      <w:r w:rsidRPr="007F1C3C">
        <w:rPr>
          <w:rStyle w:val="tlid-translation"/>
          <w:lang w:val="en"/>
        </w:rPr>
        <w:t>Publications published in peer-reviewed foreign scientific journals:</w:t>
      </w:r>
    </w:p>
    <w:p w14:paraId="58401D7D" w14:textId="077B5BC0" w:rsidR="006A0D96" w:rsidRPr="007F1C3C" w:rsidRDefault="00E900F4" w:rsidP="00A23DA3">
      <w:pPr>
        <w:numPr>
          <w:ilvl w:val="0"/>
          <w:numId w:val="13"/>
        </w:numPr>
        <w:tabs>
          <w:tab w:val="clear" w:pos="1495"/>
          <w:tab w:val="left" w:pos="284"/>
          <w:tab w:val="num" w:pos="993"/>
        </w:tabs>
        <w:spacing w:line="360" w:lineRule="auto"/>
        <w:ind w:left="0" w:firstLine="709"/>
        <w:jc w:val="both"/>
        <w:rPr>
          <w:rFonts w:cs="Times New Roman"/>
          <w:bCs/>
          <w:iCs/>
          <w:lang w:val="kk-KZ"/>
        </w:rPr>
      </w:pPr>
      <w:r w:rsidRPr="007F1C3C">
        <w:rPr>
          <w:rStyle w:val="A80"/>
          <w:rFonts w:ascii="Times New Roman" w:hAnsi="Times New Roman" w:cs="Times New Roman"/>
          <w:i w:val="0"/>
          <w:color w:val="auto"/>
          <w:sz w:val="24"/>
          <w:u w:val="none"/>
          <w:lang w:val="en-US"/>
        </w:rPr>
        <w:t>Kolumbayeva S.Zh., Lovinskaja A.V., Iliyasova A.I. Izuchenie geneticheskoj aktivnosti prirodnyh poverhnostnyh vod Almaty city [</w:t>
      </w:r>
      <w:r w:rsidRPr="007F1C3C">
        <w:rPr>
          <w:rStyle w:val="tlid-translation"/>
          <w:lang w:val="en"/>
        </w:rPr>
        <w:t>Study of the genetic activity of natural surface waters in Almaty city</w:t>
      </w:r>
      <w:r w:rsidRPr="007F1C3C">
        <w:rPr>
          <w:rStyle w:val="A80"/>
          <w:rFonts w:ascii="Times New Roman" w:hAnsi="Times New Roman" w:cs="Times New Roman"/>
          <w:i w:val="0"/>
          <w:color w:val="auto"/>
          <w:sz w:val="24"/>
          <w:u w:val="none"/>
          <w:lang w:val="en-US"/>
        </w:rPr>
        <w:t>]</w:t>
      </w:r>
      <w:r w:rsidRPr="007F1C3C">
        <w:rPr>
          <w:rStyle w:val="tlid-translation"/>
          <w:lang w:val="en"/>
        </w:rPr>
        <w:t>// VII Congress of the Vavilov Society of Geneticists and Breeders (VOGiS). - Saint Petersburg, Russia. - 18.06-22.06.2019. - P. 493</w:t>
      </w:r>
      <w:r w:rsidR="004129F4">
        <w:rPr>
          <w:rStyle w:val="tlid-translation"/>
          <w:lang w:val="en"/>
        </w:rPr>
        <w:t>. (In Russian)</w:t>
      </w:r>
      <w:r w:rsidR="00B93229" w:rsidRPr="007F1C3C">
        <w:rPr>
          <w:rFonts w:cs="Times New Roman"/>
          <w:bCs/>
          <w:lang w:val="kk-KZ"/>
        </w:rPr>
        <w:t xml:space="preserve"> (</w:t>
      </w:r>
      <w:r w:rsidRPr="007F1C3C">
        <w:rPr>
          <w:rStyle w:val="tlid-translation"/>
          <w:lang w:val="en"/>
        </w:rPr>
        <w:t>RSCI</w:t>
      </w:r>
      <w:r w:rsidR="00A23DA3" w:rsidRPr="007F1C3C">
        <w:rPr>
          <w:rStyle w:val="tlid-translation"/>
          <w:lang w:val="en"/>
        </w:rPr>
        <w:t>)</w:t>
      </w:r>
      <w:r w:rsidR="004129F4">
        <w:rPr>
          <w:rStyle w:val="tlid-translation"/>
          <w:lang w:val="en"/>
        </w:rPr>
        <w:t xml:space="preserve"> </w:t>
      </w:r>
    </w:p>
    <w:p w14:paraId="69F43D55" w14:textId="2AA28CCE" w:rsidR="006A0D96" w:rsidRPr="007F1C3C" w:rsidRDefault="00A23DA3" w:rsidP="00A23DA3">
      <w:pPr>
        <w:tabs>
          <w:tab w:val="left" w:pos="284"/>
        </w:tabs>
        <w:spacing w:line="360" w:lineRule="auto"/>
        <w:ind w:firstLine="709"/>
        <w:jc w:val="both"/>
        <w:rPr>
          <w:rFonts w:cs="Times New Roman"/>
          <w:iCs/>
          <w:lang w:val="en-US"/>
        </w:rPr>
      </w:pPr>
      <w:r w:rsidRPr="007F1C3C">
        <w:rPr>
          <w:rStyle w:val="tlid-translation"/>
          <w:lang w:val="en"/>
        </w:rPr>
        <w:t>Materials and abstracts of international conferences held in the Republic of Kazakhstan:</w:t>
      </w:r>
    </w:p>
    <w:p w14:paraId="59E1CE41" w14:textId="7A003566" w:rsidR="006A0D96" w:rsidRPr="007F1C3C" w:rsidRDefault="00A23DA3" w:rsidP="00A23DA3">
      <w:pPr>
        <w:pStyle w:val="afe"/>
        <w:numPr>
          <w:ilvl w:val="0"/>
          <w:numId w:val="15"/>
        </w:numPr>
        <w:tabs>
          <w:tab w:val="left" w:pos="284"/>
          <w:tab w:val="left" w:pos="900"/>
        </w:tabs>
        <w:spacing w:line="360" w:lineRule="auto"/>
        <w:ind w:left="0" w:firstLine="709"/>
        <w:jc w:val="both"/>
        <w:rPr>
          <w:lang w:val="en-US"/>
        </w:rPr>
      </w:pPr>
      <w:r w:rsidRPr="007F1C3C">
        <w:rPr>
          <w:lang w:val="en-US"/>
        </w:rPr>
        <w:t>Zueva N.P. Izuchenie genotoksicheskoj i fitotoksicheskoj aktivnosti vody ozera Esik [</w:t>
      </w:r>
      <w:r w:rsidRPr="007F1C3C">
        <w:rPr>
          <w:rStyle w:val="tlid-translation"/>
          <w:lang w:val="en"/>
        </w:rPr>
        <w:t>Study of the genotoxic and phytotoxic activity of the water of the Esik lake] // Materials of the international scientific conference of students and young scientists "Farabi Alemi"</w:t>
      </w:r>
      <w:r w:rsidRPr="007F1C3C">
        <w:rPr>
          <w:lang w:val="en-US"/>
        </w:rPr>
        <w:t>– Kazahstan, Almaty. – 09.04.-10.04.2019. – P.194</w:t>
      </w:r>
      <w:r w:rsidR="004129F4">
        <w:rPr>
          <w:lang w:val="en-US"/>
        </w:rPr>
        <w:t xml:space="preserve"> (In Russian)</w:t>
      </w:r>
    </w:p>
    <w:p w14:paraId="46B26E6D" w14:textId="2FF359B1" w:rsidR="006A0D96" w:rsidRPr="007F1C3C" w:rsidRDefault="00A23DA3" w:rsidP="00A23DA3">
      <w:pPr>
        <w:pStyle w:val="afe"/>
        <w:numPr>
          <w:ilvl w:val="0"/>
          <w:numId w:val="15"/>
        </w:numPr>
        <w:tabs>
          <w:tab w:val="left" w:pos="284"/>
          <w:tab w:val="left" w:pos="900"/>
        </w:tabs>
        <w:spacing w:line="360" w:lineRule="auto"/>
        <w:ind w:left="0" w:firstLine="709"/>
        <w:jc w:val="both"/>
        <w:rPr>
          <w:lang w:val="en-US"/>
        </w:rPr>
      </w:pPr>
      <w:r w:rsidRPr="007F1C3C">
        <w:rPr>
          <w:lang w:val="kk-KZ"/>
        </w:rPr>
        <w:t xml:space="preserve">Kerіmbek N.M., Karazhanova A.B. Izuchenie mutagennyh svojstv vody iz rek Ulken Almaty i Esentaj metodom shhelochnogo gel'-jelektroforeza </w:t>
      </w:r>
      <w:r w:rsidRPr="007F1C3C">
        <w:rPr>
          <w:lang w:val="en-US"/>
        </w:rPr>
        <w:t>[</w:t>
      </w:r>
      <w:r w:rsidRPr="007F1C3C">
        <w:rPr>
          <w:rStyle w:val="tlid-translation"/>
          <w:lang w:val="en"/>
        </w:rPr>
        <w:t>Study of mutagenic properties of water from the Ulken Almaty and Esentai rivers by single cells alkaline gel electrophoresis</w:t>
      </w:r>
      <w:r w:rsidRPr="007F1C3C">
        <w:rPr>
          <w:lang w:val="en-US"/>
        </w:rPr>
        <w:t>]</w:t>
      </w:r>
      <w:r w:rsidR="006A0D96" w:rsidRPr="007F1C3C">
        <w:rPr>
          <w:lang w:val="en-US"/>
        </w:rPr>
        <w:t xml:space="preserve"> </w:t>
      </w:r>
      <w:r w:rsidRPr="007F1C3C">
        <w:rPr>
          <w:rStyle w:val="tlid-translation"/>
          <w:lang w:val="en"/>
        </w:rPr>
        <w:t xml:space="preserve">// </w:t>
      </w:r>
      <w:r w:rsidRPr="007F1C3C">
        <w:rPr>
          <w:rStyle w:val="tlid-translation"/>
          <w:lang w:val="en"/>
        </w:rPr>
        <w:lastRenderedPageBreak/>
        <w:t>Materials of the international scientific conference of students and young scientists "Farabi Alemi"</w:t>
      </w:r>
      <w:r w:rsidRPr="007F1C3C">
        <w:rPr>
          <w:lang w:val="en-US"/>
        </w:rPr>
        <w:t>– Kazahstan, Almaty. – 09.04.-10.04.2019. – P</w:t>
      </w:r>
      <w:r w:rsidR="006A0D96" w:rsidRPr="007F1C3C">
        <w:rPr>
          <w:lang w:val="en-US"/>
        </w:rPr>
        <w:t>.197-198.</w:t>
      </w:r>
      <w:r w:rsidR="004129F4">
        <w:rPr>
          <w:lang w:val="en-US"/>
        </w:rPr>
        <w:t xml:space="preserve"> (In Russian)</w:t>
      </w:r>
    </w:p>
    <w:p w14:paraId="46432B22" w14:textId="0623DABA" w:rsidR="006A0D96" w:rsidRPr="007F1C3C" w:rsidRDefault="00A23DA3" w:rsidP="00A23DA3">
      <w:pPr>
        <w:pStyle w:val="afe"/>
        <w:numPr>
          <w:ilvl w:val="0"/>
          <w:numId w:val="15"/>
        </w:numPr>
        <w:tabs>
          <w:tab w:val="left" w:pos="284"/>
          <w:tab w:val="left" w:pos="900"/>
        </w:tabs>
        <w:spacing w:line="360" w:lineRule="auto"/>
        <w:ind w:left="0" w:firstLine="709"/>
        <w:jc w:val="both"/>
        <w:rPr>
          <w:lang w:val="en-US"/>
        </w:rPr>
      </w:pPr>
      <w:r w:rsidRPr="007F1C3C">
        <w:rPr>
          <w:lang w:val="en-US"/>
        </w:rPr>
        <w:t>Fathudinova E.R. Izuchenie fito- i citotoksicheskoj aktivnosti vodnyh prob reki Turgen [</w:t>
      </w:r>
      <w:r w:rsidRPr="007F1C3C">
        <w:rPr>
          <w:rStyle w:val="tlid-translation"/>
          <w:lang w:val="en"/>
        </w:rPr>
        <w:t>Study of phyto- and cytotoxic activity of water samples from the Turgen river</w:t>
      </w:r>
      <w:r w:rsidRPr="007F1C3C">
        <w:rPr>
          <w:lang w:val="en-US"/>
        </w:rPr>
        <w:t>]</w:t>
      </w:r>
      <w:r w:rsidR="006A0D96" w:rsidRPr="007F1C3C">
        <w:rPr>
          <w:lang w:val="en-US"/>
        </w:rPr>
        <w:t xml:space="preserve"> // </w:t>
      </w:r>
      <w:r w:rsidRPr="007F1C3C">
        <w:rPr>
          <w:rStyle w:val="tlid-translation"/>
          <w:lang w:val="en"/>
        </w:rPr>
        <w:t>Materials of the international scientific conference of students and young scientists "Farabi Alemi"</w:t>
      </w:r>
      <w:r w:rsidRPr="007F1C3C">
        <w:rPr>
          <w:lang w:val="en-US"/>
        </w:rPr>
        <w:t xml:space="preserve">– Kazahstan, Almaty. </w:t>
      </w:r>
      <w:r w:rsidR="006A0D96" w:rsidRPr="007F1C3C">
        <w:rPr>
          <w:lang w:val="en-US"/>
        </w:rPr>
        <w:t xml:space="preserve">– 09.04.-10.04.2019. – </w:t>
      </w:r>
      <w:r w:rsidRPr="007F1C3C">
        <w:rPr>
          <w:lang w:val="en-US"/>
        </w:rPr>
        <w:t>P</w:t>
      </w:r>
      <w:r w:rsidR="006A0D96" w:rsidRPr="007F1C3C">
        <w:rPr>
          <w:lang w:val="en-US"/>
        </w:rPr>
        <w:t>.217.</w:t>
      </w:r>
      <w:r w:rsidR="004129F4">
        <w:rPr>
          <w:lang w:val="en-US"/>
        </w:rPr>
        <w:t xml:space="preserve"> (In Russian)</w:t>
      </w:r>
    </w:p>
    <w:p w14:paraId="19DA8189" w14:textId="7159B0A3" w:rsidR="006A0D96" w:rsidRPr="007F1C3C" w:rsidRDefault="00A23DA3" w:rsidP="00A23DA3">
      <w:pPr>
        <w:pStyle w:val="afe"/>
        <w:numPr>
          <w:ilvl w:val="0"/>
          <w:numId w:val="15"/>
        </w:numPr>
        <w:tabs>
          <w:tab w:val="left" w:pos="284"/>
          <w:tab w:val="left" w:pos="900"/>
        </w:tabs>
        <w:spacing w:line="360" w:lineRule="auto"/>
        <w:ind w:left="0" w:firstLine="709"/>
        <w:jc w:val="both"/>
        <w:rPr>
          <w:lang w:val="en-US"/>
        </w:rPr>
      </w:pPr>
      <w:r w:rsidRPr="007F1C3C">
        <w:rPr>
          <w:lang w:val="en-US"/>
        </w:rPr>
        <w:t>Khametova A.Zh. Izuchenie fitotoksichnosti i citotoksichnosti vody reki Esik [</w:t>
      </w:r>
      <w:r w:rsidRPr="007F1C3C">
        <w:rPr>
          <w:rStyle w:val="tlid-translation"/>
          <w:lang w:val="en"/>
        </w:rPr>
        <w:t>Study of the phytotoxicity and cytotoxicity of the water of the Esik River</w:t>
      </w:r>
      <w:r w:rsidRPr="007F1C3C">
        <w:rPr>
          <w:lang w:val="en-US"/>
        </w:rPr>
        <w:t xml:space="preserve">] // </w:t>
      </w:r>
      <w:r w:rsidRPr="007F1C3C">
        <w:rPr>
          <w:rStyle w:val="tlid-translation"/>
          <w:lang w:val="en"/>
        </w:rPr>
        <w:t>Materials of the international scientific conference of students and young scientists "Farabi Alemi"</w:t>
      </w:r>
      <w:r w:rsidRPr="007F1C3C">
        <w:rPr>
          <w:lang w:val="en-US"/>
        </w:rPr>
        <w:t xml:space="preserve">– Kazahstan, Almaty. </w:t>
      </w:r>
      <w:r w:rsidR="006A0D96" w:rsidRPr="007F1C3C">
        <w:rPr>
          <w:lang w:val="en-US"/>
        </w:rPr>
        <w:t xml:space="preserve">– 09.04.-10.04.2019. – </w:t>
      </w:r>
      <w:r w:rsidRPr="007F1C3C">
        <w:rPr>
          <w:lang w:val="en-US"/>
        </w:rPr>
        <w:t>P</w:t>
      </w:r>
      <w:r w:rsidR="006A0D96" w:rsidRPr="007F1C3C">
        <w:rPr>
          <w:lang w:val="en-US"/>
        </w:rPr>
        <w:t>.217-218.</w:t>
      </w:r>
      <w:r w:rsidR="004129F4">
        <w:rPr>
          <w:lang w:val="en-US"/>
        </w:rPr>
        <w:t xml:space="preserve"> (In Russian)</w:t>
      </w:r>
    </w:p>
    <w:p w14:paraId="728A0D72" w14:textId="77777777" w:rsidR="00172633" w:rsidRPr="007F1C3C" w:rsidRDefault="00172633" w:rsidP="00C772ED">
      <w:pPr>
        <w:tabs>
          <w:tab w:val="left" w:pos="284"/>
        </w:tabs>
        <w:spacing w:line="360" w:lineRule="auto"/>
        <w:ind w:firstLine="709"/>
        <w:jc w:val="both"/>
        <w:rPr>
          <w:rFonts w:cs="Times New Roman"/>
          <w:lang w:val="en-US"/>
        </w:rPr>
      </w:pPr>
    </w:p>
    <w:p w14:paraId="6631B1CF" w14:textId="4053FA65" w:rsidR="00A23DA3" w:rsidRPr="007F1C3C" w:rsidRDefault="00A23DA3" w:rsidP="00A23DA3">
      <w:pPr>
        <w:pStyle w:val="afe"/>
        <w:tabs>
          <w:tab w:val="left" w:pos="284"/>
        </w:tabs>
        <w:spacing w:line="360" w:lineRule="auto"/>
        <w:jc w:val="center"/>
        <w:rPr>
          <w:rStyle w:val="tlid-translation"/>
          <w:lang w:val="en"/>
        </w:rPr>
      </w:pPr>
      <w:r w:rsidRPr="007F1C3C">
        <w:rPr>
          <w:rStyle w:val="tlid-translation"/>
          <w:lang w:val="en"/>
        </w:rPr>
        <w:t>List of scientific papers on the topic of the project 2020</w:t>
      </w:r>
    </w:p>
    <w:p w14:paraId="1B7F382E" w14:textId="77777777" w:rsidR="00A23DA3" w:rsidRPr="007F1C3C" w:rsidRDefault="00A23DA3" w:rsidP="00A23DA3">
      <w:pPr>
        <w:pStyle w:val="afe"/>
        <w:tabs>
          <w:tab w:val="left" w:pos="284"/>
        </w:tabs>
        <w:spacing w:line="360" w:lineRule="auto"/>
        <w:ind w:left="0" w:firstLine="709"/>
        <w:jc w:val="both"/>
        <w:rPr>
          <w:lang w:val="en-US"/>
        </w:rPr>
      </w:pPr>
      <w:r w:rsidRPr="007F1C3C">
        <w:rPr>
          <w:rStyle w:val="tlid-translation"/>
          <w:lang w:val="en"/>
        </w:rPr>
        <w:t>Articles published in journals indexed in the Web of Science or Scopus databases:</w:t>
      </w:r>
    </w:p>
    <w:p w14:paraId="1640E6AF" w14:textId="034A460F" w:rsidR="005C1E1B" w:rsidRPr="007F1C3C" w:rsidRDefault="005C1E1B" w:rsidP="00A23DA3">
      <w:pPr>
        <w:pStyle w:val="afe"/>
        <w:numPr>
          <w:ilvl w:val="0"/>
          <w:numId w:val="19"/>
        </w:numPr>
        <w:tabs>
          <w:tab w:val="left" w:pos="993"/>
        </w:tabs>
        <w:spacing w:line="360" w:lineRule="auto"/>
        <w:ind w:left="0" w:firstLine="709"/>
        <w:contextualSpacing/>
        <w:jc w:val="both"/>
        <w:rPr>
          <w:lang w:val="en-US"/>
        </w:rPr>
      </w:pPr>
      <w:r w:rsidRPr="007F1C3C">
        <w:rPr>
          <w:lang w:val="en-US"/>
        </w:rPr>
        <w:t xml:space="preserve">Lovinskaya A., Kolumbayeva S.Zh., Begimbetova D., Suvorova M., Abilev S.K. </w:t>
      </w:r>
      <w:r w:rsidRPr="007F1C3C">
        <w:rPr>
          <w:shd w:val="clear" w:color="auto" w:fill="FFFFFF"/>
          <w:lang w:val="en-US"/>
        </w:rPr>
        <w:t>Toxic and genotoxic activity of river waters of the Kazakhstan</w:t>
      </w:r>
      <w:r w:rsidRPr="007F1C3C">
        <w:rPr>
          <w:lang w:val="en-US"/>
        </w:rPr>
        <w:t xml:space="preserve"> // </w:t>
      </w:r>
      <w:r w:rsidR="00A23DA3" w:rsidRPr="007F1C3C">
        <w:rPr>
          <w:rFonts w:eastAsia="BatangChe"/>
          <w:lang w:val="en-US"/>
        </w:rPr>
        <w:t>Acta Ecologica Sinica</w:t>
      </w:r>
      <w:r w:rsidRPr="007F1C3C">
        <w:rPr>
          <w:lang w:val="en-US"/>
        </w:rPr>
        <w:t xml:space="preserve">– </w:t>
      </w:r>
      <w:r w:rsidR="00A23DA3" w:rsidRPr="007F1C3C">
        <w:rPr>
          <w:rStyle w:val="tlid-translation"/>
          <w:lang w:val="en"/>
        </w:rPr>
        <w:t>filed for printing</w:t>
      </w:r>
      <w:r w:rsidR="00A23DA3" w:rsidRPr="007F1C3C">
        <w:rPr>
          <w:lang w:val="en-US"/>
        </w:rPr>
        <w:t xml:space="preserve"> </w:t>
      </w:r>
      <w:r w:rsidR="001A1CA8" w:rsidRPr="007F1C3C">
        <w:rPr>
          <w:lang w:val="en-US"/>
        </w:rPr>
        <w:t>(</w:t>
      </w:r>
      <w:r w:rsidR="00A23DA3" w:rsidRPr="007F1C3C">
        <w:rPr>
          <w:rStyle w:val="tlid-translation"/>
          <w:lang w:val="en"/>
        </w:rPr>
        <w:t>percentile</w:t>
      </w:r>
      <w:r w:rsidR="00A23DA3" w:rsidRPr="007F1C3C">
        <w:rPr>
          <w:lang w:val="en-US"/>
        </w:rPr>
        <w:t xml:space="preserve"> – 3</w:t>
      </w:r>
      <w:r w:rsidR="00D866DD" w:rsidRPr="007F1C3C">
        <w:rPr>
          <w:lang w:val="en-US"/>
        </w:rPr>
        <w:t>0%</w:t>
      </w:r>
      <w:r w:rsidR="001A1CA8" w:rsidRPr="007F1C3C">
        <w:rPr>
          <w:lang w:val="en-US"/>
        </w:rPr>
        <w:t>)</w:t>
      </w:r>
    </w:p>
    <w:p w14:paraId="52DE7787" w14:textId="53EEE274" w:rsidR="005C1E1B" w:rsidRPr="007F1C3C" w:rsidRDefault="005C1E1B" w:rsidP="00A23DA3">
      <w:pPr>
        <w:pStyle w:val="afe"/>
        <w:numPr>
          <w:ilvl w:val="0"/>
          <w:numId w:val="19"/>
        </w:numPr>
        <w:tabs>
          <w:tab w:val="left" w:pos="993"/>
        </w:tabs>
        <w:spacing w:line="360" w:lineRule="auto"/>
        <w:ind w:left="0" w:firstLine="709"/>
        <w:contextualSpacing/>
        <w:jc w:val="both"/>
        <w:rPr>
          <w:lang w:val="en-US"/>
        </w:rPr>
      </w:pPr>
      <w:r w:rsidRPr="007F1C3C">
        <w:rPr>
          <w:lang w:val="en-US"/>
        </w:rPr>
        <w:t xml:space="preserve">Lovinskaya A., Kolumbayeva S., Begimbetova D., Abilev S. The study of the prooxidant and genetic activity of natural surface waters using lux-biosensors // The FEBS Journal – </w:t>
      </w:r>
      <w:r w:rsidR="00A23DA3" w:rsidRPr="007F1C3C">
        <w:rPr>
          <w:rStyle w:val="tlid-translation"/>
          <w:lang w:val="en"/>
        </w:rPr>
        <w:t>filed for printing</w:t>
      </w:r>
      <w:r w:rsidR="00A23DA3" w:rsidRPr="007F1C3C">
        <w:rPr>
          <w:lang w:val="en-US"/>
        </w:rPr>
        <w:t xml:space="preserve"> </w:t>
      </w:r>
      <w:r w:rsidR="00CD1BBD" w:rsidRPr="007F1C3C">
        <w:rPr>
          <w:lang w:val="en-US"/>
        </w:rPr>
        <w:t>(Q1</w:t>
      </w:r>
      <w:r w:rsidR="00190FC3" w:rsidRPr="007F1C3C">
        <w:rPr>
          <w:lang w:val="en-US"/>
        </w:rPr>
        <w:t xml:space="preserve">, </w:t>
      </w:r>
      <w:r w:rsidR="00A23DA3" w:rsidRPr="007F1C3C">
        <w:rPr>
          <w:rStyle w:val="tlid-translation"/>
          <w:lang w:val="en"/>
        </w:rPr>
        <w:t>percentile</w:t>
      </w:r>
      <w:r w:rsidR="00190FC3" w:rsidRPr="007F1C3C">
        <w:rPr>
          <w:lang w:val="kk-KZ"/>
        </w:rPr>
        <w:t xml:space="preserve"> </w:t>
      </w:r>
      <w:r w:rsidR="00190FC3" w:rsidRPr="007F1C3C">
        <w:rPr>
          <w:lang w:val="en-US"/>
        </w:rPr>
        <w:t>– 86%</w:t>
      </w:r>
      <w:r w:rsidR="00CD1BBD" w:rsidRPr="007F1C3C">
        <w:rPr>
          <w:lang w:val="en-US"/>
        </w:rPr>
        <w:t>)</w:t>
      </w:r>
    </w:p>
    <w:p w14:paraId="6A7FFEBB" w14:textId="54FCFCF9" w:rsidR="005C1E1B" w:rsidRPr="007F1C3C" w:rsidRDefault="005C1E1B" w:rsidP="00A23DA3">
      <w:pPr>
        <w:pStyle w:val="afe"/>
        <w:numPr>
          <w:ilvl w:val="0"/>
          <w:numId w:val="19"/>
        </w:numPr>
        <w:tabs>
          <w:tab w:val="left" w:pos="993"/>
        </w:tabs>
        <w:spacing w:line="360" w:lineRule="auto"/>
        <w:ind w:left="0" w:firstLine="709"/>
        <w:contextualSpacing/>
        <w:jc w:val="both"/>
        <w:rPr>
          <w:lang w:val="en-US"/>
        </w:rPr>
      </w:pPr>
      <w:r w:rsidRPr="007F1C3C">
        <w:rPr>
          <w:lang w:val="en-US"/>
        </w:rPr>
        <w:t xml:space="preserve">Kolumbayeva S., Lovinskaya A., Kalimagambetov A., Dauletbayeva S., Voronova N. Toxic and genotoxic effects of natural surface water in laboratory mice // The FEBS Journal – </w:t>
      </w:r>
      <w:r w:rsidR="00A23DA3" w:rsidRPr="007F1C3C">
        <w:rPr>
          <w:rStyle w:val="tlid-translation"/>
          <w:lang w:val="en"/>
        </w:rPr>
        <w:t>filed for printing</w:t>
      </w:r>
      <w:r w:rsidR="00A23DA3" w:rsidRPr="007F1C3C">
        <w:rPr>
          <w:lang w:val="en-US"/>
        </w:rPr>
        <w:t xml:space="preserve"> </w:t>
      </w:r>
      <w:r w:rsidR="00CD1BBD" w:rsidRPr="007F1C3C">
        <w:rPr>
          <w:lang w:val="en-US"/>
        </w:rPr>
        <w:t>(Q1</w:t>
      </w:r>
      <w:r w:rsidR="00190FC3" w:rsidRPr="007F1C3C">
        <w:rPr>
          <w:lang w:val="en-US"/>
        </w:rPr>
        <w:t xml:space="preserve">, </w:t>
      </w:r>
      <w:r w:rsidR="00A23DA3" w:rsidRPr="007F1C3C">
        <w:rPr>
          <w:rStyle w:val="tlid-translation"/>
          <w:lang w:val="en"/>
        </w:rPr>
        <w:t>percentile</w:t>
      </w:r>
      <w:r w:rsidR="00190FC3" w:rsidRPr="007F1C3C">
        <w:rPr>
          <w:lang w:val="kk-KZ"/>
        </w:rPr>
        <w:t xml:space="preserve"> </w:t>
      </w:r>
      <w:r w:rsidR="00190FC3" w:rsidRPr="007F1C3C">
        <w:rPr>
          <w:lang w:val="en-US"/>
        </w:rPr>
        <w:t>– 86%</w:t>
      </w:r>
      <w:r w:rsidR="00CD1BBD" w:rsidRPr="007F1C3C">
        <w:rPr>
          <w:lang w:val="en-US"/>
        </w:rPr>
        <w:t>)</w:t>
      </w:r>
    </w:p>
    <w:p w14:paraId="1BF11798" w14:textId="77777777" w:rsidR="00A23DA3" w:rsidRPr="007F1C3C" w:rsidRDefault="00A23DA3" w:rsidP="00A23DA3">
      <w:pPr>
        <w:tabs>
          <w:tab w:val="left" w:pos="284"/>
        </w:tabs>
        <w:spacing w:line="360" w:lineRule="auto"/>
        <w:ind w:firstLine="709"/>
        <w:jc w:val="both"/>
        <w:rPr>
          <w:rFonts w:cs="Times New Roman"/>
          <w:iCs/>
          <w:lang w:val="kk-KZ"/>
        </w:rPr>
      </w:pPr>
      <w:r w:rsidRPr="007F1C3C">
        <w:rPr>
          <w:rStyle w:val="tlid-translation"/>
          <w:lang w:val="en"/>
        </w:rPr>
        <w:t>Articles published in publications recognized by the Committee for Supervision and Attestation in Education and Science of the Ministry of Education and Science of the Republic of Kazakhstan:</w:t>
      </w:r>
    </w:p>
    <w:p w14:paraId="4D143FEF" w14:textId="6B9D6C77" w:rsidR="00172633" w:rsidRPr="007F1C3C" w:rsidRDefault="005C1E1B" w:rsidP="00A23DA3">
      <w:pPr>
        <w:pStyle w:val="afe"/>
        <w:numPr>
          <w:ilvl w:val="0"/>
          <w:numId w:val="18"/>
        </w:numPr>
        <w:tabs>
          <w:tab w:val="left" w:pos="284"/>
          <w:tab w:val="left" w:pos="993"/>
        </w:tabs>
        <w:spacing w:line="360" w:lineRule="auto"/>
        <w:ind w:left="0" w:firstLine="709"/>
        <w:jc w:val="both"/>
        <w:rPr>
          <w:rFonts w:eastAsia="??"/>
          <w:lang w:val="kk-KZ"/>
        </w:rPr>
      </w:pPr>
      <w:r w:rsidRPr="007F1C3C">
        <w:rPr>
          <w:lang w:val="en-US"/>
        </w:rPr>
        <w:t xml:space="preserve">Khametova A.Zh., Zueva N.P., Fatkhudinova E.R., Lovinskaya A.V., Kolumbayeva S.Zh., ShalakhmetovaT.M., Abilev S.K. Toxic and mutagenic activity of water samples from natural sources of the </w:t>
      </w:r>
      <w:r w:rsidRPr="007F1C3C">
        <w:t>Е</w:t>
      </w:r>
      <w:r w:rsidRPr="007F1C3C">
        <w:rPr>
          <w:lang w:val="en-US"/>
        </w:rPr>
        <w:t xml:space="preserve">nbekshikazakh District of the Almaty Region // </w:t>
      </w:r>
      <w:r w:rsidRPr="007F1C3C">
        <w:t>Вестник</w:t>
      </w:r>
      <w:r w:rsidRPr="007F1C3C">
        <w:rPr>
          <w:lang w:val="en-US"/>
        </w:rPr>
        <w:t xml:space="preserve"> </w:t>
      </w:r>
      <w:r w:rsidRPr="007F1C3C">
        <w:t>КазНУ</w:t>
      </w:r>
      <w:r w:rsidRPr="007F1C3C">
        <w:rPr>
          <w:lang w:val="en-US"/>
        </w:rPr>
        <w:t xml:space="preserve">. </w:t>
      </w:r>
      <w:r w:rsidRPr="007F1C3C">
        <w:t>Серия</w:t>
      </w:r>
      <w:r w:rsidRPr="007F1C3C">
        <w:rPr>
          <w:lang w:val="en-US"/>
        </w:rPr>
        <w:t xml:space="preserve"> </w:t>
      </w:r>
      <w:r w:rsidRPr="007F1C3C">
        <w:t>экологическая</w:t>
      </w:r>
      <w:r w:rsidRPr="007F1C3C">
        <w:rPr>
          <w:lang w:val="en-US"/>
        </w:rPr>
        <w:t xml:space="preserve"> (Eurasian Journal of Ecology). – </w:t>
      </w:r>
      <w:r w:rsidRPr="007F1C3C">
        <w:rPr>
          <w:rFonts w:eastAsia="??"/>
        </w:rPr>
        <w:t>Т</w:t>
      </w:r>
      <w:r w:rsidRPr="007F1C3C">
        <w:rPr>
          <w:rFonts w:eastAsia="??"/>
          <w:lang w:val="en-US"/>
        </w:rPr>
        <w:t xml:space="preserve">. 64. - </w:t>
      </w:r>
      <w:r w:rsidR="00357366" w:rsidRPr="007F1C3C">
        <w:rPr>
          <w:rFonts w:eastAsia="??"/>
          <w:lang w:val="en-US"/>
        </w:rPr>
        <w:t>No.</w:t>
      </w:r>
      <w:r w:rsidRPr="007F1C3C">
        <w:rPr>
          <w:rFonts w:eastAsia="??"/>
          <w:lang w:val="en-US"/>
        </w:rPr>
        <w:t xml:space="preserve">3. </w:t>
      </w:r>
      <w:r w:rsidRPr="007F1C3C">
        <w:rPr>
          <w:lang w:val="en-US"/>
        </w:rPr>
        <w:t>-</w:t>
      </w:r>
      <w:r w:rsidRPr="007F1C3C">
        <w:t>С</w:t>
      </w:r>
      <w:r w:rsidRPr="007F1C3C">
        <w:rPr>
          <w:lang w:val="en-US"/>
        </w:rPr>
        <w:t>. 54-63</w:t>
      </w:r>
    </w:p>
    <w:p w14:paraId="1F211DE1" w14:textId="77777777" w:rsidR="00A23DA3" w:rsidRPr="007F1C3C" w:rsidRDefault="00A23DA3" w:rsidP="00A23DA3">
      <w:pPr>
        <w:pStyle w:val="afe"/>
        <w:suppressAutoHyphens w:val="0"/>
        <w:autoSpaceDE w:val="0"/>
        <w:autoSpaceDN w:val="0"/>
        <w:adjustRightInd w:val="0"/>
        <w:spacing w:line="360" w:lineRule="auto"/>
        <w:ind w:left="0" w:firstLine="709"/>
        <w:jc w:val="both"/>
        <w:rPr>
          <w:lang w:val="en-US"/>
        </w:rPr>
      </w:pPr>
      <w:r w:rsidRPr="007F1C3C">
        <w:rPr>
          <w:rStyle w:val="tlid-translation"/>
          <w:lang w:val="en"/>
        </w:rPr>
        <w:t>Publications published in peer-reviewed foreign scientific journals:</w:t>
      </w:r>
    </w:p>
    <w:p w14:paraId="3034AFAD" w14:textId="0AC6147D" w:rsidR="00172633" w:rsidRPr="007F1C3C" w:rsidRDefault="00A23DA3" w:rsidP="00FE04F6">
      <w:pPr>
        <w:numPr>
          <w:ilvl w:val="0"/>
          <w:numId w:val="20"/>
        </w:numPr>
        <w:tabs>
          <w:tab w:val="left" w:pos="1134"/>
        </w:tabs>
        <w:spacing w:line="360" w:lineRule="auto"/>
        <w:ind w:left="0" w:firstLine="709"/>
        <w:jc w:val="both"/>
        <w:rPr>
          <w:rFonts w:cs="Times New Roman"/>
          <w:bCs/>
          <w:iCs/>
          <w:lang w:val="kk-KZ"/>
        </w:rPr>
      </w:pPr>
      <w:r w:rsidRPr="007F1C3C">
        <w:rPr>
          <w:lang w:val="en-US"/>
        </w:rPr>
        <w:t>Khametova A.Zh., Fathudinova E.R., Lovinskaja A.V. Izuchenie toksichnosti i mutagennosti vody rek Esik i Turgen (Respublika Kazahstan) [</w:t>
      </w:r>
      <w:r w:rsidRPr="007F1C3C">
        <w:rPr>
          <w:rStyle w:val="tlid-translation"/>
          <w:lang w:val="en"/>
        </w:rPr>
        <w:t>Study of toxicity and mutagenicity of water in the Esik and Turgen rivers (Republic of Kazakhstan)</w:t>
      </w:r>
      <w:r w:rsidRPr="007F1C3C">
        <w:rPr>
          <w:lang w:val="en-US"/>
        </w:rPr>
        <w:t xml:space="preserve">] // </w:t>
      </w:r>
      <w:r w:rsidRPr="007F1C3C">
        <w:rPr>
          <w:rStyle w:val="tlid-translation"/>
          <w:lang w:val="en"/>
        </w:rPr>
        <w:t xml:space="preserve">Materials of the XXVII International Scientific Conference of Students, Postgraduates and Young Scientists "Lomonosov", Russia, Moscow, 2020 - P. 1. </w:t>
      </w:r>
      <w:r w:rsidR="004129F4">
        <w:rPr>
          <w:lang w:val="en-US"/>
        </w:rPr>
        <w:t>(In Russian)</w:t>
      </w:r>
      <w:r w:rsidR="004129F4" w:rsidRPr="007F1C3C">
        <w:rPr>
          <w:rStyle w:val="tlid-translation"/>
        </w:rPr>
        <w:t xml:space="preserve"> </w:t>
      </w:r>
      <w:r w:rsidRPr="007F1C3C">
        <w:rPr>
          <w:rStyle w:val="tlid-translation"/>
        </w:rPr>
        <w:t>(</w:t>
      </w:r>
      <w:r w:rsidRPr="007F1C3C">
        <w:rPr>
          <w:rStyle w:val="tlid-translation"/>
          <w:lang w:val="en"/>
        </w:rPr>
        <w:t>RSCI</w:t>
      </w:r>
      <w:r w:rsidRPr="007F1C3C">
        <w:rPr>
          <w:rStyle w:val="tlid-translation"/>
        </w:rPr>
        <w:t>)</w:t>
      </w:r>
      <w:r w:rsidR="00FE04F6" w:rsidRPr="007F1C3C">
        <w:rPr>
          <w:rStyle w:val="tlid-translation"/>
          <w:lang w:val="en-US"/>
        </w:rPr>
        <w:t xml:space="preserve"> </w:t>
      </w:r>
    </w:p>
    <w:p w14:paraId="02353ED4" w14:textId="77777777" w:rsidR="00FE04F6" w:rsidRPr="007F1C3C" w:rsidRDefault="00FE04F6" w:rsidP="00FE04F6">
      <w:pPr>
        <w:pStyle w:val="afe"/>
        <w:tabs>
          <w:tab w:val="left" w:pos="284"/>
        </w:tabs>
        <w:spacing w:line="360" w:lineRule="auto"/>
        <w:ind w:left="0" w:firstLine="709"/>
        <w:jc w:val="both"/>
        <w:rPr>
          <w:iCs/>
          <w:lang w:val="en-US"/>
        </w:rPr>
      </w:pPr>
      <w:r w:rsidRPr="007F1C3C">
        <w:rPr>
          <w:rStyle w:val="tlid-translation"/>
          <w:lang w:val="en"/>
        </w:rPr>
        <w:lastRenderedPageBreak/>
        <w:t>Materials and abstracts of international conferences held in the Republic of Kazakhstan:</w:t>
      </w:r>
    </w:p>
    <w:p w14:paraId="407D72A5" w14:textId="574760AB" w:rsidR="00172633" w:rsidRPr="007F1C3C" w:rsidRDefault="005C1E1B" w:rsidP="00EF6612">
      <w:pPr>
        <w:pStyle w:val="afe"/>
        <w:numPr>
          <w:ilvl w:val="0"/>
          <w:numId w:val="21"/>
        </w:numPr>
        <w:tabs>
          <w:tab w:val="left" w:pos="284"/>
          <w:tab w:val="left" w:pos="993"/>
        </w:tabs>
        <w:spacing w:line="360" w:lineRule="auto"/>
        <w:ind w:left="0" w:firstLine="709"/>
        <w:jc w:val="both"/>
        <w:rPr>
          <w:lang w:val="en-US"/>
        </w:rPr>
      </w:pPr>
      <w:r w:rsidRPr="007F1C3C">
        <w:rPr>
          <w:lang w:val="en-US"/>
        </w:rPr>
        <w:t xml:space="preserve">Seksenbayeva N.B. Genetic activity of water samples from the Kaskelen and Shamalgan rivers of Almaty region // </w:t>
      </w:r>
      <w:r w:rsidR="00FE04F6" w:rsidRPr="007F1C3C">
        <w:rPr>
          <w:rStyle w:val="tlid-translation"/>
          <w:lang w:val="en"/>
        </w:rPr>
        <w:t>Materials of the international scientific conference of students and young scientists "Farabi Alemi"</w:t>
      </w:r>
      <w:r w:rsidRPr="007F1C3C">
        <w:t>Алматы</w:t>
      </w:r>
      <w:r w:rsidR="00FE04F6" w:rsidRPr="007F1C3C">
        <w:rPr>
          <w:lang w:val="en-US"/>
        </w:rPr>
        <w:t>. - Kazahstan, Almaty. – 06.04.-09.04.2020. - P</w:t>
      </w:r>
      <w:r w:rsidRPr="007F1C3C">
        <w:rPr>
          <w:lang w:val="en-US"/>
        </w:rPr>
        <w:t>. 262.</w:t>
      </w:r>
    </w:p>
    <w:p w14:paraId="71324A7A" w14:textId="0AB7F9C1" w:rsidR="00172633" w:rsidRPr="007F1C3C" w:rsidRDefault="00FE04F6" w:rsidP="00172633">
      <w:pPr>
        <w:tabs>
          <w:tab w:val="left" w:pos="284"/>
        </w:tabs>
        <w:spacing w:line="360" w:lineRule="auto"/>
        <w:ind w:firstLine="567"/>
        <w:jc w:val="both"/>
        <w:rPr>
          <w:rFonts w:cs="Times New Roman"/>
          <w:lang w:val="en-US"/>
        </w:rPr>
      </w:pPr>
      <w:r w:rsidRPr="007F1C3C">
        <w:rPr>
          <w:rFonts w:cs="Times New Roman"/>
          <w:lang w:val="en-US"/>
        </w:rPr>
        <w:t>Monograph:</w:t>
      </w:r>
    </w:p>
    <w:p w14:paraId="68547276" w14:textId="3E909C21" w:rsidR="00FE04F6" w:rsidRPr="007F1C3C" w:rsidRDefault="00FE04F6" w:rsidP="006E6C69">
      <w:pPr>
        <w:pStyle w:val="afe"/>
        <w:numPr>
          <w:ilvl w:val="0"/>
          <w:numId w:val="26"/>
        </w:numPr>
        <w:tabs>
          <w:tab w:val="left" w:pos="993"/>
        </w:tabs>
        <w:spacing w:line="360" w:lineRule="auto"/>
        <w:ind w:left="0" w:firstLine="709"/>
        <w:jc w:val="both"/>
        <w:rPr>
          <w:lang w:val="en-US"/>
        </w:rPr>
      </w:pPr>
      <w:r w:rsidRPr="007F1C3C">
        <w:rPr>
          <w:lang w:val="en-US"/>
        </w:rPr>
        <w:t>Lovinskaya A.V., Kolumbayeva S.Zh., Suvorova M.A., Abilev S.K. Toksiko-geneticheskoe issledovanie prirodnyh poverhnostnyh vod g. Almaty i Almatinskoy oblasti. [</w:t>
      </w:r>
      <w:r w:rsidRPr="007F1C3C">
        <w:rPr>
          <w:rStyle w:val="tlid-translation"/>
          <w:lang w:val="en"/>
        </w:rPr>
        <w:t>Toxic-genetic study of natural surface waters of Almaty and Almaty region.</w:t>
      </w:r>
      <w:r w:rsidRPr="007F1C3C">
        <w:rPr>
          <w:lang w:val="en-US"/>
        </w:rPr>
        <w:t>]: monograph. – Almaty: Qazaq University, 2020 – 183 p. (</w:t>
      </w:r>
      <w:r w:rsidRPr="007F1C3C">
        <w:rPr>
          <w:rStyle w:val="tlid-translation"/>
          <w:lang w:val="en"/>
        </w:rPr>
        <w:t>filed for printing</w:t>
      </w:r>
      <w:r w:rsidRPr="007F1C3C">
        <w:rPr>
          <w:lang w:val="en-US"/>
        </w:rPr>
        <w:t>)</w:t>
      </w:r>
      <w:r w:rsidR="004129F4">
        <w:rPr>
          <w:lang w:val="en-US"/>
        </w:rPr>
        <w:t xml:space="preserve"> (In Russian)</w:t>
      </w:r>
    </w:p>
    <w:p w14:paraId="53D19F17" w14:textId="32D8A06E" w:rsidR="00FE04F6" w:rsidRPr="007F1C3C" w:rsidRDefault="00FE04F6">
      <w:pPr>
        <w:suppressAutoHyphens w:val="0"/>
        <w:rPr>
          <w:rFonts w:cs="Times New Roman"/>
          <w:lang w:val="en-US"/>
        </w:rPr>
      </w:pPr>
      <w:r w:rsidRPr="007F1C3C">
        <w:rPr>
          <w:rFonts w:cs="Times New Roman"/>
          <w:lang w:val="en-US"/>
        </w:rPr>
        <w:br w:type="page"/>
      </w:r>
    </w:p>
    <w:p w14:paraId="3B8F6D55" w14:textId="110C7D35" w:rsidR="00F55296" w:rsidRPr="007F1C3C" w:rsidRDefault="00FE04F6" w:rsidP="00F55296">
      <w:pPr>
        <w:suppressAutoHyphens w:val="0"/>
        <w:spacing w:line="360" w:lineRule="auto"/>
        <w:jc w:val="center"/>
        <w:rPr>
          <w:rFonts w:cs="Times New Roman"/>
          <w:lang w:val="en-US"/>
        </w:rPr>
      </w:pPr>
      <w:r w:rsidRPr="007F1C3C">
        <w:rPr>
          <w:noProof/>
          <w:lang w:eastAsia="ru-RU"/>
        </w:rPr>
        <w:lastRenderedPageBreak/>
        <w:drawing>
          <wp:inline distT="0" distB="0" distL="0" distR="0" wp14:anchorId="2BA6500E" wp14:editId="52B70AAB">
            <wp:extent cx="5940000" cy="6357190"/>
            <wp:effectExtent l="0" t="0" r="3810"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srcRect l="22130" t="9751" r="29923" b="8143"/>
                    <a:stretch/>
                  </pic:blipFill>
                  <pic:spPr bwMode="auto">
                    <a:xfrm>
                      <a:off x="0" y="0"/>
                      <a:ext cx="5940000" cy="6357190"/>
                    </a:xfrm>
                    <a:prstGeom prst="rect">
                      <a:avLst/>
                    </a:prstGeom>
                    <a:ln>
                      <a:noFill/>
                    </a:ln>
                    <a:extLst>
                      <a:ext uri="{53640926-AAD7-44D8-BBD7-CCE9431645EC}">
                        <a14:shadowObscured xmlns:a14="http://schemas.microsoft.com/office/drawing/2010/main"/>
                      </a:ext>
                    </a:extLst>
                  </pic:spPr>
                </pic:pic>
              </a:graphicData>
            </a:graphic>
          </wp:inline>
        </w:drawing>
      </w:r>
    </w:p>
    <w:p w14:paraId="272C2269" w14:textId="77777777" w:rsidR="00F55296" w:rsidRPr="007F1C3C" w:rsidRDefault="00F55296">
      <w:pPr>
        <w:suppressAutoHyphens w:val="0"/>
        <w:rPr>
          <w:rFonts w:cs="Times New Roman"/>
          <w:lang w:val="en-US"/>
        </w:rPr>
      </w:pPr>
      <w:r w:rsidRPr="007F1C3C">
        <w:rPr>
          <w:rFonts w:cs="Times New Roman"/>
          <w:lang w:val="en-US"/>
        </w:rPr>
        <w:br w:type="page"/>
      </w:r>
    </w:p>
    <w:p w14:paraId="2B659341" w14:textId="77777777" w:rsidR="00F55296" w:rsidRPr="007F1C3C" w:rsidRDefault="00F55296" w:rsidP="00F55296">
      <w:r w:rsidRPr="007F1C3C">
        <w:rPr>
          <w:noProof/>
          <w:lang w:eastAsia="ru-RU"/>
        </w:rPr>
        <w:lastRenderedPageBreak/>
        <w:drawing>
          <wp:inline distT="0" distB="0" distL="0" distR="0" wp14:anchorId="6D0C36A8" wp14:editId="0899AD7E">
            <wp:extent cx="6212846" cy="34480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a:srcRect l="17959" t="25839" r="19348" b="12549"/>
                    <a:stretch/>
                  </pic:blipFill>
                  <pic:spPr bwMode="auto">
                    <a:xfrm>
                      <a:off x="0" y="0"/>
                      <a:ext cx="6219890" cy="3451959"/>
                    </a:xfrm>
                    <a:prstGeom prst="rect">
                      <a:avLst/>
                    </a:prstGeom>
                    <a:ln>
                      <a:noFill/>
                    </a:ln>
                    <a:extLst>
                      <a:ext uri="{53640926-AAD7-44D8-BBD7-CCE9431645EC}">
                        <a14:shadowObscured xmlns:a14="http://schemas.microsoft.com/office/drawing/2010/main"/>
                      </a:ext>
                    </a:extLst>
                  </pic:spPr>
                </pic:pic>
              </a:graphicData>
            </a:graphic>
          </wp:inline>
        </w:drawing>
      </w:r>
    </w:p>
    <w:p w14:paraId="72CEF05D" w14:textId="77777777" w:rsidR="00F55296" w:rsidRPr="007F1C3C" w:rsidRDefault="00F55296" w:rsidP="00F55296">
      <w:pPr>
        <w:ind w:left="709"/>
      </w:pPr>
      <w:r w:rsidRPr="007F1C3C">
        <w:rPr>
          <w:noProof/>
          <w:lang w:eastAsia="ru-RU"/>
        </w:rPr>
        <w:drawing>
          <wp:inline distT="0" distB="0" distL="0" distR="0" wp14:anchorId="0AA161F7" wp14:editId="6C37F421">
            <wp:extent cx="5398927" cy="197167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7"/>
                    <a:srcRect l="22769" t="36911" r="25601" b="29700"/>
                    <a:stretch/>
                  </pic:blipFill>
                  <pic:spPr bwMode="auto">
                    <a:xfrm>
                      <a:off x="0" y="0"/>
                      <a:ext cx="5400000" cy="1972067"/>
                    </a:xfrm>
                    <a:prstGeom prst="rect">
                      <a:avLst/>
                    </a:prstGeom>
                    <a:ln>
                      <a:noFill/>
                    </a:ln>
                    <a:extLst>
                      <a:ext uri="{53640926-AAD7-44D8-BBD7-CCE9431645EC}">
                        <a14:shadowObscured xmlns:a14="http://schemas.microsoft.com/office/drawing/2010/main"/>
                      </a:ext>
                    </a:extLst>
                  </pic:spPr>
                </pic:pic>
              </a:graphicData>
            </a:graphic>
          </wp:inline>
        </w:drawing>
      </w:r>
    </w:p>
    <w:p w14:paraId="07E81221" w14:textId="77777777" w:rsidR="00F55296" w:rsidRPr="007F1C3C" w:rsidRDefault="00F55296" w:rsidP="00F55296">
      <w:pPr>
        <w:ind w:left="851"/>
      </w:pPr>
      <w:r w:rsidRPr="007F1C3C">
        <w:rPr>
          <w:noProof/>
          <w:lang w:eastAsia="ru-RU"/>
        </w:rPr>
        <w:drawing>
          <wp:inline distT="0" distB="0" distL="0" distR="0" wp14:anchorId="399D870E" wp14:editId="6B5301AB">
            <wp:extent cx="5400000" cy="1898709"/>
            <wp:effectExtent l="0" t="0" r="0" b="63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srcRect l="23730" t="42589" r="26563" b="26463"/>
                    <a:stretch/>
                  </pic:blipFill>
                  <pic:spPr bwMode="auto">
                    <a:xfrm>
                      <a:off x="0" y="0"/>
                      <a:ext cx="5400000" cy="1898709"/>
                    </a:xfrm>
                    <a:prstGeom prst="rect">
                      <a:avLst/>
                    </a:prstGeom>
                    <a:ln>
                      <a:noFill/>
                    </a:ln>
                    <a:extLst>
                      <a:ext uri="{53640926-AAD7-44D8-BBD7-CCE9431645EC}">
                        <a14:shadowObscured xmlns:a14="http://schemas.microsoft.com/office/drawing/2010/main"/>
                      </a:ext>
                    </a:extLst>
                  </pic:spPr>
                </pic:pic>
              </a:graphicData>
            </a:graphic>
          </wp:inline>
        </w:drawing>
      </w:r>
    </w:p>
    <w:p w14:paraId="6A73F84D" w14:textId="77777777" w:rsidR="00F55296" w:rsidRPr="007F1C3C" w:rsidRDefault="00F55296" w:rsidP="00F55296">
      <w:pPr>
        <w:ind w:left="851"/>
      </w:pPr>
    </w:p>
    <w:p w14:paraId="5306E429" w14:textId="77777777" w:rsidR="00D468EE" w:rsidRPr="007F1C3C" w:rsidRDefault="00D468EE" w:rsidP="00D468EE">
      <w:r w:rsidRPr="007F1C3C">
        <w:rPr>
          <w:noProof/>
          <w:lang w:eastAsia="ru-RU"/>
        </w:rPr>
        <w:lastRenderedPageBreak/>
        <w:drawing>
          <wp:inline distT="0" distB="0" distL="0" distR="0" wp14:anchorId="7A6373B3" wp14:editId="545AA5D8">
            <wp:extent cx="5940425" cy="4220663"/>
            <wp:effectExtent l="0" t="0" r="3175" b="889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40425" cy="4220663"/>
                    </a:xfrm>
                    <a:prstGeom prst="rect">
                      <a:avLst/>
                    </a:prstGeom>
                    <a:noFill/>
                    <a:ln>
                      <a:noFill/>
                    </a:ln>
                  </pic:spPr>
                </pic:pic>
              </a:graphicData>
            </a:graphic>
          </wp:inline>
        </w:drawing>
      </w:r>
    </w:p>
    <w:p w14:paraId="4A6BD761" w14:textId="77777777" w:rsidR="00D468EE" w:rsidRPr="007F1C3C" w:rsidRDefault="00D468EE" w:rsidP="00D468EE"/>
    <w:p w14:paraId="26327FF4" w14:textId="77777777" w:rsidR="00D468EE" w:rsidRPr="007F1C3C" w:rsidRDefault="00D468EE" w:rsidP="00D468EE">
      <w:r w:rsidRPr="007F1C3C">
        <w:rPr>
          <w:noProof/>
          <w:lang w:eastAsia="ru-RU"/>
        </w:rPr>
        <w:drawing>
          <wp:inline distT="0" distB="0" distL="0" distR="0" wp14:anchorId="34992736" wp14:editId="728210FD">
            <wp:extent cx="5940425" cy="2955925"/>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40425" cy="2955925"/>
                    </a:xfrm>
                    <a:prstGeom prst="rect">
                      <a:avLst/>
                    </a:prstGeom>
                    <a:noFill/>
                    <a:ln>
                      <a:noFill/>
                    </a:ln>
                  </pic:spPr>
                </pic:pic>
              </a:graphicData>
            </a:graphic>
          </wp:inline>
        </w:drawing>
      </w:r>
    </w:p>
    <w:p w14:paraId="124A9A1C" w14:textId="77777777" w:rsidR="00D468EE" w:rsidRPr="007F1C3C" w:rsidRDefault="00D468EE" w:rsidP="00F55296">
      <w:pPr>
        <w:ind w:left="851"/>
      </w:pPr>
    </w:p>
    <w:p w14:paraId="3B7EF868" w14:textId="02D2B9F7" w:rsidR="00D468EE" w:rsidRPr="007F1C3C" w:rsidRDefault="00D468EE">
      <w:pPr>
        <w:suppressAutoHyphens w:val="0"/>
        <w:rPr>
          <w:rFonts w:cs="Times New Roman"/>
          <w:lang w:val="en-US"/>
        </w:rPr>
      </w:pPr>
      <w:r w:rsidRPr="007F1C3C">
        <w:rPr>
          <w:rFonts w:cs="Times New Roman"/>
          <w:lang w:val="en-US"/>
        </w:rPr>
        <w:br w:type="page"/>
      </w:r>
    </w:p>
    <w:p w14:paraId="6934FC8A" w14:textId="2134A197" w:rsidR="00172633" w:rsidRPr="007F1C3C" w:rsidRDefault="00D468EE" w:rsidP="00F55296">
      <w:pPr>
        <w:suppressAutoHyphens w:val="0"/>
        <w:spacing w:line="360" w:lineRule="auto"/>
        <w:jc w:val="center"/>
        <w:rPr>
          <w:rFonts w:cs="Times New Roman"/>
          <w:lang w:val="en-US"/>
        </w:rPr>
      </w:pPr>
      <w:r w:rsidRPr="007F1C3C">
        <w:rPr>
          <w:rFonts w:cs="Times New Roman"/>
          <w:noProof/>
          <w:lang w:eastAsia="ru-RU"/>
        </w:rPr>
        <w:lastRenderedPageBreak/>
        <w:drawing>
          <wp:inline distT="0" distB="0" distL="0" distR="0" wp14:anchorId="3ADD0523" wp14:editId="016C63E3">
            <wp:extent cx="5939790" cy="8152653"/>
            <wp:effectExtent l="0" t="0" r="3810" b="1270"/>
            <wp:docPr id="42" name="Рисунок 42" descr="C:\Users\Kolumbayeva\Pictures\2020-10-26\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lumbayeva\Pictures\2020-10-26\001.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39790" cy="8152653"/>
                    </a:xfrm>
                    <a:prstGeom prst="rect">
                      <a:avLst/>
                    </a:prstGeom>
                    <a:noFill/>
                    <a:ln>
                      <a:noFill/>
                    </a:ln>
                  </pic:spPr>
                </pic:pic>
              </a:graphicData>
            </a:graphic>
          </wp:inline>
        </w:drawing>
      </w:r>
    </w:p>
    <w:p w14:paraId="3640A9D9" w14:textId="55CC21BD" w:rsidR="00D468EE" w:rsidRPr="007F1C3C" w:rsidRDefault="00D468EE" w:rsidP="00F55296">
      <w:pPr>
        <w:suppressAutoHyphens w:val="0"/>
        <w:spacing w:line="360" w:lineRule="auto"/>
        <w:jc w:val="center"/>
        <w:rPr>
          <w:rFonts w:cs="Times New Roman"/>
          <w:lang w:val="en-US"/>
        </w:rPr>
      </w:pPr>
      <w:r w:rsidRPr="007F1C3C">
        <w:rPr>
          <w:rFonts w:cs="Times New Roman"/>
          <w:noProof/>
          <w:lang w:eastAsia="ru-RU"/>
        </w:rPr>
        <w:lastRenderedPageBreak/>
        <w:drawing>
          <wp:inline distT="0" distB="0" distL="0" distR="0" wp14:anchorId="05822CA3" wp14:editId="312E3547">
            <wp:extent cx="5939790" cy="8152653"/>
            <wp:effectExtent l="0" t="0" r="3810" b="1270"/>
            <wp:docPr id="45" name="Рисунок 45" descr="C:\Users\Kolumbayeva\Pictures\2020-10-26\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olumbayeva\Pictures\2020-10-26\002.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39790" cy="8152653"/>
                    </a:xfrm>
                    <a:prstGeom prst="rect">
                      <a:avLst/>
                    </a:prstGeom>
                    <a:noFill/>
                    <a:ln>
                      <a:noFill/>
                    </a:ln>
                  </pic:spPr>
                </pic:pic>
              </a:graphicData>
            </a:graphic>
          </wp:inline>
        </w:drawing>
      </w:r>
    </w:p>
    <w:p w14:paraId="54BEACF3" w14:textId="22E27B9C" w:rsidR="00D468EE" w:rsidRPr="007F1C3C" w:rsidRDefault="00D468EE" w:rsidP="00F55296">
      <w:pPr>
        <w:suppressAutoHyphens w:val="0"/>
        <w:spacing w:line="360" w:lineRule="auto"/>
        <w:jc w:val="center"/>
        <w:rPr>
          <w:rFonts w:cs="Times New Roman"/>
          <w:lang w:val="en-US"/>
        </w:rPr>
      </w:pPr>
      <w:r w:rsidRPr="007F1C3C">
        <w:rPr>
          <w:rFonts w:cs="Times New Roman"/>
          <w:noProof/>
          <w:lang w:eastAsia="ru-RU"/>
        </w:rPr>
        <w:lastRenderedPageBreak/>
        <w:drawing>
          <wp:inline distT="0" distB="0" distL="0" distR="0" wp14:anchorId="3AF664D8" wp14:editId="7C87816F">
            <wp:extent cx="5939790" cy="8152653"/>
            <wp:effectExtent l="0" t="0" r="3810" b="1270"/>
            <wp:docPr id="58" name="Рисунок 58" descr="C:\Users\Kolumbayeva\Pictures\2020-10-26\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olumbayeva\Pictures\2020-10-26\003.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39790" cy="8152653"/>
                    </a:xfrm>
                    <a:prstGeom prst="rect">
                      <a:avLst/>
                    </a:prstGeom>
                    <a:noFill/>
                    <a:ln>
                      <a:noFill/>
                    </a:ln>
                  </pic:spPr>
                </pic:pic>
              </a:graphicData>
            </a:graphic>
          </wp:inline>
        </w:drawing>
      </w:r>
    </w:p>
    <w:p w14:paraId="65ACCBC3" w14:textId="77777777" w:rsidR="00D468EE" w:rsidRPr="007F1C3C" w:rsidRDefault="00D468EE">
      <w:pPr>
        <w:suppressAutoHyphens w:val="0"/>
        <w:rPr>
          <w:rFonts w:cs="Times New Roman"/>
          <w:lang w:val="en-US"/>
        </w:rPr>
      </w:pPr>
      <w:r w:rsidRPr="007F1C3C">
        <w:rPr>
          <w:rFonts w:cs="Times New Roman"/>
          <w:lang w:val="en-US"/>
        </w:rPr>
        <w:br w:type="page"/>
      </w:r>
    </w:p>
    <w:p w14:paraId="6A10D5AF" w14:textId="2686066C" w:rsidR="00D468EE" w:rsidRPr="007F1C3C" w:rsidRDefault="00D468EE" w:rsidP="00F55296">
      <w:pPr>
        <w:suppressAutoHyphens w:val="0"/>
        <w:spacing w:line="360" w:lineRule="auto"/>
        <w:jc w:val="center"/>
        <w:rPr>
          <w:rFonts w:cs="Times New Roman"/>
          <w:lang w:val="en-US"/>
        </w:rPr>
      </w:pPr>
      <w:r w:rsidRPr="007F1C3C">
        <w:rPr>
          <w:rFonts w:cs="Times New Roman"/>
          <w:noProof/>
          <w:lang w:eastAsia="ru-RU"/>
        </w:rPr>
        <w:lastRenderedPageBreak/>
        <w:drawing>
          <wp:inline distT="0" distB="0" distL="0" distR="0" wp14:anchorId="625F97AE" wp14:editId="1B61788F">
            <wp:extent cx="5939790" cy="8152653"/>
            <wp:effectExtent l="0" t="0" r="3810" b="1270"/>
            <wp:docPr id="60" name="Рисунок 60" descr="C:\Users\Kolumbayeva\Pictures\2020-10-26\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olumbayeva\Pictures\2020-10-26\004.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939790" cy="8152653"/>
                    </a:xfrm>
                    <a:prstGeom prst="rect">
                      <a:avLst/>
                    </a:prstGeom>
                    <a:noFill/>
                    <a:ln>
                      <a:noFill/>
                    </a:ln>
                  </pic:spPr>
                </pic:pic>
              </a:graphicData>
            </a:graphic>
          </wp:inline>
        </w:drawing>
      </w:r>
    </w:p>
    <w:p w14:paraId="055ACDBC" w14:textId="77777777" w:rsidR="00D468EE" w:rsidRPr="007F1C3C" w:rsidRDefault="00D468EE" w:rsidP="00F55296">
      <w:pPr>
        <w:suppressAutoHyphens w:val="0"/>
        <w:spacing w:line="360" w:lineRule="auto"/>
        <w:jc w:val="center"/>
        <w:rPr>
          <w:rFonts w:cs="Times New Roman"/>
          <w:lang w:val="en-US"/>
        </w:rPr>
      </w:pPr>
    </w:p>
    <w:p w14:paraId="206488B0" w14:textId="7B2B21C9" w:rsidR="00D468EE" w:rsidRPr="007F1C3C" w:rsidRDefault="00D468EE" w:rsidP="00F55296">
      <w:pPr>
        <w:suppressAutoHyphens w:val="0"/>
        <w:spacing w:line="360" w:lineRule="auto"/>
        <w:jc w:val="center"/>
        <w:rPr>
          <w:rFonts w:cs="Times New Roman"/>
          <w:lang w:val="en-US"/>
        </w:rPr>
      </w:pPr>
      <w:r w:rsidRPr="007F1C3C">
        <w:rPr>
          <w:rFonts w:cs="Times New Roman"/>
          <w:noProof/>
          <w:lang w:eastAsia="ru-RU"/>
        </w:rPr>
        <w:lastRenderedPageBreak/>
        <w:drawing>
          <wp:inline distT="0" distB="0" distL="0" distR="0" wp14:anchorId="4CC99D30" wp14:editId="13A645E3">
            <wp:extent cx="5939790" cy="8376872"/>
            <wp:effectExtent l="0" t="0" r="3810" b="571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39790" cy="8376872"/>
                    </a:xfrm>
                    <a:prstGeom prst="rect">
                      <a:avLst/>
                    </a:prstGeom>
                    <a:noFill/>
                    <a:ln>
                      <a:noFill/>
                    </a:ln>
                  </pic:spPr>
                </pic:pic>
              </a:graphicData>
            </a:graphic>
          </wp:inline>
        </w:drawing>
      </w:r>
    </w:p>
    <w:p w14:paraId="6CD3DC7F" w14:textId="30F54720" w:rsidR="00D468EE" w:rsidRPr="007F1C3C" w:rsidRDefault="00D468EE" w:rsidP="00F55296">
      <w:pPr>
        <w:suppressAutoHyphens w:val="0"/>
        <w:spacing w:line="360" w:lineRule="auto"/>
        <w:jc w:val="center"/>
        <w:rPr>
          <w:rFonts w:cs="Times New Roman"/>
          <w:lang w:val="en-US"/>
        </w:rPr>
      </w:pPr>
      <w:r w:rsidRPr="007F1C3C">
        <w:rPr>
          <w:rFonts w:cs="Times New Roman"/>
          <w:noProof/>
          <w:lang w:eastAsia="ru-RU"/>
        </w:rPr>
        <w:lastRenderedPageBreak/>
        <w:drawing>
          <wp:inline distT="0" distB="0" distL="0" distR="0" wp14:anchorId="03339804" wp14:editId="75D97469">
            <wp:extent cx="5939790" cy="9476638"/>
            <wp:effectExtent l="0" t="0" r="381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39790" cy="9476638"/>
                    </a:xfrm>
                    <a:prstGeom prst="rect">
                      <a:avLst/>
                    </a:prstGeom>
                    <a:noFill/>
                    <a:ln>
                      <a:noFill/>
                    </a:ln>
                  </pic:spPr>
                </pic:pic>
              </a:graphicData>
            </a:graphic>
          </wp:inline>
        </w:drawing>
      </w:r>
    </w:p>
    <w:p w14:paraId="3253CE84" w14:textId="23265EB0" w:rsidR="00D468EE" w:rsidRPr="007F1C3C" w:rsidRDefault="00D468EE" w:rsidP="00F55296">
      <w:pPr>
        <w:suppressAutoHyphens w:val="0"/>
        <w:spacing w:line="360" w:lineRule="auto"/>
        <w:jc w:val="center"/>
        <w:rPr>
          <w:rFonts w:cs="Times New Roman"/>
          <w:lang w:val="en-US"/>
        </w:rPr>
      </w:pPr>
      <w:r w:rsidRPr="007F1C3C">
        <w:rPr>
          <w:rFonts w:cs="Times New Roman"/>
          <w:noProof/>
          <w:lang w:eastAsia="ru-RU"/>
        </w:rPr>
        <w:lastRenderedPageBreak/>
        <w:drawing>
          <wp:inline distT="0" distB="0" distL="0" distR="0" wp14:anchorId="7D0F0829" wp14:editId="7A5B6E1D">
            <wp:extent cx="5939790" cy="9161179"/>
            <wp:effectExtent l="0" t="0" r="3810" b="190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939790" cy="9161179"/>
                    </a:xfrm>
                    <a:prstGeom prst="rect">
                      <a:avLst/>
                    </a:prstGeom>
                    <a:noFill/>
                    <a:ln>
                      <a:noFill/>
                    </a:ln>
                  </pic:spPr>
                </pic:pic>
              </a:graphicData>
            </a:graphic>
          </wp:inline>
        </w:drawing>
      </w:r>
    </w:p>
    <w:p w14:paraId="120B3EA9" w14:textId="63C5387C" w:rsidR="00D468EE" w:rsidRPr="007F1C3C" w:rsidRDefault="00D468EE">
      <w:pPr>
        <w:suppressAutoHyphens w:val="0"/>
        <w:rPr>
          <w:rFonts w:cs="Times New Roman"/>
          <w:lang w:val="en-US"/>
        </w:rPr>
      </w:pPr>
    </w:p>
    <w:p w14:paraId="284611D2" w14:textId="6682EEC6" w:rsidR="00D468EE" w:rsidRPr="007F1C3C" w:rsidRDefault="006E6C69" w:rsidP="00F55296">
      <w:pPr>
        <w:suppressAutoHyphens w:val="0"/>
        <w:spacing w:line="360" w:lineRule="auto"/>
        <w:jc w:val="center"/>
        <w:rPr>
          <w:rFonts w:cs="Times New Roman"/>
          <w:lang w:val="en-US"/>
        </w:rPr>
      </w:pPr>
      <w:r w:rsidRPr="007F1C3C">
        <w:rPr>
          <w:rFonts w:cs="Times New Roman"/>
          <w:noProof/>
          <w:lang w:eastAsia="ru-RU"/>
        </w:rPr>
        <w:drawing>
          <wp:inline distT="0" distB="0" distL="0" distR="0" wp14:anchorId="757AFAB6" wp14:editId="0D762BA6">
            <wp:extent cx="5939790" cy="8152653"/>
            <wp:effectExtent l="0" t="0" r="3810" b="1270"/>
            <wp:docPr id="86" name="Рисунок 86" descr="C:\Users\Kolumbayeva\Pictures\2020-10-26\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olumbayeva\Pictures\2020-10-26\005.jp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39790" cy="8152653"/>
                    </a:xfrm>
                    <a:prstGeom prst="rect">
                      <a:avLst/>
                    </a:prstGeom>
                    <a:noFill/>
                    <a:ln>
                      <a:noFill/>
                    </a:ln>
                  </pic:spPr>
                </pic:pic>
              </a:graphicData>
            </a:graphic>
          </wp:inline>
        </w:drawing>
      </w:r>
    </w:p>
    <w:p w14:paraId="097542AB" w14:textId="4990FC1A" w:rsidR="006E6C69" w:rsidRPr="00FE04F6" w:rsidRDefault="006E6C69" w:rsidP="00F55296">
      <w:pPr>
        <w:suppressAutoHyphens w:val="0"/>
        <w:spacing w:line="360" w:lineRule="auto"/>
        <w:jc w:val="center"/>
        <w:rPr>
          <w:rFonts w:cs="Times New Roman"/>
          <w:lang w:val="en-US"/>
        </w:rPr>
      </w:pPr>
      <w:r w:rsidRPr="007F1C3C">
        <w:rPr>
          <w:rFonts w:cs="Times New Roman"/>
          <w:noProof/>
          <w:lang w:eastAsia="ru-RU"/>
        </w:rPr>
        <w:lastRenderedPageBreak/>
        <w:drawing>
          <wp:inline distT="0" distB="0" distL="0" distR="0" wp14:anchorId="66D7FABF" wp14:editId="0354B58B">
            <wp:extent cx="5939790" cy="8152653"/>
            <wp:effectExtent l="0" t="0" r="3810" b="1270"/>
            <wp:docPr id="88" name="Рисунок 88" descr="C:\Users\Kolumbayeva\Pictures\2020-10-26\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olumbayeva\Pictures\2020-10-26\006.jp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39790" cy="8152653"/>
                    </a:xfrm>
                    <a:prstGeom prst="rect">
                      <a:avLst/>
                    </a:prstGeom>
                    <a:noFill/>
                    <a:ln>
                      <a:noFill/>
                    </a:ln>
                  </pic:spPr>
                </pic:pic>
              </a:graphicData>
            </a:graphic>
          </wp:inline>
        </w:drawing>
      </w:r>
    </w:p>
    <w:sectPr w:rsidR="006E6C69" w:rsidRPr="00FE04F6" w:rsidSect="002332CB">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9BC760" w14:textId="77777777" w:rsidR="00317621" w:rsidRDefault="00317621">
      <w:r>
        <w:separator/>
      </w:r>
    </w:p>
  </w:endnote>
  <w:endnote w:type="continuationSeparator" w:id="0">
    <w:p w14:paraId="23EA20C0" w14:textId="77777777" w:rsidR="00317621" w:rsidRDefault="00317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yslNarrowC">
    <w:altName w:val="Times New Roman"/>
    <w:charset w:val="CC"/>
    <w:family w:val="auto"/>
    <w:pitch w:val="variable"/>
    <w:sig w:usb0="00000203" w:usb1="00000000" w:usb2="00000000" w:usb3="00000000" w:csb0="00000005" w:csb1="00000000"/>
  </w:font>
  <w:font w:name="OpenSymbol">
    <w:panose1 w:val="05010000000000000000"/>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ZSKVHA+FreeSetC">
    <w:altName w:val="Arial"/>
    <w:charset w:val="CC"/>
    <w:family w:val="swiss"/>
    <w:pitch w:val="default"/>
  </w:font>
  <w:font w:name="SimSun">
    <w:altName w:val="宋体"/>
    <w:panose1 w:val="02010600030101010101"/>
    <w:charset w:val="86"/>
    <w:family w:val="auto"/>
    <w:pitch w:val="variable"/>
    <w:sig w:usb0="00000003" w:usb1="288F0000" w:usb2="00000016" w:usb3="00000000" w:csb0="00040001" w:csb1="00000000"/>
  </w:font>
  <w:font w:name="Lucida Console">
    <w:panose1 w:val="020B0609040504020204"/>
    <w:charset w:val="CC"/>
    <w:family w:val="modern"/>
    <w:pitch w:val="fixed"/>
    <w:sig w:usb0="8000028F" w:usb1="00001800" w:usb2="00000000" w:usb3="00000000" w:csb0="0000001F" w:csb1="00000000"/>
  </w:font>
  <w:font w:name="Myriad Pro">
    <w:altName w:val="Arial"/>
    <w:charset w:val="00"/>
    <w:family w:val="swiss"/>
    <w:pitch w:val="default"/>
  </w:font>
  <w:font w:name="MS Mincho">
    <w:altName w:val="ＭＳ 明朝"/>
    <w:panose1 w:val="02020609040205080304"/>
    <w:charset w:val="80"/>
    <w:family w:val="modern"/>
    <w:pitch w:val="fixed"/>
    <w:sig w:usb0="E00002FF" w:usb1="6AC7FDFB" w:usb2="08000012" w:usb3="00000000" w:csb0="0002009F" w:csb1="00000000"/>
  </w:font>
  <w:font w:name="SymbolMT">
    <w:altName w:val="Yu Gothic"/>
    <w:panose1 w:val="00000000000000000000"/>
    <w:charset w:val="80"/>
    <w:family w:val="auto"/>
    <w:notTrueType/>
    <w:pitch w:val="default"/>
    <w:sig w:usb0="00000001" w:usb1="08070000" w:usb2="00000010" w:usb3="00000000" w:csb0="00020000" w:csb1="00000000"/>
  </w:font>
  <w:font w:name="LiteraturnayaC">
    <w:altName w:val="Yu Gothic"/>
    <w:panose1 w:val="00000000000000000000"/>
    <w:charset w:val="80"/>
    <w:family w:val="auto"/>
    <w:notTrueType/>
    <w:pitch w:val="default"/>
    <w:sig w:usb0="00000001" w:usb1="08070000" w:usb2="00000010" w:usb3="00000000" w:csb0="00020000" w:csb1="00000000"/>
  </w:font>
  <w:font w:name="LiteraturnayaC-Bold">
    <w:altName w:val="Calibri"/>
    <w:panose1 w:val="00000000000000000000"/>
    <w:charset w:val="CC"/>
    <w:family w:val="auto"/>
    <w:notTrueType/>
    <w:pitch w:val="default"/>
    <w:sig w:usb0="00000201" w:usb1="00000000" w:usb2="00000000" w:usb3="00000000" w:csb0="00000004" w:csb1="00000000"/>
  </w:font>
  <w:font w:name="??">
    <w:altName w:val="Arial Unicode MS"/>
    <w:charset w:val="81"/>
    <w:family w:val="roman"/>
    <w:pitch w:val="variable"/>
  </w:font>
  <w:font w:name="HiddenHorzOCR">
    <w:altName w:val="MS Mincho"/>
    <w:panose1 w:val="00000000000000000000"/>
    <w:charset w:val="80"/>
    <w:family w:val="auto"/>
    <w:notTrueType/>
    <w:pitch w:val="default"/>
    <w:sig w:usb0="00000001" w:usb1="08070000" w:usb2="00000010" w:usb3="00000000" w:csb0="00020000" w:csb1="00000000"/>
  </w:font>
  <w:font w:name="BatangChe">
    <w:panose1 w:val="02030609000101010101"/>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4068475"/>
      <w:docPartObj>
        <w:docPartGallery w:val="Page Numbers (Bottom of Page)"/>
        <w:docPartUnique/>
      </w:docPartObj>
    </w:sdtPr>
    <w:sdtEndPr/>
    <w:sdtContent>
      <w:p w14:paraId="6A49EBD9" w14:textId="6E7CDCAF" w:rsidR="00317621" w:rsidRDefault="00317621" w:rsidP="009831EE">
        <w:pPr>
          <w:pStyle w:val="ad"/>
          <w:jc w:val="center"/>
        </w:pPr>
        <w:r>
          <w:fldChar w:fldCharType="begin"/>
        </w:r>
        <w:r>
          <w:instrText>PAGE   \* MERGEFORMAT</w:instrText>
        </w:r>
        <w:r>
          <w:fldChar w:fldCharType="separate"/>
        </w:r>
        <w:r w:rsidR="00EA3EE8">
          <w:rPr>
            <w:noProof/>
          </w:rPr>
          <w:t>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6EF1F8" w14:textId="77777777" w:rsidR="00317621" w:rsidRDefault="0031762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45C54" w14:textId="7489DDE8" w:rsidR="00317621" w:rsidRPr="005C194F" w:rsidRDefault="00317621">
    <w:pPr>
      <w:pStyle w:val="ad"/>
      <w:jc w:val="center"/>
      <w:rPr>
        <w:sz w:val="20"/>
        <w:szCs w:val="20"/>
      </w:rPr>
    </w:pPr>
    <w:r w:rsidRPr="005C194F">
      <w:rPr>
        <w:sz w:val="20"/>
        <w:szCs w:val="20"/>
      </w:rPr>
      <w:fldChar w:fldCharType="begin"/>
    </w:r>
    <w:r w:rsidRPr="005C194F">
      <w:rPr>
        <w:sz w:val="20"/>
        <w:szCs w:val="20"/>
      </w:rPr>
      <w:instrText xml:space="preserve"> PAGE </w:instrText>
    </w:r>
    <w:r w:rsidRPr="005C194F">
      <w:rPr>
        <w:sz w:val="20"/>
        <w:szCs w:val="20"/>
      </w:rPr>
      <w:fldChar w:fldCharType="separate"/>
    </w:r>
    <w:r w:rsidR="00EA3EE8">
      <w:rPr>
        <w:noProof/>
        <w:sz w:val="20"/>
        <w:szCs w:val="20"/>
      </w:rPr>
      <w:t>110</w:t>
    </w:r>
    <w:r w:rsidRPr="005C194F">
      <w:rPr>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FA888C" w14:textId="77777777" w:rsidR="00317621" w:rsidRDefault="0031762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6274C2" w14:textId="77777777" w:rsidR="00317621" w:rsidRDefault="00317621">
      <w:r>
        <w:separator/>
      </w:r>
    </w:p>
  </w:footnote>
  <w:footnote w:type="continuationSeparator" w:id="0">
    <w:p w14:paraId="47A6381C" w14:textId="77777777" w:rsidR="00317621" w:rsidRDefault="003176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C59A5F" w14:textId="77777777" w:rsidR="00317621" w:rsidRPr="00391EC0" w:rsidRDefault="00317621" w:rsidP="00187387">
    <w:pPr>
      <w:pStyle w:val="ab"/>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4D1509" w14:textId="77777777" w:rsidR="00317621" w:rsidRDefault="0031762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pStyle w:val="3"/>
      <w:suff w:val="nothing"/>
      <w:lvlText w:val=""/>
      <w:lvlJc w:val="left"/>
      <w:pPr>
        <w:tabs>
          <w:tab w:val="num" w:pos="0"/>
        </w:tabs>
        <w:ind w:left="720" w:hanging="720"/>
      </w:pPr>
      <w:rPr>
        <w:rFonts w:cs="Times New Roman"/>
      </w:rPr>
    </w:lvl>
    <w:lvl w:ilvl="3">
      <w:start w:val="1"/>
      <w:numFmt w:val="none"/>
      <w:pStyle w:val="4"/>
      <w:suff w:val="nothing"/>
      <w:lvlText w:val=""/>
      <w:lvlJc w:val="left"/>
      <w:pPr>
        <w:tabs>
          <w:tab w:val="num" w:pos="0"/>
        </w:tabs>
        <w:ind w:left="864" w:hanging="864"/>
      </w:pPr>
      <w:rPr>
        <w:rFonts w:cs="Times New Roman"/>
      </w:rPr>
    </w:lvl>
    <w:lvl w:ilvl="4">
      <w:start w:val="1"/>
      <w:numFmt w:val="none"/>
      <w:pStyle w:val="5"/>
      <w:suff w:val="nothing"/>
      <w:lvlText w:val=""/>
      <w:lvlJc w:val="left"/>
      <w:pPr>
        <w:tabs>
          <w:tab w:val="num" w:pos="0"/>
        </w:tabs>
        <w:ind w:left="1008" w:hanging="1008"/>
      </w:pPr>
      <w:rPr>
        <w:rFonts w:cs="Times New Roman"/>
      </w:rPr>
    </w:lvl>
    <w:lvl w:ilvl="5">
      <w:start w:val="1"/>
      <w:numFmt w:val="none"/>
      <w:pStyle w:val="6"/>
      <w:suff w:val="nothing"/>
      <w:lvlText w:val=""/>
      <w:lvlJc w:val="left"/>
      <w:pPr>
        <w:tabs>
          <w:tab w:val="num" w:pos="0"/>
        </w:tabs>
        <w:ind w:left="1152" w:hanging="1152"/>
      </w:pPr>
      <w:rPr>
        <w:rFonts w:cs="Times New Roman"/>
      </w:rPr>
    </w:lvl>
    <w:lvl w:ilvl="6">
      <w:start w:val="1"/>
      <w:numFmt w:val="none"/>
      <w:pStyle w:val="7"/>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pStyle w:val="9"/>
      <w:suff w:val="nothing"/>
      <w:lvlText w:val=""/>
      <w:lvlJc w:val="left"/>
      <w:pPr>
        <w:tabs>
          <w:tab w:val="num" w:pos="0"/>
        </w:tabs>
        <w:ind w:left="1584" w:hanging="1584"/>
      </w:pPr>
      <w:rPr>
        <w:rFonts w:cs="Times New Roman"/>
      </w:rPr>
    </w:lvl>
  </w:abstractNum>
  <w:abstractNum w:abstractNumId="1" w15:restartNumberingAfterBreak="0">
    <w:nsid w:val="00000002"/>
    <w:multiLevelType w:val="singleLevel"/>
    <w:tmpl w:val="00000002"/>
    <w:name w:val="WW8Num2"/>
    <w:lvl w:ilvl="0">
      <w:start w:val="1"/>
      <w:numFmt w:val="decimal"/>
      <w:lvlText w:val="%1"/>
      <w:lvlJc w:val="left"/>
      <w:pPr>
        <w:tabs>
          <w:tab w:val="num" w:pos="1495"/>
        </w:tabs>
        <w:ind w:left="1495" w:hanging="360"/>
      </w:pPr>
      <w:rPr>
        <w:rFonts w:ascii="Times New Roman" w:hAnsi="Times New Roman" w:cs="Times New Roman"/>
        <w:sz w:val="24"/>
        <w:szCs w:val="24"/>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287" w:hanging="360"/>
      </w:pPr>
      <w:rPr>
        <w:rFonts w:ascii="Symbol" w:hAnsi="Symbol"/>
        <w:i w:val="0"/>
        <w:sz w:val="28"/>
      </w:rPr>
    </w:lvl>
  </w:abstractNum>
  <w:abstractNum w:abstractNumId="3" w15:restartNumberingAfterBreak="0">
    <w:nsid w:val="00000004"/>
    <w:multiLevelType w:val="multilevel"/>
    <w:tmpl w:val="00000004"/>
    <w:name w:val="WW8Num4"/>
    <w:lvl w:ilvl="0">
      <w:start w:val="3"/>
      <w:numFmt w:val="decimal"/>
      <w:lvlText w:val="%1"/>
      <w:lvlJc w:val="left"/>
      <w:pPr>
        <w:tabs>
          <w:tab w:val="num" w:pos="0"/>
        </w:tabs>
        <w:ind w:left="720" w:hanging="360"/>
      </w:pPr>
      <w:rPr>
        <w:rFonts w:cs="Times New Roman"/>
      </w:rPr>
    </w:lvl>
    <w:lvl w:ilvl="1">
      <w:start w:val="8"/>
      <w:numFmt w:val="decimal"/>
      <w:lvlText w:val="%1.%2"/>
      <w:lvlJc w:val="left"/>
      <w:pPr>
        <w:tabs>
          <w:tab w:val="num" w:pos="0"/>
        </w:tabs>
        <w:ind w:left="1617" w:hanging="1050"/>
      </w:pPr>
      <w:rPr>
        <w:rFonts w:ascii="Courier New" w:hAnsi="Courier New" w:cs="Courier New"/>
      </w:rPr>
    </w:lvl>
    <w:lvl w:ilvl="2">
      <w:start w:val="1"/>
      <w:numFmt w:val="decimal"/>
      <w:lvlText w:val="%1.%2.%3"/>
      <w:lvlJc w:val="left"/>
      <w:pPr>
        <w:tabs>
          <w:tab w:val="num" w:pos="0"/>
        </w:tabs>
        <w:ind w:left="1824" w:hanging="1050"/>
      </w:pPr>
      <w:rPr>
        <w:rFonts w:ascii="Courier New" w:hAnsi="Courier New" w:cs="Courier New"/>
      </w:rPr>
    </w:lvl>
    <w:lvl w:ilvl="3">
      <w:start w:val="1"/>
      <w:numFmt w:val="decimal"/>
      <w:lvlText w:val="%1.%2.%3.%4"/>
      <w:lvlJc w:val="left"/>
      <w:pPr>
        <w:tabs>
          <w:tab w:val="num" w:pos="0"/>
        </w:tabs>
        <w:ind w:left="2031" w:hanging="1050"/>
      </w:pPr>
      <w:rPr>
        <w:rFonts w:ascii="Courier New" w:hAnsi="Courier New" w:cs="Courier New"/>
      </w:rPr>
    </w:lvl>
    <w:lvl w:ilvl="4">
      <w:start w:val="1"/>
      <w:numFmt w:val="decimal"/>
      <w:lvlText w:val="%1.%2.%3.%4.%5"/>
      <w:lvlJc w:val="left"/>
      <w:pPr>
        <w:tabs>
          <w:tab w:val="num" w:pos="0"/>
        </w:tabs>
        <w:ind w:left="2268" w:hanging="1080"/>
      </w:pPr>
      <w:rPr>
        <w:rFonts w:ascii="Courier New" w:hAnsi="Courier New" w:cs="Courier New"/>
      </w:rPr>
    </w:lvl>
    <w:lvl w:ilvl="5">
      <w:start w:val="1"/>
      <w:numFmt w:val="decimal"/>
      <w:lvlText w:val="%1.%2.%3.%4.%5.%6"/>
      <w:lvlJc w:val="left"/>
      <w:pPr>
        <w:tabs>
          <w:tab w:val="num" w:pos="0"/>
        </w:tabs>
        <w:ind w:left="2475" w:hanging="1080"/>
      </w:pPr>
      <w:rPr>
        <w:rFonts w:ascii="Courier New" w:hAnsi="Courier New" w:cs="Courier New"/>
      </w:rPr>
    </w:lvl>
    <w:lvl w:ilvl="6">
      <w:start w:val="1"/>
      <w:numFmt w:val="decimal"/>
      <w:lvlText w:val="%1.%2.%3.%4.%5.%6.%7"/>
      <w:lvlJc w:val="left"/>
      <w:pPr>
        <w:tabs>
          <w:tab w:val="num" w:pos="0"/>
        </w:tabs>
        <w:ind w:left="3042" w:hanging="1440"/>
      </w:pPr>
      <w:rPr>
        <w:rFonts w:ascii="Courier New" w:hAnsi="Courier New" w:cs="Courier New"/>
      </w:rPr>
    </w:lvl>
    <w:lvl w:ilvl="7">
      <w:start w:val="1"/>
      <w:numFmt w:val="decimal"/>
      <w:lvlText w:val="%1.%2.%3.%4.%5.%6.%7.%8"/>
      <w:lvlJc w:val="left"/>
      <w:pPr>
        <w:tabs>
          <w:tab w:val="num" w:pos="0"/>
        </w:tabs>
        <w:ind w:left="3249" w:hanging="1440"/>
      </w:pPr>
      <w:rPr>
        <w:rFonts w:ascii="Courier New" w:hAnsi="Courier New" w:cs="Courier New"/>
      </w:rPr>
    </w:lvl>
    <w:lvl w:ilvl="8">
      <w:start w:val="1"/>
      <w:numFmt w:val="decimal"/>
      <w:lvlText w:val="%1.%2.%3.%4.%5.%6.%7.%8.%9"/>
      <w:lvlJc w:val="left"/>
      <w:pPr>
        <w:tabs>
          <w:tab w:val="num" w:pos="0"/>
        </w:tabs>
        <w:ind w:left="3816" w:hanging="1800"/>
      </w:pPr>
      <w:rPr>
        <w:rFonts w:ascii="Courier New" w:hAnsi="Courier New" w:cs="Courier New"/>
      </w:rPr>
    </w:lvl>
  </w:abstractNum>
  <w:abstractNum w:abstractNumId="4" w15:restartNumberingAfterBreak="0">
    <w:nsid w:val="00000005"/>
    <w:multiLevelType w:val="multilevel"/>
    <w:tmpl w:val="00000005"/>
    <w:name w:val="WW8Num5"/>
    <w:lvl w:ilvl="0">
      <w:start w:val="2"/>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5" w15:restartNumberingAfterBreak="0">
    <w:nsid w:val="00000006"/>
    <w:multiLevelType w:val="singleLevel"/>
    <w:tmpl w:val="00000006"/>
    <w:name w:val="WW8Num6"/>
    <w:lvl w:ilvl="0">
      <w:start w:val="1"/>
      <w:numFmt w:val="decimal"/>
      <w:pStyle w:val="References"/>
      <w:lvlText w:val="%1."/>
      <w:lvlJc w:val="left"/>
      <w:pPr>
        <w:tabs>
          <w:tab w:val="num" w:pos="360"/>
        </w:tabs>
        <w:ind w:left="340" w:hanging="340"/>
      </w:pPr>
      <w:rPr>
        <w:rFonts w:ascii="Wingdings" w:hAnsi="Wingdings" w:cs="Times New Roman"/>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1287" w:hanging="360"/>
      </w:pPr>
      <w:rPr>
        <w:rFonts w:ascii="Wingdings" w:hAnsi="Wingdings"/>
      </w:rPr>
    </w:lvl>
  </w:abstractNum>
  <w:abstractNum w:abstractNumId="7" w15:restartNumberingAfterBreak="0">
    <w:nsid w:val="14DF6D85"/>
    <w:multiLevelType w:val="hybridMultilevel"/>
    <w:tmpl w:val="F0D6C662"/>
    <w:lvl w:ilvl="0" w:tplc="00000002">
      <w:start w:val="1"/>
      <w:numFmt w:val="decimal"/>
      <w:lvlText w:val="%1"/>
      <w:lvlJc w:val="left"/>
      <w:pPr>
        <w:ind w:left="1287" w:hanging="360"/>
      </w:pPr>
      <w:rPr>
        <w:rFonts w:ascii="Times New Roman" w:hAnsi="Times New Roman" w:cs="Times New Roman"/>
        <w:sz w:val="24"/>
        <w:szCs w:val="24"/>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8" w15:restartNumberingAfterBreak="0">
    <w:nsid w:val="1B8B57B3"/>
    <w:multiLevelType w:val="hybridMultilevel"/>
    <w:tmpl w:val="4C920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095087"/>
    <w:multiLevelType w:val="hybridMultilevel"/>
    <w:tmpl w:val="C13211AC"/>
    <w:lvl w:ilvl="0" w:tplc="415CDE2C">
      <w:start w:val="1"/>
      <w:numFmt w:val="decimal"/>
      <w:lvlText w:val="%1"/>
      <w:lvlJc w:val="left"/>
      <w:pPr>
        <w:ind w:left="927" w:hanging="360"/>
      </w:pPr>
      <w:rPr>
        <w:rFonts w:eastAsia="Times New Roman"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15:restartNumberingAfterBreak="0">
    <w:nsid w:val="2839577F"/>
    <w:multiLevelType w:val="hybridMultilevel"/>
    <w:tmpl w:val="F574EFDC"/>
    <w:lvl w:ilvl="0" w:tplc="B53A16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1" w15:restartNumberingAfterBreak="0">
    <w:nsid w:val="2E471FD8"/>
    <w:multiLevelType w:val="hybridMultilevel"/>
    <w:tmpl w:val="9AFC6034"/>
    <w:lvl w:ilvl="0" w:tplc="00000002">
      <w:start w:val="1"/>
      <w:numFmt w:val="decimal"/>
      <w:lvlText w:val="%1"/>
      <w:lvlJc w:val="left"/>
      <w:pPr>
        <w:tabs>
          <w:tab w:val="num" w:pos="1495"/>
        </w:tabs>
        <w:ind w:left="1495" w:hanging="360"/>
      </w:pPr>
      <w:rPr>
        <w:rFonts w:ascii="Times New Roman" w:hAnsi="Times New Roman"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34305E0A"/>
    <w:multiLevelType w:val="hybridMultilevel"/>
    <w:tmpl w:val="F51A7B46"/>
    <w:lvl w:ilvl="0" w:tplc="00000002">
      <w:start w:val="1"/>
      <w:numFmt w:val="decimal"/>
      <w:lvlText w:val="%1"/>
      <w:lvlJc w:val="left"/>
      <w:pPr>
        <w:ind w:left="1287" w:hanging="360"/>
      </w:pPr>
      <w:rPr>
        <w:rFonts w:ascii="Times New Roman" w:hAnsi="Times New Roman" w:cs="Times New Roman"/>
        <w:sz w:val="24"/>
        <w:szCs w:val="24"/>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13" w15:restartNumberingAfterBreak="0">
    <w:nsid w:val="361D26E9"/>
    <w:multiLevelType w:val="hybridMultilevel"/>
    <w:tmpl w:val="A48060FC"/>
    <w:lvl w:ilvl="0" w:tplc="09F427B4">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4" w15:restartNumberingAfterBreak="0">
    <w:nsid w:val="391935E5"/>
    <w:multiLevelType w:val="hybridMultilevel"/>
    <w:tmpl w:val="D05AA71E"/>
    <w:lvl w:ilvl="0" w:tplc="DA545366">
      <w:start w:val="1"/>
      <w:numFmt w:val="bullet"/>
      <w:lvlText w:val=""/>
      <w:lvlJc w:val="left"/>
      <w:pPr>
        <w:ind w:left="1287" w:hanging="360"/>
      </w:pPr>
      <w:rPr>
        <w:rFonts w:ascii="Symbol" w:hAnsi="Symbol" w:hint="default"/>
        <w:color w:val="auto"/>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15" w15:restartNumberingAfterBreak="0">
    <w:nsid w:val="3CDC74DD"/>
    <w:multiLevelType w:val="hybridMultilevel"/>
    <w:tmpl w:val="3162EC96"/>
    <w:lvl w:ilvl="0" w:tplc="E17CFC36">
      <w:start w:val="1"/>
      <w:numFmt w:val="decimal"/>
      <w:lvlText w:val="%1."/>
      <w:lvlJc w:val="left"/>
      <w:pPr>
        <w:ind w:left="927" w:hanging="360"/>
      </w:pPr>
      <w:rPr>
        <w:rFonts w:eastAsia="Times New Roman" w:cs="Calibr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E1B4E04"/>
    <w:multiLevelType w:val="hybridMultilevel"/>
    <w:tmpl w:val="66F2C330"/>
    <w:lvl w:ilvl="0" w:tplc="3752CE44">
      <w:start w:val="1"/>
      <w:numFmt w:val="decimal"/>
      <w:pStyle w:val="Figure"/>
      <w:lvlText w:val="Рис. %1."/>
      <w:lvlJc w:val="left"/>
      <w:pPr>
        <w:tabs>
          <w:tab w:val="num" w:pos="1080"/>
        </w:tabs>
      </w:pPr>
      <w:rPr>
        <w:rFonts w:ascii="Times New Roman" w:hAnsi="Times New Roman" w:cs="Times New Roman" w:hint="default"/>
        <w:b/>
        <w:i w:val="0"/>
        <w:sz w:val="28"/>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15:restartNumberingAfterBreak="0">
    <w:nsid w:val="452C6903"/>
    <w:multiLevelType w:val="hybridMultilevel"/>
    <w:tmpl w:val="3162EC96"/>
    <w:lvl w:ilvl="0" w:tplc="E17CFC36">
      <w:start w:val="1"/>
      <w:numFmt w:val="decimal"/>
      <w:lvlText w:val="%1."/>
      <w:lvlJc w:val="left"/>
      <w:pPr>
        <w:ind w:left="927" w:hanging="360"/>
      </w:pPr>
      <w:rPr>
        <w:rFonts w:eastAsia="Times New Roman" w:cs="Calibr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4A322EB2"/>
    <w:multiLevelType w:val="hybridMultilevel"/>
    <w:tmpl w:val="18748EF6"/>
    <w:lvl w:ilvl="0" w:tplc="00000002">
      <w:start w:val="1"/>
      <w:numFmt w:val="decimal"/>
      <w:lvlText w:val="%1"/>
      <w:lvlJc w:val="left"/>
      <w:pPr>
        <w:ind w:left="1287" w:hanging="360"/>
      </w:pPr>
      <w:rPr>
        <w:rFonts w:ascii="Times New Roman" w:hAnsi="Times New Roman" w:cs="Times New Roman"/>
        <w:sz w:val="24"/>
        <w:szCs w:val="24"/>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9" w15:restartNumberingAfterBreak="0">
    <w:nsid w:val="5CCF4D9C"/>
    <w:multiLevelType w:val="hybridMultilevel"/>
    <w:tmpl w:val="CA9A2736"/>
    <w:lvl w:ilvl="0" w:tplc="422ABBF8">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47F2F7D"/>
    <w:multiLevelType w:val="hybridMultilevel"/>
    <w:tmpl w:val="F99449D8"/>
    <w:lvl w:ilvl="0" w:tplc="56E60E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70571DF"/>
    <w:multiLevelType w:val="hybridMultilevel"/>
    <w:tmpl w:val="A48060FC"/>
    <w:lvl w:ilvl="0" w:tplc="09F427B4">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2" w15:restartNumberingAfterBreak="0">
    <w:nsid w:val="685E3DC5"/>
    <w:multiLevelType w:val="hybridMultilevel"/>
    <w:tmpl w:val="F0D6C662"/>
    <w:lvl w:ilvl="0" w:tplc="00000002">
      <w:start w:val="1"/>
      <w:numFmt w:val="decimal"/>
      <w:lvlText w:val="%1"/>
      <w:lvlJc w:val="left"/>
      <w:pPr>
        <w:ind w:left="1287" w:hanging="360"/>
      </w:pPr>
      <w:rPr>
        <w:rFonts w:ascii="Times New Roman" w:hAnsi="Times New Roman" w:cs="Times New Roman"/>
        <w:sz w:val="24"/>
        <w:szCs w:val="24"/>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23" w15:restartNumberingAfterBreak="0">
    <w:nsid w:val="6B154472"/>
    <w:multiLevelType w:val="hybridMultilevel"/>
    <w:tmpl w:val="08CE3A02"/>
    <w:lvl w:ilvl="0" w:tplc="37982984">
      <w:start w:val="9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77265102"/>
    <w:multiLevelType w:val="hybridMultilevel"/>
    <w:tmpl w:val="0EE6E988"/>
    <w:lvl w:ilvl="0" w:tplc="33BE84E6">
      <w:start w:val="1"/>
      <w:numFmt w:val="decimal"/>
      <w:pStyle w:val="a"/>
      <w:lvlText w:val="%1."/>
      <w:lvlJc w:val="right"/>
      <w:pPr>
        <w:tabs>
          <w:tab w:val="num" w:pos="283"/>
        </w:tabs>
        <w:ind w:left="283" w:hanging="28"/>
      </w:pPr>
      <w:rPr>
        <w:rFonts w:ascii="MyslNarrowC" w:hAnsi="MyslNarrowC" w:cs="Times New Roman" w:hint="default"/>
        <w:sz w:val="18"/>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5" w15:restartNumberingAfterBreak="0">
    <w:nsid w:val="7E402486"/>
    <w:multiLevelType w:val="multilevel"/>
    <w:tmpl w:val="DBE460C4"/>
    <w:lvl w:ilvl="0">
      <w:start w:val="1"/>
      <w:numFmt w:val="bullet"/>
      <w:lvlText w:val=""/>
      <w:lvlJc w:val="left"/>
      <w:pPr>
        <w:ind w:left="1429" w:hanging="360"/>
      </w:pPr>
      <w:rPr>
        <w:rFonts w:ascii="Symbol" w:hAnsi="Symbol"/>
      </w:rPr>
    </w:lvl>
    <w:lvl w:ilvl="1">
      <w:start w:val="1"/>
      <w:numFmt w:val="bullet"/>
      <w:lvlText w:val="◦"/>
      <w:lvlJc w:val="left"/>
      <w:pPr>
        <w:ind w:left="1789" w:hanging="360"/>
      </w:pPr>
      <w:rPr>
        <w:rFonts w:ascii="OpenSymbol" w:hAnsi="OpenSymbol"/>
      </w:rPr>
    </w:lvl>
    <w:lvl w:ilvl="2">
      <w:start w:val="1"/>
      <w:numFmt w:val="bullet"/>
      <w:lvlText w:val="▪"/>
      <w:lvlJc w:val="left"/>
      <w:pPr>
        <w:ind w:left="2149" w:hanging="360"/>
      </w:pPr>
      <w:rPr>
        <w:rFonts w:ascii="OpenSymbol" w:hAnsi="OpenSymbol"/>
      </w:rPr>
    </w:lvl>
    <w:lvl w:ilvl="3">
      <w:start w:val="1"/>
      <w:numFmt w:val="bullet"/>
      <w:lvlText w:val=""/>
      <w:lvlJc w:val="left"/>
      <w:pPr>
        <w:ind w:left="2509" w:hanging="360"/>
      </w:pPr>
      <w:rPr>
        <w:rFonts w:ascii="Wingdings 2" w:hAnsi="Wingdings 2"/>
        <w:b/>
      </w:rPr>
    </w:lvl>
    <w:lvl w:ilvl="4">
      <w:start w:val="1"/>
      <w:numFmt w:val="bullet"/>
      <w:lvlText w:val="◦"/>
      <w:lvlJc w:val="left"/>
      <w:pPr>
        <w:ind w:left="2869" w:hanging="360"/>
      </w:pPr>
      <w:rPr>
        <w:rFonts w:ascii="OpenSymbol" w:hAnsi="OpenSymbol"/>
      </w:rPr>
    </w:lvl>
    <w:lvl w:ilvl="5">
      <w:start w:val="1"/>
      <w:numFmt w:val="bullet"/>
      <w:lvlText w:val="▪"/>
      <w:lvlJc w:val="left"/>
      <w:pPr>
        <w:ind w:left="3229" w:hanging="360"/>
      </w:pPr>
      <w:rPr>
        <w:rFonts w:ascii="OpenSymbol" w:hAnsi="OpenSymbol"/>
      </w:rPr>
    </w:lvl>
    <w:lvl w:ilvl="6">
      <w:start w:val="1"/>
      <w:numFmt w:val="bullet"/>
      <w:lvlText w:val=""/>
      <w:lvlJc w:val="left"/>
      <w:pPr>
        <w:ind w:left="3589" w:hanging="360"/>
      </w:pPr>
      <w:rPr>
        <w:rFonts w:ascii="Wingdings 2" w:hAnsi="Wingdings 2"/>
        <w:b/>
      </w:rPr>
    </w:lvl>
    <w:lvl w:ilvl="7">
      <w:start w:val="1"/>
      <w:numFmt w:val="bullet"/>
      <w:lvlText w:val="◦"/>
      <w:lvlJc w:val="left"/>
      <w:pPr>
        <w:ind w:left="3949" w:hanging="360"/>
      </w:pPr>
      <w:rPr>
        <w:rFonts w:ascii="OpenSymbol" w:hAnsi="OpenSymbol"/>
      </w:rPr>
    </w:lvl>
    <w:lvl w:ilvl="8">
      <w:start w:val="1"/>
      <w:numFmt w:val="bullet"/>
      <w:lvlText w:val="▪"/>
      <w:lvlJc w:val="left"/>
      <w:pPr>
        <w:ind w:left="4309" w:hanging="360"/>
      </w:pPr>
      <w:rPr>
        <w:rFonts w:ascii="OpenSymbol" w:hAnsi="OpenSymbol"/>
      </w:rPr>
    </w:lvl>
  </w:abstractNum>
  <w:abstractNum w:abstractNumId="26" w15:restartNumberingAfterBreak="0">
    <w:nsid w:val="7E957B56"/>
    <w:multiLevelType w:val="hybridMultilevel"/>
    <w:tmpl w:val="32681FA2"/>
    <w:lvl w:ilvl="0" w:tplc="A8EE20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5"/>
  </w:num>
  <w:num w:numId="3">
    <w:abstractNumId w:val="16"/>
  </w:num>
  <w:num w:numId="4">
    <w:abstractNumId w:val="24"/>
  </w:num>
  <w:num w:numId="5">
    <w:abstractNumId w:val="10"/>
  </w:num>
  <w:num w:numId="6">
    <w:abstractNumId w:val="25"/>
  </w:num>
  <w:num w:numId="7">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3"/>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4"/>
  </w:num>
  <w:num w:numId="11">
    <w:abstractNumId w:val="12"/>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19"/>
  </w:num>
  <w:num w:numId="17">
    <w:abstractNumId w:val="23"/>
  </w:num>
  <w:num w:numId="18">
    <w:abstractNumId w:val="17"/>
  </w:num>
  <w:num w:numId="19">
    <w:abstractNumId w:val="8"/>
  </w:num>
  <w:num w:numId="20">
    <w:abstractNumId w:val="15"/>
  </w:num>
  <w:num w:numId="21">
    <w:abstractNumId w:val="13"/>
  </w:num>
  <w:num w:numId="22">
    <w:abstractNumId w:val="20"/>
  </w:num>
  <w:num w:numId="23">
    <w:abstractNumId w:val="11"/>
  </w:num>
  <w:num w:numId="24">
    <w:abstractNumId w:val="7"/>
  </w:num>
  <w:num w:numId="25">
    <w:abstractNumId w:val="22"/>
  </w:num>
  <w:num w:numId="26">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59DE"/>
    <w:rsid w:val="00000F57"/>
    <w:rsid w:val="00001FC7"/>
    <w:rsid w:val="00002183"/>
    <w:rsid w:val="00020786"/>
    <w:rsid w:val="00033351"/>
    <w:rsid w:val="00033EC6"/>
    <w:rsid w:val="00037D13"/>
    <w:rsid w:val="00042C9D"/>
    <w:rsid w:val="00043D73"/>
    <w:rsid w:val="00057F45"/>
    <w:rsid w:val="00063351"/>
    <w:rsid w:val="00066036"/>
    <w:rsid w:val="000672B0"/>
    <w:rsid w:val="0007642C"/>
    <w:rsid w:val="0008015E"/>
    <w:rsid w:val="000810EA"/>
    <w:rsid w:val="0009037B"/>
    <w:rsid w:val="000925EF"/>
    <w:rsid w:val="000B0222"/>
    <w:rsid w:val="000B1715"/>
    <w:rsid w:val="000B31D2"/>
    <w:rsid w:val="000B3ACA"/>
    <w:rsid w:val="000C6FFF"/>
    <w:rsid w:val="000D5C66"/>
    <w:rsid w:val="000E112B"/>
    <w:rsid w:val="000E48C2"/>
    <w:rsid w:val="000F62B2"/>
    <w:rsid w:val="00100E14"/>
    <w:rsid w:val="001031EE"/>
    <w:rsid w:val="00104CCA"/>
    <w:rsid w:val="00114821"/>
    <w:rsid w:val="00115A92"/>
    <w:rsid w:val="0011674C"/>
    <w:rsid w:val="00126C77"/>
    <w:rsid w:val="00130A02"/>
    <w:rsid w:val="00131256"/>
    <w:rsid w:val="00131409"/>
    <w:rsid w:val="001336EB"/>
    <w:rsid w:val="00150380"/>
    <w:rsid w:val="001506D9"/>
    <w:rsid w:val="00153875"/>
    <w:rsid w:val="00155A41"/>
    <w:rsid w:val="00160951"/>
    <w:rsid w:val="0016262C"/>
    <w:rsid w:val="00170138"/>
    <w:rsid w:val="00172633"/>
    <w:rsid w:val="0017558C"/>
    <w:rsid w:val="00186F72"/>
    <w:rsid w:val="00187387"/>
    <w:rsid w:val="00190070"/>
    <w:rsid w:val="00190FC3"/>
    <w:rsid w:val="001A1CA8"/>
    <w:rsid w:val="001B009B"/>
    <w:rsid w:val="001B4E2F"/>
    <w:rsid w:val="001C14E9"/>
    <w:rsid w:val="001C18D2"/>
    <w:rsid w:val="001D362C"/>
    <w:rsid w:val="001D66CE"/>
    <w:rsid w:val="001E36E9"/>
    <w:rsid w:val="001F4C43"/>
    <w:rsid w:val="002068FA"/>
    <w:rsid w:val="00211899"/>
    <w:rsid w:val="0022039C"/>
    <w:rsid w:val="00222AE2"/>
    <w:rsid w:val="00227302"/>
    <w:rsid w:val="002273FD"/>
    <w:rsid w:val="002332CB"/>
    <w:rsid w:val="00237824"/>
    <w:rsid w:val="00237D20"/>
    <w:rsid w:val="002453C7"/>
    <w:rsid w:val="00260378"/>
    <w:rsid w:val="0026155B"/>
    <w:rsid w:val="00261676"/>
    <w:rsid w:val="00270A4D"/>
    <w:rsid w:val="002802E4"/>
    <w:rsid w:val="00281890"/>
    <w:rsid w:val="00281B99"/>
    <w:rsid w:val="00281C9D"/>
    <w:rsid w:val="0028482A"/>
    <w:rsid w:val="0028693B"/>
    <w:rsid w:val="002942B7"/>
    <w:rsid w:val="002B0A0D"/>
    <w:rsid w:val="002B6E36"/>
    <w:rsid w:val="002D4A2F"/>
    <w:rsid w:val="002D4CC7"/>
    <w:rsid w:val="002F001E"/>
    <w:rsid w:val="002F128E"/>
    <w:rsid w:val="002F133F"/>
    <w:rsid w:val="002F3A81"/>
    <w:rsid w:val="002F3C5D"/>
    <w:rsid w:val="002F53B3"/>
    <w:rsid w:val="0030473D"/>
    <w:rsid w:val="00313416"/>
    <w:rsid w:val="00317621"/>
    <w:rsid w:val="003231B7"/>
    <w:rsid w:val="00332BB2"/>
    <w:rsid w:val="00334168"/>
    <w:rsid w:val="0033528A"/>
    <w:rsid w:val="0033592A"/>
    <w:rsid w:val="0033711F"/>
    <w:rsid w:val="00342054"/>
    <w:rsid w:val="003553D4"/>
    <w:rsid w:val="00356882"/>
    <w:rsid w:val="00357366"/>
    <w:rsid w:val="00360145"/>
    <w:rsid w:val="00366521"/>
    <w:rsid w:val="00391EC0"/>
    <w:rsid w:val="003928EF"/>
    <w:rsid w:val="003B1092"/>
    <w:rsid w:val="003B2B2F"/>
    <w:rsid w:val="003D3CF9"/>
    <w:rsid w:val="003D4422"/>
    <w:rsid w:val="003D45D1"/>
    <w:rsid w:val="003D6D6A"/>
    <w:rsid w:val="003D76C9"/>
    <w:rsid w:val="003E38B1"/>
    <w:rsid w:val="003F0455"/>
    <w:rsid w:val="003F27A5"/>
    <w:rsid w:val="003F451D"/>
    <w:rsid w:val="003F4B1E"/>
    <w:rsid w:val="003F7329"/>
    <w:rsid w:val="00401D73"/>
    <w:rsid w:val="00403CBF"/>
    <w:rsid w:val="00403D25"/>
    <w:rsid w:val="00412771"/>
    <w:rsid w:val="00412877"/>
    <w:rsid w:val="004129F4"/>
    <w:rsid w:val="00416323"/>
    <w:rsid w:val="004222DD"/>
    <w:rsid w:val="004226D6"/>
    <w:rsid w:val="004329AE"/>
    <w:rsid w:val="004350D9"/>
    <w:rsid w:val="004423CF"/>
    <w:rsid w:val="00462335"/>
    <w:rsid w:val="004625A1"/>
    <w:rsid w:val="0048271F"/>
    <w:rsid w:val="004A38F4"/>
    <w:rsid w:val="004B5E40"/>
    <w:rsid w:val="004C5FD8"/>
    <w:rsid w:val="004D1721"/>
    <w:rsid w:val="004D7566"/>
    <w:rsid w:val="004E0EEC"/>
    <w:rsid w:val="004E4657"/>
    <w:rsid w:val="004F2A1A"/>
    <w:rsid w:val="004F32B0"/>
    <w:rsid w:val="004F71FB"/>
    <w:rsid w:val="00501D34"/>
    <w:rsid w:val="00501FD6"/>
    <w:rsid w:val="0050649E"/>
    <w:rsid w:val="00507D50"/>
    <w:rsid w:val="005106ED"/>
    <w:rsid w:val="0052706F"/>
    <w:rsid w:val="00545356"/>
    <w:rsid w:val="00550590"/>
    <w:rsid w:val="00560EF4"/>
    <w:rsid w:val="0056303F"/>
    <w:rsid w:val="00564D92"/>
    <w:rsid w:val="005664CF"/>
    <w:rsid w:val="00575653"/>
    <w:rsid w:val="005A0133"/>
    <w:rsid w:val="005A077E"/>
    <w:rsid w:val="005A1A12"/>
    <w:rsid w:val="005A1B9E"/>
    <w:rsid w:val="005A52AD"/>
    <w:rsid w:val="005B55F2"/>
    <w:rsid w:val="005C194F"/>
    <w:rsid w:val="005C1E1B"/>
    <w:rsid w:val="005C21A7"/>
    <w:rsid w:val="005C69EB"/>
    <w:rsid w:val="005D5B84"/>
    <w:rsid w:val="00611153"/>
    <w:rsid w:val="006132E1"/>
    <w:rsid w:val="00616867"/>
    <w:rsid w:val="00625AEC"/>
    <w:rsid w:val="00626C55"/>
    <w:rsid w:val="00632BD2"/>
    <w:rsid w:val="00636D0C"/>
    <w:rsid w:val="00654E22"/>
    <w:rsid w:val="00661295"/>
    <w:rsid w:val="0066207D"/>
    <w:rsid w:val="0066390B"/>
    <w:rsid w:val="00663C41"/>
    <w:rsid w:val="006641E9"/>
    <w:rsid w:val="00665681"/>
    <w:rsid w:val="00687C4D"/>
    <w:rsid w:val="0069014B"/>
    <w:rsid w:val="00693ADE"/>
    <w:rsid w:val="00694C05"/>
    <w:rsid w:val="00696765"/>
    <w:rsid w:val="006A0D96"/>
    <w:rsid w:val="006B2BD2"/>
    <w:rsid w:val="006B33CA"/>
    <w:rsid w:val="006B5FE1"/>
    <w:rsid w:val="006C7B70"/>
    <w:rsid w:val="006E0F71"/>
    <w:rsid w:val="006E6C69"/>
    <w:rsid w:val="006F1C52"/>
    <w:rsid w:val="007030B6"/>
    <w:rsid w:val="00711CE5"/>
    <w:rsid w:val="007126CF"/>
    <w:rsid w:val="00715529"/>
    <w:rsid w:val="00716DB3"/>
    <w:rsid w:val="00721D9E"/>
    <w:rsid w:val="00726E3F"/>
    <w:rsid w:val="00731AA7"/>
    <w:rsid w:val="007346FE"/>
    <w:rsid w:val="00735D1B"/>
    <w:rsid w:val="00757806"/>
    <w:rsid w:val="007642E2"/>
    <w:rsid w:val="007642F6"/>
    <w:rsid w:val="007A38A5"/>
    <w:rsid w:val="007C1B5D"/>
    <w:rsid w:val="007D08CB"/>
    <w:rsid w:val="007E19D5"/>
    <w:rsid w:val="007E4666"/>
    <w:rsid w:val="007E615C"/>
    <w:rsid w:val="007F1C3C"/>
    <w:rsid w:val="007F4C23"/>
    <w:rsid w:val="008015D3"/>
    <w:rsid w:val="0080741A"/>
    <w:rsid w:val="008077C3"/>
    <w:rsid w:val="0081084A"/>
    <w:rsid w:val="008123EA"/>
    <w:rsid w:val="0081322F"/>
    <w:rsid w:val="00815551"/>
    <w:rsid w:val="00816688"/>
    <w:rsid w:val="00827736"/>
    <w:rsid w:val="008307AC"/>
    <w:rsid w:val="00833310"/>
    <w:rsid w:val="00833F3E"/>
    <w:rsid w:val="00842520"/>
    <w:rsid w:val="00844556"/>
    <w:rsid w:val="0085384A"/>
    <w:rsid w:val="00856EDB"/>
    <w:rsid w:val="008659CA"/>
    <w:rsid w:val="00872E01"/>
    <w:rsid w:val="008736B3"/>
    <w:rsid w:val="0087632F"/>
    <w:rsid w:val="00876E1D"/>
    <w:rsid w:val="00880A93"/>
    <w:rsid w:val="008810C5"/>
    <w:rsid w:val="008824CE"/>
    <w:rsid w:val="008908AB"/>
    <w:rsid w:val="00894346"/>
    <w:rsid w:val="008956F6"/>
    <w:rsid w:val="00897C48"/>
    <w:rsid w:val="008C7BE4"/>
    <w:rsid w:val="008D2272"/>
    <w:rsid w:val="008D572F"/>
    <w:rsid w:val="008D6C12"/>
    <w:rsid w:val="008E5C58"/>
    <w:rsid w:val="00901912"/>
    <w:rsid w:val="00902AA9"/>
    <w:rsid w:val="00903C75"/>
    <w:rsid w:val="00907F5A"/>
    <w:rsid w:val="009107B9"/>
    <w:rsid w:val="00917068"/>
    <w:rsid w:val="00922227"/>
    <w:rsid w:val="009303E8"/>
    <w:rsid w:val="00930492"/>
    <w:rsid w:val="00930AAD"/>
    <w:rsid w:val="00935FCF"/>
    <w:rsid w:val="00936182"/>
    <w:rsid w:val="00936DBD"/>
    <w:rsid w:val="009474A0"/>
    <w:rsid w:val="00950696"/>
    <w:rsid w:val="0095117B"/>
    <w:rsid w:val="009520B8"/>
    <w:rsid w:val="009557C4"/>
    <w:rsid w:val="009559DE"/>
    <w:rsid w:val="00961BCC"/>
    <w:rsid w:val="00965CC5"/>
    <w:rsid w:val="0096625B"/>
    <w:rsid w:val="00975290"/>
    <w:rsid w:val="009804E1"/>
    <w:rsid w:val="009831EE"/>
    <w:rsid w:val="00993DDB"/>
    <w:rsid w:val="009971F8"/>
    <w:rsid w:val="009C00E4"/>
    <w:rsid w:val="009C2D96"/>
    <w:rsid w:val="009C609D"/>
    <w:rsid w:val="009D0F0D"/>
    <w:rsid w:val="009D4D74"/>
    <w:rsid w:val="009D539F"/>
    <w:rsid w:val="009E2B1E"/>
    <w:rsid w:val="009E7037"/>
    <w:rsid w:val="00A000AF"/>
    <w:rsid w:val="00A006E3"/>
    <w:rsid w:val="00A00A3C"/>
    <w:rsid w:val="00A04F33"/>
    <w:rsid w:val="00A07EBC"/>
    <w:rsid w:val="00A23DA3"/>
    <w:rsid w:val="00A26599"/>
    <w:rsid w:val="00A26C4F"/>
    <w:rsid w:val="00A30D72"/>
    <w:rsid w:val="00A32A05"/>
    <w:rsid w:val="00A4582F"/>
    <w:rsid w:val="00A53C6F"/>
    <w:rsid w:val="00A57E72"/>
    <w:rsid w:val="00A6401F"/>
    <w:rsid w:val="00A6408C"/>
    <w:rsid w:val="00A64E1B"/>
    <w:rsid w:val="00A66944"/>
    <w:rsid w:val="00A66E0C"/>
    <w:rsid w:val="00A6711C"/>
    <w:rsid w:val="00A70FA5"/>
    <w:rsid w:val="00A72064"/>
    <w:rsid w:val="00A72405"/>
    <w:rsid w:val="00A729E6"/>
    <w:rsid w:val="00A734C8"/>
    <w:rsid w:val="00A80C1D"/>
    <w:rsid w:val="00A8397E"/>
    <w:rsid w:val="00A9104D"/>
    <w:rsid w:val="00A94B81"/>
    <w:rsid w:val="00A96283"/>
    <w:rsid w:val="00AA2339"/>
    <w:rsid w:val="00AA615D"/>
    <w:rsid w:val="00AC6303"/>
    <w:rsid w:val="00AC7AAB"/>
    <w:rsid w:val="00AD0B78"/>
    <w:rsid w:val="00AD56BE"/>
    <w:rsid w:val="00AD5884"/>
    <w:rsid w:val="00AD7C4C"/>
    <w:rsid w:val="00AE2C4F"/>
    <w:rsid w:val="00AE39C8"/>
    <w:rsid w:val="00AF5847"/>
    <w:rsid w:val="00B03A90"/>
    <w:rsid w:val="00B0511C"/>
    <w:rsid w:val="00B25A64"/>
    <w:rsid w:val="00B26CCA"/>
    <w:rsid w:val="00B318CF"/>
    <w:rsid w:val="00B32F4D"/>
    <w:rsid w:val="00B336C3"/>
    <w:rsid w:val="00B40555"/>
    <w:rsid w:val="00B41557"/>
    <w:rsid w:val="00B51159"/>
    <w:rsid w:val="00B52E11"/>
    <w:rsid w:val="00B54A3C"/>
    <w:rsid w:val="00B554E7"/>
    <w:rsid w:val="00B7276C"/>
    <w:rsid w:val="00B72A11"/>
    <w:rsid w:val="00B74854"/>
    <w:rsid w:val="00B804CA"/>
    <w:rsid w:val="00B8527E"/>
    <w:rsid w:val="00B8762A"/>
    <w:rsid w:val="00B878DB"/>
    <w:rsid w:val="00B93229"/>
    <w:rsid w:val="00B95F73"/>
    <w:rsid w:val="00B966DA"/>
    <w:rsid w:val="00BA77C7"/>
    <w:rsid w:val="00BB25A6"/>
    <w:rsid w:val="00BC38FA"/>
    <w:rsid w:val="00BD7E10"/>
    <w:rsid w:val="00BE0369"/>
    <w:rsid w:val="00BE192E"/>
    <w:rsid w:val="00C04AE4"/>
    <w:rsid w:val="00C10A06"/>
    <w:rsid w:val="00C12F39"/>
    <w:rsid w:val="00C1648C"/>
    <w:rsid w:val="00C25E4F"/>
    <w:rsid w:val="00C26997"/>
    <w:rsid w:val="00C3038A"/>
    <w:rsid w:val="00C311FE"/>
    <w:rsid w:val="00C371F3"/>
    <w:rsid w:val="00C55473"/>
    <w:rsid w:val="00C6236A"/>
    <w:rsid w:val="00C63D8E"/>
    <w:rsid w:val="00C772ED"/>
    <w:rsid w:val="00C80AC2"/>
    <w:rsid w:val="00C81047"/>
    <w:rsid w:val="00C8557E"/>
    <w:rsid w:val="00C87B55"/>
    <w:rsid w:val="00C94D15"/>
    <w:rsid w:val="00C94D9B"/>
    <w:rsid w:val="00CA2255"/>
    <w:rsid w:val="00CA3E72"/>
    <w:rsid w:val="00CB00F4"/>
    <w:rsid w:val="00CB19D4"/>
    <w:rsid w:val="00CB3285"/>
    <w:rsid w:val="00CB3EF9"/>
    <w:rsid w:val="00CC3D4A"/>
    <w:rsid w:val="00CD1BBD"/>
    <w:rsid w:val="00CE4321"/>
    <w:rsid w:val="00CE5CD9"/>
    <w:rsid w:val="00CE5FD2"/>
    <w:rsid w:val="00CF1D3C"/>
    <w:rsid w:val="00CF276A"/>
    <w:rsid w:val="00CF57C0"/>
    <w:rsid w:val="00CF5A20"/>
    <w:rsid w:val="00CF7FD3"/>
    <w:rsid w:val="00D00E18"/>
    <w:rsid w:val="00D1155E"/>
    <w:rsid w:val="00D139AC"/>
    <w:rsid w:val="00D166F4"/>
    <w:rsid w:val="00D23DEA"/>
    <w:rsid w:val="00D24D52"/>
    <w:rsid w:val="00D30D53"/>
    <w:rsid w:val="00D317E1"/>
    <w:rsid w:val="00D32B20"/>
    <w:rsid w:val="00D35DD8"/>
    <w:rsid w:val="00D43811"/>
    <w:rsid w:val="00D4587A"/>
    <w:rsid w:val="00D468EE"/>
    <w:rsid w:val="00D50A24"/>
    <w:rsid w:val="00D528DF"/>
    <w:rsid w:val="00D559F0"/>
    <w:rsid w:val="00D800D0"/>
    <w:rsid w:val="00D866DD"/>
    <w:rsid w:val="00D945A9"/>
    <w:rsid w:val="00D96D71"/>
    <w:rsid w:val="00DA6022"/>
    <w:rsid w:val="00DC093E"/>
    <w:rsid w:val="00DC0A20"/>
    <w:rsid w:val="00DC1FE7"/>
    <w:rsid w:val="00DC544C"/>
    <w:rsid w:val="00DD0414"/>
    <w:rsid w:val="00DD559C"/>
    <w:rsid w:val="00DE179B"/>
    <w:rsid w:val="00DE250E"/>
    <w:rsid w:val="00DF08AB"/>
    <w:rsid w:val="00DF1425"/>
    <w:rsid w:val="00DF244C"/>
    <w:rsid w:val="00E07843"/>
    <w:rsid w:val="00E14767"/>
    <w:rsid w:val="00E218D4"/>
    <w:rsid w:val="00E40DA8"/>
    <w:rsid w:val="00E46DAA"/>
    <w:rsid w:val="00E502D5"/>
    <w:rsid w:val="00E549E4"/>
    <w:rsid w:val="00E55F5F"/>
    <w:rsid w:val="00E62756"/>
    <w:rsid w:val="00E679F6"/>
    <w:rsid w:val="00E8742D"/>
    <w:rsid w:val="00E900F4"/>
    <w:rsid w:val="00E94772"/>
    <w:rsid w:val="00EA0156"/>
    <w:rsid w:val="00EA0F17"/>
    <w:rsid w:val="00EA22FA"/>
    <w:rsid w:val="00EA2F54"/>
    <w:rsid w:val="00EA3EE8"/>
    <w:rsid w:val="00EB3D04"/>
    <w:rsid w:val="00EC072B"/>
    <w:rsid w:val="00EC3E55"/>
    <w:rsid w:val="00ED1E32"/>
    <w:rsid w:val="00ED3149"/>
    <w:rsid w:val="00ED614B"/>
    <w:rsid w:val="00EE29A9"/>
    <w:rsid w:val="00EF536B"/>
    <w:rsid w:val="00EF6077"/>
    <w:rsid w:val="00EF6612"/>
    <w:rsid w:val="00EF7377"/>
    <w:rsid w:val="00F0275B"/>
    <w:rsid w:val="00F05EAC"/>
    <w:rsid w:val="00F0663E"/>
    <w:rsid w:val="00F14911"/>
    <w:rsid w:val="00F25A74"/>
    <w:rsid w:val="00F337C9"/>
    <w:rsid w:val="00F33A99"/>
    <w:rsid w:val="00F361E5"/>
    <w:rsid w:val="00F40FEA"/>
    <w:rsid w:val="00F4696C"/>
    <w:rsid w:val="00F55296"/>
    <w:rsid w:val="00F65567"/>
    <w:rsid w:val="00F7409E"/>
    <w:rsid w:val="00F75A6B"/>
    <w:rsid w:val="00F84F31"/>
    <w:rsid w:val="00F8606E"/>
    <w:rsid w:val="00F90142"/>
    <w:rsid w:val="00F94863"/>
    <w:rsid w:val="00F96FF7"/>
    <w:rsid w:val="00F97156"/>
    <w:rsid w:val="00FB54F5"/>
    <w:rsid w:val="00FC6C9B"/>
    <w:rsid w:val="00FD6D68"/>
    <w:rsid w:val="00FE04F6"/>
    <w:rsid w:val="00FE0B10"/>
    <w:rsid w:val="00FE2942"/>
    <w:rsid w:val="00FE3A5D"/>
    <w:rsid w:val="00FE3B73"/>
    <w:rsid w:val="00FF0768"/>
    <w:rsid w:val="00FF3FE5"/>
    <w:rsid w:val="00FF52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958F3A"/>
  <w15:docId w15:val="{97FC0E2D-48C5-4F06-B008-F3B931775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locked="1" w:semiHidden="1" w:uiPriority="0" w:unhideWhenUsed="1"/>
    <w:lsdException w:name="Body Text Indent 2" w:semiHidden="1" w:unhideWhenUsed="1"/>
    <w:lsdException w:name="Body Text Indent 3" w:locked="1" w:semiHidden="1" w:uiPriority="0" w:unhideWhenUsed="1"/>
    <w:lsdException w:name="Block Text" w:locked="1" w:semiHidden="1" w:uiPriority="0"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B1715"/>
    <w:pPr>
      <w:suppressAutoHyphens/>
    </w:pPr>
    <w:rPr>
      <w:rFonts w:ascii="Times New Roman" w:eastAsia="Times New Roman" w:hAnsi="Times New Roman" w:cs="Calibri"/>
      <w:sz w:val="24"/>
      <w:szCs w:val="24"/>
      <w:lang w:eastAsia="ar-SA"/>
    </w:rPr>
  </w:style>
  <w:style w:type="paragraph" w:styleId="1">
    <w:name w:val="heading 1"/>
    <w:basedOn w:val="a0"/>
    <w:next w:val="a0"/>
    <w:link w:val="10"/>
    <w:uiPriority w:val="9"/>
    <w:qFormat/>
    <w:rsid w:val="000B1715"/>
    <w:pPr>
      <w:keepNext/>
      <w:numPr>
        <w:numId w:val="1"/>
      </w:numPr>
      <w:ind w:left="0" w:right="-1049" w:firstLine="0"/>
      <w:outlineLvl w:val="0"/>
    </w:pPr>
    <w:rPr>
      <w:rFonts w:cs="Times New Roman"/>
      <w:sz w:val="28"/>
      <w:szCs w:val="20"/>
    </w:rPr>
  </w:style>
  <w:style w:type="paragraph" w:styleId="2">
    <w:name w:val="heading 2"/>
    <w:basedOn w:val="a0"/>
    <w:next w:val="a0"/>
    <w:link w:val="20"/>
    <w:uiPriority w:val="9"/>
    <w:qFormat/>
    <w:rsid w:val="000B1715"/>
    <w:pPr>
      <w:keepNext/>
      <w:numPr>
        <w:ilvl w:val="1"/>
        <w:numId w:val="1"/>
      </w:numPr>
      <w:spacing w:before="240" w:after="60"/>
      <w:outlineLvl w:val="1"/>
    </w:pPr>
    <w:rPr>
      <w:rFonts w:ascii="Cambria" w:hAnsi="Cambria" w:cs="Times New Roman"/>
      <w:b/>
      <w:bCs/>
      <w:i/>
      <w:iCs/>
      <w:sz w:val="28"/>
      <w:szCs w:val="28"/>
    </w:rPr>
  </w:style>
  <w:style w:type="paragraph" w:styleId="3">
    <w:name w:val="heading 3"/>
    <w:basedOn w:val="a0"/>
    <w:next w:val="a0"/>
    <w:link w:val="30"/>
    <w:uiPriority w:val="9"/>
    <w:qFormat/>
    <w:rsid w:val="000B1715"/>
    <w:pPr>
      <w:keepNext/>
      <w:numPr>
        <w:ilvl w:val="2"/>
        <w:numId w:val="1"/>
      </w:numPr>
      <w:spacing w:before="240" w:after="60"/>
      <w:outlineLvl w:val="2"/>
    </w:pPr>
    <w:rPr>
      <w:rFonts w:ascii="Cambria" w:hAnsi="Cambria" w:cs="Times New Roman"/>
      <w:b/>
      <w:bCs/>
      <w:sz w:val="26"/>
      <w:szCs w:val="26"/>
    </w:rPr>
  </w:style>
  <w:style w:type="paragraph" w:styleId="4">
    <w:name w:val="heading 4"/>
    <w:basedOn w:val="a0"/>
    <w:next w:val="a0"/>
    <w:link w:val="40"/>
    <w:qFormat/>
    <w:rsid w:val="000B1715"/>
    <w:pPr>
      <w:keepNext/>
      <w:keepLines/>
      <w:numPr>
        <w:ilvl w:val="3"/>
        <w:numId w:val="1"/>
      </w:numPr>
      <w:spacing w:before="200"/>
      <w:outlineLvl w:val="3"/>
    </w:pPr>
    <w:rPr>
      <w:rFonts w:ascii="Cambria" w:hAnsi="Cambria" w:cs="Times New Roman"/>
      <w:b/>
      <w:bCs/>
      <w:i/>
      <w:iCs/>
      <w:color w:val="4F81BD"/>
    </w:rPr>
  </w:style>
  <w:style w:type="paragraph" w:styleId="5">
    <w:name w:val="heading 5"/>
    <w:basedOn w:val="a0"/>
    <w:next w:val="a0"/>
    <w:link w:val="50"/>
    <w:qFormat/>
    <w:rsid w:val="000B1715"/>
    <w:pPr>
      <w:keepNext/>
      <w:numPr>
        <w:ilvl w:val="4"/>
        <w:numId w:val="1"/>
      </w:numPr>
      <w:jc w:val="center"/>
      <w:outlineLvl w:val="4"/>
    </w:pPr>
    <w:rPr>
      <w:rFonts w:cs="Times New Roman"/>
      <w:b/>
      <w:sz w:val="28"/>
    </w:rPr>
  </w:style>
  <w:style w:type="paragraph" w:styleId="6">
    <w:name w:val="heading 6"/>
    <w:basedOn w:val="a0"/>
    <w:next w:val="a0"/>
    <w:link w:val="60"/>
    <w:qFormat/>
    <w:rsid w:val="000B1715"/>
    <w:pPr>
      <w:keepNext/>
      <w:numPr>
        <w:ilvl w:val="5"/>
        <w:numId w:val="1"/>
      </w:numPr>
      <w:ind w:left="0" w:right="-29" w:firstLine="567"/>
      <w:jc w:val="both"/>
      <w:outlineLvl w:val="5"/>
    </w:pPr>
    <w:rPr>
      <w:sz w:val="28"/>
      <w:szCs w:val="20"/>
    </w:rPr>
  </w:style>
  <w:style w:type="paragraph" w:styleId="7">
    <w:name w:val="heading 7"/>
    <w:basedOn w:val="a0"/>
    <w:next w:val="a0"/>
    <w:link w:val="70"/>
    <w:qFormat/>
    <w:rsid w:val="000B1715"/>
    <w:pPr>
      <w:keepNext/>
      <w:numPr>
        <w:ilvl w:val="6"/>
        <w:numId w:val="1"/>
      </w:numPr>
      <w:jc w:val="center"/>
      <w:outlineLvl w:val="6"/>
    </w:pPr>
    <w:rPr>
      <w:rFonts w:cs="Times New Roman"/>
      <w:b/>
      <w:bCs/>
      <w:color w:val="000000"/>
      <w:sz w:val="28"/>
    </w:rPr>
  </w:style>
  <w:style w:type="paragraph" w:styleId="8">
    <w:name w:val="heading 8"/>
    <w:basedOn w:val="a0"/>
    <w:next w:val="a0"/>
    <w:link w:val="80"/>
    <w:uiPriority w:val="99"/>
    <w:qFormat/>
    <w:rsid w:val="000B1715"/>
    <w:pPr>
      <w:suppressAutoHyphens w:val="0"/>
      <w:spacing w:before="240" w:after="60"/>
      <w:outlineLvl w:val="7"/>
    </w:pPr>
    <w:rPr>
      <w:rFonts w:ascii="Calibri" w:hAnsi="Calibri" w:cs="Times New Roman"/>
      <w:i/>
      <w:iCs/>
    </w:rPr>
  </w:style>
  <w:style w:type="paragraph" w:styleId="9">
    <w:name w:val="heading 9"/>
    <w:basedOn w:val="a0"/>
    <w:next w:val="a0"/>
    <w:link w:val="90"/>
    <w:qFormat/>
    <w:rsid w:val="000B1715"/>
    <w:pPr>
      <w:numPr>
        <w:ilvl w:val="8"/>
        <w:numId w:val="1"/>
      </w:numPr>
      <w:spacing w:before="240" w:after="60"/>
      <w:outlineLvl w:val="8"/>
    </w:pPr>
    <w:rPr>
      <w:rFonts w:ascii="Cambria" w:hAnsi="Cambria"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locked/>
    <w:rsid w:val="000B1715"/>
    <w:rPr>
      <w:rFonts w:ascii="Times New Roman" w:hAnsi="Times New Roman" w:cs="Times New Roman"/>
      <w:sz w:val="20"/>
      <w:szCs w:val="20"/>
      <w:lang w:eastAsia="ar-SA" w:bidi="ar-SA"/>
    </w:rPr>
  </w:style>
  <w:style w:type="character" w:customStyle="1" w:styleId="20">
    <w:name w:val="Заголовок 2 Знак"/>
    <w:link w:val="2"/>
    <w:uiPriority w:val="99"/>
    <w:locked/>
    <w:rsid w:val="000B1715"/>
    <w:rPr>
      <w:rFonts w:ascii="Cambria" w:hAnsi="Cambria" w:cs="Times New Roman"/>
      <w:b/>
      <w:bCs/>
      <w:i/>
      <w:iCs/>
      <w:sz w:val="28"/>
      <w:szCs w:val="28"/>
      <w:lang w:eastAsia="ar-SA" w:bidi="ar-SA"/>
    </w:rPr>
  </w:style>
  <w:style w:type="character" w:customStyle="1" w:styleId="30">
    <w:name w:val="Заголовок 3 Знак"/>
    <w:link w:val="3"/>
    <w:uiPriority w:val="9"/>
    <w:locked/>
    <w:rsid w:val="000B1715"/>
    <w:rPr>
      <w:rFonts w:ascii="Cambria" w:hAnsi="Cambria" w:cs="Times New Roman"/>
      <w:b/>
      <w:bCs/>
      <w:sz w:val="26"/>
      <w:szCs w:val="26"/>
      <w:lang w:eastAsia="ar-SA" w:bidi="ar-SA"/>
    </w:rPr>
  </w:style>
  <w:style w:type="character" w:customStyle="1" w:styleId="40">
    <w:name w:val="Заголовок 4 Знак"/>
    <w:link w:val="4"/>
    <w:locked/>
    <w:rsid w:val="000B1715"/>
    <w:rPr>
      <w:rFonts w:ascii="Cambria" w:hAnsi="Cambria" w:cs="Times New Roman"/>
      <w:b/>
      <w:bCs/>
      <w:i/>
      <w:iCs/>
      <w:color w:val="4F81BD"/>
      <w:sz w:val="24"/>
      <w:szCs w:val="24"/>
      <w:lang w:eastAsia="ar-SA" w:bidi="ar-SA"/>
    </w:rPr>
  </w:style>
  <w:style w:type="character" w:customStyle="1" w:styleId="50">
    <w:name w:val="Заголовок 5 Знак"/>
    <w:link w:val="5"/>
    <w:uiPriority w:val="99"/>
    <w:locked/>
    <w:rsid w:val="000B1715"/>
    <w:rPr>
      <w:rFonts w:ascii="Times New Roman" w:hAnsi="Times New Roman" w:cs="Times New Roman"/>
      <w:b/>
      <w:sz w:val="24"/>
      <w:szCs w:val="24"/>
      <w:lang w:eastAsia="ar-SA" w:bidi="ar-SA"/>
    </w:rPr>
  </w:style>
  <w:style w:type="character" w:customStyle="1" w:styleId="60">
    <w:name w:val="Заголовок 6 Знак"/>
    <w:link w:val="6"/>
    <w:uiPriority w:val="99"/>
    <w:locked/>
    <w:rsid w:val="000B1715"/>
    <w:rPr>
      <w:rFonts w:ascii="Times New Roman" w:hAnsi="Times New Roman" w:cs="Calibri"/>
      <w:sz w:val="20"/>
      <w:szCs w:val="20"/>
      <w:lang w:eastAsia="ar-SA" w:bidi="ar-SA"/>
    </w:rPr>
  </w:style>
  <w:style w:type="character" w:customStyle="1" w:styleId="70">
    <w:name w:val="Заголовок 7 Знак"/>
    <w:link w:val="7"/>
    <w:uiPriority w:val="99"/>
    <w:locked/>
    <w:rsid w:val="000B1715"/>
    <w:rPr>
      <w:rFonts w:ascii="Times New Roman" w:hAnsi="Times New Roman" w:cs="Times New Roman"/>
      <w:b/>
      <w:bCs/>
      <w:color w:val="000000"/>
      <w:sz w:val="24"/>
      <w:szCs w:val="24"/>
      <w:lang w:eastAsia="ar-SA" w:bidi="ar-SA"/>
    </w:rPr>
  </w:style>
  <w:style w:type="character" w:customStyle="1" w:styleId="80">
    <w:name w:val="Заголовок 8 Знак"/>
    <w:link w:val="8"/>
    <w:uiPriority w:val="99"/>
    <w:locked/>
    <w:rsid w:val="000B1715"/>
    <w:rPr>
      <w:rFonts w:ascii="Calibri" w:hAnsi="Calibri" w:cs="Times New Roman"/>
      <w:i/>
      <w:iCs/>
      <w:sz w:val="24"/>
      <w:szCs w:val="24"/>
      <w:lang w:eastAsia="ar-SA" w:bidi="ar-SA"/>
    </w:rPr>
  </w:style>
  <w:style w:type="character" w:customStyle="1" w:styleId="90">
    <w:name w:val="Заголовок 9 Знак"/>
    <w:link w:val="9"/>
    <w:uiPriority w:val="99"/>
    <w:locked/>
    <w:rsid w:val="000B1715"/>
    <w:rPr>
      <w:rFonts w:ascii="Cambria" w:hAnsi="Cambria" w:cs="Times New Roman"/>
      <w:lang w:eastAsia="ar-SA" w:bidi="ar-SA"/>
    </w:rPr>
  </w:style>
  <w:style w:type="character" w:styleId="a4">
    <w:name w:val="Hyperlink"/>
    <w:uiPriority w:val="99"/>
    <w:rsid w:val="000B1715"/>
    <w:rPr>
      <w:rFonts w:cs="Times New Roman"/>
      <w:color w:val="0000FF"/>
      <w:u w:val="single"/>
    </w:rPr>
  </w:style>
  <w:style w:type="character" w:styleId="a5">
    <w:name w:val="FollowedHyperlink"/>
    <w:uiPriority w:val="99"/>
    <w:semiHidden/>
    <w:rsid w:val="000B1715"/>
    <w:rPr>
      <w:rFonts w:cs="Times New Roman"/>
      <w:color w:val="954F72"/>
      <w:u w:val="single"/>
    </w:rPr>
  </w:style>
  <w:style w:type="paragraph" w:styleId="HTML">
    <w:name w:val="HTML Preformatted"/>
    <w:basedOn w:val="a0"/>
    <w:link w:val="HTML0"/>
    <w:uiPriority w:val="99"/>
    <w:rsid w:val="000B17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link w:val="HTML"/>
    <w:uiPriority w:val="99"/>
    <w:locked/>
    <w:rsid w:val="000B1715"/>
    <w:rPr>
      <w:rFonts w:ascii="Courier New" w:hAnsi="Courier New" w:cs="Courier New"/>
      <w:sz w:val="20"/>
      <w:szCs w:val="20"/>
      <w:lang w:eastAsia="ru-RU"/>
    </w:rPr>
  </w:style>
  <w:style w:type="paragraph" w:customStyle="1" w:styleId="msonormal0">
    <w:name w:val="msonormal"/>
    <w:basedOn w:val="a0"/>
    <w:uiPriority w:val="99"/>
    <w:rsid w:val="000B1715"/>
    <w:pPr>
      <w:spacing w:before="280" w:after="280"/>
    </w:pPr>
    <w:rPr>
      <w:rFonts w:ascii="Arial Unicode MS" w:eastAsia="Arial Unicode MS" w:hAnsi="Arial Unicode MS" w:cs="Arial Unicode MS"/>
    </w:rPr>
  </w:style>
  <w:style w:type="paragraph" w:styleId="a6">
    <w:name w:val="Normal (Web)"/>
    <w:basedOn w:val="a0"/>
    <w:rsid w:val="000B1715"/>
    <w:pPr>
      <w:spacing w:before="280" w:after="280"/>
    </w:pPr>
    <w:rPr>
      <w:rFonts w:ascii="Arial Unicode MS" w:eastAsia="Arial Unicode MS" w:hAnsi="Arial Unicode MS" w:cs="Arial Unicode MS"/>
    </w:rPr>
  </w:style>
  <w:style w:type="paragraph" w:styleId="a7">
    <w:name w:val="footnote text"/>
    <w:basedOn w:val="a0"/>
    <w:link w:val="a8"/>
    <w:uiPriority w:val="99"/>
    <w:rsid w:val="000B1715"/>
    <w:pPr>
      <w:suppressLineNumbers/>
      <w:ind w:left="283" w:hanging="283"/>
    </w:pPr>
    <w:rPr>
      <w:sz w:val="20"/>
      <w:szCs w:val="20"/>
    </w:rPr>
  </w:style>
  <w:style w:type="character" w:customStyle="1" w:styleId="a8">
    <w:name w:val="Текст сноски Знак"/>
    <w:link w:val="a7"/>
    <w:uiPriority w:val="99"/>
    <w:semiHidden/>
    <w:locked/>
    <w:rsid w:val="000B1715"/>
    <w:rPr>
      <w:rFonts w:ascii="Times New Roman" w:hAnsi="Times New Roman" w:cs="Calibri"/>
      <w:sz w:val="20"/>
      <w:szCs w:val="20"/>
      <w:lang w:eastAsia="ar-SA" w:bidi="ar-SA"/>
    </w:rPr>
  </w:style>
  <w:style w:type="paragraph" w:styleId="a9">
    <w:name w:val="annotation text"/>
    <w:basedOn w:val="a0"/>
    <w:link w:val="21"/>
    <w:uiPriority w:val="99"/>
    <w:semiHidden/>
    <w:rsid w:val="000B1715"/>
    <w:rPr>
      <w:sz w:val="20"/>
      <w:szCs w:val="20"/>
    </w:rPr>
  </w:style>
  <w:style w:type="character" w:customStyle="1" w:styleId="21">
    <w:name w:val="Текст примечания Знак2"/>
    <w:link w:val="a9"/>
    <w:uiPriority w:val="99"/>
    <w:semiHidden/>
    <w:locked/>
    <w:rsid w:val="000B1715"/>
    <w:rPr>
      <w:rFonts w:ascii="Times New Roman" w:hAnsi="Times New Roman" w:cs="Calibri"/>
      <w:sz w:val="20"/>
      <w:szCs w:val="20"/>
      <w:lang w:eastAsia="ar-SA" w:bidi="ar-SA"/>
    </w:rPr>
  </w:style>
  <w:style w:type="character" w:customStyle="1" w:styleId="aa">
    <w:name w:val="Текст примечания Знак"/>
    <w:uiPriority w:val="99"/>
    <w:rsid w:val="000B1715"/>
    <w:rPr>
      <w:rFonts w:ascii="Times New Roman" w:hAnsi="Times New Roman" w:cs="Calibri"/>
      <w:sz w:val="20"/>
      <w:szCs w:val="20"/>
      <w:lang w:eastAsia="ar-SA" w:bidi="ar-SA"/>
    </w:rPr>
  </w:style>
  <w:style w:type="paragraph" w:styleId="ab">
    <w:name w:val="header"/>
    <w:basedOn w:val="a0"/>
    <w:link w:val="11"/>
    <w:uiPriority w:val="99"/>
    <w:rsid w:val="000B1715"/>
    <w:pPr>
      <w:tabs>
        <w:tab w:val="center" w:pos="4677"/>
        <w:tab w:val="right" w:pos="9355"/>
      </w:tabs>
    </w:pPr>
    <w:rPr>
      <w:rFonts w:cs="Times New Roman"/>
    </w:rPr>
  </w:style>
  <w:style w:type="character" w:customStyle="1" w:styleId="11">
    <w:name w:val="Верхний колонтитул Знак1"/>
    <w:link w:val="ab"/>
    <w:uiPriority w:val="99"/>
    <w:semiHidden/>
    <w:locked/>
    <w:rsid w:val="000B1715"/>
    <w:rPr>
      <w:rFonts w:ascii="Times New Roman" w:hAnsi="Times New Roman" w:cs="Times New Roman"/>
      <w:sz w:val="24"/>
      <w:szCs w:val="24"/>
      <w:lang w:eastAsia="ar-SA" w:bidi="ar-SA"/>
    </w:rPr>
  </w:style>
  <w:style w:type="character" w:customStyle="1" w:styleId="ac">
    <w:name w:val="Верхний колонтитул Знак"/>
    <w:uiPriority w:val="99"/>
    <w:rsid w:val="000B1715"/>
    <w:rPr>
      <w:rFonts w:ascii="Times New Roman" w:hAnsi="Times New Roman" w:cs="Calibri"/>
      <w:sz w:val="24"/>
      <w:szCs w:val="24"/>
      <w:lang w:eastAsia="ar-SA" w:bidi="ar-SA"/>
    </w:rPr>
  </w:style>
  <w:style w:type="paragraph" w:styleId="ad">
    <w:name w:val="footer"/>
    <w:basedOn w:val="a0"/>
    <w:link w:val="12"/>
    <w:uiPriority w:val="99"/>
    <w:rsid w:val="000B1715"/>
    <w:rPr>
      <w:rFonts w:cs="Times New Roman"/>
    </w:rPr>
  </w:style>
  <w:style w:type="character" w:customStyle="1" w:styleId="12">
    <w:name w:val="Нижний колонтитул Знак1"/>
    <w:link w:val="ad"/>
    <w:uiPriority w:val="99"/>
    <w:semiHidden/>
    <w:locked/>
    <w:rsid w:val="000B1715"/>
    <w:rPr>
      <w:rFonts w:ascii="Times New Roman" w:hAnsi="Times New Roman" w:cs="Times New Roman"/>
      <w:sz w:val="24"/>
      <w:szCs w:val="24"/>
      <w:lang w:eastAsia="ar-SA" w:bidi="ar-SA"/>
    </w:rPr>
  </w:style>
  <w:style w:type="character" w:customStyle="1" w:styleId="ae">
    <w:name w:val="Нижний колонтитул Знак"/>
    <w:uiPriority w:val="99"/>
    <w:rsid w:val="000B1715"/>
    <w:rPr>
      <w:rFonts w:ascii="Times New Roman" w:hAnsi="Times New Roman" w:cs="Calibri"/>
      <w:sz w:val="24"/>
      <w:szCs w:val="24"/>
      <w:lang w:eastAsia="ar-SA" w:bidi="ar-SA"/>
    </w:rPr>
  </w:style>
  <w:style w:type="paragraph" w:styleId="af">
    <w:name w:val="Body Text"/>
    <w:basedOn w:val="a0"/>
    <w:link w:val="13"/>
    <w:uiPriority w:val="99"/>
    <w:rsid w:val="000B1715"/>
    <w:pPr>
      <w:spacing w:line="360" w:lineRule="auto"/>
      <w:ind w:right="-1"/>
      <w:jc w:val="both"/>
    </w:pPr>
    <w:rPr>
      <w:rFonts w:cs="Times New Roman"/>
      <w:color w:val="FF0000"/>
      <w:sz w:val="28"/>
    </w:rPr>
  </w:style>
  <w:style w:type="character" w:customStyle="1" w:styleId="13">
    <w:name w:val="Основной текст Знак1"/>
    <w:link w:val="af"/>
    <w:uiPriority w:val="99"/>
    <w:semiHidden/>
    <w:locked/>
    <w:rsid w:val="000B1715"/>
    <w:rPr>
      <w:rFonts w:ascii="Times New Roman" w:hAnsi="Times New Roman" w:cs="Times New Roman"/>
      <w:color w:val="FF0000"/>
      <w:sz w:val="24"/>
      <w:szCs w:val="24"/>
      <w:lang w:eastAsia="ar-SA" w:bidi="ar-SA"/>
    </w:rPr>
  </w:style>
  <w:style w:type="character" w:customStyle="1" w:styleId="af0">
    <w:name w:val="Основной текст Знак"/>
    <w:uiPriority w:val="99"/>
    <w:rsid w:val="000B1715"/>
    <w:rPr>
      <w:rFonts w:ascii="Times New Roman" w:hAnsi="Times New Roman" w:cs="Calibri"/>
      <w:sz w:val="24"/>
      <w:szCs w:val="24"/>
      <w:lang w:eastAsia="ar-SA" w:bidi="ar-SA"/>
    </w:rPr>
  </w:style>
  <w:style w:type="paragraph" w:styleId="af1">
    <w:name w:val="List"/>
    <w:basedOn w:val="af"/>
    <w:uiPriority w:val="99"/>
    <w:rsid w:val="000B1715"/>
    <w:rPr>
      <w:rFonts w:cs="Mangal"/>
    </w:rPr>
  </w:style>
  <w:style w:type="paragraph" w:styleId="af2">
    <w:name w:val="Title"/>
    <w:basedOn w:val="a0"/>
    <w:next w:val="af"/>
    <w:link w:val="af3"/>
    <w:uiPriority w:val="99"/>
    <w:qFormat/>
    <w:rsid w:val="000B1715"/>
    <w:pPr>
      <w:keepNext/>
      <w:spacing w:before="240" w:after="120"/>
    </w:pPr>
    <w:rPr>
      <w:rFonts w:ascii="Arial" w:eastAsia="Microsoft YaHei" w:hAnsi="Arial" w:cs="Mangal"/>
      <w:sz w:val="28"/>
      <w:szCs w:val="28"/>
    </w:rPr>
  </w:style>
  <w:style w:type="character" w:customStyle="1" w:styleId="af3">
    <w:name w:val="Заголовок Знак"/>
    <w:link w:val="af2"/>
    <w:uiPriority w:val="99"/>
    <w:locked/>
    <w:rsid w:val="000B1715"/>
    <w:rPr>
      <w:rFonts w:ascii="Arial" w:eastAsia="Microsoft YaHei" w:hAnsi="Arial" w:cs="Mangal"/>
      <w:sz w:val="28"/>
      <w:szCs w:val="28"/>
      <w:lang w:eastAsia="ar-SA" w:bidi="ar-SA"/>
    </w:rPr>
  </w:style>
  <w:style w:type="paragraph" w:styleId="af4">
    <w:name w:val="Body Text Indent"/>
    <w:basedOn w:val="a0"/>
    <w:link w:val="14"/>
    <w:rsid w:val="000B1715"/>
    <w:pPr>
      <w:spacing w:after="120"/>
      <w:ind w:left="283"/>
    </w:pPr>
    <w:rPr>
      <w:rFonts w:cs="Times New Roman"/>
      <w:sz w:val="20"/>
      <w:szCs w:val="20"/>
    </w:rPr>
  </w:style>
  <w:style w:type="character" w:customStyle="1" w:styleId="14">
    <w:name w:val="Основной текст с отступом Знак1"/>
    <w:link w:val="af4"/>
    <w:uiPriority w:val="99"/>
    <w:semiHidden/>
    <w:locked/>
    <w:rsid w:val="000B1715"/>
    <w:rPr>
      <w:rFonts w:ascii="Times New Roman" w:hAnsi="Times New Roman" w:cs="Times New Roman"/>
      <w:sz w:val="20"/>
      <w:szCs w:val="20"/>
      <w:lang w:eastAsia="ar-SA" w:bidi="ar-SA"/>
    </w:rPr>
  </w:style>
  <w:style w:type="character" w:customStyle="1" w:styleId="af5">
    <w:name w:val="Основной текст с отступом Знак"/>
    <w:rsid w:val="000B1715"/>
    <w:rPr>
      <w:rFonts w:ascii="Times New Roman" w:hAnsi="Times New Roman" w:cs="Calibri"/>
      <w:sz w:val="24"/>
      <w:szCs w:val="24"/>
      <w:lang w:eastAsia="ar-SA" w:bidi="ar-SA"/>
    </w:rPr>
  </w:style>
  <w:style w:type="paragraph" w:styleId="af6">
    <w:name w:val="Subtitle"/>
    <w:basedOn w:val="a0"/>
    <w:next w:val="af"/>
    <w:link w:val="15"/>
    <w:uiPriority w:val="99"/>
    <w:qFormat/>
    <w:rsid w:val="000B1715"/>
    <w:pPr>
      <w:widowControl w:val="0"/>
      <w:jc w:val="center"/>
    </w:pPr>
    <w:rPr>
      <w:rFonts w:cs="Times New Roman"/>
      <w:b/>
      <w:szCs w:val="20"/>
    </w:rPr>
  </w:style>
  <w:style w:type="character" w:customStyle="1" w:styleId="15">
    <w:name w:val="Подзаголовок Знак1"/>
    <w:link w:val="af6"/>
    <w:uiPriority w:val="99"/>
    <w:locked/>
    <w:rsid w:val="000B1715"/>
    <w:rPr>
      <w:rFonts w:ascii="Times New Roman" w:hAnsi="Times New Roman" w:cs="Times New Roman"/>
      <w:b/>
      <w:sz w:val="20"/>
      <w:szCs w:val="20"/>
      <w:lang w:eastAsia="ar-SA" w:bidi="ar-SA"/>
    </w:rPr>
  </w:style>
  <w:style w:type="character" w:customStyle="1" w:styleId="af7">
    <w:name w:val="Подзаголовок Знак"/>
    <w:uiPriority w:val="99"/>
    <w:rsid w:val="000B1715"/>
    <w:rPr>
      <w:rFonts w:eastAsia="Times New Roman" w:cs="Times New Roman"/>
      <w:color w:val="5A5A5A"/>
      <w:spacing w:val="15"/>
      <w:lang w:eastAsia="ar-SA" w:bidi="ar-SA"/>
    </w:rPr>
  </w:style>
  <w:style w:type="paragraph" w:styleId="22">
    <w:name w:val="Body Text 2"/>
    <w:basedOn w:val="a0"/>
    <w:link w:val="23"/>
    <w:uiPriority w:val="99"/>
    <w:rsid w:val="000B1715"/>
    <w:pPr>
      <w:suppressAutoHyphens w:val="0"/>
      <w:jc w:val="center"/>
    </w:pPr>
    <w:rPr>
      <w:rFonts w:cs="Times New Roman"/>
      <w:lang w:eastAsia="ru-RU"/>
    </w:rPr>
  </w:style>
  <w:style w:type="character" w:customStyle="1" w:styleId="23">
    <w:name w:val="Основной текст 2 Знак"/>
    <w:link w:val="22"/>
    <w:uiPriority w:val="99"/>
    <w:locked/>
    <w:rsid w:val="000B1715"/>
    <w:rPr>
      <w:rFonts w:ascii="Times New Roman" w:hAnsi="Times New Roman" w:cs="Times New Roman"/>
      <w:sz w:val="24"/>
      <w:szCs w:val="24"/>
      <w:lang w:eastAsia="ru-RU"/>
    </w:rPr>
  </w:style>
  <w:style w:type="paragraph" w:styleId="31">
    <w:name w:val="Body Text 3"/>
    <w:basedOn w:val="a0"/>
    <w:link w:val="32"/>
    <w:uiPriority w:val="99"/>
    <w:rsid w:val="000B1715"/>
    <w:pPr>
      <w:suppressAutoHyphens w:val="0"/>
      <w:jc w:val="both"/>
    </w:pPr>
    <w:rPr>
      <w:sz w:val="16"/>
      <w:szCs w:val="16"/>
      <w:lang w:eastAsia="ru-RU"/>
    </w:rPr>
  </w:style>
  <w:style w:type="character" w:customStyle="1" w:styleId="32">
    <w:name w:val="Основной текст 3 Знак"/>
    <w:link w:val="31"/>
    <w:uiPriority w:val="99"/>
    <w:locked/>
    <w:rsid w:val="000B1715"/>
    <w:rPr>
      <w:rFonts w:ascii="Times New Roman" w:hAnsi="Times New Roman" w:cs="Calibri"/>
      <w:sz w:val="16"/>
      <w:szCs w:val="16"/>
      <w:lang w:eastAsia="ru-RU"/>
    </w:rPr>
  </w:style>
  <w:style w:type="paragraph" w:styleId="24">
    <w:name w:val="Body Text Indent 2"/>
    <w:basedOn w:val="a0"/>
    <w:link w:val="25"/>
    <w:uiPriority w:val="99"/>
    <w:rsid w:val="000B1715"/>
    <w:pPr>
      <w:suppressAutoHyphens w:val="0"/>
      <w:ind w:right="-398" w:firstLine="567"/>
      <w:jc w:val="center"/>
    </w:pPr>
    <w:rPr>
      <w:rFonts w:cs="Times New Roman"/>
      <w:lang w:eastAsia="ru-RU"/>
    </w:rPr>
  </w:style>
  <w:style w:type="character" w:customStyle="1" w:styleId="25">
    <w:name w:val="Основной текст с отступом 2 Знак"/>
    <w:link w:val="24"/>
    <w:uiPriority w:val="99"/>
    <w:locked/>
    <w:rsid w:val="000B1715"/>
    <w:rPr>
      <w:rFonts w:ascii="Times New Roman" w:hAnsi="Times New Roman" w:cs="Times New Roman"/>
      <w:sz w:val="24"/>
      <w:szCs w:val="24"/>
      <w:lang w:eastAsia="ru-RU"/>
    </w:rPr>
  </w:style>
  <w:style w:type="paragraph" w:styleId="33">
    <w:name w:val="Body Text Indent 3"/>
    <w:basedOn w:val="a0"/>
    <w:link w:val="34"/>
    <w:uiPriority w:val="99"/>
    <w:rsid w:val="000B1715"/>
    <w:pPr>
      <w:tabs>
        <w:tab w:val="left" w:pos="1287"/>
      </w:tabs>
      <w:suppressAutoHyphens w:val="0"/>
      <w:snapToGrid w:val="0"/>
      <w:ind w:left="1287" w:hanging="720"/>
      <w:jc w:val="center"/>
    </w:pPr>
    <w:rPr>
      <w:rFonts w:cs="Times New Roman"/>
      <w:b/>
      <w:sz w:val="28"/>
      <w:szCs w:val="20"/>
      <w:lang w:val="en-US" w:eastAsia="ko-KR"/>
    </w:rPr>
  </w:style>
  <w:style w:type="character" w:customStyle="1" w:styleId="34">
    <w:name w:val="Основной текст с отступом 3 Знак"/>
    <w:link w:val="33"/>
    <w:uiPriority w:val="99"/>
    <w:locked/>
    <w:rsid w:val="000B1715"/>
    <w:rPr>
      <w:rFonts w:ascii="Times New Roman" w:hAnsi="Times New Roman" w:cs="Times New Roman"/>
      <w:b/>
      <w:sz w:val="20"/>
      <w:szCs w:val="20"/>
      <w:lang w:val="en-US" w:eastAsia="ko-KR"/>
    </w:rPr>
  </w:style>
  <w:style w:type="paragraph" w:styleId="af8">
    <w:name w:val="Block Text"/>
    <w:basedOn w:val="a0"/>
    <w:uiPriority w:val="99"/>
    <w:rsid w:val="000B1715"/>
    <w:pPr>
      <w:suppressAutoHyphens w:val="0"/>
      <w:ind w:left="1134" w:right="567"/>
      <w:jc w:val="center"/>
    </w:pPr>
    <w:rPr>
      <w:rFonts w:cs="Times New Roman"/>
      <w:sz w:val="28"/>
      <w:szCs w:val="20"/>
      <w:lang w:eastAsia="ko-KR"/>
    </w:rPr>
  </w:style>
  <w:style w:type="paragraph" w:styleId="af9">
    <w:name w:val="Plain Text"/>
    <w:basedOn w:val="a0"/>
    <w:link w:val="afa"/>
    <w:uiPriority w:val="99"/>
    <w:rsid w:val="000B1715"/>
    <w:pPr>
      <w:suppressAutoHyphens w:val="0"/>
    </w:pPr>
    <w:rPr>
      <w:rFonts w:ascii="Courier New" w:hAnsi="Courier New" w:cs="Times New Roman"/>
      <w:sz w:val="20"/>
      <w:szCs w:val="20"/>
      <w:lang w:eastAsia="ru-RU"/>
    </w:rPr>
  </w:style>
  <w:style w:type="character" w:customStyle="1" w:styleId="afa">
    <w:name w:val="Текст Знак"/>
    <w:link w:val="af9"/>
    <w:uiPriority w:val="99"/>
    <w:locked/>
    <w:rsid w:val="000B1715"/>
    <w:rPr>
      <w:rFonts w:ascii="Courier New" w:hAnsi="Courier New" w:cs="Times New Roman"/>
      <w:sz w:val="20"/>
      <w:szCs w:val="20"/>
      <w:lang w:eastAsia="ru-RU"/>
    </w:rPr>
  </w:style>
  <w:style w:type="paragraph" w:styleId="afb">
    <w:name w:val="Balloon Text"/>
    <w:basedOn w:val="a0"/>
    <w:link w:val="16"/>
    <w:uiPriority w:val="99"/>
    <w:rsid w:val="000B1715"/>
    <w:rPr>
      <w:rFonts w:ascii="Tahoma" w:hAnsi="Tahoma" w:cs="Times New Roman"/>
      <w:sz w:val="16"/>
      <w:szCs w:val="16"/>
    </w:rPr>
  </w:style>
  <w:style w:type="character" w:customStyle="1" w:styleId="16">
    <w:name w:val="Текст выноски Знак1"/>
    <w:link w:val="afb"/>
    <w:uiPriority w:val="99"/>
    <w:semiHidden/>
    <w:locked/>
    <w:rsid w:val="000B1715"/>
    <w:rPr>
      <w:rFonts w:ascii="Tahoma" w:hAnsi="Tahoma" w:cs="Times New Roman"/>
      <w:sz w:val="16"/>
      <w:szCs w:val="16"/>
      <w:lang w:eastAsia="ar-SA" w:bidi="ar-SA"/>
    </w:rPr>
  </w:style>
  <w:style w:type="character" w:customStyle="1" w:styleId="afc">
    <w:name w:val="Текст выноски Знак"/>
    <w:uiPriority w:val="99"/>
    <w:rsid w:val="000B1715"/>
    <w:rPr>
      <w:rFonts w:ascii="Segoe UI" w:hAnsi="Segoe UI" w:cs="Segoe UI"/>
      <w:sz w:val="18"/>
      <w:szCs w:val="18"/>
      <w:lang w:eastAsia="ar-SA" w:bidi="ar-SA"/>
    </w:rPr>
  </w:style>
  <w:style w:type="paragraph" w:styleId="afd">
    <w:name w:val="No Spacing"/>
    <w:uiPriority w:val="99"/>
    <w:qFormat/>
    <w:rsid w:val="000B1715"/>
    <w:pPr>
      <w:widowControl w:val="0"/>
      <w:suppressAutoHyphens/>
    </w:pPr>
    <w:rPr>
      <w:rFonts w:ascii="Times New Roman" w:eastAsia="Arial Unicode MS" w:hAnsi="Times New Roman" w:cs="Tahoma"/>
      <w:color w:val="000000"/>
      <w:sz w:val="24"/>
      <w:szCs w:val="24"/>
      <w:lang w:val="en-US" w:eastAsia="en-US"/>
    </w:rPr>
  </w:style>
  <w:style w:type="paragraph" w:styleId="afe">
    <w:name w:val="List Paragraph"/>
    <w:basedOn w:val="a0"/>
    <w:uiPriority w:val="34"/>
    <w:qFormat/>
    <w:rsid w:val="000B1715"/>
    <w:pPr>
      <w:ind w:left="720"/>
    </w:pPr>
    <w:rPr>
      <w:rFonts w:cs="Times New Roman"/>
    </w:rPr>
  </w:style>
  <w:style w:type="paragraph" w:customStyle="1" w:styleId="51">
    <w:name w:val="Название5"/>
    <w:basedOn w:val="a0"/>
    <w:uiPriority w:val="99"/>
    <w:rsid w:val="000B1715"/>
    <w:pPr>
      <w:suppressLineNumbers/>
      <w:spacing w:before="120" w:after="120"/>
    </w:pPr>
    <w:rPr>
      <w:rFonts w:cs="Mangal"/>
      <w:i/>
      <w:iCs/>
    </w:rPr>
  </w:style>
  <w:style w:type="paragraph" w:customStyle="1" w:styleId="52">
    <w:name w:val="Указатель5"/>
    <w:basedOn w:val="a0"/>
    <w:uiPriority w:val="99"/>
    <w:rsid w:val="000B1715"/>
    <w:pPr>
      <w:suppressLineNumbers/>
    </w:pPr>
    <w:rPr>
      <w:rFonts w:cs="Mangal"/>
    </w:rPr>
  </w:style>
  <w:style w:type="paragraph" w:customStyle="1" w:styleId="41">
    <w:name w:val="Название4"/>
    <w:basedOn w:val="a0"/>
    <w:uiPriority w:val="99"/>
    <w:rsid w:val="000B1715"/>
    <w:pPr>
      <w:suppressLineNumbers/>
      <w:spacing w:before="120" w:after="120"/>
    </w:pPr>
    <w:rPr>
      <w:rFonts w:cs="Mangal"/>
      <w:i/>
      <w:iCs/>
    </w:rPr>
  </w:style>
  <w:style w:type="paragraph" w:customStyle="1" w:styleId="42">
    <w:name w:val="Указатель4"/>
    <w:basedOn w:val="a0"/>
    <w:uiPriority w:val="99"/>
    <w:rsid w:val="000B1715"/>
    <w:pPr>
      <w:suppressLineNumbers/>
    </w:pPr>
    <w:rPr>
      <w:rFonts w:cs="Mangal"/>
    </w:rPr>
  </w:style>
  <w:style w:type="paragraph" w:customStyle="1" w:styleId="35">
    <w:name w:val="Название3"/>
    <w:basedOn w:val="a0"/>
    <w:uiPriority w:val="99"/>
    <w:rsid w:val="000B1715"/>
    <w:pPr>
      <w:suppressLineNumbers/>
      <w:spacing w:before="120" w:after="120"/>
    </w:pPr>
    <w:rPr>
      <w:rFonts w:cs="Mangal"/>
      <w:i/>
      <w:iCs/>
    </w:rPr>
  </w:style>
  <w:style w:type="paragraph" w:customStyle="1" w:styleId="36">
    <w:name w:val="Указатель3"/>
    <w:basedOn w:val="a0"/>
    <w:uiPriority w:val="99"/>
    <w:rsid w:val="000B1715"/>
    <w:pPr>
      <w:suppressLineNumbers/>
    </w:pPr>
    <w:rPr>
      <w:rFonts w:cs="Mangal"/>
    </w:rPr>
  </w:style>
  <w:style w:type="paragraph" w:customStyle="1" w:styleId="26">
    <w:name w:val="Название2"/>
    <w:basedOn w:val="a0"/>
    <w:uiPriority w:val="99"/>
    <w:rsid w:val="000B1715"/>
    <w:pPr>
      <w:suppressLineNumbers/>
      <w:spacing w:before="120" w:after="120"/>
    </w:pPr>
    <w:rPr>
      <w:rFonts w:cs="Mangal"/>
      <w:i/>
      <w:iCs/>
    </w:rPr>
  </w:style>
  <w:style w:type="paragraph" w:customStyle="1" w:styleId="27">
    <w:name w:val="Указатель2"/>
    <w:basedOn w:val="a0"/>
    <w:uiPriority w:val="99"/>
    <w:rsid w:val="000B1715"/>
    <w:pPr>
      <w:suppressLineNumbers/>
    </w:pPr>
    <w:rPr>
      <w:rFonts w:cs="Mangal"/>
    </w:rPr>
  </w:style>
  <w:style w:type="paragraph" w:customStyle="1" w:styleId="17">
    <w:name w:val="Название1"/>
    <w:basedOn w:val="a0"/>
    <w:uiPriority w:val="99"/>
    <w:rsid w:val="000B1715"/>
    <w:pPr>
      <w:suppressLineNumbers/>
      <w:spacing w:before="120" w:after="120"/>
    </w:pPr>
    <w:rPr>
      <w:rFonts w:cs="Mangal"/>
      <w:i/>
      <w:iCs/>
    </w:rPr>
  </w:style>
  <w:style w:type="paragraph" w:customStyle="1" w:styleId="18">
    <w:name w:val="Указатель1"/>
    <w:basedOn w:val="a0"/>
    <w:uiPriority w:val="99"/>
    <w:rsid w:val="000B1715"/>
    <w:pPr>
      <w:suppressLineNumbers/>
    </w:pPr>
    <w:rPr>
      <w:rFonts w:cs="Mangal"/>
    </w:rPr>
  </w:style>
  <w:style w:type="paragraph" w:customStyle="1" w:styleId="220">
    <w:name w:val="Основной текст с отступом 22"/>
    <w:basedOn w:val="a0"/>
    <w:uiPriority w:val="99"/>
    <w:rsid w:val="000B1715"/>
    <w:pPr>
      <w:ind w:firstLine="567"/>
      <w:jc w:val="both"/>
    </w:pPr>
    <w:rPr>
      <w:sz w:val="28"/>
      <w:szCs w:val="20"/>
    </w:rPr>
  </w:style>
  <w:style w:type="paragraph" w:customStyle="1" w:styleId="310">
    <w:name w:val="Основной текст с отступом 31"/>
    <w:basedOn w:val="a0"/>
    <w:uiPriority w:val="99"/>
    <w:rsid w:val="000B1715"/>
    <w:pPr>
      <w:ind w:right="-55" w:firstLine="567"/>
      <w:jc w:val="both"/>
    </w:pPr>
    <w:rPr>
      <w:sz w:val="28"/>
    </w:rPr>
  </w:style>
  <w:style w:type="paragraph" w:customStyle="1" w:styleId="Default">
    <w:name w:val="Default"/>
    <w:rsid w:val="000B1715"/>
    <w:pPr>
      <w:suppressAutoHyphens/>
      <w:autoSpaceDE w:val="0"/>
    </w:pPr>
    <w:rPr>
      <w:rFonts w:ascii="Times New Roman" w:hAnsi="Times New Roman" w:cs="Calibri"/>
      <w:color w:val="000000"/>
      <w:sz w:val="24"/>
      <w:szCs w:val="24"/>
      <w:lang w:eastAsia="ar-SA"/>
    </w:rPr>
  </w:style>
  <w:style w:type="paragraph" w:customStyle="1" w:styleId="61">
    <w:name w:val="Название6"/>
    <w:basedOn w:val="a0"/>
    <w:next w:val="af6"/>
    <w:uiPriority w:val="99"/>
    <w:rsid w:val="000B1715"/>
    <w:pPr>
      <w:jc w:val="center"/>
    </w:pPr>
    <w:rPr>
      <w:rFonts w:cs="Times New Roman"/>
      <w:szCs w:val="20"/>
    </w:rPr>
  </w:style>
  <w:style w:type="paragraph" w:customStyle="1" w:styleId="Style2">
    <w:name w:val="Style2"/>
    <w:basedOn w:val="a0"/>
    <w:uiPriority w:val="99"/>
    <w:rsid w:val="000B1715"/>
    <w:pPr>
      <w:widowControl w:val="0"/>
      <w:autoSpaceDE w:val="0"/>
    </w:pPr>
  </w:style>
  <w:style w:type="paragraph" w:customStyle="1" w:styleId="Style8">
    <w:name w:val="Style8"/>
    <w:basedOn w:val="a0"/>
    <w:uiPriority w:val="99"/>
    <w:rsid w:val="000B1715"/>
    <w:pPr>
      <w:widowControl w:val="0"/>
      <w:autoSpaceDE w:val="0"/>
      <w:spacing w:line="414" w:lineRule="exact"/>
      <w:ind w:firstLine="278"/>
      <w:jc w:val="both"/>
    </w:pPr>
  </w:style>
  <w:style w:type="paragraph" w:customStyle="1" w:styleId="19">
    <w:name w:val="Цитата1"/>
    <w:basedOn w:val="a0"/>
    <w:uiPriority w:val="99"/>
    <w:rsid w:val="000B1715"/>
    <w:pPr>
      <w:ind w:left="1559" w:right="-114" w:hanging="992"/>
      <w:jc w:val="center"/>
    </w:pPr>
    <w:rPr>
      <w:b/>
      <w:sz w:val="28"/>
      <w:szCs w:val="20"/>
    </w:rPr>
  </w:style>
  <w:style w:type="paragraph" w:customStyle="1" w:styleId="1a">
    <w:name w:val="Название объекта1"/>
    <w:basedOn w:val="a0"/>
    <w:next w:val="a0"/>
    <w:uiPriority w:val="99"/>
    <w:rsid w:val="000B1715"/>
    <w:pPr>
      <w:ind w:right="-257" w:firstLine="851"/>
      <w:jc w:val="center"/>
    </w:pPr>
    <w:rPr>
      <w:color w:val="000000"/>
      <w:sz w:val="28"/>
      <w:szCs w:val="20"/>
    </w:rPr>
  </w:style>
  <w:style w:type="paragraph" w:customStyle="1" w:styleId="Web">
    <w:name w:val="Обычный (Web)"/>
    <w:basedOn w:val="a0"/>
    <w:uiPriority w:val="99"/>
    <w:rsid w:val="000B1715"/>
    <w:pPr>
      <w:spacing w:before="280" w:after="280"/>
    </w:pPr>
  </w:style>
  <w:style w:type="paragraph" w:customStyle="1" w:styleId="H3">
    <w:name w:val="H3"/>
    <w:basedOn w:val="a0"/>
    <w:next w:val="a0"/>
    <w:uiPriority w:val="99"/>
    <w:rsid w:val="000B1715"/>
    <w:pPr>
      <w:keepNext/>
      <w:spacing w:before="100" w:after="100"/>
    </w:pPr>
    <w:rPr>
      <w:b/>
      <w:sz w:val="28"/>
      <w:szCs w:val="20"/>
    </w:rPr>
  </w:style>
  <w:style w:type="paragraph" w:customStyle="1" w:styleId="aff">
    <w:name w:val="......."/>
    <w:basedOn w:val="Default"/>
    <w:next w:val="Default"/>
    <w:uiPriority w:val="99"/>
    <w:rsid w:val="000B1715"/>
    <w:rPr>
      <w:color w:val="auto"/>
    </w:rPr>
  </w:style>
  <w:style w:type="paragraph" w:customStyle="1" w:styleId="210">
    <w:name w:val="Основной текст с отступом 21"/>
    <w:basedOn w:val="a0"/>
    <w:uiPriority w:val="99"/>
    <w:rsid w:val="000B1715"/>
    <w:pPr>
      <w:ind w:right="-1050" w:firstLine="426"/>
      <w:jc w:val="both"/>
    </w:pPr>
    <w:rPr>
      <w:sz w:val="20"/>
    </w:rPr>
  </w:style>
  <w:style w:type="paragraph" w:customStyle="1" w:styleId="aff0">
    <w:name w:val="Содержимое таблицы"/>
    <w:basedOn w:val="a0"/>
    <w:uiPriority w:val="99"/>
    <w:rsid w:val="000B1715"/>
    <w:pPr>
      <w:suppressLineNumbers/>
    </w:pPr>
  </w:style>
  <w:style w:type="paragraph" w:customStyle="1" w:styleId="aff1">
    <w:name w:val="Заголовок таблицы"/>
    <w:basedOn w:val="aff0"/>
    <w:uiPriority w:val="99"/>
    <w:rsid w:val="000B1715"/>
    <w:pPr>
      <w:jc w:val="center"/>
    </w:pPr>
    <w:rPr>
      <w:b/>
      <w:bCs/>
    </w:rPr>
  </w:style>
  <w:style w:type="paragraph" w:customStyle="1" w:styleId="aff2">
    <w:name w:val="Содержимое врезки"/>
    <w:basedOn w:val="af"/>
    <w:uiPriority w:val="99"/>
    <w:rsid w:val="000B1715"/>
  </w:style>
  <w:style w:type="paragraph" w:customStyle="1" w:styleId="1b">
    <w:name w:val="Заголовок1"/>
    <w:basedOn w:val="a0"/>
    <w:uiPriority w:val="99"/>
    <w:rsid w:val="000B1715"/>
    <w:pPr>
      <w:suppressAutoHyphens w:val="0"/>
      <w:spacing w:before="280" w:after="280"/>
    </w:pPr>
    <w:rPr>
      <w:rFonts w:cs="Times New Roman"/>
    </w:rPr>
  </w:style>
  <w:style w:type="paragraph" w:customStyle="1" w:styleId="desc">
    <w:name w:val="desc"/>
    <w:basedOn w:val="a0"/>
    <w:uiPriority w:val="99"/>
    <w:rsid w:val="000B1715"/>
    <w:pPr>
      <w:suppressAutoHyphens w:val="0"/>
      <w:spacing w:before="280" w:after="280"/>
    </w:pPr>
    <w:rPr>
      <w:rFonts w:cs="Times New Roman"/>
    </w:rPr>
  </w:style>
  <w:style w:type="paragraph" w:customStyle="1" w:styleId="details">
    <w:name w:val="details"/>
    <w:basedOn w:val="a0"/>
    <w:uiPriority w:val="99"/>
    <w:rsid w:val="000B1715"/>
    <w:pPr>
      <w:suppressAutoHyphens w:val="0"/>
      <w:spacing w:before="280" w:after="280"/>
    </w:pPr>
    <w:rPr>
      <w:rFonts w:cs="Times New Roman"/>
    </w:rPr>
  </w:style>
  <w:style w:type="paragraph" w:customStyle="1" w:styleId="Pa8">
    <w:name w:val="Pa8"/>
    <w:basedOn w:val="Default"/>
    <w:next w:val="Default"/>
    <w:uiPriority w:val="99"/>
    <w:rsid w:val="000B1715"/>
    <w:pPr>
      <w:suppressAutoHyphens w:val="0"/>
      <w:spacing w:line="201" w:lineRule="atLeast"/>
    </w:pPr>
    <w:rPr>
      <w:rFonts w:ascii="ZSKVHA+FreeSetC" w:eastAsia="Times New Roman" w:hAnsi="ZSKVHA+FreeSetC" w:cs="Times New Roman"/>
      <w:color w:val="auto"/>
    </w:rPr>
  </w:style>
  <w:style w:type="paragraph" w:customStyle="1" w:styleId="1c">
    <w:name w:val="Абзац списка1"/>
    <w:basedOn w:val="a0"/>
    <w:uiPriority w:val="99"/>
    <w:rsid w:val="000B1715"/>
    <w:pPr>
      <w:suppressAutoHyphens w:val="0"/>
      <w:spacing w:after="200" w:line="276" w:lineRule="auto"/>
      <w:ind w:left="720"/>
    </w:pPr>
    <w:rPr>
      <w:rFonts w:ascii="Calibri" w:eastAsia="Calibri" w:hAnsi="Calibri"/>
      <w:sz w:val="22"/>
      <w:szCs w:val="22"/>
    </w:rPr>
  </w:style>
  <w:style w:type="paragraph" w:customStyle="1" w:styleId="Pa15">
    <w:name w:val="Pa15"/>
    <w:basedOn w:val="Default"/>
    <w:next w:val="Default"/>
    <w:uiPriority w:val="99"/>
    <w:rsid w:val="000B1715"/>
    <w:pPr>
      <w:spacing w:line="201" w:lineRule="atLeast"/>
    </w:pPr>
    <w:rPr>
      <w:rFonts w:eastAsia="SimSun" w:cs="Mangal"/>
      <w:color w:val="auto"/>
    </w:rPr>
  </w:style>
  <w:style w:type="paragraph" w:customStyle="1" w:styleId="left">
    <w:name w:val="left"/>
    <w:basedOn w:val="a0"/>
    <w:uiPriority w:val="99"/>
    <w:rsid w:val="000B1715"/>
    <w:pPr>
      <w:spacing w:before="280" w:after="280"/>
    </w:pPr>
  </w:style>
  <w:style w:type="paragraph" w:customStyle="1" w:styleId="230">
    <w:name w:val="Основной текст с отступом 23"/>
    <w:basedOn w:val="a0"/>
    <w:uiPriority w:val="99"/>
    <w:rsid w:val="000B1715"/>
    <w:pPr>
      <w:suppressAutoHyphens w:val="0"/>
      <w:spacing w:after="120" w:line="480" w:lineRule="auto"/>
      <w:ind w:left="283"/>
    </w:pPr>
    <w:rPr>
      <w:rFonts w:cs="Times New Roman"/>
    </w:rPr>
  </w:style>
  <w:style w:type="paragraph" w:customStyle="1" w:styleId="28">
    <w:name w:val="Цитата2"/>
    <w:basedOn w:val="a0"/>
    <w:uiPriority w:val="99"/>
    <w:rsid w:val="000B1715"/>
    <w:pPr>
      <w:suppressAutoHyphens w:val="0"/>
      <w:ind w:left="142" w:right="567"/>
      <w:jc w:val="both"/>
    </w:pPr>
    <w:rPr>
      <w:rFonts w:cs="Times New Roman"/>
      <w:b/>
      <w:sz w:val="28"/>
      <w:szCs w:val="20"/>
      <w:lang w:val="en-US"/>
    </w:rPr>
  </w:style>
  <w:style w:type="paragraph" w:customStyle="1" w:styleId="1d">
    <w:name w:val="Обычный1"/>
    <w:uiPriority w:val="99"/>
    <w:rsid w:val="000B1715"/>
    <w:pPr>
      <w:suppressAutoHyphens/>
      <w:spacing w:before="100" w:after="100"/>
    </w:pPr>
    <w:rPr>
      <w:rFonts w:ascii="Times New Roman" w:hAnsi="Times New Roman"/>
      <w:sz w:val="24"/>
      <w:lang w:eastAsia="ar-SA"/>
    </w:rPr>
  </w:style>
  <w:style w:type="paragraph" w:customStyle="1" w:styleId="211">
    <w:name w:val="Основной текст 21"/>
    <w:basedOn w:val="1d"/>
    <w:uiPriority w:val="99"/>
    <w:rsid w:val="000B1715"/>
    <w:pPr>
      <w:spacing w:before="0" w:after="0"/>
      <w:ind w:firstLine="567"/>
      <w:jc w:val="both"/>
    </w:pPr>
    <w:rPr>
      <w:sz w:val="28"/>
    </w:rPr>
  </w:style>
  <w:style w:type="paragraph" w:customStyle="1" w:styleId="1e">
    <w:name w:val="Текст примечания1"/>
    <w:basedOn w:val="a0"/>
    <w:uiPriority w:val="99"/>
    <w:rsid w:val="000B1715"/>
    <w:pPr>
      <w:suppressAutoHyphens w:val="0"/>
    </w:pPr>
    <w:rPr>
      <w:rFonts w:cs="Times New Roman"/>
      <w:sz w:val="20"/>
      <w:szCs w:val="20"/>
    </w:rPr>
  </w:style>
  <w:style w:type="paragraph" w:customStyle="1" w:styleId="221">
    <w:name w:val="Основной текст 22"/>
    <w:basedOn w:val="a0"/>
    <w:uiPriority w:val="99"/>
    <w:rsid w:val="000B1715"/>
    <w:pPr>
      <w:suppressAutoHyphens w:val="0"/>
      <w:spacing w:after="120" w:line="480" w:lineRule="auto"/>
    </w:pPr>
    <w:rPr>
      <w:rFonts w:cs="Times New Roman"/>
    </w:rPr>
  </w:style>
  <w:style w:type="paragraph" w:customStyle="1" w:styleId="311">
    <w:name w:val="Основной текст 31"/>
    <w:basedOn w:val="a0"/>
    <w:uiPriority w:val="99"/>
    <w:rsid w:val="000B1715"/>
    <w:pPr>
      <w:spacing w:after="120"/>
    </w:pPr>
    <w:rPr>
      <w:rFonts w:cs="Times New Roman"/>
      <w:sz w:val="16"/>
      <w:szCs w:val="16"/>
    </w:rPr>
  </w:style>
  <w:style w:type="paragraph" w:customStyle="1" w:styleId="BodyL">
    <w:name w:val="BodyL."/>
    <w:basedOn w:val="a0"/>
    <w:uiPriority w:val="99"/>
    <w:rsid w:val="000B1715"/>
    <w:pPr>
      <w:suppressAutoHyphens w:val="0"/>
      <w:spacing w:line="360" w:lineRule="auto"/>
      <w:ind w:firstLine="567"/>
      <w:jc w:val="both"/>
    </w:pPr>
    <w:rPr>
      <w:rFonts w:cs="Times New Roman"/>
      <w:szCs w:val="20"/>
    </w:rPr>
  </w:style>
  <w:style w:type="paragraph" w:customStyle="1" w:styleId="References">
    <w:name w:val="References"/>
    <w:basedOn w:val="a0"/>
    <w:uiPriority w:val="99"/>
    <w:rsid w:val="000B1715"/>
    <w:pPr>
      <w:numPr>
        <w:numId w:val="2"/>
      </w:numPr>
      <w:suppressAutoHyphens w:val="0"/>
      <w:spacing w:line="360" w:lineRule="auto"/>
      <w:jc w:val="both"/>
    </w:pPr>
    <w:rPr>
      <w:rFonts w:cs="Times New Roman"/>
      <w:szCs w:val="20"/>
    </w:rPr>
  </w:style>
  <w:style w:type="paragraph" w:customStyle="1" w:styleId="29">
    <w:name w:val="Текст примечания2"/>
    <w:basedOn w:val="a0"/>
    <w:uiPriority w:val="99"/>
    <w:rsid w:val="000B1715"/>
    <w:rPr>
      <w:sz w:val="20"/>
      <w:szCs w:val="20"/>
    </w:rPr>
  </w:style>
  <w:style w:type="paragraph" w:customStyle="1" w:styleId="TableTitle">
    <w:name w:val="TableTitle"/>
    <w:basedOn w:val="a0"/>
    <w:uiPriority w:val="99"/>
    <w:rsid w:val="000B1715"/>
    <w:pPr>
      <w:suppressAutoHyphens w:val="0"/>
      <w:spacing w:before="240" w:after="120" w:line="360" w:lineRule="auto"/>
      <w:ind w:firstLine="567"/>
      <w:jc w:val="both"/>
    </w:pPr>
    <w:rPr>
      <w:rFonts w:cs="Times New Roman"/>
      <w:sz w:val="28"/>
      <w:szCs w:val="20"/>
      <w:lang w:eastAsia="en-US"/>
    </w:rPr>
  </w:style>
  <w:style w:type="paragraph" w:customStyle="1" w:styleId="BodyLNoTab">
    <w:name w:val="BodyL.NoTab"/>
    <w:basedOn w:val="BodyL"/>
    <w:next w:val="BodyL"/>
    <w:uiPriority w:val="99"/>
    <w:rsid w:val="000B1715"/>
    <w:pPr>
      <w:ind w:firstLine="0"/>
    </w:pPr>
    <w:rPr>
      <w:lang w:eastAsia="en-US"/>
    </w:rPr>
  </w:style>
  <w:style w:type="paragraph" w:customStyle="1" w:styleId="Figure">
    <w:name w:val="Figure"/>
    <w:basedOn w:val="a0"/>
    <w:uiPriority w:val="99"/>
    <w:rsid w:val="000B1715"/>
    <w:pPr>
      <w:numPr>
        <w:numId w:val="3"/>
      </w:numPr>
      <w:suppressAutoHyphens w:val="0"/>
      <w:spacing w:before="120" w:after="120" w:line="360" w:lineRule="auto"/>
      <w:jc w:val="both"/>
    </w:pPr>
    <w:rPr>
      <w:rFonts w:cs="Times New Roman"/>
      <w:szCs w:val="20"/>
      <w:lang w:eastAsia="en-US"/>
    </w:rPr>
  </w:style>
  <w:style w:type="paragraph" w:customStyle="1" w:styleId="Style29">
    <w:name w:val="Style29"/>
    <w:basedOn w:val="a0"/>
    <w:uiPriority w:val="99"/>
    <w:rsid w:val="000B1715"/>
    <w:pPr>
      <w:widowControl w:val="0"/>
      <w:suppressAutoHyphens w:val="0"/>
      <w:autoSpaceDE w:val="0"/>
      <w:autoSpaceDN w:val="0"/>
      <w:adjustRightInd w:val="0"/>
    </w:pPr>
    <w:rPr>
      <w:rFonts w:cs="Times New Roman"/>
      <w:lang w:eastAsia="ru-RU"/>
    </w:rPr>
  </w:style>
  <w:style w:type="paragraph" w:customStyle="1" w:styleId="Style40">
    <w:name w:val="Style40"/>
    <w:basedOn w:val="a0"/>
    <w:uiPriority w:val="99"/>
    <w:rsid w:val="000B1715"/>
    <w:pPr>
      <w:widowControl w:val="0"/>
      <w:suppressAutoHyphens w:val="0"/>
      <w:autoSpaceDE w:val="0"/>
      <w:autoSpaceDN w:val="0"/>
      <w:adjustRightInd w:val="0"/>
    </w:pPr>
    <w:rPr>
      <w:rFonts w:cs="Times New Roman"/>
      <w:lang w:eastAsia="ru-RU"/>
    </w:rPr>
  </w:style>
  <w:style w:type="paragraph" w:customStyle="1" w:styleId="Style48">
    <w:name w:val="Style48"/>
    <w:basedOn w:val="a0"/>
    <w:uiPriority w:val="99"/>
    <w:rsid w:val="000B1715"/>
    <w:pPr>
      <w:widowControl w:val="0"/>
      <w:suppressAutoHyphens w:val="0"/>
      <w:autoSpaceDE w:val="0"/>
      <w:autoSpaceDN w:val="0"/>
      <w:adjustRightInd w:val="0"/>
    </w:pPr>
    <w:rPr>
      <w:rFonts w:cs="Times New Roman"/>
      <w:lang w:eastAsia="ru-RU"/>
    </w:rPr>
  </w:style>
  <w:style w:type="paragraph" w:customStyle="1" w:styleId="citation">
    <w:name w:val="citation"/>
    <w:basedOn w:val="a0"/>
    <w:uiPriority w:val="99"/>
    <w:rsid w:val="000B1715"/>
    <w:pPr>
      <w:suppressAutoHyphens w:val="0"/>
      <w:spacing w:before="100" w:beforeAutospacing="1" w:after="100" w:afterAutospacing="1"/>
    </w:pPr>
    <w:rPr>
      <w:rFonts w:cs="Times New Roman"/>
      <w:lang w:eastAsia="ru-RU"/>
    </w:rPr>
  </w:style>
  <w:style w:type="paragraph" w:customStyle="1" w:styleId="aff3">
    <w:name w:val="Знак"/>
    <w:basedOn w:val="a0"/>
    <w:autoRedefine/>
    <w:uiPriority w:val="99"/>
    <w:rsid w:val="000B1715"/>
    <w:pPr>
      <w:suppressAutoHyphens w:val="0"/>
      <w:spacing w:after="160" w:line="240" w:lineRule="exact"/>
    </w:pPr>
    <w:rPr>
      <w:rFonts w:eastAsia="SimSun" w:cs="Times New Roman"/>
      <w:b/>
      <w:sz w:val="28"/>
      <w:lang w:val="en-US" w:eastAsia="en-US"/>
    </w:rPr>
  </w:style>
  <w:style w:type="paragraph" w:customStyle="1" w:styleId="CharCharCharChar">
    <w:name w:val="Знак Char Char Знак Char Char"/>
    <w:basedOn w:val="a0"/>
    <w:autoRedefine/>
    <w:uiPriority w:val="99"/>
    <w:rsid w:val="000B1715"/>
    <w:pPr>
      <w:suppressAutoHyphens w:val="0"/>
      <w:spacing w:after="160" w:line="240" w:lineRule="exact"/>
    </w:pPr>
    <w:rPr>
      <w:rFonts w:eastAsia="SimSun" w:cs="Times New Roman"/>
      <w:b/>
      <w:sz w:val="28"/>
      <w:lang w:val="en-US" w:eastAsia="en-US"/>
    </w:rPr>
  </w:style>
  <w:style w:type="paragraph" w:customStyle="1" w:styleId="1f">
    <w:name w:val="Текст1"/>
    <w:basedOn w:val="a0"/>
    <w:uiPriority w:val="99"/>
    <w:rsid w:val="000B1715"/>
    <w:pPr>
      <w:widowControl w:val="0"/>
      <w:suppressAutoHyphens w:val="0"/>
    </w:pPr>
    <w:rPr>
      <w:rFonts w:ascii="Courier New" w:hAnsi="Courier New" w:cs="Times New Roman"/>
      <w:sz w:val="20"/>
      <w:szCs w:val="20"/>
      <w:lang w:eastAsia="ru-RU"/>
    </w:rPr>
  </w:style>
  <w:style w:type="paragraph" w:customStyle="1" w:styleId="a">
    <w:name w:val="Литература"/>
    <w:basedOn w:val="a0"/>
    <w:uiPriority w:val="99"/>
    <w:rsid w:val="000B1715"/>
    <w:pPr>
      <w:widowControl w:val="0"/>
      <w:numPr>
        <w:numId w:val="4"/>
      </w:numPr>
      <w:suppressAutoHyphens w:val="0"/>
      <w:overflowPunct w:val="0"/>
      <w:autoSpaceDE w:val="0"/>
      <w:autoSpaceDN w:val="0"/>
      <w:adjustRightInd w:val="0"/>
      <w:spacing w:line="200" w:lineRule="exact"/>
      <w:jc w:val="both"/>
    </w:pPr>
    <w:rPr>
      <w:rFonts w:ascii="MyslNarrowC" w:hAnsi="MyslNarrowC" w:cs="Times New Roman"/>
      <w:sz w:val="18"/>
      <w:szCs w:val="20"/>
      <w:lang w:eastAsia="ru-RU"/>
    </w:rPr>
  </w:style>
  <w:style w:type="paragraph" w:customStyle="1" w:styleId="2a">
    <w:name w:val="Обычный2"/>
    <w:uiPriority w:val="99"/>
    <w:rsid w:val="000B1715"/>
    <w:pPr>
      <w:snapToGrid w:val="0"/>
    </w:pPr>
    <w:rPr>
      <w:rFonts w:ascii="Times New Roman" w:eastAsia="Times New Roman" w:hAnsi="Times New Roman"/>
      <w:sz w:val="28"/>
    </w:rPr>
  </w:style>
  <w:style w:type="paragraph" w:customStyle="1" w:styleId="Style4">
    <w:name w:val="Style4"/>
    <w:basedOn w:val="a0"/>
    <w:uiPriority w:val="99"/>
    <w:rsid w:val="000B1715"/>
    <w:pPr>
      <w:widowControl w:val="0"/>
      <w:suppressAutoHyphens w:val="0"/>
      <w:autoSpaceDE w:val="0"/>
      <w:autoSpaceDN w:val="0"/>
      <w:adjustRightInd w:val="0"/>
      <w:spacing w:line="418" w:lineRule="exact"/>
      <w:jc w:val="both"/>
    </w:pPr>
    <w:rPr>
      <w:rFonts w:cs="Times New Roman"/>
      <w:lang w:eastAsia="ru-RU"/>
    </w:rPr>
  </w:style>
  <w:style w:type="paragraph" w:customStyle="1" w:styleId="Style6">
    <w:name w:val="Style6"/>
    <w:basedOn w:val="a0"/>
    <w:uiPriority w:val="99"/>
    <w:rsid w:val="000B1715"/>
    <w:pPr>
      <w:widowControl w:val="0"/>
      <w:suppressAutoHyphens w:val="0"/>
      <w:autoSpaceDE w:val="0"/>
      <w:autoSpaceDN w:val="0"/>
      <w:adjustRightInd w:val="0"/>
      <w:spacing w:line="422" w:lineRule="exact"/>
      <w:ind w:hanging="355"/>
    </w:pPr>
    <w:rPr>
      <w:rFonts w:cs="Times New Roman"/>
      <w:lang w:eastAsia="ru-RU"/>
    </w:rPr>
  </w:style>
  <w:style w:type="paragraph" w:customStyle="1" w:styleId="1f0">
    <w:name w:val="Знак1"/>
    <w:basedOn w:val="a0"/>
    <w:autoRedefine/>
    <w:uiPriority w:val="99"/>
    <w:rsid w:val="000B1715"/>
    <w:pPr>
      <w:suppressAutoHyphens w:val="0"/>
      <w:spacing w:after="160" w:line="240" w:lineRule="exact"/>
    </w:pPr>
    <w:rPr>
      <w:rFonts w:eastAsia="SimSun" w:cs="Times New Roman"/>
      <w:b/>
      <w:sz w:val="28"/>
      <w:lang w:val="en-US" w:eastAsia="en-US"/>
    </w:rPr>
  </w:style>
  <w:style w:type="paragraph" w:customStyle="1" w:styleId="NormalWeb1">
    <w:name w:val="Normal (Web)1"/>
    <w:basedOn w:val="a0"/>
    <w:uiPriority w:val="99"/>
    <w:rsid w:val="000B1715"/>
    <w:pPr>
      <w:suppressAutoHyphens w:val="0"/>
      <w:spacing w:before="240" w:line="288" w:lineRule="atLeast"/>
      <w:ind w:left="120"/>
    </w:pPr>
    <w:rPr>
      <w:rFonts w:cs="Times New Roman"/>
      <w:color w:val="000000"/>
      <w:sz w:val="22"/>
      <w:szCs w:val="22"/>
      <w:lang w:val="fr-FR" w:eastAsia="fr-FR"/>
    </w:rPr>
  </w:style>
  <w:style w:type="paragraph" w:customStyle="1" w:styleId="110">
    <w:name w:val="Заголовок 11"/>
    <w:basedOn w:val="2a"/>
    <w:next w:val="2a"/>
    <w:uiPriority w:val="99"/>
    <w:rsid w:val="000B1715"/>
    <w:pPr>
      <w:keepNext/>
      <w:snapToGrid/>
      <w:ind w:firstLine="426"/>
      <w:jc w:val="both"/>
    </w:pPr>
    <w:rPr>
      <w:rFonts w:ascii="Lucida Console" w:hAnsi="Lucida Console"/>
    </w:rPr>
  </w:style>
  <w:style w:type="paragraph" w:customStyle="1" w:styleId="mfmatext">
    <w:name w:val="mfma_text"/>
    <w:basedOn w:val="a0"/>
    <w:uiPriority w:val="99"/>
    <w:rsid w:val="000B1715"/>
    <w:pPr>
      <w:suppressAutoHyphens w:val="0"/>
      <w:spacing w:before="37" w:after="37"/>
      <w:ind w:firstLine="449"/>
      <w:jc w:val="both"/>
    </w:pPr>
    <w:rPr>
      <w:rFonts w:cs="Times New Roman"/>
      <w:lang w:eastAsia="ru-RU"/>
    </w:rPr>
  </w:style>
  <w:style w:type="paragraph" w:customStyle="1" w:styleId="authlist">
    <w:name w:val="auth_list"/>
    <w:basedOn w:val="a0"/>
    <w:uiPriority w:val="99"/>
    <w:rsid w:val="000B1715"/>
    <w:pPr>
      <w:suppressAutoHyphens w:val="0"/>
      <w:spacing w:before="100" w:beforeAutospacing="1" w:after="100" w:afterAutospacing="1"/>
    </w:pPr>
    <w:rPr>
      <w:rFonts w:cs="Times New Roman"/>
      <w:lang w:eastAsia="ru-RU"/>
    </w:rPr>
  </w:style>
  <w:style w:type="paragraph" w:customStyle="1" w:styleId="320">
    <w:name w:val="Основной текст с отступом 32"/>
    <w:basedOn w:val="a0"/>
    <w:uiPriority w:val="99"/>
    <w:rsid w:val="000B1715"/>
    <w:pPr>
      <w:suppressAutoHyphens w:val="0"/>
      <w:ind w:firstLine="720"/>
      <w:jc w:val="both"/>
    </w:pPr>
    <w:rPr>
      <w:rFonts w:cs="Times New Roman"/>
      <w:szCs w:val="20"/>
      <w:lang w:eastAsia="ru-RU"/>
    </w:rPr>
  </w:style>
  <w:style w:type="character" w:customStyle="1" w:styleId="WW8Num2z0">
    <w:name w:val="WW8Num2z0"/>
    <w:uiPriority w:val="99"/>
    <w:rsid w:val="000B1715"/>
    <w:rPr>
      <w:rFonts w:ascii="Times New Roman" w:hAnsi="Times New Roman"/>
      <w:sz w:val="24"/>
      <w:lang w:val="en-US"/>
    </w:rPr>
  </w:style>
  <w:style w:type="character" w:customStyle="1" w:styleId="WW8Num3z0">
    <w:name w:val="WW8Num3z0"/>
    <w:uiPriority w:val="99"/>
    <w:rsid w:val="000B1715"/>
    <w:rPr>
      <w:rFonts w:ascii="Times New Roman" w:eastAsia="Times New Roman" w:hAnsi="Times New Roman"/>
      <w:sz w:val="28"/>
    </w:rPr>
  </w:style>
  <w:style w:type="character" w:customStyle="1" w:styleId="WW8Num4z1">
    <w:name w:val="WW8Num4z1"/>
    <w:uiPriority w:val="99"/>
    <w:rsid w:val="000B1715"/>
    <w:rPr>
      <w:rFonts w:ascii="Courier New" w:hAnsi="Courier New"/>
    </w:rPr>
  </w:style>
  <w:style w:type="character" w:customStyle="1" w:styleId="WW8Num6z0">
    <w:name w:val="WW8Num6z0"/>
    <w:uiPriority w:val="99"/>
    <w:rsid w:val="000B1715"/>
    <w:rPr>
      <w:rFonts w:ascii="Wingdings" w:hAnsi="Wingdings"/>
    </w:rPr>
  </w:style>
  <w:style w:type="character" w:customStyle="1" w:styleId="WW8Num7z0">
    <w:name w:val="WW8Num7z0"/>
    <w:uiPriority w:val="99"/>
    <w:rsid w:val="000B1715"/>
    <w:rPr>
      <w:rFonts w:ascii="Times New Roman" w:hAnsi="Times New Roman"/>
    </w:rPr>
  </w:style>
  <w:style w:type="character" w:customStyle="1" w:styleId="Absatz-Standardschriftart">
    <w:name w:val="Absatz-Standardschriftart"/>
    <w:uiPriority w:val="99"/>
    <w:rsid w:val="000B1715"/>
  </w:style>
  <w:style w:type="character" w:customStyle="1" w:styleId="WW8Num11z0">
    <w:name w:val="WW8Num11z0"/>
    <w:uiPriority w:val="99"/>
    <w:rsid w:val="000B1715"/>
    <w:rPr>
      <w:rFonts w:ascii="Wingdings" w:hAnsi="Wingdings"/>
    </w:rPr>
  </w:style>
  <w:style w:type="character" w:customStyle="1" w:styleId="WW8Num11z1">
    <w:name w:val="WW8Num11z1"/>
    <w:uiPriority w:val="99"/>
    <w:rsid w:val="000B1715"/>
    <w:rPr>
      <w:rFonts w:ascii="Courier New" w:hAnsi="Courier New"/>
    </w:rPr>
  </w:style>
  <w:style w:type="character" w:customStyle="1" w:styleId="WW8Num11z2">
    <w:name w:val="WW8Num11z2"/>
    <w:uiPriority w:val="99"/>
    <w:rsid w:val="000B1715"/>
    <w:rPr>
      <w:rFonts w:ascii="Wingdings" w:hAnsi="Wingdings"/>
    </w:rPr>
  </w:style>
  <w:style w:type="character" w:customStyle="1" w:styleId="WW8Num11z3">
    <w:name w:val="WW8Num11z3"/>
    <w:uiPriority w:val="99"/>
    <w:rsid w:val="000B1715"/>
    <w:rPr>
      <w:rFonts w:ascii="Symbol" w:hAnsi="Symbol"/>
    </w:rPr>
  </w:style>
  <w:style w:type="character" w:customStyle="1" w:styleId="53">
    <w:name w:val="Основной шрифт абзаца5"/>
    <w:uiPriority w:val="99"/>
    <w:rsid w:val="000B1715"/>
  </w:style>
  <w:style w:type="character" w:customStyle="1" w:styleId="WW8Num4z0">
    <w:name w:val="WW8Num4z0"/>
    <w:uiPriority w:val="99"/>
    <w:rsid w:val="000B1715"/>
    <w:rPr>
      <w:rFonts w:ascii="Times New Roman" w:hAnsi="Times New Roman"/>
      <w:sz w:val="24"/>
      <w:lang w:val="ru-RU"/>
    </w:rPr>
  </w:style>
  <w:style w:type="character" w:customStyle="1" w:styleId="WW8Num5z1">
    <w:name w:val="WW8Num5z1"/>
    <w:uiPriority w:val="99"/>
    <w:rsid w:val="000B1715"/>
    <w:rPr>
      <w:rFonts w:ascii="Courier New" w:hAnsi="Courier New"/>
    </w:rPr>
  </w:style>
  <w:style w:type="character" w:customStyle="1" w:styleId="WW-Absatz-Standardschriftart">
    <w:name w:val="WW-Absatz-Standardschriftart"/>
    <w:uiPriority w:val="99"/>
    <w:rsid w:val="000B1715"/>
  </w:style>
  <w:style w:type="character" w:customStyle="1" w:styleId="WW8Num5z0">
    <w:name w:val="WW8Num5z0"/>
    <w:uiPriority w:val="99"/>
    <w:rsid w:val="000B1715"/>
    <w:rPr>
      <w:rFonts w:ascii="Wingdings" w:hAnsi="Wingdings"/>
    </w:rPr>
  </w:style>
  <w:style w:type="character" w:customStyle="1" w:styleId="WW8Num8z1">
    <w:name w:val="WW8Num8z1"/>
    <w:uiPriority w:val="99"/>
    <w:rsid w:val="000B1715"/>
    <w:rPr>
      <w:rFonts w:ascii="Courier New" w:hAnsi="Courier New"/>
    </w:rPr>
  </w:style>
  <w:style w:type="character" w:customStyle="1" w:styleId="WW8Num14z0">
    <w:name w:val="WW8Num14z0"/>
    <w:uiPriority w:val="99"/>
    <w:rsid w:val="000B1715"/>
    <w:rPr>
      <w:rFonts w:ascii="Symbol" w:hAnsi="Symbol"/>
    </w:rPr>
  </w:style>
  <w:style w:type="character" w:customStyle="1" w:styleId="WW8Num17z0">
    <w:name w:val="WW8Num17z0"/>
    <w:uiPriority w:val="99"/>
    <w:rsid w:val="000B1715"/>
  </w:style>
  <w:style w:type="character" w:customStyle="1" w:styleId="WW8Num18z0">
    <w:name w:val="WW8Num18z0"/>
    <w:uiPriority w:val="99"/>
    <w:rsid w:val="000B1715"/>
    <w:rPr>
      <w:rFonts w:ascii="Times New Roman" w:eastAsia="Times New Roman" w:hAnsi="Times New Roman"/>
      <w:sz w:val="28"/>
    </w:rPr>
  </w:style>
  <w:style w:type="character" w:customStyle="1" w:styleId="WW8Num20z0">
    <w:name w:val="WW8Num20z0"/>
    <w:uiPriority w:val="99"/>
    <w:rsid w:val="000B1715"/>
    <w:rPr>
      <w:rFonts w:ascii="Symbol" w:hAnsi="Symbol"/>
    </w:rPr>
  </w:style>
  <w:style w:type="character" w:customStyle="1" w:styleId="WW8Num20z1">
    <w:name w:val="WW8Num20z1"/>
    <w:uiPriority w:val="99"/>
    <w:rsid w:val="000B1715"/>
    <w:rPr>
      <w:rFonts w:ascii="Courier New" w:hAnsi="Courier New"/>
    </w:rPr>
  </w:style>
  <w:style w:type="character" w:customStyle="1" w:styleId="WW8Num20z2">
    <w:name w:val="WW8Num20z2"/>
    <w:uiPriority w:val="99"/>
    <w:rsid w:val="000B1715"/>
    <w:rPr>
      <w:rFonts w:ascii="Wingdings" w:hAnsi="Wingdings"/>
    </w:rPr>
  </w:style>
  <w:style w:type="character" w:customStyle="1" w:styleId="WW8Num21z0">
    <w:name w:val="WW8Num21z0"/>
    <w:uiPriority w:val="99"/>
    <w:rsid w:val="000B1715"/>
    <w:rPr>
      <w:rFonts w:ascii="Times New Roman" w:hAnsi="Times New Roman"/>
      <w:sz w:val="24"/>
    </w:rPr>
  </w:style>
  <w:style w:type="character" w:customStyle="1" w:styleId="WW8Num23z0">
    <w:name w:val="WW8Num23z0"/>
    <w:uiPriority w:val="99"/>
    <w:rsid w:val="000B1715"/>
    <w:rPr>
      <w:rFonts w:ascii="Symbol" w:hAnsi="Symbol"/>
    </w:rPr>
  </w:style>
  <w:style w:type="character" w:customStyle="1" w:styleId="WW8Num28z0">
    <w:name w:val="WW8Num28z0"/>
    <w:uiPriority w:val="99"/>
    <w:rsid w:val="000B1715"/>
    <w:rPr>
      <w:rFonts w:ascii="Symbol" w:hAnsi="Symbol"/>
    </w:rPr>
  </w:style>
  <w:style w:type="character" w:customStyle="1" w:styleId="WW8Num28z1">
    <w:name w:val="WW8Num28z1"/>
    <w:uiPriority w:val="99"/>
    <w:rsid w:val="000B1715"/>
    <w:rPr>
      <w:rFonts w:ascii="Courier New" w:hAnsi="Courier New"/>
    </w:rPr>
  </w:style>
  <w:style w:type="character" w:customStyle="1" w:styleId="WW8Num28z2">
    <w:name w:val="WW8Num28z2"/>
    <w:uiPriority w:val="99"/>
    <w:rsid w:val="000B1715"/>
    <w:rPr>
      <w:rFonts w:ascii="Wingdings" w:hAnsi="Wingdings"/>
    </w:rPr>
  </w:style>
  <w:style w:type="character" w:customStyle="1" w:styleId="WW8Num30z0">
    <w:name w:val="WW8Num30z0"/>
    <w:uiPriority w:val="99"/>
    <w:rsid w:val="000B1715"/>
    <w:rPr>
      <w:rFonts w:ascii="Wingdings" w:hAnsi="Wingdings"/>
    </w:rPr>
  </w:style>
  <w:style w:type="character" w:customStyle="1" w:styleId="WW8Num30z1">
    <w:name w:val="WW8Num30z1"/>
    <w:uiPriority w:val="99"/>
    <w:rsid w:val="000B1715"/>
    <w:rPr>
      <w:rFonts w:ascii="Courier New" w:hAnsi="Courier New"/>
    </w:rPr>
  </w:style>
  <w:style w:type="character" w:customStyle="1" w:styleId="WW8Num30z3">
    <w:name w:val="WW8Num30z3"/>
    <w:uiPriority w:val="99"/>
    <w:rsid w:val="000B1715"/>
    <w:rPr>
      <w:rFonts w:ascii="Symbol" w:hAnsi="Symbol"/>
    </w:rPr>
  </w:style>
  <w:style w:type="character" w:customStyle="1" w:styleId="WW8Num31z0">
    <w:name w:val="WW8Num31z0"/>
    <w:uiPriority w:val="99"/>
    <w:rsid w:val="000B1715"/>
    <w:rPr>
      <w:rFonts w:ascii="Symbol" w:hAnsi="Symbol"/>
      <w:sz w:val="20"/>
    </w:rPr>
  </w:style>
  <w:style w:type="character" w:customStyle="1" w:styleId="WW8Num31z1">
    <w:name w:val="WW8Num31z1"/>
    <w:uiPriority w:val="99"/>
    <w:rsid w:val="000B1715"/>
    <w:rPr>
      <w:rFonts w:ascii="Courier New" w:hAnsi="Courier New"/>
      <w:sz w:val="20"/>
    </w:rPr>
  </w:style>
  <w:style w:type="character" w:customStyle="1" w:styleId="WW8Num31z2">
    <w:name w:val="WW8Num31z2"/>
    <w:uiPriority w:val="99"/>
    <w:rsid w:val="000B1715"/>
    <w:rPr>
      <w:rFonts w:ascii="Wingdings" w:hAnsi="Wingdings"/>
      <w:sz w:val="20"/>
    </w:rPr>
  </w:style>
  <w:style w:type="character" w:customStyle="1" w:styleId="WW8Num33z0">
    <w:name w:val="WW8Num33z0"/>
    <w:uiPriority w:val="99"/>
    <w:rsid w:val="000B1715"/>
    <w:rPr>
      <w:rFonts w:ascii="Times New Roman" w:hAnsi="Times New Roman"/>
      <w:sz w:val="28"/>
      <w:lang w:val="ru-RU"/>
    </w:rPr>
  </w:style>
  <w:style w:type="character" w:customStyle="1" w:styleId="WW8Num34z0">
    <w:name w:val="WW8Num34z0"/>
    <w:uiPriority w:val="99"/>
    <w:rsid w:val="000B1715"/>
    <w:rPr>
      <w:rFonts w:ascii="Symbol" w:hAnsi="Symbol"/>
    </w:rPr>
  </w:style>
  <w:style w:type="character" w:customStyle="1" w:styleId="WW8Num34z1">
    <w:name w:val="WW8Num34z1"/>
    <w:uiPriority w:val="99"/>
    <w:rsid w:val="000B1715"/>
    <w:rPr>
      <w:rFonts w:ascii="Courier New" w:hAnsi="Courier New"/>
    </w:rPr>
  </w:style>
  <w:style w:type="character" w:customStyle="1" w:styleId="WW8Num34z2">
    <w:name w:val="WW8Num34z2"/>
    <w:uiPriority w:val="99"/>
    <w:rsid w:val="000B1715"/>
    <w:rPr>
      <w:rFonts w:ascii="Wingdings" w:hAnsi="Wingdings"/>
    </w:rPr>
  </w:style>
  <w:style w:type="character" w:customStyle="1" w:styleId="43">
    <w:name w:val="Основной шрифт абзаца4"/>
    <w:uiPriority w:val="99"/>
    <w:rsid w:val="000B1715"/>
  </w:style>
  <w:style w:type="character" w:customStyle="1" w:styleId="WW-Absatz-Standardschriftart1">
    <w:name w:val="WW-Absatz-Standardschriftart1"/>
    <w:uiPriority w:val="99"/>
    <w:rsid w:val="000B1715"/>
  </w:style>
  <w:style w:type="character" w:customStyle="1" w:styleId="WW-Absatz-Standardschriftart11">
    <w:name w:val="WW-Absatz-Standardschriftart11"/>
    <w:uiPriority w:val="99"/>
    <w:rsid w:val="000B1715"/>
  </w:style>
  <w:style w:type="character" w:customStyle="1" w:styleId="WW8Num8z0">
    <w:name w:val="WW8Num8z0"/>
    <w:uiPriority w:val="99"/>
    <w:rsid w:val="000B1715"/>
  </w:style>
  <w:style w:type="character" w:customStyle="1" w:styleId="WW8Num9z1">
    <w:name w:val="WW8Num9z1"/>
    <w:uiPriority w:val="99"/>
    <w:rsid w:val="000B1715"/>
    <w:rPr>
      <w:rFonts w:ascii="Courier New" w:hAnsi="Courier New"/>
    </w:rPr>
  </w:style>
  <w:style w:type="character" w:customStyle="1" w:styleId="WW8Num10z0">
    <w:name w:val="WW8Num10z0"/>
    <w:uiPriority w:val="99"/>
    <w:rsid w:val="000B1715"/>
    <w:rPr>
      <w:rFonts w:ascii="Wingdings" w:hAnsi="Wingdings"/>
    </w:rPr>
  </w:style>
  <w:style w:type="character" w:customStyle="1" w:styleId="WW8Num12z0">
    <w:name w:val="WW8Num12z0"/>
    <w:uiPriority w:val="99"/>
    <w:rsid w:val="000B1715"/>
    <w:rPr>
      <w:rFonts w:ascii="Wingdings" w:hAnsi="Wingdings"/>
    </w:rPr>
  </w:style>
  <w:style w:type="character" w:customStyle="1" w:styleId="WW8Num13z0">
    <w:name w:val="WW8Num13z0"/>
    <w:uiPriority w:val="99"/>
    <w:rsid w:val="000B1715"/>
    <w:rPr>
      <w:rFonts w:ascii="Wingdings 2" w:hAnsi="Wingdings 2"/>
    </w:rPr>
  </w:style>
  <w:style w:type="character" w:customStyle="1" w:styleId="WW8Num16z0">
    <w:name w:val="WW8Num16z0"/>
    <w:uiPriority w:val="99"/>
    <w:rsid w:val="000B1715"/>
    <w:rPr>
      <w:rFonts w:ascii="Wingdings 2" w:hAnsi="Wingdings 2"/>
    </w:rPr>
  </w:style>
  <w:style w:type="character" w:customStyle="1" w:styleId="37">
    <w:name w:val="Основной шрифт абзаца3"/>
    <w:uiPriority w:val="99"/>
    <w:rsid w:val="000B1715"/>
  </w:style>
  <w:style w:type="character" w:customStyle="1" w:styleId="WW-Absatz-Standardschriftart111">
    <w:name w:val="WW-Absatz-Standardschriftart111"/>
    <w:uiPriority w:val="99"/>
    <w:rsid w:val="000B1715"/>
  </w:style>
  <w:style w:type="character" w:customStyle="1" w:styleId="WW8Num9z0">
    <w:name w:val="WW8Num9z0"/>
    <w:uiPriority w:val="99"/>
    <w:rsid w:val="000B1715"/>
    <w:rPr>
      <w:rFonts w:ascii="Symbol" w:hAnsi="Symbol"/>
    </w:rPr>
  </w:style>
  <w:style w:type="character" w:customStyle="1" w:styleId="WW8Num10z1">
    <w:name w:val="WW8Num10z1"/>
    <w:uiPriority w:val="99"/>
    <w:rsid w:val="000B1715"/>
    <w:rPr>
      <w:color w:val="000000"/>
    </w:rPr>
  </w:style>
  <w:style w:type="character" w:customStyle="1" w:styleId="2b">
    <w:name w:val="Основной шрифт абзаца2"/>
    <w:uiPriority w:val="99"/>
    <w:rsid w:val="000B1715"/>
  </w:style>
  <w:style w:type="character" w:customStyle="1" w:styleId="WW-Absatz-Standardschriftart1111">
    <w:name w:val="WW-Absatz-Standardschriftart1111"/>
    <w:uiPriority w:val="99"/>
    <w:rsid w:val="000B1715"/>
  </w:style>
  <w:style w:type="character" w:customStyle="1" w:styleId="WW8Num1z0">
    <w:name w:val="WW8Num1z0"/>
    <w:uiPriority w:val="99"/>
    <w:rsid w:val="000B1715"/>
    <w:rPr>
      <w:rFonts w:ascii="Symbol" w:hAnsi="Symbol"/>
    </w:rPr>
  </w:style>
  <w:style w:type="character" w:customStyle="1" w:styleId="WW8Num6z1">
    <w:name w:val="WW8Num6z1"/>
    <w:uiPriority w:val="99"/>
    <w:rsid w:val="000B1715"/>
    <w:rPr>
      <w:rFonts w:ascii="Courier New" w:hAnsi="Courier New"/>
    </w:rPr>
  </w:style>
  <w:style w:type="character" w:customStyle="1" w:styleId="WW8Num6z3">
    <w:name w:val="WW8Num6z3"/>
    <w:uiPriority w:val="99"/>
    <w:rsid w:val="000B1715"/>
    <w:rPr>
      <w:rFonts w:ascii="Symbol" w:hAnsi="Symbol"/>
    </w:rPr>
  </w:style>
  <w:style w:type="character" w:customStyle="1" w:styleId="WW8Num9z2">
    <w:name w:val="WW8Num9z2"/>
    <w:uiPriority w:val="99"/>
    <w:rsid w:val="000B1715"/>
    <w:rPr>
      <w:rFonts w:ascii="Wingdings" w:hAnsi="Wingdings"/>
    </w:rPr>
  </w:style>
  <w:style w:type="character" w:customStyle="1" w:styleId="WW8Num14z1">
    <w:name w:val="WW8Num14z1"/>
    <w:uiPriority w:val="99"/>
    <w:rsid w:val="000B1715"/>
    <w:rPr>
      <w:rFonts w:ascii="Courier New" w:hAnsi="Courier New"/>
    </w:rPr>
  </w:style>
  <w:style w:type="character" w:customStyle="1" w:styleId="WW8Num14z2">
    <w:name w:val="WW8Num14z2"/>
    <w:uiPriority w:val="99"/>
    <w:rsid w:val="000B1715"/>
    <w:rPr>
      <w:rFonts w:ascii="Wingdings" w:hAnsi="Wingdings"/>
    </w:rPr>
  </w:style>
  <w:style w:type="character" w:customStyle="1" w:styleId="WW8Num15z0">
    <w:name w:val="WW8Num15z0"/>
    <w:uiPriority w:val="99"/>
    <w:rsid w:val="000B1715"/>
    <w:rPr>
      <w:rFonts w:ascii="Times New Roman" w:hAnsi="Times New Roman"/>
    </w:rPr>
  </w:style>
  <w:style w:type="character" w:customStyle="1" w:styleId="WW8Num15z1">
    <w:name w:val="WW8Num15z1"/>
    <w:uiPriority w:val="99"/>
    <w:rsid w:val="000B1715"/>
    <w:rPr>
      <w:rFonts w:ascii="Courier New" w:hAnsi="Courier New"/>
    </w:rPr>
  </w:style>
  <w:style w:type="character" w:customStyle="1" w:styleId="WW8Num15z2">
    <w:name w:val="WW8Num15z2"/>
    <w:uiPriority w:val="99"/>
    <w:rsid w:val="000B1715"/>
    <w:rPr>
      <w:rFonts w:ascii="Wingdings" w:hAnsi="Wingdings"/>
    </w:rPr>
  </w:style>
  <w:style w:type="character" w:customStyle="1" w:styleId="WW8Num15z3">
    <w:name w:val="WW8Num15z3"/>
    <w:uiPriority w:val="99"/>
    <w:rsid w:val="000B1715"/>
    <w:rPr>
      <w:rFonts w:ascii="Symbol" w:hAnsi="Symbol"/>
    </w:rPr>
  </w:style>
  <w:style w:type="character" w:customStyle="1" w:styleId="WW8Num19z0">
    <w:name w:val="WW8Num19z0"/>
    <w:uiPriority w:val="99"/>
    <w:rsid w:val="000B1715"/>
    <w:rPr>
      <w:rFonts w:ascii="Times New Roman" w:hAnsi="Times New Roman"/>
      <w:sz w:val="24"/>
      <w:lang w:val="ru-RU"/>
    </w:rPr>
  </w:style>
  <w:style w:type="character" w:customStyle="1" w:styleId="WW8Num22z1">
    <w:name w:val="WW8Num22z1"/>
    <w:uiPriority w:val="99"/>
    <w:rsid w:val="000B1715"/>
    <w:rPr>
      <w:color w:val="000000"/>
    </w:rPr>
  </w:style>
  <w:style w:type="character" w:customStyle="1" w:styleId="WW8Num23z1">
    <w:name w:val="WW8Num23z1"/>
    <w:uiPriority w:val="99"/>
    <w:rsid w:val="000B1715"/>
    <w:rPr>
      <w:rFonts w:ascii="Courier New" w:hAnsi="Courier New"/>
    </w:rPr>
  </w:style>
  <w:style w:type="character" w:customStyle="1" w:styleId="WW8Num23z2">
    <w:name w:val="WW8Num23z2"/>
    <w:uiPriority w:val="99"/>
    <w:rsid w:val="000B1715"/>
    <w:rPr>
      <w:rFonts w:ascii="Wingdings" w:hAnsi="Wingdings"/>
    </w:rPr>
  </w:style>
  <w:style w:type="character" w:customStyle="1" w:styleId="WW8Num24z0">
    <w:name w:val="WW8Num24z0"/>
    <w:uiPriority w:val="99"/>
    <w:rsid w:val="000B1715"/>
    <w:rPr>
      <w:rFonts w:ascii="Wingdings" w:hAnsi="Wingdings"/>
    </w:rPr>
  </w:style>
  <w:style w:type="character" w:customStyle="1" w:styleId="1f1">
    <w:name w:val="Основной шрифт абзаца1"/>
    <w:uiPriority w:val="99"/>
    <w:rsid w:val="000B1715"/>
  </w:style>
  <w:style w:type="character" w:customStyle="1" w:styleId="160">
    <w:name w:val="Знак Знак16"/>
    <w:uiPriority w:val="99"/>
    <w:rsid w:val="000B1715"/>
    <w:rPr>
      <w:rFonts w:ascii="Times New Roman" w:hAnsi="Times New Roman"/>
      <w:sz w:val="20"/>
    </w:rPr>
  </w:style>
  <w:style w:type="character" w:customStyle="1" w:styleId="120">
    <w:name w:val="Знак Знак12"/>
    <w:uiPriority w:val="99"/>
    <w:rsid w:val="000B1715"/>
    <w:rPr>
      <w:rFonts w:ascii="Times New Roman" w:hAnsi="Times New Roman"/>
      <w:b/>
      <w:sz w:val="24"/>
    </w:rPr>
  </w:style>
  <w:style w:type="character" w:customStyle="1" w:styleId="111">
    <w:name w:val="Знак Знак11"/>
    <w:uiPriority w:val="99"/>
    <w:rsid w:val="000B1715"/>
    <w:rPr>
      <w:rFonts w:ascii="Times New Roman" w:hAnsi="Times New Roman"/>
      <w:sz w:val="20"/>
    </w:rPr>
  </w:style>
  <w:style w:type="character" w:customStyle="1" w:styleId="100">
    <w:name w:val="Знак Знак10"/>
    <w:uiPriority w:val="99"/>
    <w:rsid w:val="000B1715"/>
    <w:rPr>
      <w:rFonts w:ascii="Times New Roman" w:hAnsi="Times New Roman"/>
      <w:b/>
      <w:color w:val="000000"/>
      <w:sz w:val="24"/>
    </w:rPr>
  </w:style>
  <w:style w:type="character" w:customStyle="1" w:styleId="81">
    <w:name w:val="Знак Знак8"/>
    <w:uiPriority w:val="99"/>
    <w:rsid w:val="000B1715"/>
    <w:rPr>
      <w:rFonts w:ascii="Times New Roman" w:hAnsi="Times New Roman"/>
      <w:sz w:val="20"/>
    </w:rPr>
  </w:style>
  <w:style w:type="character" w:customStyle="1" w:styleId="71">
    <w:name w:val="Знак Знак7"/>
    <w:uiPriority w:val="99"/>
    <w:rsid w:val="000B1715"/>
    <w:rPr>
      <w:rFonts w:ascii="Times New Roman" w:hAnsi="Times New Roman"/>
      <w:sz w:val="20"/>
    </w:rPr>
  </w:style>
  <w:style w:type="character" w:customStyle="1" w:styleId="62">
    <w:name w:val="Знак Знак6"/>
    <w:uiPriority w:val="99"/>
    <w:rsid w:val="000B1715"/>
    <w:rPr>
      <w:rFonts w:ascii="Times New Roman" w:hAnsi="Times New Roman"/>
      <w:sz w:val="24"/>
    </w:rPr>
  </w:style>
  <w:style w:type="character" w:customStyle="1" w:styleId="54">
    <w:name w:val="Знак Знак5"/>
    <w:uiPriority w:val="99"/>
    <w:rsid w:val="000B1715"/>
    <w:rPr>
      <w:rFonts w:ascii="Times New Roman" w:hAnsi="Times New Roman"/>
      <w:color w:val="FF0000"/>
      <w:sz w:val="24"/>
    </w:rPr>
  </w:style>
  <w:style w:type="character" w:customStyle="1" w:styleId="44">
    <w:name w:val="Знак Знак4"/>
    <w:uiPriority w:val="99"/>
    <w:rsid w:val="000B1715"/>
    <w:rPr>
      <w:rFonts w:ascii="Times New Roman" w:hAnsi="Times New Roman"/>
      <w:sz w:val="24"/>
    </w:rPr>
  </w:style>
  <w:style w:type="character" w:customStyle="1" w:styleId="38">
    <w:name w:val="Знак Знак3"/>
    <w:uiPriority w:val="99"/>
    <w:rsid w:val="000B1715"/>
    <w:rPr>
      <w:rFonts w:ascii="Tahoma" w:hAnsi="Tahoma"/>
      <w:sz w:val="16"/>
    </w:rPr>
  </w:style>
  <w:style w:type="character" w:customStyle="1" w:styleId="130">
    <w:name w:val="Знак Знак13"/>
    <w:uiPriority w:val="99"/>
    <w:rsid w:val="000B1715"/>
    <w:rPr>
      <w:rFonts w:ascii="Cambria" w:hAnsi="Cambria"/>
      <w:b/>
      <w:i/>
      <w:color w:val="4F81BD"/>
      <w:sz w:val="24"/>
    </w:rPr>
  </w:style>
  <w:style w:type="character" w:customStyle="1" w:styleId="s0">
    <w:name w:val="s0"/>
    <w:uiPriority w:val="99"/>
    <w:rsid w:val="000B1715"/>
    <w:rPr>
      <w:rFonts w:ascii="Times New Roman" w:hAnsi="Times New Roman"/>
      <w:color w:val="000000"/>
      <w:sz w:val="32"/>
      <w:u w:val="none"/>
      <w:effect w:val="none"/>
    </w:rPr>
  </w:style>
  <w:style w:type="character" w:customStyle="1" w:styleId="2c">
    <w:name w:val="Знак Знак2"/>
    <w:uiPriority w:val="99"/>
    <w:rsid w:val="000B1715"/>
    <w:rPr>
      <w:rFonts w:ascii="Times New Roman" w:hAnsi="Times New Roman"/>
      <w:sz w:val="20"/>
    </w:rPr>
  </w:style>
  <w:style w:type="character" w:customStyle="1" w:styleId="1f2">
    <w:name w:val="Знак Знак1"/>
    <w:uiPriority w:val="99"/>
    <w:rsid w:val="000B1715"/>
    <w:rPr>
      <w:rFonts w:ascii="Times New Roman" w:hAnsi="Times New Roman"/>
      <w:b/>
      <w:sz w:val="20"/>
    </w:rPr>
  </w:style>
  <w:style w:type="character" w:customStyle="1" w:styleId="FontStyle13">
    <w:name w:val="Font Style13"/>
    <w:uiPriority w:val="99"/>
    <w:rsid w:val="000B1715"/>
    <w:rPr>
      <w:rFonts w:ascii="Times New Roman" w:hAnsi="Times New Roman"/>
      <w:sz w:val="22"/>
    </w:rPr>
  </w:style>
  <w:style w:type="character" w:customStyle="1" w:styleId="140">
    <w:name w:val="Знак Знак14"/>
    <w:uiPriority w:val="99"/>
    <w:rsid w:val="000B1715"/>
    <w:rPr>
      <w:rFonts w:ascii="Cambria" w:hAnsi="Cambria"/>
      <w:b/>
      <w:sz w:val="26"/>
    </w:rPr>
  </w:style>
  <w:style w:type="character" w:customStyle="1" w:styleId="citationyear1">
    <w:name w:val="citation_year1"/>
    <w:uiPriority w:val="99"/>
    <w:rsid w:val="000B1715"/>
    <w:rPr>
      <w:b/>
    </w:rPr>
  </w:style>
  <w:style w:type="character" w:customStyle="1" w:styleId="citationvolume1">
    <w:name w:val="citation_volume1"/>
    <w:uiPriority w:val="99"/>
    <w:rsid w:val="000B1715"/>
    <w:rPr>
      <w:i/>
    </w:rPr>
  </w:style>
  <w:style w:type="character" w:customStyle="1" w:styleId="aff4">
    <w:name w:val="Знак Знак"/>
    <w:uiPriority w:val="99"/>
    <w:rsid w:val="000B1715"/>
    <w:rPr>
      <w:rFonts w:ascii="Times New Roman" w:hAnsi="Times New Roman"/>
      <w:sz w:val="24"/>
    </w:rPr>
  </w:style>
  <w:style w:type="character" w:customStyle="1" w:styleId="apple-converted-space">
    <w:name w:val="apple-converted-space"/>
    <w:uiPriority w:val="99"/>
    <w:rsid w:val="000B1715"/>
    <w:rPr>
      <w:rFonts w:cs="Times New Roman"/>
    </w:rPr>
  </w:style>
  <w:style w:type="character" w:customStyle="1" w:styleId="150">
    <w:name w:val="Знак Знак15"/>
    <w:uiPriority w:val="99"/>
    <w:rsid w:val="000B1715"/>
    <w:rPr>
      <w:rFonts w:ascii="Cambria" w:hAnsi="Cambria"/>
      <w:b/>
      <w:i/>
      <w:sz w:val="28"/>
    </w:rPr>
  </w:style>
  <w:style w:type="character" w:customStyle="1" w:styleId="91">
    <w:name w:val="Знак Знак9"/>
    <w:uiPriority w:val="99"/>
    <w:rsid w:val="000B1715"/>
    <w:rPr>
      <w:rFonts w:ascii="Cambria" w:hAnsi="Cambria"/>
      <w:sz w:val="22"/>
    </w:rPr>
  </w:style>
  <w:style w:type="character" w:customStyle="1" w:styleId="hit">
    <w:name w:val="hit"/>
    <w:uiPriority w:val="99"/>
    <w:rsid w:val="000B1715"/>
    <w:rPr>
      <w:rFonts w:cs="Times New Roman"/>
    </w:rPr>
  </w:style>
  <w:style w:type="character" w:customStyle="1" w:styleId="jrnl">
    <w:name w:val="jrnl"/>
    <w:uiPriority w:val="99"/>
    <w:rsid w:val="000B1715"/>
  </w:style>
  <w:style w:type="character" w:customStyle="1" w:styleId="A10">
    <w:name w:val="A10"/>
    <w:uiPriority w:val="99"/>
    <w:rsid w:val="000B1715"/>
    <w:rPr>
      <w:rFonts w:ascii="ZSKVHA+FreeSetC" w:hAnsi="ZSKVHA+FreeSetC"/>
      <w:color w:val="000000"/>
      <w:sz w:val="11"/>
    </w:rPr>
  </w:style>
  <w:style w:type="character" w:customStyle="1" w:styleId="A11">
    <w:name w:val="A11"/>
    <w:uiPriority w:val="99"/>
    <w:rsid w:val="000B1715"/>
    <w:rPr>
      <w:rFonts w:ascii="ZSKVHA+FreeSetC" w:hAnsi="ZSKVHA+FreeSetC"/>
      <w:color w:val="000000"/>
      <w:sz w:val="11"/>
    </w:rPr>
  </w:style>
  <w:style w:type="character" w:customStyle="1" w:styleId="aff5">
    <w:name w:val="Символ нумерации"/>
    <w:uiPriority w:val="99"/>
    <w:rsid w:val="000B1715"/>
  </w:style>
  <w:style w:type="character" w:customStyle="1" w:styleId="aff6">
    <w:name w:val="Маркеры списка"/>
    <w:uiPriority w:val="99"/>
    <w:rsid w:val="000B1715"/>
    <w:rPr>
      <w:rFonts w:ascii="OpenSymbol" w:eastAsia="Times New Roman" w:hAnsi="OpenSymbol"/>
    </w:rPr>
  </w:style>
  <w:style w:type="character" w:customStyle="1" w:styleId="hl1">
    <w:name w:val="hl1"/>
    <w:uiPriority w:val="99"/>
    <w:rsid w:val="000B1715"/>
    <w:rPr>
      <w:color w:val="4682B4"/>
    </w:rPr>
  </w:style>
  <w:style w:type="character" w:customStyle="1" w:styleId="apple-style-span">
    <w:name w:val="apple-style-span"/>
    <w:uiPriority w:val="99"/>
    <w:rsid w:val="000B1715"/>
    <w:rPr>
      <w:rFonts w:ascii="Times New Roman" w:hAnsi="Times New Roman"/>
    </w:rPr>
  </w:style>
  <w:style w:type="character" w:customStyle="1" w:styleId="aff7">
    <w:name w:val="Абзац списка Знак"/>
    <w:uiPriority w:val="99"/>
    <w:rsid w:val="000B1715"/>
    <w:rPr>
      <w:rFonts w:ascii="Calibri" w:hAnsi="Calibri"/>
      <w:sz w:val="24"/>
    </w:rPr>
  </w:style>
  <w:style w:type="character" w:customStyle="1" w:styleId="aff8">
    <w:name w:val="Название Знак"/>
    <w:uiPriority w:val="99"/>
    <w:rsid w:val="000B1715"/>
    <w:rPr>
      <w:rFonts w:ascii="Calibri" w:hAnsi="Calibri"/>
      <w:sz w:val="24"/>
    </w:rPr>
  </w:style>
  <w:style w:type="character" w:customStyle="1" w:styleId="slug-pub-date">
    <w:name w:val="slug-pub-date"/>
    <w:uiPriority w:val="99"/>
    <w:rsid w:val="000B1715"/>
  </w:style>
  <w:style w:type="character" w:customStyle="1" w:styleId="slug-vol">
    <w:name w:val="slug-vol"/>
    <w:uiPriority w:val="99"/>
    <w:rsid w:val="000B1715"/>
  </w:style>
  <w:style w:type="character" w:customStyle="1" w:styleId="slug-issue">
    <w:name w:val="slug-issue"/>
    <w:uiPriority w:val="99"/>
    <w:rsid w:val="000B1715"/>
  </w:style>
  <w:style w:type="character" w:customStyle="1" w:styleId="slug-pages">
    <w:name w:val="slug-pages"/>
    <w:uiPriority w:val="99"/>
    <w:rsid w:val="000B1715"/>
  </w:style>
  <w:style w:type="character" w:customStyle="1" w:styleId="spelle">
    <w:name w:val="spelle"/>
    <w:uiPriority w:val="99"/>
    <w:rsid w:val="000B1715"/>
    <w:rPr>
      <w:rFonts w:cs="Times New Roman"/>
    </w:rPr>
  </w:style>
  <w:style w:type="character" w:customStyle="1" w:styleId="grame">
    <w:name w:val="grame"/>
    <w:uiPriority w:val="99"/>
    <w:rsid w:val="000B1715"/>
    <w:rPr>
      <w:rFonts w:cs="Times New Roman"/>
    </w:rPr>
  </w:style>
  <w:style w:type="character" w:customStyle="1" w:styleId="longtext1">
    <w:name w:val="long_text1"/>
    <w:uiPriority w:val="99"/>
    <w:rsid w:val="000B1715"/>
    <w:rPr>
      <w:sz w:val="18"/>
    </w:rPr>
  </w:style>
  <w:style w:type="character" w:customStyle="1" w:styleId="nbapihighlight">
    <w:name w:val="nbapihighlight"/>
    <w:uiPriority w:val="99"/>
    <w:rsid w:val="000B1715"/>
  </w:style>
  <w:style w:type="character" w:customStyle="1" w:styleId="hl">
    <w:name w:val="hl"/>
    <w:uiPriority w:val="99"/>
    <w:rsid w:val="000B1715"/>
    <w:rPr>
      <w:rFonts w:cs="Times New Roman"/>
    </w:rPr>
  </w:style>
  <w:style w:type="character" w:customStyle="1" w:styleId="taxon-name6">
    <w:name w:val="taxon-name6"/>
    <w:uiPriority w:val="99"/>
    <w:rsid w:val="000B1715"/>
    <w:rPr>
      <w:rFonts w:ascii="Times New Roman" w:hAnsi="Times New Roman"/>
      <w:sz w:val="29"/>
    </w:rPr>
  </w:style>
  <w:style w:type="character" w:customStyle="1" w:styleId="taxon-author7">
    <w:name w:val="taxon-author7"/>
    <w:uiPriority w:val="99"/>
    <w:rsid w:val="000B1715"/>
    <w:rPr>
      <w:color w:val="808080"/>
    </w:rPr>
  </w:style>
  <w:style w:type="character" w:customStyle="1" w:styleId="hps">
    <w:name w:val="hps"/>
    <w:uiPriority w:val="99"/>
    <w:rsid w:val="000B1715"/>
    <w:rPr>
      <w:rFonts w:cs="Times New Roman"/>
    </w:rPr>
  </w:style>
  <w:style w:type="character" w:customStyle="1" w:styleId="menug">
    <w:name w:val="menug"/>
    <w:uiPriority w:val="99"/>
    <w:rsid w:val="000B1715"/>
  </w:style>
  <w:style w:type="character" w:customStyle="1" w:styleId="A80">
    <w:name w:val="A8"/>
    <w:uiPriority w:val="99"/>
    <w:rsid w:val="000B1715"/>
    <w:rPr>
      <w:rFonts w:ascii="Myriad Pro" w:eastAsia="Times New Roman" w:hAnsi="Myriad Pro"/>
      <w:i/>
      <w:color w:val="000000"/>
      <w:sz w:val="18"/>
      <w:u w:val="single"/>
    </w:rPr>
  </w:style>
  <w:style w:type="character" w:customStyle="1" w:styleId="A90">
    <w:name w:val="A9"/>
    <w:uiPriority w:val="99"/>
    <w:rsid w:val="000B1715"/>
    <w:rPr>
      <w:rFonts w:ascii="Myriad Pro" w:eastAsia="Times New Roman" w:hAnsi="Myriad Pro"/>
      <w:i/>
      <w:color w:val="000000"/>
      <w:sz w:val="10"/>
    </w:rPr>
  </w:style>
  <w:style w:type="character" w:customStyle="1" w:styleId="1f3">
    <w:name w:val="Знак примечания1"/>
    <w:uiPriority w:val="99"/>
    <w:rsid w:val="000B1715"/>
    <w:rPr>
      <w:sz w:val="16"/>
    </w:rPr>
  </w:style>
  <w:style w:type="character" w:customStyle="1" w:styleId="1f4">
    <w:name w:val="Текст примечания Знак1"/>
    <w:uiPriority w:val="99"/>
    <w:rsid w:val="000B1715"/>
    <w:rPr>
      <w:rFonts w:ascii="Calibri" w:hAnsi="Calibri"/>
    </w:rPr>
  </w:style>
  <w:style w:type="character" w:customStyle="1" w:styleId="aff9">
    <w:name w:val="Тема примечания Знак"/>
    <w:uiPriority w:val="99"/>
    <w:rsid w:val="000B1715"/>
    <w:rPr>
      <w:rFonts w:ascii="Calibri" w:hAnsi="Calibri"/>
      <w:b/>
    </w:rPr>
  </w:style>
  <w:style w:type="paragraph" w:styleId="affa">
    <w:name w:val="annotation subject"/>
    <w:basedOn w:val="29"/>
    <w:next w:val="29"/>
    <w:link w:val="1f5"/>
    <w:uiPriority w:val="99"/>
    <w:rsid w:val="000B1715"/>
    <w:rPr>
      <w:b/>
      <w:bCs/>
    </w:rPr>
  </w:style>
  <w:style w:type="character" w:customStyle="1" w:styleId="1f5">
    <w:name w:val="Тема примечания Знак1"/>
    <w:link w:val="affa"/>
    <w:uiPriority w:val="99"/>
    <w:semiHidden/>
    <w:locked/>
    <w:rsid w:val="000B1715"/>
    <w:rPr>
      <w:rFonts w:ascii="Times New Roman" w:hAnsi="Times New Roman" w:cs="Calibri"/>
      <w:b/>
      <w:bCs/>
      <w:sz w:val="20"/>
      <w:szCs w:val="20"/>
      <w:lang w:eastAsia="ar-SA" w:bidi="ar-SA"/>
    </w:rPr>
  </w:style>
  <w:style w:type="character" w:customStyle="1" w:styleId="xdb">
    <w:name w:val="_xdb"/>
    <w:uiPriority w:val="99"/>
    <w:rsid w:val="000B1715"/>
  </w:style>
  <w:style w:type="character" w:customStyle="1" w:styleId="xbe">
    <w:name w:val="_xbe"/>
    <w:uiPriority w:val="99"/>
    <w:rsid w:val="000B1715"/>
  </w:style>
  <w:style w:type="character" w:customStyle="1" w:styleId="312">
    <w:name w:val="Основной текст 3 Знак1"/>
    <w:uiPriority w:val="99"/>
    <w:semiHidden/>
    <w:rsid w:val="000B1715"/>
    <w:rPr>
      <w:rFonts w:ascii="Calibri" w:hAnsi="Calibri" w:cs="Calibri"/>
      <w:sz w:val="16"/>
      <w:szCs w:val="16"/>
      <w:lang w:eastAsia="ar-SA" w:bidi="ar-SA"/>
    </w:rPr>
  </w:style>
  <w:style w:type="character" w:customStyle="1" w:styleId="212">
    <w:name w:val="Основной текст с отступом 2 Знак1"/>
    <w:uiPriority w:val="99"/>
    <w:semiHidden/>
    <w:rsid w:val="000B1715"/>
    <w:rPr>
      <w:rFonts w:ascii="Calibri" w:hAnsi="Calibri" w:cs="Calibri"/>
      <w:sz w:val="24"/>
      <w:szCs w:val="24"/>
      <w:lang w:eastAsia="ar-SA" w:bidi="ar-SA"/>
    </w:rPr>
  </w:style>
  <w:style w:type="character" w:customStyle="1" w:styleId="213">
    <w:name w:val="Основной текст 2 Знак1"/>
    <w:uiPriority w:val="99"/>
    <w:semiHidden/>
    <w:rsid w:val="000B1715"/>
    <w:rPr>
      <w:rFonts w:ascii="Calibri" w:hAnsi="Calibri" w:cs="Calibri"/>
      <w:sz w:val="24"/>
      <w:szCs w:val="24"/>
      <w:lang w:eastAsia="ar-SA" w:bidi="ar-SA"/>
    </w:rPr>
  </w:style>
  <w:style w:type="character" w:customStyle="1" w:styleId="FontStyle57">
    <w:name w:val="Font Style57"/>
    <w:uiPriority w:val="99"/>
    <w:rsid w:val="000B1715"/>
    <w:rPr>
      <w:rFonts w:ascii="Times New Roman" w:hAnsi="Times New Roman"/>
      <w:sz w:val="22"/>
    </w:rPr>
  </w:style>
  <w:style w:type="character" w:customStyle="1" w:styleId="descr">
    <w:name w:val="descr"/>
    <w:uiPriority w:val="99"/>
    <w:rsid w:val="000B1715"/>
  </w:style>
  <w:style w:type="character" w:customStyle="1" w:styleId="artsubtitle1">
    <w:name w:val="artsubtitle1"/>
    <w:uiPriority w:val="99"/>
    <w:rsid w:val="000B1715"/>
  </w:style>
  <w:style w:type="character" w:customStyle="1" w:styleId="name2">
    <w:name w:val="name2"/>
    <w:uiPriority w:val="99"/>
    <w:rsid w:val="000B1715"/>
  </w:style>
  <w:style w:type="paragraph" w:styleId="z-">
    <w:name w:val="HTML Top of Form"/>
    <w:basedOn w:val="a0"/>
    <w:next w:val="a0"/>
    <w:link w:val="z-0"/>
    <w:hidden/>
    <w:uiPriority w:val="99"/>
    <w:semiHidden/>
    <w:rsid w:val="000B1715"/>
    <w:pPr>
      <w:pBdr>
        <w:bottom w:val="single" w:sz="6" w:space="1" w:color="auto"/>
      </w:pBdr>
      <w:jc w:val="center"/>
    </w:pPr>
    <w:rPr>
      <w:rFonts w:ascii="Arial" w:hAnsi="Arial" w:cs="Arial"/>
      <w:vanish/>
      <w:sz w:val="16"/>
      <w:szCs w:val="16"/>
    </w:rPr>
  </w:style>
  <w:style w:type="character" w:customStyle="1" w:styleId="z-0">
    <w:name w:val="z-Начало формы Знак"/>
    <w:link w:val="z-"/>
    <w:uiPriority w:val="99"/>
    <w:semiHidden/>
    <w:locked/>
    <w:rsid w:val="000B1715"/>
    <w:rPr>
      <w:rFonts w:ascii="Arial" w:hAnsi="Arial" w:cs="Arial"/>
      <w:vanish/>
      <w:sz w:val="16"/>
      <w:szCs w:val="16"/>
      <w:lang w:eastAsia="ar-SA" w:bidi="ar-SA"/>
    </w:rPr>
  </w:style>
  <w:style w:type="paragraph" w:styleId="z-1">
    <w:name w:val="HTML Bottom of Form"/>
    <w:basedOn w:val="a0"/>
    <w:next w:val="a0"/>
    <w:link w:val="z-2"/>
    <w:hidden/>
    <w:uiPriority w:val="99"/>
    <w:semiHidden/>
    <w:rsid w:val="000B1715"/>
    <w:pPr>
      <w:pBdr>
        <w:top w:val="single" w:sz="6" w:space="1" w:color="auto"/>
      </w:pBdr>
      <w:jc w:val="center"/>
    </w:pPr>
    <w:rPr>
      <w:rFonts w:ascii="Arial" w:hAnsi="Arial" w:cs="Arial"/>
      <w:vanish/>
      <w:sz w:val="16"/>
      <w:szCs w:val="16"/>
    </w:rPr>
  </w:style>
  <w:style w:type="character" w:customStyle="1" w:styleId="z-2">
    <w:name w:val="z-Конец формы Знак"/>
    <w:link w:val="z-1"/>
    <w:uiPriority w:val="99"/>
    <w:semiHidden/>
    <w:locked/>
    <w:rsid w:val="000B1715"/>
    <w:rPr>
      <w:rFonts w:ascii="Arial" w:hAnsi="Arial" w:cs="Arial"/>
      <w:vanish/>
      <w:sz w:val="16"/>
      <w:szCs w:val="16"/>
      <w:lang w:eastAsia="ar-SA" w:bidi="ar-SA"/>
    </w:rPr>
  </w:style>
  <w:style w:type="character" w:customStyle="1" w:styleId="affb">
    <w:name w:val="Основной текст + Курсив"/>
    <w:uiPriority w:val="99"/>
    <w:rsid w:val="000B1715"/>
    <w:rPr>
      <w:rFonts w:ascii="Times New Roman" w:hAnsi="Times New Roman"/>
      <w:i/>
      <w:color w:val="000000"/>
      <w:spacing w:val="0"/>
      <w:w w:val="100"/>
      <w:position w:val="0"/>
      <w:sz w:val="18"/>
      <w:shd w:val="clear" w:color="auto" w:fill="FFFFFF"/>
      <w:lang w:val="en-US" w:eastAsia="en-US"/>
    </w:rPr>
  </w:style>
  <w:style w:type="character" w:customStyle="1" w:styleId="1f6">
    <w:name w:val="Основной шрифт1"/>
    <w:uiPriority w:val="99"/>
    <w:rsid w:val="000B1715"/>
  </w:style>
  <w:style w:type="character" w:customStyle="1" w:styleId="propery-des">
    <w:name w:val="propery-des"/>
    <w:uiPriority w:val="99"/>
    <w:rsid w:val="000B1715"/>
    <w:rPr>
      <w:rFonts w:cs="Times New Roman"/>
    </w:rPr>
  </w:style>
  <w:style w:type="table" w:styleId="affc">
    <w:name w:val="Table Grid"/>
    <w:basedOn w:val="a2"/>
    <w:uiPriority w:val="39"/>
    <w:rsid w:val="000B171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7">
    <w:name w:val="Светлая заливка1"/>
    <w:uiPriority w:val="99"/>
    <w:rsid w:val="000B1715"/>
    <w:rPr>
      <w:rFonts w:eastAsia="Times New Roman"/>
      <w:color w:val="00000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character" w:styleId="affd">
    <w:name w:val="Emphasis"/>
    <w:qFormat/>
    <w:rsid w:val="000B1715"/>
    <w:rPr>
      <w:rFonts w:cs="Times New Roman"/>
      <w:i/>
      <w:iCs/>
    </w:rPr>
  </w:style>
  <w:style w:type="character" w:styleId="affe">
    <w:name w:val="Strong"/>
    <w:uiPriority w:val="22"/>
    <w:qFormat/>
    <w:rsid w:val="000810EA"/>
    <w:rPr>
      <w:rFonts w:cs="Times New Roman"/>
      <w:b/>
    </w:rPr>
  </w:style>
  <w:style w:type="character" w:styleId="HTML1">
    <w:name w:val="HTML Cite"/>
    <w:uiPriority w:val="99"/>
    <w:rsid w:val="000810EA"/>
    <w:rPr>
      <w:rFonts w:cs="Times New Roman"/>
      <w:i/>
    </w:rPr>
  </w:style>
  <w:style w:type="character" w:styleId="afff">
    <w:name w:val="page number"/>
    <w:uiPriority w:val="99"/>
    <w:rsid w:val="000810EA"/>
    <w:rPr>
      <w:rFonts w:cs="Times New Roman"/>
    </w:rPr>
  </w:style>
  <w:style w:type="paragraph" w:customStyle="1" w:styleId="Pa23">
    <w:name w:val="Pa23"/>
    <w:basedOn w:val="Default"/>
    <w:next w:val="Default"/>
    <w:uiPriority w:val="99"/>
    <w:rsid w:val="00FF5270"/>
    <w:pPr>
      <w:suppressAutoHyphens w:val="0"/>
      <w:autoSpaceDN w:val="0"/>
      <w:adjustRightInd w:val="0"/>
      <w:spacing w:line="221" w:lineRule="atLeast"/>
    </w:pPr>
    <w:rPr>
      <w:rFonts w:cs="Times New Roman"/>
      <w:color w:val="auto"/>
      <w:lang w:eastAsia="ru-RU"/>
    </w:rPr>
  </w:style>
  <w:style w:type="character" w:customStyle="1" w:styleId="tlid-translation">
    <w:name w:val="tlid-translation"/>
    <w:basedOn w:val="a1"/>
    <w:rsid w:val="00711CE5"/>
  </w:style>
  <w:style w:type="character" w:customStyle="1" w:styleId="alt-edited">
    <w:name w:val="alt-edited"/>
    <w:basedOn w:val="a1"/>
    <w:rsid w:val="00694C05"/>
  </w:style>
  <w:style w:type="character" w:customStyle="1" w:styleId="hgkelc">
    <w:name w:val="hgkelc"/>
    <w:basedOn w:val="a1"/>
    <w:rsid w:val="00E900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3296980">
      <w:bodyDiv w:val="1"/>
      <w:marLeft w:val="0"/>
      <w:marRight w:val="0"/>
      <w:marTop w:val="0"/>
      <w:marBottom w:val="0"/>
      <w:divBdr>
        <w:top w:val="none" w:sz="0" w:space="0" w:color="auto"/>
        <w:left w:val="none" w:sz="0" w:space="0" w:color="auto"/>
        <w:bottom w:val="none" w:sz="0" w:space="0" w:color="auto"/>
        <w:right w:val="none" w:sz="0" w:space="0" w:color="auto"/>
      </w:divBdr>
    </w:div>
    <w:div w:id="506940283">
      <w:marLeft w:val="0"/>
      <w:marRight w:val="0"/>
      <w:marTop w:val="0"/>
      <w:marBottom w:val="0"/>
      <w:divBdr>
        <w:top w:val="none" w:sz="0" w:space="0" w:color="auto"/>
        <w:left w:val="none" w:sz="0" w:space="0" w:color="auto"/>
        <w:bottom w:val="none" w:sz="0" w:space="0" w:color="auto"/>
        <w:right w:val="none" w:sz="0" w:space="0" w:color="auto"/>
      </w:divBdr>
    </w:div>
    <w:div w:id="506940284">
      <w:marLeft w:val="0"/>
      <w:marRight w:val="0"/>
      <w:marTop w:val="0"/>
      <w:marBottom w:val="0"/>
      <w:divBdr>
        <w:top w:val="none" w:sz="0" w:space="0" w:color="auto"/>
        <w:left w:val="none" w:sz="0" w:space="0" w:color="auto"/>
        <w:bottom w:val="none" w:sz="0" w:space="0" w:color="auto"/>
        <w:right w:val="none" w:sz="0" w:space="0" w:color="auto"/>
      </w:divBdr>
    </w:div>
    <w:div w:id="1764260432">
      <w:bodyDiv w:val="1"/>
      <w:marLeft w:val="0"/>
      <w:marRight w:val="0"/>
      <w:marTop w:val="0"/>
      <w:marBottom w:val="0"/>
      <w:divBdr>
        <w:top w:val="none" w:sz="0" w:space="0" w:color="auto"/>
        <w:left w:val="none" w:sz="0" w:space="0" w:color="auto"/>
        <w:bottom w:val="none" w:sz="0" w:space="0" w:color="auto"/>
        <w:right w:val="none" w:sz="0" w:space="0" w:color="auto"/>
      </w:divBdr>
    </w:div>
    <w:div w:id="178048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jpeg"/><Relationship Id="rId21" Type="http://schemas.openxmlformats.org/officeDocument/2006/relationships/image" Target="media/image11.pn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40.jpeg"/><Relationship Id="rId55" Type="http://schemas.openxmlformats.org/officeDocument/2006/relationships/image" Target="media/image45.jpeg"/><Relationship Id="rId63" Type="http://schemas.openxmlformats.org/officeDocument/2006/relationships/image" Target="media/image53.png"/><Relationship Id="rId68" Type="http://schemas.openxmlformats.org/officeDocument/2006/relationships/header" Target="header2.xml"/><Relationship Id="rId76" Type="http://schemas.openxmlformats.org/officeDocument/2006/relationships/image" Target="media/image61.png"/><Relationship Id="rId84" Type="http://schemas.openxmlformats.org/officeDocument/2006/relationships/image" Target="media/image69.jpeg"/><Relationship Id="rId89" Type="http://schemas.openxmlformats.org/officeDocument/2006/relationships/image" Target="media/image74.jpeg"/><Relationship Id="rId7" Type="http://schemas.openxmlformats.org/officeDocument/2006/relationships/image" Target="media/image1.png"/><Relationship Id="rId71" Type="http://schemas.openxmlformats.org/officeDocument/2006/relationships/image" Target="media/image56.png"/><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image" Target="media/image48.jpeg"/><Relationship Id="rId66" Type="http://schemas.openxmlformats.org/officeDocument/2006/relationships/footer" Target="footer2.xml"/><Relationship Id="rId74" Type="http://schemas.openxmlformats.org/officeDocument/2006/relationships/image" Target="media/image59.jpeg"/><Relationship Id="rId79" Type="http://schemas.openxmlformats.org/officeDocument/2006/relationships/image" Target="media/image64.emf"/><Relationship Id="rId87" Type="http://schemas.openxmlformats.org/officeDocument/2006/relationships/image" Target="media/image72.emf"/><Relationship Id="rId5" Type="http://schemas.openxmlformats.org/officeDocument/2006/relationships/footnotes" Target="footnotes.xml"/><Relationship Id="rId61" Type="http://schemas.openxmlformats.org/officeDocument/2006/relationships/image" Target="media/image51.jpeg"/><Relationship Id="rId82" Type="http://schemas.openxmlformats.org/officeDocument/2006/relationships/image" Target="media/image67.jpeg"/><Relationship Id="rId90" Type="http://schemas.openxmlformats.org/officeDocument/2006/relationships/fontTable" Target="fontTable.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jpeg"/><Relationship Id="rId64" Type="http://schemas.openxmlformats.org/officeDocument/2006/relationships/image" Target="media/image54.jpeg"/><Relationship Id="rId69" Type="http://schemas.openxmlformats.org/officeDocument/2006/relationships/footer" Target="footer4.xml"/><Relationship Id="rId77" Type="http://schemas.openxmlformats.org/officeDocument/2006/relationships/image" Target="media/image62.png"/><Relationship Id="rId8" Type="http://schemas.microsoft.com/office/2007/relationships/hdphoto" Target="media/hdphoto1.wdp"/><Relationship Id="rId51" Type="http://schemas.openxmlformats.org/officeDocument/2006/relationships/image" Target="media/image41.jpeg"/><Relationship Id="rId72" Type="http://schemas.openxmlformats.org/officeDocument/2006/relationships/image" Target="media/image57.jpeg"/><Relationship Id="rId80" Type="http://schemas.openxmlformats.org/officeDocument/2006/relationships/image" Target="media/image65.emf"/><Relationship Id="rId85" Type="http://schemas.openxmlformats.org/officeDocument/2006/relationships/image" Target="media/image70.emf"/><Relationship Id="rId3" Type="http://schemas.openxmlformats.org/officeDocument/2006/relationships/settings" Target="settings.xml"/><Relationship Id="rId12" Type="http://schemas.microsoft.com/office/2007/relationships/hdphoto" Target="media/hdphoto3.wdp"/><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footer" Target="footer3.xml"/><Relationship Id="rId20" Type="http://schemas.openxmlformats.org/officeDocument/2006/relationships/image" Target="media/image10.pn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2.png"/><Relationship Id="rId70" Type="http://schemas.openxmlformats.org/officeDocument/2006/relationships/image" Target="media/image55.png"/><Relationship Id="rId75" Type="http://schemas.openxmlformats.org/officeDocument/2006/relationships/image" Target="media/image60.png"/><Relationship Id="rId83" Type="http://schemas.openxmlformats.org/officeDocument/2006/relationships/image" Target="media/image68.jpeg"/><Relationship Id="rId88" Type="http://schemas.openxmlformats.org/officeDocument/2006/relationships/image" Target="media/image73.jpeg"/><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10" Type="http://schemas.microsoft.com/office/2007/relationships/hdphoto" Target="media/hdphoto2.wdp"/><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header" Target="header1.xml"/><Relationship Id="rId73" Type="http://schemas.openxmlformats.org/officeDocument/2006/relationships/image" Target="media/image58.jpeg"/><Relationship Id="rId78" Type="http://schemas.openxmlformats.org/officeDocument/2006/relationships/image" Target="media/image63.png"/><Relationship Id="rId81" Type="http://schemas.openxmlformats.org/officeDocument/2006/relationships/image" Target="media/image66.jpeg"/><Relationship Id="rId86" Type="http://schemas.openxmlformats.org/officeDocument/2006/relationships/image" Target="media/image71.emf"/><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855</TotalTime>
  <Pages>131</Pages>
  <Words>28861</Words>
  <Characters>164510</Characters>
  <Application>Microsoft Office Word</Application>
  <DocSecurity>0</DocSecurity>
  <Lines>1370</Lines>
  <Paragraphs>385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Lovinskaya</dc:creator>
  <cp:keywords/>
  <dc:description/>
  <cp:lastModifiedBy>Anna Lovinskaya</cp:lastModifiedBy>
  <cp:revision>65</cp:revision>
  <cp:lastPrinted>2020-10-26T06:51:00Z</cp:lastPrinted>
  <dcterms:created xsi:type="dcterms:W3CDTF">2020-10-24T12:25:00Z</dcterms:created>
  <dcterms:modified xsi:type="dcterms:W3CDTF">2020-10-29T14:26:00Z</dcterms:modified>
</cp:coreProperties>
</file>