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FFE14" w14:textId="77777777" w:rsidR="00D23BB5" w:rsidRPr="00D06F02" w:rsidRDefault="00D23BB5" w:rsidP="00D23BB5">
      <w:pPr>
        <w:jc w:val="center"/>
        <w:rPr>
          <w:noProof/>
          <w:lang w:val="en-US"/>
        </w:rPr>
      </w:pPr>
      <w:r w:rsidRPr="00D06F02">
        <w:rPr>
          <w:noProof/>
          <w:lang w:val="en-US"/>
        </w:rPr>
        <w:t>Ministry of Education and Science of the Republic of Kazakhstan</w:t>
      </w:r>
    </w:p>
    <w:p w14:paraId="3E9331D6" w14:textId="77777777" w:rsidR="00D23BB5" w:rsidRPr="00D06F02" w:rsidRDefault="00D23BB5" w:rsidP="00D23BB5">
      <w:pPr>
        <w:jc w:val="center"/>
        <w:rPr>
          <w:noProof/>
          <w:lang w:val="en-US"/>
        </w:rPr>
      </w:pPr>
      <w:r w:rsidRPr="00D06F02">
        <w:rPr>
          <w:noProof/>
          <w:lang w:val="en-US"/>
        </w:rPr>
        <w:t>NON-PROFIT JOINT-STOCK COMPANY «NARXOZ UNIVERSITY»</w:t>
      </w:r>
    </w:p>
    <w:p w14:paraId="2FEBC026" w14:textId="77777777" w:rsidR="00D23BB5" w:rsidRPr="00D06F02" w:rsidRDefault="00D23BB5" w:rsidP="00D23BB5">
      <w:pPr>
        <w:jc w:val="center"/>
        <w:rPr>
          <w:noProof/>
          <w:lang w:val="en-US"/>
        </w:rPr>
      </w:pPr>
      <w:r w:rsidRPr="00D06F02">
        <w:rPr>
          <w:noProof/>
          <w:lang w:val="en-US"/>
        </w:rPr>
        <w:t>(NJSC «NARXOZ UNIVERSITY»)</w:t>
      </w:r>
    </w:p>
    <w:p w14:paraId="023750BE" w14:textId="77777777" w:rsidR="00D23BB5" w:rsidRPr="00D06F02" w:rsidRDefault="00D23BB5" w:rsidP="00D23BB5">
      <w:pPr>
        <w:jc w:val="center"/>
        <w:rPr>
          <w:noProof/>
          <w:lang w:val="en-US"/>
        </w:rPr>
      </w:pPr>
    </w:p>
    <w:p w14:paraId="1F2141D2" w14:textId="77777777" w:rsidR="00D23BB5" w:rsidRPr="00D06F02" w:rsidRDefault="00D23BB5" w:rsidP="00D23BB5">
      <w:pPr>
        <w:jc w:val="both"/>
        <w:rPr>
          <w:noProof/>
          <w:lang w:val="en-US"/>
        </w:rPr>
      </w:pPr>
    </w:p>
    <w:p w14:paraId="59E6E2FE" w14:textId="77777777" w:rsidR="00D23BB5" w:rsidRPr="00D06F02" w:rsidRDefault="00D23BB5" w:rsidP="00D23BB5">
      <w:pPr>
        <w:spacing w:line="360" w:lineRule="auto"/>
        <w:jc w:val="both"/>
        <w:rPr>
          <w:noProof/>
          <w:lang w:val="en-US"/>
        </w:rPr>
      </w:pPr>
      <w:r w:rsidRPr="00D06F02">
        <w:rPr>
          <w:noProof/>
          <w:lang w:val="en-US"/>
        </w:rPr>
        <w:t>IRSTI: 06.35.51; 06.61.33; 06.54.31</w:t>
      </w:r>
    </w:p>
    <w:p w14:paraId="099F029E" w14:textId="77777777" w:rsidR="00D23BB5" w:rsidRPr="00D06F02" w:rsidRDefault="00D23BB5" w:rsidP="00D23BB5">
      <w:pPr>
        <w:spacing w:line="360" w:lineRule="auto"/>
        <w:jc w:val="both"/>
        <w:rPr>
          <w:noProof/>
          <w:lang w:val="en-US"/>
        </w:rPr>
      </w:pPr>
      <w:r w:rsidRPr="00D06F02">
        <w:rPr>
          <w:noProof/>
          <w:lang w:val="en-US"/>
        </w:rPr>
        <w:t>UDC: 338.2</w:t>
      </w:r>
    </w:p>
    <w:p w14:paraId="343420CB" w14:textId="77777777" w:rsidR="00D23BB5" w:rsidRPr="00D06F02" w:rsidRDefault="00D23BB5" w:rsidP="00D23BB5">
      <w:pPr>
        <w:spacing w:line="360" w:lineRule="auto"/>
        <w:jc w:val="both"/>
        <w:rPr>
          <w:noProof/>
          <w:lang w:val="en-US"/>
        </w:rPr>
      </w:pPr>
      <w:r w:rsidRPr="00D06F02">
        <w:rPr>
          <w:noProof/>
          <w:lang w:val="en-US"/>
        </w:rPr>
        <w:t>No. of state registration: 0118</w:t>
      </w:r>
      <w:r w:rsidRPr="00D06F02">
        <w:rPr>
          <w:noProof/>
        </w:rPr>
        <w:t>РК</w:t>
      </w:r>
      <w:r w:rsidRPr="00D06F02">
        <w:rPr>
          <w:noProof/>
          <w:lang w:val="en-US"/>
        </w:rPr>
        <w:t>00999</w:t>
      </w:r>
    </w:p>
    <w:p w14:paraId="4EDAEAD4" w14:textId="77777777" w:rsidR="00D23BB5" w:rsidRPr="00D06F02" w:rsidRDefault="00D23BB5" w:rsidP="00D23BB5">
      <w:pPr>
        <w:spacing w:line="360" w:lineRule="auto"/>
        <w:jc w:val="both"/>
        <w:rPr>
          <w:noProof/>
          <w:lang w:val="en-US"/>
        </w:rPr>
      </w:pPr>
      <w:r w:rsidRPr="00D06F02">
        <w:rPr>
          <w:noProof/>
          <w:lang w:val="en-US"/>
        </w:rPr>
        <w:t>Inventory No.</w:t>
      </w:r>
    </w:p>
    <w:p w14:paraId="3F6FB41D" w14:textId="77777777" w:rsidR="00D23BB5" w:rsidRPr="00D06F02" w:rsidRDefault="00D23BB5" w:rsidP="00D23BB5">
      <w:pPr>
        <w:spacing w:line="360" w:lineRule="auto"/>
        <w:jc w:val="both"/>
        <w:rPr>
          <w:lang w:val="en-US"/>
        </w:rPr>
      </w:pPr>
    </w:p>
    <w:p w14:paraId="3B5D81FF" w14:textId="77777777" w:rsidR="00D23BB5" w:rsidRPr="00D06F02" w:rsidRDefault="00D23BB5" w:rsidP="00D23BB5">
      <w:pPr>
        <w:ind w:left="5387"/>
        <w:jc w:val="both"/>
        <w:rPr>
          <w:lang w:val="en-US"/>
        </w:rPr>
      </w:pPr>
    </w:p>
    <w:p w14:paraId="0D50D5BA" w14:textId="77777777" w:rsidR="00D23BB5" w:rsidRPr="00D06F02" w:rsidRDefault="00D23BB5" w:rsidP="00D23BB5">
      <w:pPr>
        <w:spacing w:line="360" w:lineRule="auto"/>
        <w:ind w:left="4820"/>
        <w:jc w:val="both"/>
        <w:rPr>
          <w:noProof/>
          <w:lang w:val="en-US"/>
        </w:rPr>
      </w:pPr>
      <w:r w:rsidRPr="00D06F02">
        <w:rPr>
          <w:noProof/>
          <w:lang w:val="en-US"/>
        </w:rPr>
        <w:t>I AFFIRM</w:t>
      </w:r>
    </w:p>
    <w:p w14:paraId="7123FBFC" w14:textId="77777777" w:rsidR="00D23BB5" w:rsidRPr="00D06F02" w:rsidRDefault="00D23BB5" w:rsidP="00D23BB5">
      <w:pPr>
        <w:spacing w:line="360" w:lineRule="auto"/>
        <w:ind w:left="4820"/>
        <w:jc w:val="both"/>
        <w:rPr>
          <w:noProof/>
          <w:lang w:val="en-US"/>
        </w:rPr>
      </w:pPr>
      <w:r w:rsidRPr="00D06F02">
        <w:rPr>
          <w:noProof/>
          <w:lang w:val="en-US"/>
        </w:rPr>
        <w:t>Vice-rector for Academic Activities</w:t>
      </w:r>
    </w:p>
    <w:p w14:paraId="0C86F453" w14:textId="77777777" w:rsidR="00D23BB5" w:rsidRPr="00D06F02" w:rsidRDefault="00D23BB5" w:rsidP="00D23BB5">
      <w:pPr>
        <w:spacing w:line="360" w:lineRule="auto"/>
        <w:ind w:left="4820"/>
        <w:jc w:val="both"/>
        <w:rPr>
          <w:noProof/>
          <w:lang w:val="en-US"/>
        </w:rPr>
      </w:pPr>
      <w:r w:rsidRPr="00D06F02">
        <w:rPr>
          <w:noProof/>
          <w:lang w:val="en-US"/>
        </w:rPr>
        <w:t>__________________S.Umirzakov</w:t>
      </w:r>
    </w:p>
    <w:p w14:paraId="3057DEB5" w14:textId="77777777" w:rsidR="00D23BB5" w:rsidRPr="00D06F02" w:rsidRDefault="00D23BB5" w:rsidP="00D23BB5">
      <w:pPr>
        <w:spacing w:line="360" w:lineRule="auto"/>
        <w:ind w:left="4820"/>
        <w:jc w:val="both"/>
        <w:rPr>
          <w:noProof/>
          <w:lang w:val="en-US"/>
        </w:rPr>
      </w:pPr>
      <w:r w:rsidRPr="00D06F02">
        <w:rPr>
          <w:noProof/>
          <w:lang w:val="en-US"/>
        </w:rPr>
        <w:t>«9</w:t>
      </w:r>
      <w:r w:rsidRPr="00D06F02">
        <w:rPr>
          <w:noProof/>
          <w:vertAlign w:val="superscript"/>
          <w:lang w:val="en-US"/>
        </w:rPr>
        <w:t>th</w:t>
      </w:r>
      <w:r w:rsidRPr="00D06F02">
        <w:rPr>
          <w:noProof/>
          <w:lang w:val="en-US"/>
        </w:rPr>
        <w:t>» September 2020</w:t>
      </w:r>
    </w:p>
    <w:p w14:paraId="36079554" w14:textId="77777777" w:rsidR="00D23BB5" w:rsidRPr="00D06F02" w:rsidRDefault="00D23BB5" w:rsidP="00D23BB5">
      <w:pPr>
        <w:ind w:left="4820"/>
        <w:jc w:val="both"/>
        <w:rPr>
          <w:noProof/>
          <w:lang w:val="en-US"/>
        </w:rPr>
      </w:pPr>
    </w:p>
    <w:p w14:paraId="5BF88D9B" w14:textId="77777777" w:rsidR="00D23BB5" w:rsidRPr="00D06F02" w:rsidRDefault="00D23BB5" w:rsidP="00D23BB5">
      <w:pPr>
        <w:ind w:left="4820"/>
        <w:jc w:val="both"/>
        <w:rPr>
          <w:noProof/>
          <w:lang w:val="en-US"/>
        </w:rPr>
      </w:pPr>
    </w:p>
    <w:p w14:paraId="695D6832" w14:textId="77777777" w:rsidR="00D23BB5" w:rsidRPr="00D06F02" w:rsidRDefault="00D23BB5" w:rsidP="00D23BB5">
      <w:pPr>
        <w:jc w:val="center"/>
        <w:rPr>
          <w:lang w:val="en-US"/>
        </w:rPr>
      </w:pPr>
      <w:r w:rsidRPr="00D06F02">
        <w:rPr>
          <w:lang w:val="en-US"/>
        </w:rPr>
        <w:t>REPORT</w:t>
      </w:r>
    </w:p>
    <w:p w14:paraId="3F732DCA" w14:textId="77777777" w:rsidR="00D23BB5" w:rsidRPr="00D06F02" w:rsidRDefault="00D23BB5" w:rsidP="00D23BB5">
      <w:pPr>
        <w:jc w:val="center"/>
        <w:rPr>
          <w:lang w:val="en-US"/>
        </w:rPr>
      </w:pPr>
      <w:r w:rsidRPr="00D06F02">
        <w:rPr>
          <w:lang w:val="en-US"/>
        </w:rPr>
        <w:t>ON SCIENTIFIC-RESEARCH WORK</w:t>
      </w:r>
    </w:p>
    <w:p w14:paraId="40B0803D" w14:textId="77777777" w:rsidR="00D23BB5" w:rsidRPr="00D06F02" w:rsidRDefault="00D23BB5" w:rsidP="00D23BB5">
      <w:pPr>
        <w:jc w:val="center"/>
        <w:rPr>
          <w:lang w:val="en-US"/>
        </w:rPr>
      </w:pPr>
    </w:p>
    <w:p w14:paraId="4E34868A" w14:textId="77777777" w:rsidR="00D23BB5" w:rsidRPr="00D06F02" w:rsidRDefault="00D23BB5" w:rsidP="00D23BB5">
      <w:pPr>
        <w:jc w:val="center"/>
        <w:rPr>
          <w:lang w:val="en-US"/>
        </w:rPr>
      </w:pPr>
      <w:r w:rsidRPr="00D06F02">
        <w:rPr>
          <w:lang w:val="en-US"/>
        </w:rPr>
        <w:t>DIFFUSION OF INNOVATION, KNOWLEDGE “SPILLOVER” AND</w:t>
      </w:r>
    </w:p>
    <w:p w14:paraId="501A48EE" w14:textId="77777777" w:rsidR="00D23BB5" w:rsidRPr="00D06F02" w:rsidRDefault="00D23BB5" w:rsidP="00D23BB5">
      <w:pPr>
        <w:jc w:val="center"/>
        <w:rPr>
          <w:lang w:val="en-US"/>
        </w:rPr>
      </w:pPr>
      <w:r w:rsidRPr="00D06F02">
        <w:rPr>
          <w:lang w:val="en-US"/>
        </w:rPr>
        <w:t>ECONOMIC GROWTH OF KAZAKHSTAN’S REGIONS:</w:t>
      </w:r>
    </w:p>
    <w:p w14:paraId="1B6CA269" w14:textId="77777777" w:rsidR="00D23BB5" w:rsidRPr="00D06F02" w:rsidRDefault="00D23BB5" w:rsidP="00D23BB5">
      <w:pPr>
        <w:jc w:val="center"/>
        <w:rPr>
          <w:lang w:val="en-US"/>
        </w:rPr>
      </w:pPr>
      <w:r w:rsidRPr="00D06F02">
        <w:rPr>
          <w:lang w:val="en-US"/>
        </w:rPr>
        <w:t>CONCEPTUAL FOUNDATIONS AND IMPLEMENTATION MECHANISMS</w:t>
      </w:r>
    </w:p>
    <w:p w14:paraId="319F68B7" w14:textId="77777777" w:rsidR="00D23BB5" w:rsidRPr="00D06F02" w:rsidRDefault="00D23BB5" w:rsidP="00D23BB5">
      <w:pPr>
        <w:jc w:val="center"/>
        <w:rPr>
          <w:lang w:val="en-US"/>
        </w:rPr>
      </w:pPr>
      <w:r w:rsidRPr="00D06F02">
        <w:rPr>
          <w:lang w:val="en-US"/>
        </w:rPr>
        <w:t>(final)</w:t>
      </w:r>
    </w:p>
    <w:p w14:paraId="4B8114C3" w14:textId="77777777" w:rsidR="00D23BB5" w:rsidRPr="00D06F02" w:rsidRDefault="00D23BB5" w:rsidP="00D23BB5">
      <w:pPr>
        <w:jc w:val="center"/>
        <w:rPr>
          <w:lang w:val="en-US"/>
        </w:rPr>
      </w:pPr>
    </w:p>
    <w:p w14:paraId="641B84A3" w14:textId="79D859FC" w:rsidR="00D23BB5" w:rsidRDefault="00D23BB5" w:rsidP="00D23BB5">
      <w:pPr>
        <w:jc w:val="both"/>
        <w:rPr>
          <w:lang w:val="en-US"/>
        </w:rPr>
      </w:pPr>
    </w:p>
    <w:p w14:paraId="7C01166C" w14:textId="77777777" w:rsidR="00AD6F03" w:rsidRPr="00D06F02" w:rsidRDefault="00AD6F03" w:rsidP="00D23BB5">
      <w:pPr>
        <w:jc w:val="both"/>
        <w:rPr>
          <w:lang w:val="en-US"/>
        </w:rPr>
      </w:pPr>
    </w:p>
    <w:p w14:paraId="0EBC5761" w14:textId="77777777" w:rsidR="00D23BB5" w:rsidRPr="00D06F02" w:rsidRDefault="00D23BB5" w:rsidP="00D23BB5">
      <w:pPr>
        <w:jc w:val="center"/>
        <w:rPr>
          <w:lang w:val="en-US"/>
        </w:rPr>
      </w:pPr>
      <w:r w:rsidRPr="00D06F02">
        <w:rPr>
          <w:lang w:val="en-US"/>
        </w:rPr>
        <w:t xml:space="preserve">By priority: «The scientific foundations of «Mangilik El» (education of XXI century, fundamental and applied research in the field of humanitarian </w:t>
      </w:r>
      <w:proofErr w:type="gramStart"/>
      <w:r w:rsidRPr="00D06F02">
        <w:rPr>
          <w:lang w:val="en-US"/>
        </w:rPr>
        <w:t>sciences)»</w:t>
      </w:r>
      <w:proofErr w:type="gramEnd"/>
    </w:p>
    <w:p w14:paraId="6A70E8DF" w14:textId="77777777" w:rsidR="00D23BB5" w:rsidRPr="00D06F02" w:rsidRDefault="00D23BB5" w:rsidP="00D23BB5">
      <w:pPr>
        <w:jc w:val="center"/>
        <w:rPr>
          <w:lang w:val="en-US"/>
        </w:rPr>
      </w:pPr>
    </w:p>
    <w:p w14:paraId="08A29B8A" w14:textId="77777777" w:rsidR="00D23BB5" w:rsidRPr="00D06F02" w:rsidRDefault="00D23BB5" w:rsidP="00D23BB5">
      <w:pPr>
        <w:jc w:val="center"/>
        <w:rPr>
          <w:lang w:val="en-US"/>
        </w:rPr>
      </w:pPr>
      <w:r w:rsidRPr="00D06F02">
        <w:rPr>
          <w:lang w:val="en-US"/>
        </w:rPr>
        <w:t>By sub-priority: Research of the social and economic conditions of the development of knowledge-based competitive industries (economies)</w:t>
      </w:r>
    </w:p>
    <w:p w14:paraId="6135BF85" w14:textId="77777777" w:rsidR="00D23BB5" w:rsidRPr="00D06F02" w:rsidRDefault="00D23BB5" w:rsidP="00D23BB5">
      <w:pPr>
        <w:jc w:val="both"/>
        <w:rPr>
          <w:lang w:val="en-US"/>
        </w:rPr>
      </w:pPr>
    </w:p>
    <w:p w14:paraId="6601289B" w14:textId="77777777" w:rsidR="00D23BB5" w:rsidRPr="00D06F02" w:rsidRDefault="00D23BB5" w:rsidP="00D23BB5">
      <w:pPr>
        <w:jc w:val="both"/>
        <w:rPr>
          <w:lang w:val="en-US"/>
        </w:rPr>
      </w:pPr>
    </w:p>
    <w:p w14:paraId="557FB399" w14:textId="77777777" w:rsidR="00D23BB5" w:rsidRPr="00D06F02" w:rsidRDefault="00D23BB5" w:rsidP="00D23BB5">
      <w:pPr>
        <w:jc w:val="both"/>
        <w:rPr>
          <w:lang w:val="en-US"/>
        </w:rPr>
      </w:pPr>
    </w:p>
    <w:p w14:paraId="1F19E700" w14:textId="77777777" w:rsidR="00D23BB5" w:rsidRPr="00D06F02" w:rsidRDefault="00D23BB5" w:rsidP="00D23BB5">
      <w:pPr>
        <w:jc w:val="both"/>
        <w:rPr>
          <w:lang w:val="en-US"/>
        </w:rPr>
      </w:pPr>
    </w:p>
    <w:p w14:paraId="3FBFAC7D" w14:textId="77777777" w:rsidR="00D23BB5" w:rsidRPr="00D06F02" w:rsidRDefault="00D23BB5" w:rsidP="00D23BB5">
      <w:pPr>
        <w:jc w:val="both"/>
        <w:rPr>
          <w:lang w:val="en-US"/>
        </w:rPr>
      </w:pPr>
      <w:r w:rsidRPr="00D06F02">
        <w:rPr>
          <w:lang w:val="en-US"/>
        </w:rPr>
        <w:t>Head of the SRW,</w:t>
      </w:r>
    </w:p>
    <w:p w14:paraId="374907CF" w14:textId="77777777" w:rsidR="00D23BB5" w:rsidRPr="00D06F02" w:rsidRDefault="00D23BB5" w:rsidP="00D23BB5">
      <w:pPr>
        <w:jc w:val="both"/>
        <w:rPr>
          <w:lang w:val="en-US"/>
        </w:rPr>
      </w:pPr>
      <w:r w:rsidRPr="00D06F02">
        <w:rPr>
          <w:lang w:val="en-US"/>
        </w:rPr>
        <w:t>Doctor of Economics, CRF ______________________________ L.</w:t>
      </w:r>
      <w:proofErr w:type="gramStart"/>
      <w:r w:rsidRPr="00D06F02">
        <w:rPr>
          <w:lang w:val="en-US"/>
        </w:rPr>
        <w:t>S.Spankulova</w:t>
      </w:r>
      <w:proofErr w:type="gramEnd"/>
    </w:p>
    <w:p w14:paraId="07BD6638" w14:textId="77777777" w:rsidR="00D23BB5" w:rsidRPr="00D06F02" w:rsidRDefault="00D23BB5" w:rsidP="00D23BB5">
      <w:pPr>
        <w:jc w:val="both"/>
        <w:rPr>
          <w:lang w:val="en-US"/>
        </w:rPr>
      </w:pPr>
    </w:p>
    <w:p w14:paraId="080739E7" w14:textId="77777777" w:rsidR="00D23BB5" w:rsidRPr="00D06F02" w:rsidRDefault="00D23BB5" w:rsidP="00D23BB5">
      <w:pPr>
        <w:jc w:val="both"/>
        <w:rPr>
          <w:lang w:val="en-US"/>
        </w:rPr>
      </w:pPr>
    </w:p>
    <w:p w14:paraId="1845184E" w14:textId="5D8A3B58" w:rsidR="00D23BB5" w:rsidRPr="00D06F02" w:rsidRDefault="00D23BB5" w:rsidP="00D23BB5">
      <w:pPr>
        <w:jc w:val="both"/>
        <w:rPr>
          <w:lang w:val="en-US"/>
        </w:rPr>
      </w:pPr>
    </w:p>
    <w:p w14:paraId="1B138327" w14:textId="569B1D06" w:rsidR="00D23BB5" w:rsidRPr="00D06F02" w:rsidRDefault="00D23BB5" w:rsidP="00D23BB5">
      <w:pPr>
        <w:jc w:val="both"/>
        <w:rPr>
          <w:lang w:val="en-US"/>
        </w:rPr>
      </w:pPr>
    </w:p>
    <w:p w14:paraId="17B54F51" w14:textId="21B08BA1" w:rsidR="00D23BB5" w:rsidRPr="00D06F02" w:rsidRDefault="00D23BB5" w:rsidP="00D23BB5">
      <w:pPr>
        <w:jc w:val="both"/>
        <w:rPr>
          <w:lang w:val="en-US"/>
        </w:rPr>
      </w:pPr>
    </w:p>
    <w:p w14:paraId="0CE9519E" w14:textId="7F3231F4" w:rsidR="00D23BB5" w:rsidRPr="00D06F02" w:rsidRDefault="00D23BB5" w:rsidP="00D23BB5">
      <w:pPr>
        <w:jc w:val="both"/>
        <w:rPr>
          <w:lang w:val="en-US"/>
        </w:rPr>
      </w:pPr>
    </w:p>
    <w:p w14:paraId="2DC22375" w14:textId="77777777" w:rsidR="00D23BB5" w:rsidRPr="00D06F02" w:rsidRDefault="00D23BB5" w:rsidP="00D23BB5">
      <w:pPr>
        <w:jc w:val="both"/>
        <w:rPr>
          <w:lang w:val="en-US"/>
        </w:rPr>
      </w:pPr>
    </w:p>
    <w:p w14:paraId="0BD6FF0C" w14:textId="77777777" w:rsidR="00D23BB5" w:rsidRPr="00D06F02" w:rsidRDefault="00D23BB5" w:rsidP="00D23BB5">
      <w:pPr>
        <w:jc w:val="both"/>
        <w:rPr>
          <w:lang w:val="en-US"/>
        </w:rPr>
      </w:pPr>
    </w:p>
    <w:p w14:paraId="2798CF3E" w14:textId="2C53417C" w:rsidR="00D23BB5" w:rsidRPr="00D06F02" w:rsidRDefault="00D23BB5" w:rsidP="00D23BB5">
      <w:pPr>
        <w:spacing w:line="360" w:lineRule="auto"/>
        <w:jc w:val="center"/>
        <w:rPr>
          <w:lang w:val="en-US"/>
        </w:rPr>
      </w:pPr>
      <w:r w:rsidRPr="00D06F02">
        <w:t>А</w:t>
      </w:r>
      <w:r w:rsidRPr="00D06F02">
        <w:rPr>
          <w:lang w:val="en-US"/>
        </w:rPr>
        <w:t>lmaty 2020</w:t>
      </w:r>
      <w:r w:rsidRPr="00D06F02">
        <w:rPr>
          <w:lang w:val="en-US"/>
        </w:rPr>
        <w:br w:type="page"/>
      </w:r>
    </w:p>
    <w:p w14:paraId="0ED5016A" w14:textId="77777777" w:rsidR="00FA2D8A" w:rsidRPr="00D06F02" w:rsidRDefault="00FA2D8A" w:rsidP="00A7056F">
      <w:pPr>
        <w:spacing w:line="360" w:lineRule="auto"/>
        <w:ind w:firstLine="567"/>
        <w:jc w:val="center"/>
        <w:rPr>
          <w:b/>
          <w:bCs/>
          <w:lang w:val="en-US"/>
        </w:rPr>
      </w:pPr>
      <w:r w:rsidRPr="00D06F02">
        <w:rPr>
          <w:b/>
          <w:bCs/>
          <w:lang w:val="en-US"/>
        </w:rPr>
        <w:lastRenderedPageBreak/>
        <w:t xml:space="preserve">LIST OF </w:t>
      </w:r>
      <w:r w:rsidR="005D7B24" w:rsidRPr="00D06F02">
        <w:rPr>
          <w:b/>
          <w:bCs/>
          <w:lang w:val="en-US"/>
        </w:rPr>
        <w:t>EXECUTIVES</w:t>
      </w:r>
    </w:p>
    <w:p w14:paraId="5B202306" w14:textId="0FCB6C14" w:rsidR="00FA2D8A" w:rsidRPr="00D06F02" w:rsidRDefault="00FA2D8A" w:rsidP="00FE61A4">
      <w:pPr>
        <w:spacing w:line="360" w:lineRule="auto"/>
        <w:ind w:firstLine="567"/>
        <w:rPr>
          <w:lang w:val="en-US"/>
        </w:rPr>
      </w:pPr>
    </w:p>
    <w:tbl>
      <w:tblPr>
        <w:tblW w:w="5000" w:type="pct"/>
        <w:tblLook w:val="04A0" w:firstRow="1" w:lastRow="0" w:firstColumn="1" w:lastColumn="0" w:noHBand="0" w:noVBand="1"/>
      </w:tblPr>
      <w:tblGrid>
        <w:gridCol w:w="3154"/>
        <w:gridCol w:w="2632"/>
        <w:gridCol w:w="3568"/>
      </w:tblGrid>
      <w:tr w:rsidR="00FF2B86" w:rsidRPr="009F3C21" w14:paraId="6C520C09" w14:textId="77777777" w:rsidTr="00FF2B86">
        <w:trPr>
          <w:trHeight w:val="1157"/>
        </w:trPr>
        <w:tc>
          <w:tcPr>
            <w:tcW w:w="1686" w:type="pct"/>
            <w:hideMark/>
          </w:tcPr>
          <w:p w14:paraId="591FEE77" w14:textId="24751881" w:rsidR="00FF2B86" w:rsidRPr="00D06F02" w:rsidRDefault="00FF2B86" w:rsidP="00FF2B86">
            <w:pPr>
              <w:widowControl w:val="0"/>
              <w:autoSpaceDE w:val="0"/>
              <w:autoSpaceDN w:val="0"/>
              <w:adjustRightInd w:val="0"/>
              <w:spacing w:line="276" w:lineRule="auto"/>
              <w:jc w:val="both"/>
              <w:rPr>
                <w:rFonts w:eastAsia="Calibri"/>
                <w:lang w:val="en-US" w:eastAsia="en-US"/>
              </w:rPr>
            </w:pPr>
            <w:r w:rsidRPr="00D06F02">
              <w:rPr>
                <w:rFonts w:eastAsia="Calibri"/>
                <w:lang w:val="en-US" w:eastAsia="en-US"/>
              </w:rPr>
              <w:t>Head of SRW, CRF,</w:t>
            </w:r>
          </w:p>
          <w:p w14:paraId="1D5A4E03" w14:textId="49F7BAD0" w:rsidR="00FF2B86" w:rsidRPr="00D06F02" w:rsidRDefault="00FF2B86" w:rsidP="00FF2B86">
            <w:pPr>
              <w:widowControl w:val="0"/>
              <w:autoSpaceDE w:val="0"/>
              <w:autoSpaceDN w:val="0"/>
              <w:adjustRightInd w:val="0"/>
              <w:spacing w:line="276" w:lineRule="auto"/>
              <w:jc w:val="both"/>
              <w:rPr>
                <w:rFonts w:eastAsia="Calibri"/>
                <w:lang w:val="en-US" w:eastAsia="en-US"/>
              </w:rPr>
            </w:pPr>
            <w:r w:rsidRPr="00D06F02">
              <w:rPr>
                <w:rFonts w:eastAsia="Calibri"/>
                <w:lang w:val="en-US" w:eastAsia="en-US"/>
              </w:rPr>
              <w:t>Doctor of Economics, Prof.</w:t>
            </w:r>
          </w:p>
        </w:tc>
        <w:tc>
          <w:tcPr>
            <w:tcW w:w="1407" w:type="pct"/>
            <w:hideMark/>
          </w:tcPr>
          <w:p w14:paraId="2C6F92E5" w14:textId="77777777" w:rsidR="00FF2B86" w:rsidRPr="00D06F02" w:rsidRDefault="00FF2B86" w:rsidP="00FF2B86">
            <w:pPr>
              <w:widowControl w:val="0"/>
              <w:autoSpaceDE w:val="0"/>
              <w:autoSpaceDN w:val="0"/>
              <w:adjustRightInd w:val="0"/>
              <w:spacing w:line="276" w:lineRule="auto"/>
              <w:jc w:val="center"/>
              <w:rPr>
                <w:rFonts w:eastAsia="Calibri"/>
                <w:lang w:eastAsia="en-US"/>
              </w:rPr>
            </w:pPr>
            <w:r w:rsidRPr="00D06F02">
              <w:rPr>
                <w:rFonts w:eastAsia="Calibri"/>
                <w:lang w:eastAsia="en-US"/>
              </w:rPr>
              <w:t>____________________</w:t>
            </w:r>
          </w:p>
          <w:p w14:paraId="4F6331CF" w14:textId="7FB64062" w:rsidR="00FF2B86" w:rsidRPr="00D06F02" w:rsidRDefault="00FF2B86" w:rsidP="00FF2B86">
            <w:pPr>
              <w:widowControl w:val="0"/>
              <w:autoSpaceDE w:val="0"/>
              <w:autoSpaceDN w:val="0"/>
              <w:adjustRightInd w:val="0"/>
              <w:spacing w:line="276" w:lineRule="auto"/>
              <w:jc w:val="center"/>
              <w:rPr>
                <w:rFonts w:eastAsia="Calibri"/>
                <w:lang w:val="en-US" w:eastAsia="en-US"/>
              </w:rPr>
            </w:pPr>
            <w:r w:rsidRPr="00D06F02">
              <w:rPr>
                <w:rFonts w:eastAsia="Calibri"/>
                <w:lang w:val="en-US" w:eastAsia="en-US"/>
              </w:rPr>
              <w:t>(</w:t>
            </w:r>
            <w:r w:rsidR="00932313" w:rsidRPr="00D06F02">
              <w:rPr>
                <w:lang w:val="en-US"/>
              </w:rPr>
              <w:t>signature, date</w:t>
            </w:r>
            <w:r w:rsidRPr="00D06F02">
              <w:rPr>
                <w:rFonts w:eastAsia="Calibri"/>
                <w:lang w:val="en-US" w:eastAsia="en-US"/>
              </w:rPr>
              <w:t>)</w:t>
            </w:r>
          </w:p>
        </w:tc>
        <w:tc>
          <w:tcPr>
            <w:tcW w:w="1907" w:type="pct"/>
            <w:hideMark/>
          </w:tcPr>
          <w:p w14:paraId="2B7AAB24" w14:textId="361791B8" w:rsidR="00FF2B86" w:rsidRPr="00D06F02" w:rsidRDefault="00FF2B86" w:rsidP="00FF2B86">
            <w:pPr>
              <w:widowControl w:val="0"/>
              <w:autoSpaceDE w:val="0"/>
              <w:autoSpaceDN w:val="0"/>
              <w:adjustRightInd w:val="0"/>
              <w:spacing w:line="276" w:lineRule="auto"/>
              <w:rPr>
                <w:rFonts w:eastAsia="Calibri"/>
                <w:lang w:val="en-US" w:eastAsia="en-US"/>
              </w:rPr>
            </w:pPr>
            <w:r w:rsidRPr="00D06F02">
              <w:rPr>
                <w:rFonts w:eastAsia="Calibri"/>
                <w:lang w:val="en-US" w:eastAsia="en-US"/>
              </w:rPr>
              <w:t>L.</w:t>
            </w:r>
            <w:proofErr w:type="gramStart"/>
            <w:r w:rsidRPr="00D06F02">
              <w:rPr>
                <w:rFonts w:eastAsia="Calibri"/>
                <w:lang w:val="en-US" w:eastAsia="en-US"/>
              </w:rPr>
              <w:t>S.Spankulova</w:t>
            </w:r>
            <w:proofErr w:type="gramEnd"/>
          </w:p>
          <w:p w14:paraId="1C044EDC" w14:textId="457DC009" w:rsidR="00FF2B86" w:rsidRPr="00D06F02" w:rsidRDefault="00FF2B86" w:rsidP="00FF2B86">
            <w:pPr>
              <w:widowControl w:val="0"/>
              <w:autoSpaceDE w:val="0"/>
              <w:autoSpaceDN w:val="0"/>
              <w:adjustRightInd w:val="0"/>
              <w:spacing w:line="276" w:lineRule="auto"/>
              <w:rPr>
                <w:rFonts w:eastAsia="Calibri"/>
                <w:lang w:val="en-US" w:eastAsia="en-US"/>
              </w:rPr>
            </w:pPr>
            <w:r w:rsidRPr="00D06F02">
              <w:rPr>
                <w:rFonts w:eastAsia="Calibri"/>
                <w:lang w:val="en-US" w:eastAsia="en-US"/>
              </w:rPr>
              <w:t>(introduction, sections 1-5, conclusion)</w:t>
            </w:r>
          </w:p>
        </w:tc>
      </w:tr>
      <w:tr w:rsidR="00910459" w:rsidRPr="00D06F02" w14:paraId="40E373BF" w14:textId="77777777" w:rsidTr="00C27E8A">
        <w:trPr>
          <w:trHeight w:val="585"/>
        </w:trPr>
        <w:tc>
          <w:tcPr>
            <w:tcW w:w="1686" w:type="pct"/>
          </w:tcPr>
          <w:p w14:paraId="36BAEED8" w14:textId="68396C59" w:rsidR="00910459" w:rsidRPr="00D06F02" w:rsidRDefault="00C27E8A" w:rsidP="00FF2B86">
            <w:pPr>
              <w:widowControl w:val="0"/>
              <w:autoSpaceDE w:val="0"/>
              <w:autoSpaceDN w:val="0"/>
              <w:adjustRightInd w:val="0"/>
              <w:spacing w:line="276" w:lineRule="auto"/>
              <w:jc w:val="both"/>
              <w:rPr>
                <w:rFonts w:eastAsia="Calibri"/>
                <w:lang w:eastAsia="en-US"/>
              </w:rPr>
            </w:pPr>
            <w:r w:rsidRPr="00D06F02">
              <w:rPr>
                <w:rFonts w:eastAsia="Calibri"/>
                <w:lang w:val="en-US" w:eastAsia="en-US"/>
              </w:rPr>
              <w:t>Executives</w:t>
            </w:r>
            <w:r w:rsidRPr="00D06F02">
              <w:rPr>
                <w:rFonts w:eastAsia="Calibri"/>
                <w:lang w:eastAsia="en-US"/>
              </w:rPr>
              <w:t>:</w:t>
            </w:r>
          </w:p>
        </w:tc>
        <w:tc>
          <w:tcPr>
            <w:tcW w:w="1407" w:type="pct"/>
          </w:tcPr>
          <w:p w14:paraId="3C69B128" w14:textId="77777777" w:rsidR="00910459" w:rsidRPr="00D06F02" w:rsidRDefault="00910459" w:rsidP="00FF2B86">
            <w:pPr>
              <w:widowControl w:val="0"/>
              <w:autoSpaceDE w:val="0"/>
              <w:autoSpaceDN w:val="0"/>
              <w:adjustRightInd w:val="0"/>
              <w:spacing w:line="276" w:lineRule="auto"/>
              <w:jc w:val="center"/>
              <w:rPr>
                <w:rFonts w:eastAsia="Calibri"/>
                <w:lang w:eastAsia="en-US"/>
              </w:rPr>
            </w:pPr>
          </w:p>
        </w:tc>
        <w:tc>
          <w:tcPr>
            <w:tcW w:w="1907" w:type="pct"/>
          </w:tcPr>
          <w:p w14:paraId="3DBE1975" w14:textId="77777777" w:rsidR="00910459" w:rsidRPr="00D06F02" w:rsidRDefault="00910459" w:rsidP="00FF2B86">
            <w:pPr>
              <w:widowControl w:val="0"/>
              <w:autoSpaceDE w:val="0"/>
              <w:autoSpaceDN w:val="0"/>
              <w:adjustRightInd w:val="0"/>
              <w:spacing w:line="276" w:lineRule="auto"/>
              <w:rPr>
                <w:rFonts w:eastAsia="Calibri"/>
                <w:lang w:val="en-US" w:eastAsia="en-US"/>
              </w:rPr>
            </w:pPr>
          </w:p>
        </w:tc>
      </w:tr>
      <w:tr w:rsidR="00FF2B86" w:rsidRPr="00D06F02" w14:paraId="605B4526" w14:textId="77777777" w:rsidTr="00FF2B86">
        <w:trPr>
          <w:trHeight w:val="858"/>
        </w:trPr>
        <w:tc>
          <w:tcPr>
            <w:tcW w:w="1686" w:type="pct"/>
            <w:hideMark/>
          </w:tcPr>
          <w:p w14:paraId="22A4A55D" w14:textId="69B893A9" w:rsidR="00FF2B86" w:rsidRPr="00D06F02" w:rsidRDefault="00FF2B86" w:rsidP="00FF2B86">
            <w:pPr>
              <w:widowControl w:val="0"/>
              <w:autoSpaceDE w:val="0"/>
              <w:autoSpaceDN w:val="0"/>
              <w:adjustRightInd w:val="0"/>
              <w:spacing w:line="276" w:lineRule="auto"/>
              <w:jc w:val="both"/>
              <w:rPr>
                <w:rFonts w:eastAsia="Calibri"/>
                <w:lang w:val="en-US" w:eastAsia="en-US"/>
              </w:rPr>
            </w:pPr>
            <w:r w:rsidRPr="00D06F02">
              <w:rPr>
                <w:rFonts w:eastAsia="Calibri"/>
                <w:lang w:val="en-US" w:eastAsia="en-US"/>
              </w:rPr>
              <w:t xml:space="preserve">CRF, Doctor of </w:t>
            </w:r>
            <w:r w:rsidR="00287908" w:rsidRPr="00D06F02">
              <w:rPr>
                <w:rFonts w:eastAsia="Calibri"/>
                <w:lang w:val="en-US" w:eastAsia="en-US"/>
              </w:rPr>
              <w:t>Economics</w:t>
            </w:r>
            <w:r w:rsidRPr="00D06F02">
              <w:rPr>
                <w:rFonts w:eastAsia="Calibri"/>
                <w:lang w:val="en-US" w:eastAsia="en-US"/>
              </w:rPr>
              <w:t>, Prof.</w:t>
            </w:r>
          </w:p>
        </w:tc>
        <w:tc>
          <w:tcPr>
            <w:tcW w:w="1407" w:type="pct"/>
            <w:hideMark/>
          </w:tcPr>
          <w:p w14:paraId="2168B070" w14:textId="77777777" w:rsidR="00FF2B86" w:rsidRPr="00D06F02" w:rsidRDefault="00FF2B86" w:rsidP="00FF2B86">
            <w:pPr>
              <w:widowControl w:val="0"/>
              <w:autoSpaceDE w:val="0"/>
              <w:autoSpaceDN w:val="0"/>
              <w:adjustRightInd w:val="0"/>
              <w:spacing w:line="276" w:lineRule="auto"/>
              <w:jc w:val="center"/>
              <w:rPr>
                <w:rFonts w:eastAsia="Calibri"/>
                <w:lang w:eastAsia="en-US"/>
              </w:rPr>
            </w:pPr>
            <w:r w:rsidRPr="00D06F02">
              <w:rPr>
                <w:rFonts w:eastAsia="Calibri"/>
                <w:lang w:eastAsia="en-US"/>
              </w:rPr>
              <w:t>____________________</w:t>
            </w:r>
          </w:p>
          <w:p w14:paraId="48456F63" w14:textId="21F735E5" w:rsidR="00FF2B86" w:rsidRPr="00D06F02" w:rsidRDefault="00FF2B86" w:rsidP="00FF2B86">
            <w:pPr>
              <w:widowControl w:val="0"/>
              <w:autoSpaceDE w:val="0"/>
              <w:autoSpaceDN w:val="0"/>
              <w:adjustRightInd w:val="0"/>
              <w:spacing w:line="276" w:lineRule="auto"/>
              <w:jc w:val="center"/>
              <w:rPr>
                <w:rFonts w:eastAsia="Calibri"/>
                <w:lang w:eastAsia="en-US"/>
              </w:rPr>
            </w:pPr>
            <w:r w:rsidRPr="00D06F02">
              <w:rPr>
                <w:rFonts w:eastAsia="Calibri"/>
                <w:lang w:val="en-US" w:eastAsia="en-US"/>
              </w:rPr>
              <w:t>(</w:t>
            </w:r>
            <w:r w:rsidR="00932313" w:rsidRPr="00D06F02">
              <w:rPr>
                <w:lang w:val="en-US"/>
              </w:rPr>
              <w:t>signature, date</w:t>
            </w:r>
            <w:r w:rsidRPr="00D06F02">
              <w:rPr>
                <w:rFonts w:eastAsia="Calibri"/>
                <w:lang w:val="en-US" w:eastAsia="en-US"/>
              </w:rPr>
              <w:t>)</w:t>
            </w:r>
          </w:p>
        </w:tc>
        <w:tc>
          <w:tcPr>
            <w:tcW w:w="1907" w:type="pct"/>
            <w:hideMark/>
          </w:tcPr>
          <w:p w14:paraId="2ACEF35F" w14:textId="41F6EBF7" w:rsidR="00FF2B86" w:rsidRPr="00D06F02" w:rsidRDefault="00FF2B86" w:rsidP="00FF2B86">
            <w:pPr>
              <w:widowControl w:val="0"/>
              <w:autoSpaceDE w:val="0"/>
              <w:autoSpaceDN w:val="0"/>
              <w:adjustRightInd w:val="0"/>
              <w:spacing w:line="276" w:lineRule="auto"/>
              <w:rPr>
                <w:rFonts w:eastAsia="Calibri"/>
                <w:lang w:eastAsia="en-US"/>
              </w:rPr>
            </w:pPr>
            <w:r w:rsidRPr="00D06F02">
              <w:rPr>
                <w:rFonts w:eastAsia="Calibri"/>
                <w:lang w:eastAsia="en-US"/>
              </w:rPr>
              <w:t>B.M.Mukhamed</w:t>
            </w:r>
            <w:r w:rsidRPr="00D06F02">
              <w:rPr>
                <w:rFonts w:eastAsia="Calibri"/>
                <w:lang w:val="en-US" w:eastAsia="en-US"/>
              </w:rPr>
              <w:t>iy</w:t>
            </w:r>
            <w:r w:rsidRPr="00D06F02">
              <w:rPr>
                <w:rFonts w:eastAsia="Calibri"/>
                <w:lang w:eastAsia="en-US"/>
              </w:rPr>
              <w:t>ev (section 1)</w:t>
            </w:r>
          </w:p>
        </w:tc>
      </w:tr>
      <w:tr w:rsidR="00FF2B86" w:rsidRPr="00D06F02" w14:paraId="1EA50E8C" w14:textId="77777777" w:rsidTr="00FF2B86">
        <w:trPr>
          <w:trHeight w:val="839"/>
        </w:trPr>
        <w:tc>
          <w:tcPr>
            <w:tcW w:w="1686" w:type="pct"/>
            <w:hideMark/>
          </w:tcPr>
          <w:p w14:paraId="2878A124" w14:textId="4AC4D1D7" w:rsidR="00FF2B86" w:rsidRPr="00D06F02" w:rsidRDefault="00FF2B86" w:rsidP="00FF2B86">
            <w:pPr>
              <w:widowControl w:val="0"/>
              <w:autoSpaceDE w:val="0"/>
              <w:autoSpaceDN w:val="0"/>
              <w:adjustRightInd w:val="0"/>
              <w:spacing w:line="276" w:lineRule="auto"/>
              <w:jc w:val="both"/>
              <w:rPr>
                <w:rFonts w:eastAsia="Calibri"/>
                <w:lang w:val="en-US" w:eastAsia="en-US"/>
              </w:rPr>
            </w:pPr>
            <w:r w:rsidRPr="00D06F02">
              <w:rPr>
                <w:rFonts w:eastAsia="Calibri"/>
                <w:lang w:val="en-US" w:eastAsia="en-US"/>
              </w:rPr>
              <w:t>LRW, PhD</w:t>
            </w:r>
          </w:p>
        </w:tc>
        <w:tc>
          <w:tcPr>
            <w:tcW w:w="1407" w:type="pct"/>
            <w:hideMark/>
          </w:tcPr>
          <w:p w14:paraId="36CAAFDB" w14:textId="77777777" w:rsidR="00FF2B86" w:rsidRPr="00D06F02" w:rsidRDefault="00FF2B86" w:rsidP="00FF2B86">
            <w:pPr>
              <w:widowControl w:val="0"/>
              <w:autoSpaceDE w:val="0"/>
              <w:autoSpaceDN w:val="0"/>
              <w:adjustRightInd w:val="0"/>
              <w:spacing w:line="276" w:lineRule="auto"/>
              <w:jc w:val="center"/>
              <w:rPr>
                <w:rFonts w:eastAsia="Calibri"/>
                <w:lang w:eastAsia="en-US"/>
              </w:rPr>
            </w:pPr>
            <w:r w:rsidRPr="00D06F02">
              <w:rPr>
                <w:rFonts w:eastAsia="Calibri"/>
                <w:lang w:eastAsia="en-US"/>
              </w:rPr>
              <w:t>____________________</w:t>
            </w:r>
          </w:p>
          <w:p w14:paraId="18C92CDE" w14:textId="30E981D1" w:rsidR="00FF2B86" w:rsidRPr="00D06F02" w:rsidRDefault="00FF2B86" w:rsidP="00FF2B86">
            <w:pPr>
              <w:widowControl w:val="0"/>
              <w:autoSpaceDE w:val="0"/>
              <w:autoSpaceDN w:val="0"/>
              <w:adjustRightInd w:val="0"/>
              <w:spacing w:line="276" w:lineRule="auto"/>
              <w:jc w:val="center"/>
              <w:rPr>
                <w:rFonts w:eastAsia="Calibri"/>
                <w:lang w:val="en-US" w:eastAsia="en-US"/>
              </w:rPr>
            </w:pPr>
            <w:r w:rsidRPr="00D06F02">
              <w:rPr>
                <w:rFonts w:eastAsia="Calibri"/>
                <w:lang w:val="en-US" w:eastAsia="en-US"/>
              </w:rPr>
              <w:t>(</w:t>
            </w:r>
            <w:r w:rsidR="00932313" w:rsidRPr="00D06F02">
              <w:rPr>
                <w:lang w:val="en-US"/>
              </w:rPr>
              <w:t>signature, date</w:t>
            </w:r>
            <w:r w:rsidRPr="00D06F02">
              <w:rPr>
                <w:rFonts w:eastAsia="Calibri"/>
                <w:lang w:val="en-US" w:eastAsia="en-US"/>
              </w:rPr>
              <w:t>)</w:t>
            </w:r>
          </w:p>
        </w:tc>
        <w:tc>
          <w:tcPr>
            <w:tcW w:w="1907" w:type="pct"/>
            <w:hideMark/>
          </w:tcPr>
          <w:p w14:paraId="78CAFEFC" w14:textId="1B2DD9EC" w:rsidR="00FF2B86" w:rsidRPr="00D06F02" w:rsidRDefault="00FF2B86" w:rsidP="00FF2B86">
            <w:pPr>
              <w:widowControl w:val="0"/>
              <w:autoSpaceDE w:val="0"/>
              <w:autoSpaceDN w:val="0"/>
              <w:adjustRightInd w:val="0"/>
              <w:spacing w:line="276" w:lineRule="auto"/>
              <w:rPr>
                <w:rFonts w:eastAsia="Calibri"/>
                <w:lang w:eastAsia="en-US"/>
              </w:rPr>
            </w:pPr>
            <w:r w:rsidRPr="00D06F02">
              <w:rPr>
                <w:rFonts w:eastAsia="Calibri"/>
                <w:lang w:eastAsia="en-US"/>
              </w:rPr>
              <w:t>A.R.Kerimba</w:t>
            </w:r>
            <w:r w:rsidRPr="00D06F02">
              <w:rPr>
                <w:rFonts w:eastAsia="Calibri"/>
                <w:lang w:val="en-US" w:eastAsia="en-US"/>
              </w:rPr>
              <w:t>y</w:t>
            </w:r>
            <w:r w:rsidRPr="00D06F02">
              <w:rPr>
                <w:rFonts w:eastAsia="Calibri"/>
                <w:lang w:eastAsia="en-US"/>
              </w:rPr>
              <w:t>ev (</w:t>
            </w:r>
            <w:r w:rsidRPr="00D06F02">
              <w:rPr>
                <w:rFonts w:eastAsia="Calibri"/>
                <w:lang w:val="en-US" w:eastAsia="en-US"/>
              </w:rPr>
              <w:t>sections 1-5</w:t>
            </w:r>
            <w:r w:rsidRPr="00D06F02">
              <w:rPr>
                <w:rFonts w:eastAsia="Calibri"/>
                <w:lang w:eastAsia="en-US"/>
              </w:rPr>
              <w:t>)</w:t>
            </w:r>
          </w:p>
        </w:tc>
      </w:tr>
      <w:tr w:rsidR="00FF2B86" w:rsidRPr="00D06F02" w14:paraId="70008D22" w14:textId="77777777" w:rsidTr="00FF2B86">
        <w:trPr>
          <w:trHeight w:val="836"/>
        </w:trPr>
        <w:tc>
          <w:tcPr>
            <w:tcW w:w="1686" w:type="pct"/>
            <w:hideMark/>
          </w:tcPr>
          <w:p w14:paraId="3D2BD438" w14:textId="4CF0DE18" w:rsidR="00FF2B86" w:rsidRPr="00D06F02" w:rsidRDefault="00287908" w:rsidP="00FF2B86">
            <w:pPr>
              <w:widowControl w:val="0"/>
              <w:autoSpaceDE w:val="0"/>
              <w:autoSpaceDN w:val="0"/>
              <w:adjustRightInd w:val="0"/>
              <w:spacing w:line="276" w:lineRule="auto"/>
              <w:jc w:val="both"/>
              <w:rPr>
                <w:rFonts w:eastAsia="Calibri"/>
                <w:lang w:val="en-US" w:eastAsia="en-US"/>
              </w:rPr>
            </w:pPr>
            <w:r w:rsidRPr="00D06F02">
              <w:rPr>
                <w:rFonts w:eastAsia="Calibri"/>
                <w:lang w:val="en-US" w:eastAsia="en-US"/>
              </w:rPr>
              <w:t>JRF</w:t>
            </w:r>
            <w:r w:rsidR="00FF2B86" w:rsidRPr="00D06F02">
              <w:rPr>
                <w:rFonts w:eastAsia="Calibri"/>
                <w:lang w:eastAsia="en-US"/>
              </w:rPr>
              <w:t>,</w:t>
            </w:r>
            <w:r w:rsidR="00FF2B86" w:rsidRPr="00D06F02">
              <w:rPr>
                <w:rFonts w:eastAsia="Calibri"/>
                <w:lang w:val="en-US" w:eastAsia="en-US"/>
              </w:rPr>
              <w:t xml:space="preserve"> PhD</w:t>
            </w:r>
            <w:r w:rsidRPr="00D06F02">
              <w:rPr>
                <w:rFonts w:eastAsia="Calibri"/>
                <w:lang w:val="en-US" w:eastAsia="en-US"/>
              </w:rPr>
              <w:t xml:space="preserve"> student</w:t>
            </w:r>
          </w:p>
        </w:tc>
        <w:tc>
          <w:tcPr>
            <w:tcW w:w="1407" w:type="pct"/>
            <w:hideMark/>
          </w:tcPr>
          <w:p w14:paraId="55794D7F" w14:textId="77777777" w:rsidR="00FF2B86" w:rsidRPr="00D06F02" w:rsidRDefault="00FF2B86" w:rsidP="00FF2B86">
            <w:pPr>
              <w:widowControl w:val="0"/>
              <w:autoSpaceDE w:val="0"/>
              <w:autoSpaceDN w:val="0"/>
              <w:adjustRightInd w:val="0"/>
              <w:spacing w:line="276" w:lineRule="auto"/>
              <w:jc w:val="center"/>
              <w:rPr>
                <w:rFonts w:eastAsia="Calibri"/>
                <w:lang w:eastAsia="en-US"/>
              </w:rPr>
            </w:pPr>
            <w:r w:rsidRPr="00D06F02">
              <w:rPr>
                <w:rFonts w:eastAsia="Calibri"/>
                <w:lang w:eastAsia="en-US"/>
              </w:rPr>
              <w:t>____________________</w:t>
            </w:r>
          </w:p>
          <w:p w14:paraId="299EE338" w14:textId="10D813A6" w:rsidR="00FF2B86" w:rsidRPr="00D06F02" w:rsidRDefault="00FF2B86" w:rsidP="00FF2B86">
            <w:pPr>
              <w:widowControl w:val="0"/>
              <w:autoSpaceDE w:val="0"/>
              <w:autoSpaceDN w:val="0"/>
              <w:adjustRightInd w:val="0"/>
              <w:spacing w:line="276" w:lineRule="auto"/>
              <w:jc w:val="center"/>
              <w:rPr>
                <w:rFonts w:eastAsia="Calibri"/>
                <w:lang w:val="en-US" w:eastAsia="en-US"/>
              </w:rPr>
            </w:pPr>
            <w:r w:rsidRPr="00D06F02">
              <w:rPr>
                <w:rFonts w:eastAsia="Calibri"/>
                <w:lang w:val="en-US" w:eastAsia="en-US"/>
              </w:rPr>
              <w:t>(</w:t>
            </w:r>
            <w:r w:rsidR="00932313" w:rsidRPr="00D06F02">
              <w:rPr>
                <w:lang w:val="en-US"/>
              </w:rPr>
              <w:t>signature, date</w:t>
            </w:r>
            <w:r w:rsidRPr="00D06F02">
              <w:rPr>
                <w:rFonts w:eastAsia="Calibri"/>
                <w:lang w:val="en-US" w:eastAsia="en-US"/>
              </w:rPr>
              <w:t>)</w:t>
            </w:r>
          </w:p>
        </w:tc>
        <w:tc>
          <w:tcPr>
            <w:tcW w:w="1907" w:type="pct"/>
            <w:hideMark/>
          </w:tcPr>
          <w:p w14:paraId="4F7FAC44" w14:textId="28CBD1EA" w:rsidR="00FF2B86" w:rsidRPr="00D06F02" w:rsidRDefault="00287908" w:rsidP="00FF2B86">
            <w:pPr>
              <w:widowControl w:val="0"/>
              <w:autoSpaceDE w:val="0"/>
              <w:autoSpaceDN w:val="0"/>
              <w:adjustRightInd w:val="0"/>
              <w:spacing w:line="276" w:lineRule="auto"/>
              <w:rPr>
                <w:rFonts w:eastAsia="Calibri"/>
                <w:lang w:val="kk-KZ" w:eastAsia="en-US"/>
              </w:rPr>
            </w:pPr>
            <w:proofErr w:type="gramStart"/>
            <w:r w:rsidRPr="00D06F02">
              <w:rPr>
                <w:rFonts w:eastAsia="Calibri"/>
                <w:lang w:val="en-US" w:eastAsia="en-US"/>
              </w:rPr>
              <w:t>Ye.Nuruly</w:t>
            </w:r>
            <w:proofErr w:type="gramEnd"/>
            <w:r w:rsidR="00FF2B86" w:rsidRPr="00D06F02">
              <w:rPr>
                <w:rFonts w:eastAsia="Calibri"/>
                <w:lang w:val="kk-KZ" w:eastAsia="en-US"/>
              </w:rPr>
              <w:t xml:space="preserve"> </w:t>
            </w:r>
            <w:r w:rsidR="00FF2B86" w:rsidRPr="00D06F02">
              <w:rPr>
                <w:rFonts w:eastAsia="Calibri"/>
                <w:lang w:eastAsia="en-US"/>
              </w:rPr>
              <w:t>(</w:t>
            </w:r>
            <w:r w:rsidRPr="00D06F02">
              <w:rPr>
                <w:rFonts w:eastAsia="Calibri"/>
                <w:lang w:val="en-US" w:eastAsia="en-US"/>
              </w:rPr>
              <w:t>sections</w:t>
            </w:r>
            <w:r w:rsidR="00FF2B86" w:rsidRPr="00D06F02">
              <w:rPr>
                <w:rFonts w:eastAsia="Calibri"/>
                <w:lang w:eastAsia="en-US"/>
              </w:rPr>
              <w:t xml:space="preserve"> 2-4)</w:t>
            </w:r>
          </w:p>
        </w:tc>
      </w:tr>
      <w:tr w:rsidR="00FF2B86" w:rsidRPr="00D06F02" w14:paraId="17E037F0" w14:textId="77777777" w:rsidTr="00FF2B86">
        <w:trPr>
          <w:trHeight w:val="849"/>
        </w:trPr>
        <w:tc>
          <w:tcPr>
            <w:tcW w:w="1686" w:type="pct"/>
            <w:hideMark/>
          </w:tcPr>
          <w:p w14:paraId="603348C9" w14:textId="65B8238C" w:rsidR="00FF2B86" w:rsidRPr="00D06F02" w:rsidRDefault="00287908" w:rsidP="00FF2B86">
            <w:pPr>
              <w:widowControl w:val="0"/>
              <w:autoSpaceDE w:val="0"/>
              <w:autoSpaceDN w:val="0"/>
              <w:adjustRightInd w:val="0"/>
              <w:spacing w:line="276" w:lineRule="auto"/>
              <w:jc w:val="both"/>
              <w:rPr>
                <w:rFonts w:eastAsia="Calibri"/>
                <w:lang w:val="kk-KZ" w:eastAsia="en-US"/>
              </w:rPr>
            </w:pPr>
            <w:r w:rsidRPr="00D06F02">
              <w:rPr>
                <w:rFonts w:eastAsia="Calibri"/>
                <w:lang w:val="en-US" w:eastAsia="en-US"/>
              </w:rPr>
              <w:t>JRF, Master of Humanities</w:t>
            </w:r>
          </w:p>
        </w:tc>
        <w:tc>
          <w:tcPr>
            <w:tcW w:w="1407" w:type="pct"/>
            <w:hideMark/>
          </w:tcPr>
          <w:p w14:paraId="2A7C358A" w14:textId="77777777" w:rsidR="00FF2B86" w:rsidRPr="00D06F02" w:rsidRDefault="00FF2B86" w:rsidP="00FF2B86">
            <w:pPr>
              <w:widowControl w:val="0"/>
              <w:autoSpaceDE w:val="0"/>
              <w:autoSpaceDN w:val="0"/>
              <w:adjustRightInd w:val="0"/>
              <w:spacing w:line="276" w:lineRule="auto"/>
              <w:jc w:val="center"/>
              <w:rPr>
                <w:rFonts w:eastAsia="Calibri"/>
                <w:lang w:eastAsia="en-US"/>
              </w:rPr>
            </w:pPr>
            <w:r w:rsidRPr="00D06F02">
              <w:rPr>
                <w:rFonts w:eastAsia="Calibri"/>
                <w:lang w:eastAsia="en-US"/>
              </w:rPr>
              <w:t>____________________</w:t>
            </w:r>
          </w:p>
          <w:p w14:paraId="7A1EC5E6" w14:textId="799BAD74" w:rsidR="00FF2B86" w:rsidRPr="00D06F02" w:rsidRDefault="00FF2B86" w:rsidP="00FF2B86">
            <w:pPr>
              <w:widowControl w:val="0"/>
              <w:autoSpaceDE w:val="0"/>
              <w:autoSpaceDN w:val="0"/>
              <w:adjustRightInd w:val="0"/>
              <w:spacing w:line="276" w:lineRule="auto"/>
              <w:jc w:val="center"/>
              <w:rPr>
                <w:rFonts w:eastAsia="Calibri"/>
                <w:lang w:val="en-US" w:eastAsia="en-US"/>
              </w:rPr>
            </w:pPr>
            <w:r w:rsidRPr="00D06F02">
              <w:rPr>
                <w:rFonts w:eastAsia="Calibri"/>
                <w:lang w:val="en-US" w:eastAsia="en-US"/>
              </w:rPr>
              <w:t>(</w:t>
            </w:r>
            <w:r w:rsidR="00932313" w:rsidRPr="00D06F02">
              <w:rPr>
                <w:lang w:val="en-US"/>
              </w:rPr>
              <w:t>signature, date</w:t>
            </w:r>
            <w:r w:rsidRPr="00D06F02">
              <w:rPr>
                <w:rFonts w:eastAsia="Calibri"/>
                <w:lang w:val="en-US" w:eastAsia="en-US"/>
              </w:rPr>
              <w:t>)</w:t>
            </w:r>
          </w:p>
        </w:tc>
        <w:tc>
          <w:tcPr>
            <w:tcW w:w="1907" w:type="pct"/>
            <w:hideMark/>
          </w:tcPr>
          <w:p w14:paraId="099AEF6F" w14:textId="4A5E266F" w:rsidR="00FF2B86" w:rsidRPr="00D06F02" w:rsidRDefault="00287908" w:rsidP="00FF2B86">
            <w:pPr>
              <w:widowControl w:val="0"/>
              <w:autoSpaceDE w:val="0"/>
              <w:autoSpaceDN w:val="0"/>
              <w:adjustRightInd w:val="0"/>
              <w:spacing w:line="276" w:lineRule="auto"/>
              <w:rPr>
                <w:rFonts w:eastAsia="Calibri"/>
                <w:lang w:eastAsia="en-US"/>
              </w:rPr>
            </w:pPr>
            <w:r w:rsidRPr="00D06F02">
              <w:rPr>
                <w:rFonts w:eastAsia="Calibri"/>
                <w:lang w:val="en-US" w:eastAsia="en-US"/>
              </w:rPr>
              <w:t>A.</w:t>
            </w:r>
            <w:proofErr w:type="gramStart"/>
            <w:r w:rsidRPr="00D06F02">
              <w:rPr>
                <w:rFonts w:eastAsia="Calibri"/>
                <w:lang w:val="en-US" w:eastAsia="en-US"/>
              </w:rPr>
              <w:t>R.Kongyrbay</w:t>
            </w:r>
            <w:proofErr w:type="gramEnd"/>
            <w:r w:rsidRPr="00D06F02">
              <w:rPr>
                <w:rFonts w:eastAsia="Calibri"/>
                <w:lang w:val="en-US" w:eastAsia="en-US"/>
              </w:rPr>
              <w:t xml:space="preserve"> </w:t>
            </w:r>
            <w:r w:rsidR="00FF2B86" w:rsidRPr="00D06F02">
              <w:rPr>
                <w:rFonts w:eastAsia="Calibri"/>
                <w:lang w:eastAsia="en-US"/>
              </w:rPr>
              <w:t>(</w:t>
            </w:r>
            <w:r w:rsidRPr="00D06F02">
              <w:rPr>
                <w:rFonts w:eastAsia="Calibri"/>
                <w:lang w:eastAsia="en-US"/>
              </w:rPr>
              <w:t xml:space="preserve">section </w:t>
            </w:r>
            <w:r w:rsidRPr="00D06F02">
              <w:rPr>
                <w:rFonts w:eastAsia="Calibri"/>
                <w:lang w:val="kk-KZ" w:eastAsia="en-US"/>
              </w:rPr>
              <w:t>3</w:t>
            </w:r>
            <w:r w:rsidR="00FF2B86" w:rsidRPr="00D06F02">
              <w:rPr>
                <w:rFonts w:eastAsia="Calibri"/>
                <w:lang w:eastAsia="en-US"/>
              </w:rPr>
              <w:t>)</w:t>
            </w:r>
          </w:p>
        </w:tc>
      </w:tr>
      <w:tr w:rsidR="00FF2B86" w:rsidRPr="00D06F02" w14:paraId="4EBE3377" w14:textId="77777777" w:rsidTr="00FF2B86">
        <w:trPr>
          <w:trHeight w:val="832"/>
        </w:trPr>
        <w:tc>
          <w:tcPr>
            <w:tcW w:w="1686" w:type="pct"/>
            <w:hideMark/>
          </w:tcPr>
          <w:p w14:paraId="0FCEB806" w14:textId="3A174913" w:rsidR="00FF2B86" w:rsidRPr="00D06F02" w:rsidRDefault="00932313" w:rsidP="00FF2B86">
            <w:pPr>
              <w:widowControl w:val="0"/>
              <w:autoSpaceDE w:val="0"/>
              <w:autoSpaceDN w:val="0"/>
              <w:adjustRightInd w:val="0"/>
              <w:spacing w:line="276" w:lineRule="auto"/>
              <w:jc w:val="both"/>
              <w:rPr>
                <w:rFonts w:eastAsia="Calibri"/>
                <w:lang w:val="en-US" w:eastAsia="en-US"/>
              </w:rPr>
            </w:pPr>
            <w:r w:rsidRPr="00D06F02">
              <w:rPr>
                <w:lang w:val="en-US"/>
              </w:rPr>
              <w:t>Compliance manager</w:t>
            </w:r>
            <w:r w:rsidR="00FF2B86" w:rsidRPr="00D06F02">
              <w:rPr>
                <w:rFonts w:eastAsia="Calibri"/>
                <w:lang w:val="en-US" w:eastAsia="en-US"/>
              </w:rPr>
              <w:t>,</w:t>
            </w:r>
          </w:p>
          <w:p w14:paraId="08767CC0" w14:textId="08316803" w:rsidR="00FF2B86" w:rsidRPr="00D06F02" w:rsidRDefault="00932313" w:rsidP="00FF2B86">
            <w:pPr>
              <w:widowControl w:val="0"/>
              <w:autoSpaceDE w:val="0"/>
              <w:autoSpaceDN w:val="0"/>
              <w:adjustRightInd w:val="0"/>
              <w:spacing w:line="276" w:lineRule="auto"/>
              <w:jc w:val="both"/>
              <w:rPr>
                <w:rFonts w:eastAsia="Calibri"/>
                <w:lang w:val="en-US" w:eastAsia="en-US"/>
              </w:rPr>
            </w:pPr>
            <w:r w:rsidRPr="00D06F02">
              <w:rPr>
                <w:rFonts w:eastAsia="Calibri"/>
                <w:lang w:val="en-US" w:eastAsia="en-US"/>
              </w:rPr>
              <w:t>Master of Technology degree</w:t>
            </w:r>
          </w:p>
        </w:tc>
        <w:tc>
          <w:tcPr>
            <w:tcW w:w="1407" w:type="pct"/>
            <w:hideMark/>
          </w:tcPr>
          <w:p w14:paraId="449C7890" w14:textId="77777777" w:rsidR="00FF2B86" w:rsidRPr="00D06F02" w:rsidRDefault="00FF2B86" w:rsidP="00FF2B86">
            <w:pPr>
              <w:widowControl w:val="0"/>
              <w:autoSpaceDE w:val="0"/>
              <w:autoSpaceDN w:val="0"/>
              <w:adjustRightInd w:val="0"/>
              <w:spacing w:line="276" w:lineRule="auto"/>
              <w:jc w:val="center"/>
              <w:rPr>
                <w:rFonts w:eastAsia="Calibri"/>
                <w:lang w:eastAsia="en-US"/>
              </w:rPr>
            </w:pPr>
            <w:r w:rsidRPr="00D06F02">
              <w:rPr>
                <w:rFonts w:eastAsia="Calibri"/>
                <w:lang w:eastAsia="en-US"/>
              </w:rPr>
              <w:t>____________________</w:t>
            </w:r>
          </w:p>
          <w:p w14:paraId="41CA0999" w14:textId="5C08571A" w:rsidR="00FF2B86" w:rsidRPr="00D06F02" w:rsidRDefault="00932313" w:rsidP="00FF2B86">
            <w:pPr>
              <w:widowControl w:val="0"/>
              <w:autoSpaceDE w:val="0"/>
              <w:autoSpaceDN w:val="0"/>
              <w:adjustRightInd w:val="0"/>
              <w:spacing w:line="276" w:lineRule="auto"/>
              <w:ind w:hanging="260"/>
              <w:jc w:val="center"/>
              <w:rPr>
                <w:rFonts w:eastAsia="Calibri"/>
                <w:lang w:val="en-US" w:eastAsia="en-US"/>
              </w:rPr>
            </w:pPr>
            <w:r w:rsidRPr="00D06F02">
              <w:rPr>
                <w:rFonts w:eastAsia="Calibri"/>
                <w:lang w:val="kk-KZ" w:eastAsia="en-US"/>
              </w:rPr>
              <w:t xml:space="preserve">     </w:t>
            </w:r>
            <w:r w:rsidR="00FF2B86" w:rsidRPr="00D06F02">
              <w:rPr>
                <w:rFonts w:eastAsia="Calibri"/>
                <w:lang w:val="en-US" w:eastAsia="en-US"/>
              </w:rPr>
              <w:t>(</w:t>
            </w:r>
            <w:r w:rsidRPr="00D06F02">
              <w:rPr>
                <w:lang w:val="en-US"/>
              </w:rPr>
              <w:t>signature, date</w:t>
            </w:r>
            <w:r w:rsidR="00FF2B86" w:rsidRPr="00D06F02">
              <w:rPr>
                <w:rFonts w:eastAsia="Calibri"/>
                <w:lang w:val="en-US" w:eastAsia="en-US"/>
              </w:rPr>
              <w:t>)</w:t>
            </w:r>
          </w:p>
        </w:tc>
        <w:tc>
          <w:tcPr>
            <w:tcW w:w="1907" w:type="pct"/>
            <w:hideMark/>
          </w:tcPr>
          <w:p w14:paraId="7EDF11E3" w14:textId="7728CCDF" w:rsidR="00FF2B86" w:rsidRPr="00D06F02" w:rsidRDefault="00932313" w:rsidP="00FF2B86">
            <w:pPr>
              <w:widowControl w:val="0"/>
              <w:autoSpaceDE w:val="0"/>
              <w:autoSpaceDN w:val="0"/>
              <w:adjustRightInd w:val="0"/>
              <w:spacing w:line="276" w:lineRule="auto"/>
              <w:rPr>
                <w:rFonts w:eastAsia="Calibri"/>
                <w:lang w:val="en-US" w:eastAsia="en-US"/>
              </w:rPr>
            </w:pPr>
            <w:proofErr w:type="gramStart"/>
            <w:r w:rsidRPr="00D06F02">
              <w:rPr>
                <w:lang w:val="en-US"/>
              </w:rPr>
              <w:t>B.Syzdykov</w:t>
            </w:r>
            <w:proofErr w:type="gramEnd"/>
          </w:p>
        </w:tc>
      </w:tr>
    </w:tbl>
    <w:p w14:paraId="52D1929F" w14:textId="4CF2CA8D" w:rsidR="00FF2B86" w:rsidRPr="00D06F02" w:rsidRDefault="00FF2B86" w:rsidP="00FE61A4">
      <w:pPr>
        <w:spacing w:line="360" w:lineRule="auto"/>
        <w:ind w:firstLine="567"/>
        <w:rPr>
          <w:lang w:val="en-US"/>
        </w:rPr>
      </w:pPr>
    </w:p>
    <w:p w14:paraId="663E3F2C" w14:textId="77777777" w:rsidR="00FA2D8A" w:rsidRPr="00D06F02" w:rsidRDefault="00FA2D8A" w:rsidP="00FE61A4">
      <w:pPr>
        <w:spacing w:line="360" w:lineRule="auto"/>
        <w:ind w:firstLine="567"/>
        <w:rPr>
          <w:highlight w:val="green"/>
          <w:lang w:val="en-US"/>
        </w:rPr>
      </w:pPr>
      <w:r w:rsidRPr="00D06F02">
        <w:rPr>
          <w:highlight w:val="green"/>
          <w:lang w:val="en-US"/>
        </w:rPr>
        <w:br w:type="page"/>
      </w:r>
    </w:p>
    <w:p w14:paraId="6120B320" w14:textId="525049A4" w:rsidR="001A23A3" w:rsidRPr="00D06F02" w:rsidRDefault="00D404B9" w:rsidP="00D404B9">
      <w:pPr>
        <w:spacing w:line="360" w:lineRule="auto"/>
        <w:jc w:val="center"/>
        <w:rPr>
          <w:b/>
          <w:bCs/>
          <w:lang w:val="en-US"/>
        </w:rPr>
      </w:pPr>
      <w:r w:rsidRPr="00D06F02">
        <w:rPr>
          <w:b/>
          <w:bCs/>
          <w:lang w:val="en-US"/>
        </w:rPr>
        <w:lastRenderedPageBreak/>
        <w:t>ABSTRACT</w:t>
      </w:r>
    </w:p>
    <w:p w14:paraId="7251165F" w14:textId="77777777" w:rsidR="00D404B9" w:rsidRPr="00D06F02" w:rsidRDefault="00D404B9" w:rsidP="00A7056F">
      <w:pPr>
        <w:spacing w:line="360" w:lineRule="auto"/>
        <w:ind w:firstLine="567"/>
        <w:jc w:val="center"/>
        <w:rPr>
          <w:lang w:val="en-US"/>
        </w:rPr>
      </w:pPr>
    </w:p>
    <w:p w14:paraId="3AE19C43" w14:textId="7D76ED52" w:rsidR="00FA2D8A" w:rsidRPr="00D06F02" w:rsidRDefault="00FA2D8A" w:rsidP="001A23A3">
      <w:pPr>
        <w:spacing w:line="360" w:lineRule="auto"/>
        <w:ind w:firstLine="709"/>
        <w:jc w:val="both"/>
        <w:rPr>
          <w:lang w:val="en-US"/>
        </w:rPr>
      </w:pPr>
      <w:r w:rsidRPr="00D06F02">
        <w:rPr>
          <w:lang w:val="en-US"/>
        </w:rPr>
        <w:t xml:space="preserve">Report </w:t>
      </w:r>
      <w:r w:rsidR="00D06F02" w:rsidRPr="00D06F02">
        <w:rPr>
          <w:lang w:val="kk-KZ"/>
        </w:rPr>
        <w:t>124</w:t>
      </w:r>
      <w:r w:rsidRPr="00D06F02">
        <w:rPr>
          <w:lang w:val="en-US"/>
        </w:rPr>
        <w:t xml:space="preserve"> </w:t>
      </w:r>
      <w:r w:rsidR="00A7056F" w:rsidRPr="00D06F02">
        <w:rPr>
          <w:lang w:val="en-US"/>
        </w:rPr>
        <w:t xml:space="preserve">pages, </w:t>
      </w:r>
      <w:r w:rsidR="00D404B9" w:rsidRPr="00D06F02">
        <w:rPr>
          <w:lang w:val="en-US"/>
        </w:rPr>
        <w:t>1 book</w:t>
      </w:r>
      <w:r w:rsidR="00A7056F" w:rsidRPr="00D06F02">
        <w:rPr>
          <w:lang w:val="en-US"/>
        </w:rPr>
        <w:t xml:space="preserve">, </w:t>
      </w:r>
      <w:r w:rsidR="00D404B9" w:rsidRPr="00D06F02">
        <w:rPr>
          <w:lang w:val="en-US"/>
        </w:rPr>
        <w:t xml:space="preserve">2 figures, </w:t>
      </w:r>
      <w:r w:rsidR="00A7056F" w:rsidRPr="00D06F02">
        <w:rPr>
          <w:lang w:val="en-US"/>
        </w:rPr>
        <w:t>5 tables</w:t>
      </w:r>
      <w:r w:rsidRPr="00D06F02">
        <w:rPr>
          <w:lang w:val="en-US"/>
        </w:rPr>
        <w:t xml:space="preserve">, </w:t>
      </w:r>
      <w:r w:rsidR="00A7056F" w:rsidRPr="00D06F02">
        <w:rPr>
          <w:lang w:val="en-US"/>
        </w:rPr>
        <w:t>3</w:t>
      </w:r>
      <w:r w:rsidR="005C639A" w:rsidRPr="00D06F02">
        <w:rPr>
          <w:lang w:val="en-US"/>
        </w:rPr>
        <w:t>3</w:t>
      </w:r>
      <w:r w:rsidRPr="00D06F02">
        <w:rPr>
          <w:lang w:val="en-US"/>
        </w:rPr>
        <w:t xml:space="preserve"> sources, </w:t>
      </w:r>
      <w:r w:rsidR="00D404B9" w:rsidRPr="00D06F02">
        <w:rPr>
          <w:lang w:val="en-US"/>
        </w:rPr>
        <w:t>8</w:t>
      </w:r>
      <w:r w:rsidRPr="00D06F02">
        <w:rPr>
          <w:lang w:val="en-US"/>
        </w:rPr>
        <w:t xml:space="preserve"> </w:t>
      </w:r>
      <w:r w:rsidR="00A7056F" w:rsidRPr="00D06F02">
        <w:rPr>
          <w:lang w:val="en-US"/>
        </w:rPr>
        <w:t>appendixes.</w:t>
      </w:r>
    </w:p>
    <w:p w14:paraId="7C349B1D" w14:textId="77777777" w:rsidR="00FA2D8A" w:rsidRPr="00D06F02" w:rsidRDefault="00FA2D8A" w:rsidP="00D404B9">
      <w:pPr>
        <w:spacing w:line="360" w:lineRule="auto"/>
        <w:jc w:val="both"/>
        <w:rPr>
          <w:lang w:val="en-US"/>
        </w:rPr>
      </w:pPr>
      <w:r w:rsidRPr="00D06F02">
        <w:rPr>
          <w:lang w:val="en-US"/>
        </w:rPr>
        <w:t>GROWTH, TECHNOLOGICAL INNOVATION, EDUCATION, HEALTH</w:t>
      </w:r>
      <w:r w:rsidR="00A7056F" w:rsidRPr="00D06F02">
        <w:rPr>
          <w:lang w:val="en-US"/>
        </w:rPr>
        <w:t>CARE</w:t>
      </w:r>
      <w:r w:rsidRPr="00D06F02">
        <w:rPr>
          <w:lang w:val="en-US"/>
        </w:rPr>
        <w:t>, SOCIAL FILTER, PANEL DATA, FIXED EFFECTS, RUSSIA, KAZAKHSTAN</w:t>
      </w:r>
    </w:p>
    <w:p w14:paraId="092FB381" w14:textId="77777777" w:rsidR="00FA2D8A" w:rsidRPr="00D06F02" w:rsidRDefault="00FA2D8A" w:rsidP="001A23A3">
      <w:pPr>
        <w:spacing w:line="360" w:lineRule="auto"/>
        <w:ind w:firstLine="709"/>
        <w:jc w:val="both"/>
        <w:rPr>
          <w:lang w:val="en-US"/>
        </w:rPr>
      </w:pPr>
      <w:r w:rsidRPr="00D06F02">
        <w:rPr>
          <w:lang w:val="en-US"/>
        </w:rPr>
        <w:t xml:space="preserve">The </w:t>
      </w:r>
      <w:r w:rsidR="00A7056F" w:rsidRPr="00D06F02">
        <w:rPr>
          <w:lang w:val="en-US"/>
        </w:rPr>
        <w:t xml:space="preserve">subject of research are </w:t>
      </w:r>
      <w:r w:rsidRPr="00D06F02">
        <w:rPr>
          <w:lang w:val="en-US"/>
        </w:rPr>
        <w:t>the regions of the Republic of Kazakhstan.</w:t>
      </w:r>
    </w:p>
    <w:p w14:paraId="06061B08" w14:textId="77777777" w:rsidR="00FA2D8A" w:rsidRPr="00D06F02" w:rsidRDefault="00A7056F" w:rsidP="001A23A3">
      <w:pPr>
        <w:spacing w:line="360" w:lineRule="auto"/>
        <w:ind w:firstLine="709"/>
        <w:jc w:val="both"/>
        <w:rPr>
          <w:lang w:val="en-US"/>
        </w:rPr>
      </w:pPr>
      <w:r w:rsidRPr="00D06F02">
        <w:rPr>
          <w:lang w:val="en-US"/>
        </w:rPr>
        <w:t>The purpose of the work</w:t>
      </w:r>
      <w:r w:rsidR="00FA2D8A" w:rsidRPr="00D06F02">
        <w:rPr>
          <w:lang w:val="en-US"/>
        </w:rPr>
        <w:t xml:space="preserve"> is to </w:t>
      </w:r>
      <w:r w:rsidRPr="00D06F02">
        <w:rPr>
          <w:lang w:val="en-US"/>
        </w:rPr>
        <w:t>evaluate quantitatively</w:t>
      </w:r>
      <w:r w:rsidR="00FA2D8A" w:rsidRPr="00D06F02">
        <w:rPr>
          <w:lang w:val="en-US"/>
        </w:rPr>
        <w:t xml:space="preserve"> the impact of innovation</w:t>
      </w:r>
      <w:r w:rsidR="00B54B57" w:rsidRPr="00D06F02">
        <w:rPr>
          <w:lang w:val="en-US"/>
        </w:rPr>
        <w:t xml:space="preserve"> activity</w:t>
      </w:r>
      <w:r w:rsidR="00FA2D8A" w:rsidRPr="00D06F02">
        <w:rPr>
          <w:lang w:val="en-US"/>
        </w:rPr>
        <w:t xml:space="preserve"> </w:t>
      </w:r>
      <w:r w:rsidR="00B54B57" w:rsidRPr="00D06F02">
        <w:rPr>
          <w:lang w:val="en-US"/>
        </w:rPr>
        <w:t>presented in the form of research works and R&amp;D and technological innovations, and knowledge spillovers on the economic activity of the regions of Kazakhstan</w:t>
      </w:r>
      <w:r w:rsidR="00FA2D8A" w:rsidRPr="00D06F02">
        <w:rPr>
          <w:lang w:val="en-US"/>
        </w:rPr>
        <w:t>.</w:t>
      </w:r>
    </w:p>
    <w:p w14:paraId="3347BA1B" w14:textId="77777777" w:rsidR="00FA2D8A" w:rsidRPr="00D06F02" w:rsidRDefault="00B54B57" w:rsidP="001A23A3">
      <w:pPr>
        <w:spacing w:line="360" w:lineRule="auto"/>
        <w:ind w:firstLine="709"/>
        <w:jc w:val="both"/>
        <w:rPr>
          <w:lang w:val="en-US"/>
        </w:rPr>
      </w:pPr>
      <w:r w:rsidRPr="00D06F02">
        <w:rPr>
          <w:lang w:val="en-US"/>
        </w:rPr>
        <w:t>The method used</w:t>
      </w:r>
      <w:r w:rsidR="00FA2D8A" w:rsidRPr="00D06F02">
        <w:rPr>
          <w:lang w:val="en-US"/>
        </w:rPr>
        <w:t xml:space="preserve"> factor analysis, fixed-effect panel data analysis, and relational database design</w:t>
      </w:r>
      <w:r w:rsidRPr="00D06F02">
        <w:rPr>
          <w:lang w:val="en-US"/>
        </w:rPr>
        <w:t xml:space="preserve"> were used in the work</w:t>
      </w:r>
      <w:r w:rsidR="00FA2D8A" w:rsidRPr="00D06F02">
        <w:rPr>
          <w:lang w:val="en-US"/>
        </w:rPr>
        <w:t>.</w:t>
      </w:r>
    </w:p>
    <w:p w14:paraId="61BB5A20" w14:textId="77777777" w:rsidR="00FA2D8A" w:rsidRPr="00D06F02" w:rsidRDefault="00FA2D8A" w:rsidP="001A23A3">
      <w:pPr>
        <w:pStyle w:val="Default"/>
        <w:spacing w:line="360" w:lineRule="auto"/>
        <w:ind w:firstLine="709"/>
        <w:jc w:val="both"/>
        <w:rPr>
          <w:rFonts w:ascii="Times New Roman" w:eastAsia="Times New Roman" w:hAnsi="Times New Roman" w:cs="Times New Roman"/>
          <w:color w:val="auto"/>
        </w:rPr>
      </w:pPr>
      <w:r w:rsidRPr="00D06F02">
        <w:rPr>
          <w:rFonts w:ascii="Times New Roman" w:eastAsia="Times New Roman" w:hAnsi="Times New Roman" w:cs="Times New Roman"/>
          <w:color w:val="auto"/>
        </w:rPr>
        <w:t xml:space="preserve">Results of the work and their novelty. </w:t>
      </w:r>
      <w:r w:rsidR="00157693" w:rsidRPr="00D06F02">
        <w:rPr>
          <w:rFonts w:ascii="Times New Roman" w:eastAsia="Times New Roman" w:hAnsi="Times New Roman" w:cs="Times New Roman"/>
          <w:color w:val="auto"/>
        </w:rPr>
        <w:t>The m</w:t>
      </w:r>
      <w:r w:rsidRPr="00D06F02">
        <w:rPr>
          <w:rFonts w:ascii="Times New Roman" w:eastAsia="Times New Roman" w:hAnsi="Times New Roman" w:cs="Times New Roman"/>
          <w:color w:val="auto"/>
        </w:rPr>
        <w:t xml:space="preserve">odels of catching-up development based on annual data from 2005 to 2016 were </w:t>
      </w:r>
      <w:r w:rsidR="008C6148" w:rsidRPr="00D06F02">
        <w:rPr>
          <w:rFonts w:ascii="Times New Roman" w:eastAsia="Times New Roman" w:hAnsi="Times New Roman" w:cs="Times New Roman"/>
          <w:color w:val="auto"/>
        </w:rPr>
        <w:t>developed</w:t>
      </w:r>
      <w:r w:rsidRPr="00D06F02">
        <w:rPr>
          <w:rFonts w:ascii="Times New Roman" w:eastAsia="Times New Roman" w:hAnsi="Times New Roman" w:cs="Times New Roman"/>
          <w:color w:val="auto"/>
        </w:rPr>
        <w:t xml:space="preserve"> for 16 regions of Kazakhstan. Fixed-effect panel calculations confirmed that the costs of technological innovation, regional spillovers, health-care costs, and t</w:t>
      </w:r>
      <w:r w:rsidR="008C6148" w:rsidRPr="00D06F02">
        <w:rPr>
          <w:rFonts w:ascii="Times New Roman" w:eastAsia="Times New Roman" w:hAnsi="Times New Roman" w:cs="Times New Roman"/>
          <w:color w:val="auto"/>
        </w:rPr>
        <w:t>he rate of increase of the global</w:t>
      </w:r>
      <w:r w:rsidRPr="00D06F02">
        <w:rPr>
          <w:rFonts w:ascii="Times New Roman" w:eastAsia="Times New Roman" w:hAnsi="Times New Roman" w:cs="Times New Roman"/>
          <w:color w:val="auto"/>
        </w:rPr>
        <w:t xml:space="preserve"> price of oil</w:t>
      </w:r>
      <w:r w:rsidR="008C6148" w:rsidRPr="00D06F02">
        <w:rPr>
          <w:rFonts w:ascii="Times New Roman" w:eastAsia="Times New Roman" w:hAnsi="Times New Roman" w:cs="Times New Roman"/>
          <w:color w:val="auto"/>
        </w:rPr>
        <w:t xml:space="preserve"> </w:t>
      </w:r>
      <w:r w:rsidRPr="00D06F02">
        <w:rPr>
          <w:rFonts w:ascii="Times New Roman" w:eastAsia="Times New Roman" w:hAnsi="Times New Roman" w:cs="Times New Roman"/>
          <w:color w:val="auto"/>
        </w:rPr>
        <w:t>h</w:t>
      </w:r>
      <w:r w:rsidR="008C6148" w:rsidRPr="00D06F02">
        <w:rPr>
          <w:rFonts w:ascii="Times New Roman" w:eastAsia="Times New Roman" w:hAnsi="Times New Roman" w:cs="Times New Roman"/>
          <w:color w:val="auto"/>
        </w:rPr>
        <w:t>ad a positive impact on</w:t>
      </w:r>
      <w:r w:rsidRPr="00D06F02">
        <w:rPr>
          <w:rFonts w:ascii="Times New Roman" w:eastAsia="Times New Roman" w:hAnsi="Times New Roman" w:cs="Times New Roman"/>
          <w:color w:val="auto"/>
        </w:rPr>
        <w:t xml:space="preserve"> economic growth</w:t>
      </w:r>
      <w:r w:rsidR="008C6148" w:rsidRPr="00D06F02">
        <w:rPr>
          <w:rFonts w:ascii="Times New Roman" w:eastAsia="Times New Roman" w:hAnsi="Times New Roman" w:cs="Times New Roman"/>
          <w:color w:val="auto"/>
        </w:rPr>
        <w:t xml:space="preserve"> in the regions</w:t>
      </w:r>
      <w:r w:rsidR="00D959ED" w:rsidRPr="00D06F02">
        <w:rPr>
          <w:rFonts w:ascii="Times New Roman" w:eastAsia="Times New Roman" w:hAnsi="Times New Roman" w:cs="Times New Roman"/>
          <w:color w:val="auto"/>
        </w:rPr>
        <w:t>. The given research work</w:t>
      </w:r>
      <w:r w:rsidRPr="00D06F02">
        <w:rPr>
          <w:rFonts w:ascii="Times New Roman" w:eastAsia="Times New Roman" w:hAnsi="Times New Roman" w:cs="Times New Roman"/>
          <w:color w:val="auto"/>
        </w:rPr>
        <w:t xml:space="preserve"> also provides</w:t>
      </w:r>
      <w:r w:rsidR="00D959ED" w:rsidRPr="00D06F02">
        <w:rPr>
          <w:rFonts w:ascii="Times New Roman" w:eastAsia="Times New Roman" w:hAnsi="Times New Roman" w:cs="Times New Roman"/>
          <w:color w:val="auto"/>
        </w:rPr>
        <w:t xml:space="preserve"> a</w:t>
      </w:r>
      <w:r w:rsidRPr="00D06F02">
        <w:rPr>
          <w:rFonts w:ascii="Times New Roman" w:eastAsia="Times New Roman" w:hAnsi="Times New Roman" w:cs="Times New Roman"/>
          <w:color w:val="auto"/>
        </w:rPr>
        <w:t xml:space="preserve"> comparative analysis for 95 regions of Russia and</w:t>
      </w:r>
      <w:r w:rsidR="00D959ED" w:rsidRPr="00D06F02">
        <w:rPr>
          <w:rFonts w:ascii="Times New Roman" w:eastAsia="Times New Roman" w:hAnsi="Times New Roman" w:cs="Times New Roman"/>
          <w:color w:val="auto"/>
        </w:rPr>
        <w:t xml:space="preserve"> Kazakhstan. The panel data basic</w:t>
      </w:r>
      <w:r w:rsidRPr="00D06F02">
        <w:rPr>
          <w:rFonts w:ascii="Times New Roman" w:eastAsia="Times New Roman" w:hAnsi="Times New Roman" w:cs="Times New Roman"/>
          <w:color w:val="auto"/>
        </w:rPr>
        <w:t xml:space="preserve"> model is </w:t>
      </w:r>
      <w:r w:rsidR="00D959ED" w:rsidRPr="00D06F02">
        <w:rPr>
          <w:rFonts w:ascii="Times New Roman" w:eastAsia="Times New Roman" w:hAnsi="Times New Roman" w:cs="Times New Roman"/>
          <w:color w:val="auto"/>
        </w:rPr>
        <w:t>established</w:t>
      </w:r>
      <w:r w:rsidRPr="00D06F02">
        <w:rPr>
          <w:rFonts w:ascii="Times New Roman" w:eastAsia="Times New Roman" w:hAnsi="Times New Roman" w:cs="Times New Roman"/>
          <w:color w:val="auto"/>
        </w:rPr>
        <w:t xml:space="preserve"> on traditional models of catching-up economic growth.</w:t>
      </w:r>
    </w:p>
    <w:p w14:paraId="6B7D5FEE" w14:textId="77777777" w:rsidR="00FA2D8A" w:rsidRPr="00D06F02" w:rsidRDefault="006C48EC" w:rsidP="001A23A3">
      <w:pPr>
        <w:spacing w:line="360" w:lineRule="auto"/>
        <w:ind w:firstLine="709"/>
        <w:jc w:val="both"/>
        <w:rPr>
          <w:rFonts w:eastAsiaTheme="minorEastAsia"/>
          <w:color w:val="000000"/>
          <w:lang w:val="en-US"/>
        </w:rPr>
      </w:pPr>
      <w:r w:rsidRPr="00D06F02">
        <w:rPr>
          <w:rFonts w:eastAsiaTheme="minorEastAsia"/>
          <w:color w:val="000000"/>
          <w:lang w:val="kk-KZ"/>
        </w:rPr>
        <w:t>The scope of application of results</w:t>
      </w:r>
      <w:r w:rsidR="00FA2D8A" w:rsidRPr="00D06F02">
        <w:rPr>
          <w:rFonts w:eastAsiaTheme="minorEastAsia"/>
          <w:color w:val="000000"/>
          <w:lang w:val="en-US"/>
        </w:rPr>
        <w:t>: management</w:t>
      </w:r>
      <w:r w:rsidRPr="00D06F02">
        <w:rPr>
          <w:rFonts w:eastAsiaTheme="minorEastAsia"/>
          <w:color w:val="000000"/>
          <w:lang w:val="en-US"/>
        </w:rPr>
        <w:t xml:space="preserve"> of innovation activity</w:t>
      </w:r>
      <w:r w:rsidR="00FA2D8A" w:rsidRPr="00D06F02">
        <w:rPr>
          <w:rFonts w:eastAsiaTheme="minorEastAsia"/>
          <w:color w:val="000000"/>
          <w:lang w:val="en-US"/>
        </w:rPr>
        <w:t xml:space="preserve">, </w:t>
      </w:r>
      <w:r w:rsidRPr="00D06F02">
        <w:rPr>
          <w:rFonts w:eastAsiaTheme="minorEastAsia"/>
          <w:color w:val="000000"/>
          <w:lang w:val="en-US"/>
        </w:rPr>
        <w:t>governmental bodies of the region, research organizations</w:t>
      </w:r>
      <w:r w:rsidR="00FA2D8A" w:rsidRPr="00D06F02">
        <w:rPr>
          <w:rFonts w:eastAsiaTheme="minorEastAsia"/>
          <w:color w:val="000000"/>
          <w:lang w:val="en-US"/>
        </w:rPr>
        <w:t xml:space="preserve">. The results of the </w:t>
      </w:r>
      <w:r w:rsidRPr="00D06F02">
        <w:rPr>
          <w:rFonts w:eastAsiaTheme="minorEastAsia"/>
          <w:color w:val="000000"/>
          <w:lang w:val="en-US"/>
        </w:rPr>
        <w:t>research</w:t>
      </w:r>
      <w:r w:rsidR="00FA2D8A" w:rsidRPr="00D06F02">
        <w:rPr>
          <w:rFonts w:eastAsiaTheme="minorEastAsia"/>
          <w:color w:val="000000"/>
          <w:lang w:val="en-US"/>
        </w:rPr>
        <w:t xml:space="preserve"> can be used by </w:t>
      </w:r>
      <w:r w:rsidRPr="00D06F02">
        <w:rPr>
          <w:rFonts w:eastAsiaTheme="minorEastAsia"/>
          <w:color w:val="000000"/>
          <w:lang w:val="en-US"/>
        </w:rPr>
        <w:t>the state bodies</w:t>
      </w:r>
      <w:r w:rsidR="00FA2D8A" w:rsidRPr="00D06F02">
        <w:rPr>
          <w:rFonts w:eastAsiaTheme="minorEastAsia"/>
          <w:color w:val="000000"/>
          <w:lang w:val="en-US"/>
        </w:rPr>
        <w:t xml:space="preserve"> in </w:t>
      </w:r>
      <w:r w:rsidRPr="00D06F02">
        <w:rPr>
          <w:rFonts w:eastAsiaTheme="minorEastAsia"/>
          <w:color w:val="000000"/>
          <w:lang w:val="en-US"/>
        </w:rPr>
        <w:t>the formation of the</w:t>
      </w:r>
      <w:r w:rsidR="00FA2D8A" w:rsidRPr="00D06F02">
        <w:rPr>
          <w:rFonts w:eastAsiaTheme="minorEastAsia"/>
          <w:color w:val="000000"/>
          <w:lang w:val="en-US"/>
        </w:rPr>
        <w:t xml:space="preserve"> regional innovation policy in the Republic of Kazakhstan, including the justification of strategic national priorities in moderniz</w:t>
      </w:r>
      <w:r w:rsidRPr="00D06F02">
        <w:rPr>
          <w:rFonts w:eastAsiaTheme="minorEastAsia"/>
          <w:color w:val="000000"/>
          <w:lang w:val="en-US"/>
        </w:rPr>
        <w:t>ation of</w:t>
      </w:r>
      <w:r w:rsidR="00FA2D8A" w:rsidRPr="00D06F02">
        <w:rPr>
          <w:rFonts w:eastAsiaTheme="minorEastAsia"/>
          <w:color w:val="000000"/>
          <w:lang w:val="en-US"/>
        </w:rPr>
        <w:t xml:space="preserve"> the regional economy.</w:t>
      </w:r>
    </w:p>
    <w:p w14:paraId="43D6134A" w14:textId="77777777" w:rsidR="00FA2D8A" w:rsidRPr="00D06F02" w:rsidRDefault="001916BB" w:rsidP="001A23A3">
      <w:pPr>
        <w:spacing w:line="360" w:lineRule="auto"/>
        <w:ind w:firstLine="709"/>
        <w:jc w:val="both"/>
        <w:rPr>
          <w:rFonts w:eastAsiaTheme="minorEastAsia"/>
          <w:color w:val="000000"/>
          <w:lang w:val="en-US"/>
        </w:rPr>
      </w:pPr>
      <w:r w:rsidRPr="00D06F02">
        <w:rPr>
          <w:rFonts w:eastAsiaTheme="minorEastAsia"/>
          <w:color w:val="000000"/>
          <w:lang w:val="en-US"/>
        </w:rPr>
        <w:t>The extent of the implementation: implemented</w:t>
      </w:r>
      <w:r w:rsidR="00FA2D8A" w:rsidRPr="00D06F02">
        <w:rPr>
          <w:rFonts w:eastAsiaTheme="minorEastAsia"/>
          <w:color w:val="000000"/>
          <w:lang w:val="en-US"/>
        </w:rPr>
        <w:t>. It is recommended that the results of the work</w:t>
      </w:r>
      <w:r w:rsidRPr="00D06F02">
        <w:rPr>
          <w:rFonts w:eastAsiaTheme="minorEastAsia"/>
          <w:color w:val="000000"/>
          <w:lang w:val="en-US"/>
        </w:rPr>
        <w:t xml:space="preserve"> should</w:t>
      </w:r>
      <w:r w:rsidR="00FA2D8A" w:rsidRPr="00D06F02">
        <w:rPr>
          <w:rFonts w:eastAsiaTheme="minorEastAsia"/>
          <w:color w:val="000000"/>
          <w:lang w:val="en-US"/>
        </w:rPr>
        <w:t xml:space="preserve"> be used in the research of the appli</w:t>
      </w:r>
      <w:r w:rsidRPr="00D06F02">
        <w:rPr>
          <w:rFonts w:eastAsiaTheme="minorEastAsia"/>
          <w:color w:val="000000"/>
          <w:lang w:val="en-US"/>
        </w:rPr>
        <w:t>ed themes</w:t>
      </w:r>
      <w:r w:rsidR="00FA2D8A" w:rsidRPr="00D06F02">
        <w:rPr>
          <w:rFonts w:eastAsiaTheme="minorEastAsia"/>
          <w:color w:val="000000"/>
          <w:lang w:val="en-US"/>
        </w:rPr>
        <w:t xml:space="preserve"> described by models based on the theory of diffusion of innovation and knowledge </w:t>
      </w:r>
      <w:r w:rsidRPr="00D06F02">
        <w:rPr>
          <w:rFonts w:eastAsiaTheme="minorEastAsia"/>
          <w:color w:val="000000"/>
          <w:lang w:val="en-US"/>
        </w:rPr>
        <w:t>spillovers</w:t>
      </w:r>
      <w:r w:rsidR="00FA2D8A" w:rsidRPr="00D06F02">
        <w:rPr>
          <w:rFonts w:eastAsiaTheme="minorEastAsia"/>
          <w:color w:val="000000"/>
          <w:lang w:val="en-US"/>
        </w:rPr>
        <w:t xml:space="preserve"> across regions, and that the work</w:t>
      </w:r>
      <w:r w:rsidRPr="00D06F02">
        <w:rPr>
          <w:rFonts w:eastAsiaTheme="minorEastAsia"/>
          <w:color w:val="000000"/>
          <w:lang w:val="en-US"/>
        </w:rPr>
        <w:t xml:space="preserve"> should</w:t>
      </w:r>
      <w:r w:rsidR="00FA2D8A" w:rsidRPr="00D06F02">
        <w:rPr>
          <w:rFonts w:eastAsiaTheme="minorEastAsia"/>
          <w:color w:val="000000"/>
          <w:lang w:val="en-US"/>
        </w:rPr>
        <w:t xml:space="preserve"> be implemented as a model for assess</w:t>
      </w:r>
      <w:r w:rsidR="002B5AE8" w:rsidRPr="00D06F02">
        <w:rPr>
          <w:rFonts w:eastAsiaTheme="minorEastAsia"/>
          <w:color w:val="000000"/>
          <w:lang w:val="en-US"/>
        </w:rPr>
        <w:t>ment of</w:t>
      </w:r>
      <w:r w:rsidR="00FA2D8A" w:rsidRPr="00D06F02">
        <w:rPr>
          <w:rFonts w:eastAsiaTheme="minorEastAsia"/>
          <w:color w:val="000000"/>
          <w:lang w:val="en-US"/>
        </w:rPr>
        <w:t xml:space="preserve"> the impact of knowledge spillovers on regional growth.</w:t>
      </w:r>
    </w:p>
    <w:p w14:paraId="1B8F9E4D" w14:textId="77777777" w:rsidR="00D404B9" w:rsidRPr="00D06F02" w:rsidRDefault="002B5AE8" w:rsidP="001A23A3">
      <w:pPr>
        <w:spacing w:line="360" w:lineRule="auto"/>
        <w:ind w:firstLine="709"/>
        <w:jc w:val="both"/>
        <w:rPr>
          <w:lang w:val="en-US"/>
        </w:rPr>
      </w:pPr>
      <w:r w:rsidRPr="00D06F02">
        <w:rPr>
          <w:lang w:val="en-US"/>
        </w:rPr>
        <w:t>The f</w:t>
      </w:r>
      <w:r w:rsidR="00FA2D8A" w:rsidRPr="00D06F02">
        <w:rPr>
          <w:lang w:val="en-US"/>
        </w:rPr>
        <w:t xml:space="preserve">orecasts of the development of the subject </w:t>
      </w:r>
      <w:r w:rsidRPr="00D06F02">
        <w:rPr>
          <w:lang w:val="en-US"/>
        </w:rPr>
        <w:t>of the research</w:t>
      </w:r>
      <w:r w:rsidR="00FA2D8A" w:rsidRPr="00D06F02">
        <w:rPr>
          <w:lang w:val="en-US"/>
        </w:rPr>
        <w:t>: quantitative e</w:t>
      </w:r>
      <w:r w:rsidRPr="00D06F02">
        <w:rPr>
          <w:lang w:val="en-US"/>
        </w:rPr>
        <w:t>valuations</w:t>
      </w:r>
      <w:r w:rsidR="00FA2D8A" w:rsidRPr="00D06F02">
        <w:rPr>
          <w:lang w:val="en-US"/>
        </w:rPr>
        <w:t xml:space="preserve"> of the impact of sectors of the knowledge econom</w:t>
      </w:r>
      <w:r w:rsidRPr="00D06F02">
        <w:rPr>
          <w:lang w:val="en-US"/>
        </w:rPr>
        <w:t>ics</w:t>
      </w:r>
      <w:r w:rsidR="00FA2D8A" w:rsidRPr="00D06F02">
        <w:rPr>
          <w:lang w:val="en-US"/>
        </w:rPr>
        <w:t xml:space="preserve"> </w:t>
      </w:r>
      <w:r w:rsidRPr="00D06F02">
        <w:rPr>
          <w:lang w:val="en-US"/>
        </w:rPr>
        <w:t>on the regional</w:t>
      </w:r>
      <w:r w:rsidR="00FA2D8A" w:rsidRPr="00D06F02">
        <w:rPr>
          <w:lang w:val="en-US"/>
        </w:rPr>
        <w:t xml:space="preserve"> growth.</w:t>
      </w:r>
    </w:p>
    <w:p w14:paraId="06AED208" w14:textId="70738A5A" w:rsidR="00FA2D8A" w:rsidRPr="00D06F02" w:rsidRDefault="00FA2D8A" w:rsidP="001A23A3">
      <w:pPr>
        <w:spacing w:line="360" w:lineRule="auto"/>
        <w:ind w:firstLine="709"/>
        <w:jc w:val="both"/>
        <w:rPr>
          <w:lang w:val="en-US"/>
        </w:rPr>
      </w:pPr>
      <w:r w:rsidRPr="00D06F02">
        <w:rPr>
          <w:lang w:val="en-US"/>
        </w:rPr>
        <w:br w:type="page"/>
      </w:r>
    </w:p>
    <w:p w14:paraId="2C02A0FD" w14:textId="3440B09D" w:rsidR="00FA2D8A" w:rsidRPr="00D06F02" w:rsidRDefault="001A23A3" w:rsidP="001A23A3">
      <w:pPr>
        <w:spacing w:line="360" w:lineRule="auto"/>
        <w:jc w:val="center"/>
        <w:rPr>
          <w:b/>
          <w:bCs/>
          <w:lang w:val="en-US"/>
        </w:rPr>
      </w:pPr>
      <w:r w:rsidRPr="00D06F02">
        <w:rPr>
          <w:b/>
          <w:bCs/>
          <w:color w:val="000000"/>
          <w:lang w:val="en-US"/>
        </w:rPr>
        <w:lastRenderedPageBreak/>
        <w:t>CONTENTS</w:t>
      </w:r>
    </w:p>
    <w:p w14:paraId="051BD02E" w14:textId="170E1ADA" w:rsidR="001A23A3" w:rsidRPr="00D06F02" w:rsidRDefault="001A23A3" w:rsidP="001A23A3">
      <w:pPr>
        <w:spacing w:line="360" w:lineRule="auto"/>
        <w:ind w:firstLine="567"/>
        <w:jc w:val="both"/>
        <w:rPr>
          <w:lang w:val="en-US"/>
        </w:rPr>
      </w:pPr>
    </w:p>
    <w:tbl>
      <w:tblPr>
        <w:tblW w:w="5000" w:type="pct"/>
        <w:tblLook w:val="04A0" w:firstRow="1" w:lastRow="0" w:firstColumn="1" w:lastColumn="0" w:noHBand="0" w:noVBand="1"/>
      </w:tblPr>
      <w:tblGrid>
        <w:gridCol w:w="8750"/>
        <w:gridCol w:w="604"/>
      </w:tblGrid>
      <w:tr w:rsidR="00D404B9" w:rsidRPr="00D06F02" w14:paraId="32736CBD" w14:textId="77777777" w:rsidTr="0058019B">
        <w:tc>
          <w:tcPr>
            <w:tcW w:w="4658" w:type="pct"/>
          </w:tcPr>
          <w:p w14:paraId="70F87F99" w14:textId="0B8475A7" w:rsidR="00D404B9" w:rsidRPr="0058019B" w:rsidRDefault="00D404B9" w:rsidP="00D404B9">
            <w:pPr>
              <w:spacing w:line="360" w:lineRule="auto"/>
              <w:jc w:val="both"/>
              <w:rPr>
                <w:lang w:val="en-US"/>
              </w:rPr>
            </w:pPr>
            <w:r w:rsidRPr="00D06F02">
              <w:t>INTRODUCTION</w:t>
            </w:r>
            <w:r w:rsidRPr="00D06F02">
              <w:rPr>
                <w:lang w:val="en-US"/>
              </w:rPr>
              <w:t>...</w:t>
            </w:r>
            <w:r w:rsidRPr="00D06F02">
              <w:t>…………………………………………………………………</w:t>
            </w:r>
            <w:proofErr w:type="gramStart"/>
            <w:r w:rsidRPr="00D06F02">
              <w:t>……</w:t>
            </w:r>
            <w:r w:rsidR="0058019B">
              <w:rPr>
                <w:lang w:val="en-US"/>
              </w:rPr>
              <w:t>.</w:t>
            </w:r>
            <w:proofErr w:type="gramEnd"/>
          </w:p>
        </w:tc>
        <w:tc>
          <w:tcPr>
            <w:tcW w:w="342" w:type="pct"/>
          </w:tcPr>
          <w:p w14:paraId="0843F750" w14:textId="53588110" w:rsidR="00D404B9" w:rsidRPr="00D06F02" w:rsidRDefault="00D06F02" w:rsidP="00D404B9">
            <w:pPr>
              <w:spacing w:line="360" w:lineRule="auto"/>
              <w:jc w:val="both"/>
              <w:rPr>
                <w:lang w:val="kk-KZ"/>
              </w:rPr>
            </w:pPr>
            <w:r w:rsidRPr="00D06F02">
              <w:rPr>
                <w:lang w:val="kk-KZ"/>
              </w:rPr>
              <w:t>5</w:t>
            </w:r>
          </w:p>
        </w:tc>
      </w:tr>
      <w:tr w:rsidR="00AD6F03" w:rsidRPr="009F3C21" w14:paraId="35319F24" w14:textId="77777777" w:rsidTr="0058019B">
        <w:tc>
          <w:tcPr>
            <w:tcW w:w="4658" w:type="pct"/>
          </w:tcPr>
          <w:p w14:paraId="4758D25D" w14:textId="430B6599" w:rsidR="00AD6F03" w:rsidRPr="00AD6F03" w:rsidRDefault="009F3C21" w:rsidP="00D404B9">
            <w:pPr>
              <w:spacing w:line="360" w:lineRule="auto"/>
              <w:jc w:val="both"/>
              <w:rPr>
                <w:lang w:val="en-US"/>
              </w:rPr>
            </w:pPr>
            <w:r w:rsidRPr="009F3C21">
              <w:rPr>
                <w:lang w:val="en-US"/>
              </w:rPr>
              <w:t>MAIN PART OF THE RESEARCH REPORT</w:t>
            </w:r>
          </w:p>
        </w:tc>
        <w:tc>
          <w:tcPr>
            <w:tcW w:w="342" w:type="pct"/>
          </w:tcPr>
          <w:p w14:paraId="358B1F04" w14:textId="77777777" w:rsidR="00AD6F03" w:rsidRPr="00D06F02" w:rsidRDefault="00AD6F03" w:rsidP="00D404B9">
            <w:pPr>
              <w:spacing w:line="360" w:lineRule="auto"/>
              <w:jc w:val="both"/>
              <w:rPr>
                <w:lang w:val="kk-KZ"/>
              </w:rPr>
            </w:pPr>
          </w:p>
        </w:tc>
      </w:tr>
      <w:tr w:rsidR="00D404B9" w:rsidRPr="00D06F02" w14:paraId="51211644" w14:textId="77777777" w:rsidTr="0058019B">
        <w:tc>
          <w:tcPr>
            <w:tcW w:w="4658" w:type="pct"/>
          </w:tcPr>
          <w:p w14:paraId="111F5CBD" w14:textId="56658CAF" w:rsidR="00D404B9" w:rsidRPr="00D06F02" w:rsidRDefault="00D404B9" w:rsidP="00D404B9">
            <w:pPr>
              <w:spacing w:line="360" w:lineRule="auto"/>
              <w:jc w:val="both"/>
              <w:rPr>
                <w:lang w:val="en-US"/>
              </w:rPr>
            </w:pPr>
            <w:r w:rsidRPr="00D06F02">
              <w:rPr>
                <w:lang w:val="en-US"/>
              </w:rPr>
              <w:t>1 Update the database for subsequent calculations to build a panel regression model of catch-upgrowth………………………………………………....…………………………</w:t>
            </w:r>
            <w:r w:rsidR="0058019B">
              <w:rPr>
                <w:lang w:val="en-US"/>
              </w:rPr>
              <w:t>.</w:t>
            </w:r>
          </w:p>
        </w:tc>
        <w:tc>
          <w:tcPr>
            <w:tcW w:w="342" w:type="pct"/>
          </w:tcPr>
          <w:p w14:paraId="7B357C79" w14:textId="77777777" w:rsidR="00D404B9" w:rsidRPr="00D06F02" w:rsidRDefault="00D404B9" w:rsidP="00D404B9">
            <w:pPr>
              <w:spacing w:line="360" w:lineRule="auto"/>
              <w:jc w:val="both"/>
              <w:rPr>
                <w:lang w:val="kk-KZ"/>
              </w:rPr>
            </w:pPr>
          </w:p>
          <w:p w14:paraId="4DF5288A" w14:textId="2052DF2A" w:rsidR="00D404B9" w:rsidRPr="00D06F02" w:rsidRDefault="00D06F02" w:rsidP="00D404B9">
            <w:pPr>
              <w:spacing w:line="360" w:lineRule="auto"/>
              <w:jc w:val="both"/>
              <w:rPr>
                <w:lang w:val="kk-KZ"/>
              </w:rPr>
            </w:pPr>
            <w:r w:rsidRPr="00D06F02">
              <w:rPr>
                <w:lang w:val="kk-KZ"/>
              </w:rPr>
              <w:t>9</w:t>
            </w:r>
          </w:p>
        </w:tc>
      </w:tr>
      <w:tr w:rsidR="00D404B9" w:rsidRPr="00D06F02" w14:paraId="2A2912DA" w14:textId="77777777" w:rsidTr="0058019B">
        <w:tc>
          <w:tcPr>
            <w:tcW w:w="4658" w:type="pct"/>
          </w:tcPr>
          <w:p w14:paraId="7D600A43" w14:textId="12480B80" w:rsidR="00D404B9" w:rsidRPr="00D06F02" w:rsidRDefault="00D404B9" w:rsidP="00D404B9">
            <w:pPr>
              <w:spacing w:line="360" w:lineRule="auto"/>
              <w:jc w:val="both"/>
              <w:rPr>
                <w:lang w:val="en-US"/>
              </w:rPr>
            </w:pPr>
            <w:r w:rsidRPr="00D06F02">
              <w:rPr>
                <w:lang w:val="en-US"/>
              </w:rPr>
              <w:t>2 </w:t>
            </w:r>
            <w:bookmarkStart w:id="0" w:name="_Hlk54825017"/>
            <w:r w:rsidRPr="00D06F02">
              <w:rPr>
                <w:lang w:val="en-US"/>
              </w:rPr>
              <w:t>Build a panel regression model of catch-upgrowth</w:t>
            </w:r>
            <w:bookmarkEnd w:id="0"/>
            <w:r w:rsidRPr="00D06F02">
              <w:rPr>
                <w:lang w:val="en-US"/>
              </w:rPr>
              <w:t>……...………………………………</w:t>
            </w:r>
            <w:r w:rsidR="0058019B">
              <w:rPr>
                <w:lang w:val="en-US"/>
              </w:rPr>
              <w:t>.</w:t>
            </w:r>
          </w:p>
        </w:tc>
        <w:tc>
          <w:tcPr>
            <w:tcW w:w="342" w:type="pct"/>
          </w:tcPr>
          <w:p w14:paraId="2B926493" w14:textId="3800A6B9" w:rsidR="00D404B9" w:rsidRPr="00D06F02" w:rsidRDefault="00D404B9" w:rsidP="00D404B9">
            <w:pPr>
              <w:spacing w:line="360" w:lineRule="auto"/>
              <w:jc w:val="both"/>
              <w:rPr>
                <w:lang w:val="kk-KZ"/>
              </w:rPr>
            </w:pPr>
            <w:r w:rsidRPr="00D06F02">
              <w:rPr>
                <w:lang w:val="kk-KZ"/>
              </w:rPr>
              <w:t>1</w:t>
            </w:r>
            <w:r w:rsidR="00D06F02" w:rsidRPr="00D06F02">
              <w:rPr>
                <w:lang w:val="kk-KZ"/>
              </w:rPr>
              <w:t>0</w:t>
            </w:r>
          </w:p>
        </w:tc>
      </w:tr>
      <w:tr w:rsidR="00D404B9" w:rsidRPr="00D06F02" w14:paraId="54C291F2" w14:textId="77777777" w:rsidTr="0058019B">
        <w:tc>
          <w:tcPr>
            <w:tcW w:w="4658" w:type="pct"/>
          </w:tcPr>
          <w:p w14:paraId="04C4F88F" w14:textId="16E2F075" w:rsidR="00D404B9" w:rsidRPr="00D06F02" w:rsidRDefault="00D404B9" w:rsidP="00D404B9">
            <w:pPr>
              <w:spacing w:line="360" w:lineRule="auto"/>
              <w:jc w:val="both"/>
              <w:rPr>
                <w:lang w:val="en-US"/>
              </w:rPr>
            </w:pPr>
            <w:r w:rsidRPr="00D06F02">
              <w:rPr>
                <w:lang w:val="en-US"/>
              </w:rPr>
              <w:t>3 Presentation of scientific results at an indexed international conference…...……………</w:t>
            </w:r>
          </w:p>
        </w:tc>
        <w:tc>
          <w:tcPr>
            <w:tcW w:w="342" w:type="pct"/>
          </w:tcPr>
          <w:p w14:paraId="3AD9E8BE" w14:textId="4952B630" w:rsidR="00D404B9" w:rsidRPr="00D06F02" w:rsidRDefault="00D404B9" w:rsidP="00D404B9">
            <w:pPr>
              <w:spacing w:line="360" w:lineRule="auto"/>
              <w:jc w:val="both"/>
              <w:rPr>
                <w:lang w:val="kk-KZ"/>
              </w:rPr>
            </w:pPr>
            <w:r w:rsidRPr="00D06F02">
              <w:rPr>
                <w:lang w:val="kk-KZ"/>
              </w:rPr>
              <w:t>3</w:t>
            </w:r>
            <w:r w:rsidR="00D06F02" w:rsidRPr="00D06F02">
              <w:rPr>
                <w:lang w:val="kk-KZ"/>
              </w:rPr>
              <w:t>0</w:t>
            </w:r>
          </w:p>
        </w:tc>
      </w:tr>
      <w:tr w:rsidR="00D404B9" w:rsidRPr="00D06F02" w14:paraId="76EC85BC" w14:textId="77777777" w:rsidTr="0058019B">
        <w:tc>
          <w:tcPr>
            <w:tcW w:w="4658" w:type="pct"/>
          </w:tcPr>
          <w:p w14:paraId="4765D159" w14:textId="515A86A6" w:rsidR="00D404B9" w:rsidRPr="00D06F02" w:rsidRDefault="00D404B9" w:rsidP="00E872E6">
            <w:pPr>
              <w:spacing w:line="360" w:lineRule="auto"/>
              <w:jc w:val="both"/>
              <w:rPr>
                <w:lang w:val="en-US"/>
              </w:rPr>
            </w:pPr>
            <w:r w:rsidRPr="00D06F02">
              <w:rPr>
                <w:lang w:val="en-US"/>
              </w:rPr>
              <w:t xml:space="preserve">4 Preparation and publication of articles in peer-reviewed international scientific journals with nonzero impact factor-2 (two), and 1 (one) </w:t>
            </w:r>
            <w:r w:rsidR="00552A21" w:rsidRPr="00D06F02">
              <w:rPr>
                <w:lang w:val="en-US"/>
              </w:rPr>
              <w:t>publication</w:t>
            </w:r>
            <w:r w:rsidRPr="00D06F02">
              <w:rPr>
                <w:lang w:val="en-US"/>
              </w:rPr>
              <w:t xml:space="preserve"> in journals recommended by the </w:t>
            </w:r>
            <w:r w:rsidR="00E872E6" w:rsidRPr="00D06F02">
              <w:rPr>
                <w:lang w:val="en-US"/>
              </w:rPr>
              <w:t xml:space="preserve">CQAES </w:t>
            </w:r>
            <w:r w:rsidRPr="00D06F02">
              <w:rPr>
                <w:lang w:val="en-US"/>
              </w:rPr>
              <w:t>MES RK</w:t>
            </w:r>
            <w:r w:rsidR="00E872E6" w:rsidRPr="00D06F02">
              <w:rPr>
                <w:lang w:val="en-US"/>
              </w:rPr>
              <w:t>……………………..</w:t>
            </w:r>
            <w:r w:rsidRPr="00D06F02">
              <w:rPr>
                <w:lang w:val="en-US"/>
              </w:rPr>
              <w:t>..…………………………….……………</w:t>
            </w:r>
            <w:r w:rsidR="0058019B">
              <w:rPr>
                <w:lang w:val="en-US"/>
              </w:rPr>
              <w:t>…...</w:t>
            </w:r>
          </w:p>
        </w:tc>
        <w:tc>
          <w:tcPr>
            <w:tcW w:w="342" w:type="pct"/>
          </w:tcPr>
          <w:p w14:paraId="281D1468" w14:textId="77777777" w:rsidR="00D404B9" w:rsidRPr="00D06F02" w:rsidRDefault="00D404B9" w:rsidP="00D404B9">
            <w:pPr>
              <w:spacing w:line="360" w:lineRule="auto"/>
              <w:jc w:val="both"/>
              <w:rPr>
                <w:lang w:val="en-US"/>
              </w:rPr>
            </w:pPr>
          </w:p>
          <w:p w14:paraId="7EA4A1C9" w14:textId="77777777" w:rsidR="00D404B9" w:rsidRPr="00D06F02" w:rsidRDefault="00D404B9" w:rsidP="00D404B9">
            <w:pPr>
              <w:spacing w:line="360" w:lineRule="auto"/>
              <w:jc w:val="both"/>
              <w:rPr>
                <w:lang w:val="en-US"/>
              </w:rPr>
            </w:pPr>
          </w:p>
          <w:p w14:paraId="0CDF8B37" w14:textId="5A753641" w:rsidR="00D404B9" w:rsidRPr="00D06F02" w:rsidRDefault="00D404B9" w:rsidP="00D404B9">
            <w:pPr>
              <w:spacing w:line="360" w:lineRule="auto"/>
              <w:jc w:val="both"/>
              <w:rPr>
                <w:lang w:val="kk-KZ"/>
              </w:rPr>
            </w:pPr>
            <w:r w:rsidRPr="00D06F02">
              <w:t>3</w:t>
            </w:r>
            <w:r w:rsidR="00D06F02" w:rsidRPr="00D06F02">
              <w:rPr>
                <w:lang w:val="kk-KZ"/>
              </w:rPr>
              <w:t>1</w:t>
            </w:r>
          </w:p>
        </w:tc>
      </w:tr>
      <w:tr w:rsidR="00D404B9" w:rsidRPr="00D06F02" w14:paraId="35C48F4A" w14:textId="77777777" w:rsidTr="0058019B">
        <w:tc>
          <w:tcPr>
            <w:tcW w:w="4658" w:type="pct"/>
          </w:tcPr>
          <w:p w14:paraId="6AD36572" w14:textId="763CFEEB" w:rsidR="00D404B9" w:rsidRPr="00D06F02" w:rsidRDefault="00D404B9" w:rsidP="00D404B9">
            <w:pPr>
              <w:spacing w:line="360" w:lineRule="auto"/>
              <w:jc w:val="both"/>
              <w:rPr>
                <w:lang w:val="en-US"/>
              </w:rPr>
            </w:pPr>
            <w:r w:rsidRPr="00D06F02">
              <w:rPr>
                <w:lang w:val="en-US"/>
              </w:rPr>
              <w:t>5 </w:t>
            </w:r>
            <w:r w:rsidR="004F778A" w:rsidRPr="00D06F02">
              <w:rPr>
                <w:lang w:val="en-US"/>
              </w:rPr>
              <w:t>Preparation and publication of a monograph on the research topic..</w:t>
            </w:r>
            <w:r w:rsidRPr="00D06F02">
              <w:rPr>
                <w:lang w:val="en-US"/>
              </w:rPr>
              <w:t>.…………………</w:t>
            </w:r>
            <w:r w:rsidR="0058019B">
              <w:rPr>
                <w:lang w:val="en-US"/>
              </w:rPr>
              <w:t>….</w:t>
            </w:r>
          </w:p>
        </w:tc>
        <w:tc>
          <w:tcPr>
            <w:tcW w:w="342" w:type="pct"/>
          </w:tcPr>
          <w:p w14:paraId="4AE7B2D6" w14:textId="251E3AC3" w:rsidR="00D404B9" w:rsidRPr="00D06F02" w:rsidRDefault="00D404B9" w:rsidP="00D404B9">
            <w:pPr>
              <w:spacing w:line="360" w:lineRule="auto"/>
              <w:jc w:val="both"/>
              <w:rPr>
                <w:lang w:val="kk-KZ"/>
              </w:rPr>
            </w:pPr>
            <w:r w:rsidRPr="00D06F02">
              <w:t>3</w:t>
            </w:r>
            <w:r w:rsidR="00D06F02" w:rsidRPr="00D06F02">
              <w:rPr>
                <w:lang w:val="kk-KZ"/>
              </w:rPr>
              <w:t>2</w:t>
            </w:r>
          </w:p>
        </w:tc>
      </w:tr>
      <w:tr w:rsidR="00D404B9" w:rsidRPr="00D06F02" w14:paraId="28A53E7B" w14:textId="77777777" w:rsidTr="0058019B">
        <w:tc>
          <w:tcPr>
            <w:tcW w:w="4658" w:type="pct"/>
          </w:tcPr>
          <w:p w14:paraId="50B9D1AA" w14:textId="43AB7F5A" w:rsidR="00D404B9" w:rsidRPr="00D06F02" w:rsidRDefault="004F778A" w:rsidP="00D404B9">
            <w:pPr>
              <w:spacing w:line="360" w:lineRule="auto"/>
              <w:jc w:val="both"/>
            </w:pPr>
            <w:proofErr w:type="gramStart"/>
            <w:r w:rsidRPr="00D06F02">
              <w:t>CONCLUSION</w:t>
            </w:r>
            <w:r w:rsidRPr="00D06F02">
              <w:rPr>
                <w:lang w:val="en-US"/>
              </w:rPr>
              <w:t>..</w:t>
            </w:r>
            <w:proofErr w:type="gramEnd"/>
            <w:r w:rsidR="00D404B9" w:rsidRPr="00D06F02">
              <w:t>………………………………………………………………………......</w:t>
            </w:r>
          </w:p>
        </w:tc>
        <w:tc>
          <w:tcPr>
            <w:tcW w:w="342" w:type="pct"/>
          </w:tcPr>
          <w:p w14:paraId="03AD410D" w14:textId="73417D89" w:rsidR="00D404B9" w:rsidRPr="00D06F02" w:rsidRDefault="00D404B9" w:rsidP="00D404B9">
            <w:pPr>
              <w:spacing w:line="360" w:lineRule="auto"/>
              <w:jc w:val="both"/>
              <w:rPr>
                <w:lang w:val="kk-KZ"/>
              </w:rPr>
            </w:pPr>
            <w:r w:rsidRPr="00D06F02">
              <w:rPr>
                <w:lang w:val="kk-KZ"/>
              </w:rPr>
              <w:t>3</w:t>
            </w:r>
            <w:r w:rsidR="00D06F02" w:rsidRPr="00D06F02">
              <w:rPr>
                <w:lang w:val="kk-KZ"/>
              </w:rPr>
              <w:t>3</w:t>
            </w:r>
          </w:p>
        </w:tc>
      </w:tr>
      <w:tr w:rsidR="00D404B9" w:rsidRPr="00D06F02" w14:paraId="3528A6D3" w14:textId="77777777" w:rsidTr="0058019B">
        <w:tc>
          <w:tcPr>
            <w:tcW w:w="4658" w:type="pct"/>
          </w:tcPr>
          <w:p w14:paraId="665AB558" w14:textId="27899CA7" w:rsidR="00D404B9" w:rsidRPr="00D06F02" w:rsidRDefault="004F778A" w:rsidP="00D404B9">
            <w:pPr>
              <w:spacing w:line="360" w:lineRule="auto"/>
              <w:jc w:val="both"/>
            </w:pPr>
            <w:r w:rsidRPr="00D06F02">
              <w:t>LIST OF USED SOURCES…</w:t>
            </w:r>
            <w:r w:rsidRPr="00D06F02">
              <w:rPr>
                <w:lang w:val="en-US"/>
              </w:rPr>
              <w:t>…………………</w:t>
            </w:r>
            <w:proofErr w:type="gramStart"/>
            <w:r w:rsidRPr="00D06F02">
              <w:rPr>
                <w:lang w:val="en-US"/>
              </w:rPr>
              <w:t>…….</w:t>
            </w:r>
            <w:proofErr w:type="gramEnd"/>
            <w:r w:rsidR="00D404B9" w:rsidRPr="00D06F02">
              <w:t>………………….………………...</w:t>
            </w:r>
          </w:p>
        </w:tc>
        <w:tc>
          <w:tcPr>
            <w:tcW w:w="342" w:type="pct"/>
          </w:tcPr>
          <w:p w14:paraId="40EBE7CE" w14:textId="0A499BC7" w:rsidR="00D404B9" w:rsidRPr="00D06F02" w:rsidRDefault="00D404B9" w:rsidP="00D404B9">
            <w:pPr>
              <w:spacing w:line="360" w:lineRule="auto"/>
              <w:jc w:val="both"/>
              <w:rPr>
                <w:lang w:val="kk-KZ"/>
              </w:rPr>
            </w:pPr>
            <w:r w:rsidRPr="00D06F02">
              <w:rPr>
                <w:lang w:val="kk-KZ"/>
              </w:rPr>
              <w:t>3</w:t>
            </w:r>
            <w:r w:rsidR="00D06F02" w:rsidRPr="00D06F02">
              <w:rPr>
                <w:lang w:val="kk-KZ"/>
              </w:rPr>
              <w:t>4</w:t>
            </w:r>
          </w:p>
        </w:tc>
      </w:tr>
      <w:tr w:rsidR="00D404B9" w:rsidRPr="00D06F02" w14:paraId="36C30C88" w14:textId="77777777" w:rsidTr="0058019B">
        <w:tc>
          <w:tcPr>
            <w:tcW w:w="4658" w:type="pct"/>
          </w:tcPr>
          <w:p w14:paraId="496F2372" w14:textId="16FCDC34" w:rsidR="0054020A" w:rsidRDefault="004F778A" w:rsidP="0054020A">
            <w:pPr>
              <w:spacing w:line="360" w:lineRule="auto"/>
              <w:ind w:left="1876" w:hanging="1876"/>
              <w:jc w:val="both"/>
              <w:rPr>
                <w:lang w:val="en-US"/>
              </w:rPr>
            </w:pPr>
            <w:r w:rsidRPr="00D06F02">
              <w:rPr>
                <w:lang w:val="en-US"/>
              </w:rPr>
              <w:t>APPENDIX</w:t>
            </w:r>
            <w:r w:rsidR="0054020A">
              <w:rPr>
                <w:lang w:val="en-US"/>
              </w:rPr>
              <w:t> </w:t>
            </w:r>
            <w:r w:rsidRPr="00D06F02">
              <w:rPr>
                <w:lang w:val="en-US"/>
              </w:rPr>
              <w:t>A</w:t>
            </w:r>
            <w:r w:rsidR="0054020A">
              <w:rPr>
                <w:lang w:val="en-US"/>
              </w:rPr>
              <w:t> </w:t>
            </w:r>
            <w:r w:rsidR="00D404B9" w:rsidRPr="00D06F02">
              <w:rPr>
                <w:lang w:val="en-US"/>
              </w:rPr>
              <w:t>–</w:t>
            </w:r>
            <w:r w:rsidR="0054020A">
              <w:rPr>
                <w:lang w:val="en-US"/>
              </w:rPr>
              <w:t> </w:t>
            </w:r>
            <w:r w:rsidRPr="00D06F02">
              <w:rPr>
                <w:lang w:val="en-US"/>
              </w:rPr>
              <w:t xml:space="preserve">Updating </w:t>
            </w:r>
            <w:r w:rsidR="0054020A">
              <w:rPr>
                <w:lang w:val="en-US"/>
              </w:rPr>
              <w:t xml:space="preserve">  </w:t>
            </w:r>
            <w:r w:rsidRPr="00D06F02">
              <w:rPr>
                <w:lang w:val="en-US"/>
              </w:rPr>
              <w:t xml:space="preserve">the </w:t>
            </w:r>
            <w:r w:rsidR="0054020A">
              <w:rPr>
                <w:lang w:val="en-US"/>
              </w:rPr>
              <w:t xml:space="preserve">  </w:t>
            </w:r>
            <w:r w:rsidRPr="00D06F02">
              <w:rPr>
                <w:lang w:val="en-US"/>
              </w:rPr>
              <w:t>database</w:t>
            </w:r>
            <w:r w:rsidR="0054020A">
              <w:rPr>
                <w:lang w:val="en-US"/>
              </w:rPr>
              <w:t xml:space="preserve">  </w:t>
            </w:r>
            <w:r w:rsidRPr="00D06F02">
              <w:rPr>
                <w:lang w:val="en-US"/>
              </w:rPr>
              <w:t xml:space="preserve"> </w:t>
            </w:r>
            <w:proofErr w:type="gramStart"/>
            <w:r w:rsidRPr="00D06F02">
              <w:rPr>
                <w:lang w:val="en-US"/>
              </w:rPr>
              <w:t>for</w:t>
            </w:r>
            <w:r w:rsidR="0054020A">
              <w:rPr>
                <w:lang w:val="en-US"/>
              </w:rPr>
              <w:t xml:space="preserve"> </w:t>
            </w:r>
            <w:r w:rsidRPr="00D06F02">
              <w:rPr>
                <w:lang w:val="en-US"/>
              </w:rPr>
              <w:t xml:space="preserve"> subsequent</w:t>
            </w:r>
            <w:proofErr w:type="gramEnd"/>
            <w:r w:rsidRPr="00D06F02">
              <w:rPr>
                <w:lang w:val="en-US"/>
              </w:rPr>
              <w:t xml:space="preserve"> </w:t>
            </w:r>
            <w:r w:rsidR="0054020A">
              <w:rPr>
                <w:lang w:val="en-US"/>
              </w:rPr>
              <w:t xml:space="preserve"> </w:t>
            </w:r>
            <w:r w:rsidRPr="00D06F02">
              <w:rPr>
                <w:lang w:val="en-US"/>
              </w:rPr>
              <w:t>calculations</w:t>
            </w:r>
            <w:r w:rsidR="0054020A">
              <w:rPr>
                <w:lang w:val="en-US"/>
              </w:rPr>
              <w:t xml:space="preserve"> </w:t>
            </w:r>
            <w:r w:rsidRPr="00D06F02">
              <w:rPr>
                <w:lang w:val="en-US"/>
              </w:rPr>
              <w:t xml:space="preserve"> to </w:t>
            </w:r>
            <w:r w:rsidR="0054020A">
              <w:rPr>
                <w:lang w:val="en-US"/>
              </w:rPr>
              <w:t xml:space="preserve"> </w:t>
            </w:r>
            <w:r w:rsidRPr="00D06F02">
              <w:rPr>
                <w:lang w:val="en-US"/>
              </w:rPr>
              <w:t xml:space="preserve">build </w:t>
            </w:r>
            <w:r w:rsidR="0054020A">
              <w:rPr>
                <w:lang w:val="en-US"/>
              </w:rPr>
              <w:t xml:space="preserve"> </w:t>
            </w:r>
            <w:r w:rsidRPr="00D06F02">
              <w:rPr>
                <w:lang w:val="en-US"/>
              </w:rPr>
              <w:t xml:space="preserve">a </w:t>
            </w:r>
            <w:r w:rsidR="0054020A">
              <w:rPr>
                <w:lang w:val="en-US"/>
              </w:rPr>
              <w:t xml:space="preserve"> </w:t>
            </w:r>
            <w:r w:rsidRPr="00D06F02">
              <w:rPr>
                <w:lang w:val="en-US"/>
              </w:rPr>
              <w:t>panel</w:t>
            </w:r>
          </w:p>
          <w:p w14:paraId="2A34281E" w14:textId="68A6E82C" w:rsidR="00D404B9" w:rsidRPr="00D06F02" w:rsidRDefault="004F778A" w:rsidP="0054020A">
            <w:pPr>
              <w:spacing w:line="360" w:lineRule="auto"/>
              <w:ind w:left="1734"/>
              <w:jc w:val="both"/>
              <w:rPr>
                <w:lang w:val="en-US"/>
              </w:rPr>
            </w:pPr>
            <w:r w:rsidRPr="00D06F02">
              <w:rPr>
                <w:lang w:val="en-US"/>
              </w:rPr>
              <w:t>regression</w:t>
            </w:r>
            <w:r w:rsidR="00552A21">
              <w:rPr>
                <w:lang w:val="en-US"/>
              </w:rPr>
              <w:t xml:space="preserve"> </w:t>
            </w:r>
            <w:r w:rsidRPr="00D06F02">
              <w:rPr>
                <w:lang w:val="en-US"/>
              </w:rPr>
              <w:t xml:space="preserve">model of catch-upgrowth: Database “Comprehensive analysis of regional growth and identification of latent factors of </w:t>
            </w:r>
            <w:proofErr w:type="gramStart"/>
            <w:r w:rsidRPr="00D06F02">
              <w:rPr>
                <w:lang w:val="en-US"/>
              </w:rPr>
              <w:t>innovation”</w:t>
            </w:r>
            <w:r w:rsidR="0054020A">
              <w:rPr>
                <w:lang w:val="en-US"/>
              </w:rPr>
              <w:t>…..</w:t>
            </w:r>
            <w:proofErr w:type="gramEnd"/>
            <w:r w:rsidR="0054020A">
              <w:rPr>
                <w:lang w:val="en-US"/>
              </w:rPr>
              <w:t>……………………………………………………</w:t>
            </w:r>
            <w:r w:rsidRPr="00D06F02">
              <w:rPr>
                <w:lang w:val="en-US"/>
              </w:rPr>
              <w:t>…</w:t>
            </w:r>
            <w:r w:rsidR="00552A21">
              <w:rPr>
                <w:lang w:val="en-US"/>
              </w:rPr>
              <w:t>…</w:t>
            </w:r>
          </w:p>
        </w:tc>
        <w:tc>
          <w:tcPr>
            <w:tcW w:w="342" w:type="pct"/>
          </w:tcPr>
          <w:p w14:paraId="2DF3BE92" w14:textId="77777777" w:rsidR="00D404B9" w:rsidRPr="00D06F02" w:rsidRDefault="00D404B9" w:rsidP="00D404B9">
            <w:pPr>
              <w:spacing w:line="360" w:lineRule="auto"/>
              <w:jc w:val="both"/>
              <w:rPr>
                <w:lang w:val="kk-KZ"/>
              </w:rPr>
            </w:pPr>
          </w:p>
          <w:p w14:paraId="7AE2BF4D" w14:textId="77777777" w:rsidR="00D404B9" w:rsidRPr="00D06F02" w:rsidRDefault="00D404B9" w:rsidP="00D404B9">
            <w:pPr>
              <w:spacing w:line="360" w:lineRule="auto"/>
              <w:jc w:val="both"/>
              <w:rPr>
                <w:lang w:val="kk-KZ"/>
              </w:rPr>
            </w:pPr>
          </w:p>
          <w:p w14:paraId="266F3E35" w14:textId="77777777" w:rsidR="0054020A" w:rsidRDefault="0054020A" w:rsidP="00D404B9">
            <w:pPr>
              <w:spacing w:line="360" w:lineRule="auto"/>
              <w:jc w:val="both"/>
              <w:rPr>
                <w:lang w:val="kk-KZ"/>
              </w:rPr>
            </w:pPr>
          </w:p>
          <w:p w14:paraId="237E139C" w14:textId="789926B7" w:rsidR="00D404B9" w:rsidRPr="00D06F02" w:rsidRDefault="00D06F02" w:rsidP="00D404B9">
            <w:pPr>
              <w:spacing w:line="360" w:lineRule="auto"/>
              <w:jc w:val="both"/>
              <w:rPr>
                <w:lang w:val="kk-KZ"/>
              </w:rPr>
            </w:pPr>
            <w:r w:rsidRPr="00D06F02">
              <w:rPr>
                <w:lang w:val="kk-KZ"/>
              </w:rPr>
              <w:t>37</w:t>
            </w:r>
          </w:p>
        </w:tc>
      </w:tr>
      <w:tr w:rsidR="00D404B9" w:rsidRPr="00D06F02" w14:paraId="01AC8277" w14:textId="77777777" w:rsidTr="0058019B">
        <w:tc>
          <w:tcPr>
            <w:tcW w:w="4658" w:type="pct"/>
          </w:tcPr>
          <w:p w14:paraId="73C49478" w14:textId="5DDBCB4C" w:rsidR="00D404B9" w:rsidRPr="00D06F02" w:rsidRDefault="004F778A" w:rsidP="00D404B9">
            <w:pPr>
              <w:spacing w:line="360" w:lineRule="auto"/>
              <w:jc w:val="both"/>
              <w:rPr>
                <w:lang w:val="en-US"/>
              </w:rPr>
            </w:pPr>
            <w:r w:rsidRPr="00D06F02">
              <w:rPr>
                <w:lang w:val="en-US"/>
              </w:rPr>
              <w:t>APPENDIX</w:t>
            </w:r>
            <w:r w:rsidR="0054020A">
              <w:rPr>
                <w:lang w:val="en-US"/>
              </w:rPr>
              <w:t> </w:t>
            </w:r>
            <w:r w:rsidRPr="00D06F02">
              <w:rPr>
                <w:lang w:val="en-US"/>
              </w:rPr>
              <w:t>B</w:t>
            </w:r>
            <w:r w:rsidR="0054020A">
              <w:rPr>
                <w:lang w:val="en-US"/>
              </w:rPr>
              <w:t> </w:t>
            </w:r>
            <w:r w:rsidR="00D404B9" w:rsidRPr="00D06F02">
              <w:rPr>
                <w:lang w:val="en-US"/>
              </w:rPr>
              <w:t>–</w:t>
            </w:r>
            <w:r w:rsidR="0054020A">
              <w:rPr>
                <w:lang w:val="en-US"/>
              </w:rPr>
              <w:t> </w:t>
            </w:r>
            <w:r w:rsidRPr="00D06F02">
              <w:rPr>
                <w:lang w:val="en-US"/>
              </w:rPr>
              <w:t>Program code (SQL) for creating database tables………………...</w:t>
            </w:r>
            <w:r w:rsidR="00D404B9" w:rsidRPr="00D06F02">
              <w:rPr>
                <w:lang w:val="en-US"/>
              </w:rPr>
              <w:t>……</w:t>
            </w:r>
            <w:r w:rsidR="00552A21">
              <w:rPr>
                <w:lang w:val="en-US"/>
              </w:rPr>
              <w:t>...</w:t>
            </w:r>
          </w:p>
        </w:tc>
        <w:tc>
          <w:tcPr>
            <w:tcW w:w="342" w:type="pct"/>
          </w:tcPr>
          <w:p w14:paraId="5780C258" w14:textId="7F4FF113" w:rsidR="00D404B9" w:rsidRPr="00D06F02" w:rsidRDefault="00D06F02" w:rsidP="00D404B9">
            <w:pPr>
              <w:spacing w:line="360" w:lineRule="auto"/>
              <w:jc w:val="both"/>
              <w:rPr>
                <w:lang w:val="kk-KZ"/>
              </w:rPr>
            </w:pPr>
            <w:r w:rsidRPr="00D06F02">
              <w:rPr>
                <w:lang w:val="kk-KZ"/>
              </w:rPr>
              <w:t>38</w:t>
            </w:r>
          </w:p>
        </w:tc>
      </w:tr>
      <w:tr w:rsidR="00D404B9" w:rsidRPr="00D06F02" w14:paraId="3C5DC2EE" w14:textId="77777777" w:rsidTr="0058019B">
        <w:tc>
          <w:tcPr>
            <w:tcW w:w="4658" w:type="pct"/>
          </w:tcPr>
          <w:p w14:paraId="1032D460" w14:textId="7B1A6F07" w:rsidR="00552A21" w:rsidRDefault="004F778A" w:rsidP="00552A21">
            <w:pPr>
              <w:spacing w:line="360" w:lineRule="auto"/>
              <w:ind w:left="2127" w:hanging="2127"/>
              <w:jc w:val="both"/>
              <w:rPr>
                <w:lang w:val="en-US"/>
              </w:rPr>
            </w:pPr>
            <w:r w:rsidRPr="00D06F02">
              <w:rPr>
                <w:lang w:val="en-US"/>
              </w:rPr>
              <w:t>APPENDIX</w:t>
            </w:r>
            <w:r w:rsidR="0054020A">
              <w:rPr>
                <w:lang w:val="en-US"/>
              </w:rPr>
              <w:t> </w:t>
            </w:r>
            <w:r w:rsidRPr="00D06F02">
              <w:rPr>
                <w:lang w:val="en-US"/>
              </w:rPr>
              <w:t>C</w:t>
            </w:r>
            <w:r w:rsidR="0054020A">
              <w:rPr>
                <w:lang w:val="en-US"/>
              </w:rPr>
              <w:t> </w:t>
            </w:r>
            <w:r w:rsidR="00D404B9" w:rsidRPr="00D06F02">
              <w:rPr>
                <w:lang w:val="en-US"/>
              </w:rPr>
              <w:t>–</w:t>
            </w:r>
            <w:r w:rsidR="0054020A">
              <w:rPr>
                <w:lang w:val="en-US"/>
              </w:rPr>
              <w:t> </w:t>
            </w:r>
            <w:r w:rsidRPr="00D06F02">
              <w:rPr>
                <w:lang w:val="en-US"/>
              </w:rPr>
              <w:t>Changes to the database of preliminary</w:t>
            </w:r>
            <w:r w:rsidR="00552A21">
              <w:rPr>
                <w:lang w:val="en-US"/>
              </w:rPr>
              <w:t xml:space="preserve"> </w:t>
            </w:r>
            <w:r w:rsidRPr="00D06F02">
              <w:rPr>
                <w:lang w:val="en-US"/>
              </w:rPr>
              <w:t>results of econometric</w:t>
            </w:r>
            <w:r w:rsidR="00552A21">
              <w:rPr>
                <w:lang w:val="en-US"/>
              </w:rPr>
              <w:t xml:space="preserve"> </w:t>
            </w:r>
            <w:r w:rsidRPr="00D06F02">
              <w:rPr>
                <w:lang w:val="en-US"/>
              </w:rPr>
              <w:t>modeling:</w:t>
            </w:r>
          </w:p>
          <w:p w14:paraId="25156B60" w14:textId="31EEFA78" w:rsidR="00D404B9" w:rsidRPr="00D06F02" w:rsidRDefault="004F778A" w:rsidP="0054020A">
            <w:pPr>
              <w:spacing w:line="360" w:lineRule="auto"/>
              <w:ind w:left="1731" w:firstLine="3"/>
              <w:jc w:val="both"/>
              <w:rPr>
                <w:lang w:val="en-US"/>
              </w:rPr>
            </w:pPr>
            <w:r w:rsidRPr="00D06F02">
              <w:rPr>
                <w:lang w:val="en-US"/>
              </w:rPr>
              <w:t>variables used in the analysis of economic growth in the regions of the Republic of Kazakhstan</w:t>
            </w:r>
            <w:proofErr w:type="gramStart"/>
            <w:r w:rsidR="00552A21">
              <w:rPr>
                <w:lang w:val="en-US"/>
              </w:rPr>
              <w:t>…</w:t>
            </w:r>
            <w:r w:rsidR="0054020A">
              <w:rPr>
                <w:lang w:val="en-US"/>
              </w:rPr>
              <w:t>..</w:t>
            </w:r>
            <w:proofErr w:type="gramEnd"/>
            <w:r w:rsidR="00552A21">
              <w:rPr>
                <w:lang w:val="en-US"/>
              </w:rPr>
              <w:t>……………...</w:t>
            </w:r>
            <w:r w:rsidRPr="00D06F02">
              <w:rPr>
                <w:lang w:val="en-US"/>
              </w:rPr>
              <w:t>…………………………</w:t>
            </w:r>
            <w:r w:rsidR="00552A21">
              <w:rPr>
                <w:lang w:val="en-US"/>
              </w:rPr>
              <w:t>…..</w:t>
            </w:r>
          </w:p>
        </w:tc>
        <w:tc>
          <w:tcPr>
            <w:tcW w:w="342" w:type="pct"/>
          </w:tcPr>
          <w:p w14:paraId="41C4F9FF" w14:textId="77777777" w:rsidR="00D404B9" w:rsidRPr="00D06F02" w:rsidRDefault="00D404B9" w:rsidP="00D404B9">
            <w:pPr>
              <w:spacing w:line="360" w:lineRule="auto"/>
              <w:jc w:val="both"/>
              <w:rPr>
                <w:lang w:val="kk-KZ"/>
              </w:rPr>
            </w:pPr>
          </w:p>
          <w:p w14:paraId="3CB78759" w14:textId="77777777" w:rsidR="00D404B9" w:rsidRPr="00D06F02" w:rsidRDefault="00D404B9" w:rsidP="00D404B9">
            <w:pPr>
              <w:spacing w:line="360" w:lineRule="auto"/>
              <w:jc w:val="both"/>
              <w:rPr>
                <w:lang w:val="kk-KZ"/>
              </w:rPr>
            </w:pPr>
          </w:p>
          <w:p w14:paraId="67D047C2" w14:textId="139D2CDA" w:rsidR="00D404B9" w:rsidRPr="00D06F02" w:rsidRDefault="00D404B9" w:rsidP="00D404B9">
            <w:pPr>
              <w:spacing w:line="360" w:lineRule="auto"/>
              <w:jc w:val="both"/>
              <w:rPr>
                <w:lang w:val="kk-KZ"/>
              </w:rPr>
            </w:pPr>
            <w:r w:rsidRPr="00D06F02">
              <w:rPr>
                <w:lang w:val="kk-KZ"/>
              </w:rPr>
              <w:t>5</w:t>
            </w:r>
            <w:r w:rsidR="00D06F02" w:rsidRPr="00D06F02">
              <w:rPr>
                <w:lang w:val="kk-KZ"/>
              </w:rPr>
              <w:t>0</w:t>
            </w:r>
          </w:p>
        </w:tc>
      </w:tr>
      <w:tr w:rsidR="00D404B9" w:rsidRPr="00D06F02" w14:paraId="1E30A79D" w14:textId="77777777" w:rsidTr="0058019B">
        <w:tc>
          <w:tcPr>
            <w:tcW w:w="4658" w:type="pct"/>
          </w:tcPr>
          <w:p w14:paraId="740BFC0D" w14:textId="3045845B" w:rsidR="00D404B9" w:rsidRPr="00D06F02" w:rsidRDefault="00B94CA6" w:rsidP="00D404B9">
            <w:pPr>
              <w:spacing w:line="360" w:lineRule="auto"/>
              <w:jc w:val="both"/>
              <w:rPr>
                <w:lang w:val="en-US"/>
              </w:rPr>
            </w:pPr>
            <w:r w:rsidRPr="00D06F02">
              <w:rPr>
                <w:lang w:val="en-US"/>
              </w:rPr>
              <w:t>APPENDIX</w:t>
            </w:r>
            <w:r w:rsidR="0054020A">
              <w:rPr>
                <w:lang w:val="en-US"/>
              </w:rPr>
              <w:t> </w:t>
            </w:r>
            <w:r w:rsidRPr="00D06F02">
              <w:rPr>
                <w:lang w:val="en-US"/>
              </w:rPr>
              <w:t>D</w:t>
            </w:r>
            <w:r w:rsidR="0054020A">
              <w:rPr>
                <w:lang w:val="en-US"/>
              </w:rPr>
              <w:t> </w:t>
            </w:r>
            <w:r w:rsidR="00D404B9" w:rsidRPr="00D06F02">
              <w:rPr>
                <w:lang w:val="en-US"/>
              </w:rPr>
              <w:t>–</w:t>
            </w:r>
            <w:bookmarkStart w:id="1" w:name="_Hlk54832266"/>
            <w:r w:rsidR="0054020A">
              <w:rPr>
                <w:lang w:val="en-US"/>
              </w:rPr>
              <w:t> </w:t>
            </w:r>
            <w:r w:rsidRPr="00D06F02">
              <w:rPr>
                <w:lang w:val="en-US"/>
              </w:rPr>
              <w:t>Scientific and organizational activities in 2020</w:t>
            </w:r>
            <w:bookmarkEnd w:id="1"/>
            <w:r w:rsidR="0054020A">
              <w:rPr>
                <w:lang w:val="en-US"/>
              </w:rPr>
              <w:t>...</w:t>
            </w:r>
            <w:r w:rsidRPr="00D06F02">
              <w:rPr>
                <w:lang w:val="en-US"/>
              </w:rPr>
              <w:t>……….</w:t>
            </w:r>
            <w:r w:rsidR="00D404B9" w:rsidRPr="00D06F02">
              <w:rPr>
                <w:lang w:val="en-US"/>
              </w:rPr>
              <w:t>…....…………</w:t>
            </w:r>
            <w:r w:rsidR="003A44DC">
              <w:rPr>
                <w:lang w:val="en-US"/>
              </w:rPr>
              <w:t>.</w:t>
            </w:r>
          </w:p>
        </w:tc>
        <w:tc>
          <w:tcPr>
            <w:tcW w:w="342" w:type="pct"/>
          </w:tcPr>
          <w:p w14:paraId="0AD16587" w14:textId="7BE099FD" w:rsidR="00D404B9" w:rsidRPr="00D06F02" w:rsidRDefault="00D404B9" w:rsidP="00D404B9">
            <w:pPr>
              <w:spacing w:line="360" w:lineRule="auto"/>
              <w:jc w:val="both"/>
              <w:rPr>
                <w:lang w:val="kk-KZ"/>
              </w:rPr>
            </w:pPr>
            <w:r w:rsidRPr="00D06F02">
              <w:rPr>
                <w:lang w:val="kk-KZ"/>
              </w:rPr>
              <w:t>5</w:t>
            </w:r>
            <w:r w:rsidR="00D06F02" w:rsidRPr="00D06F02">
              <w:rPr>
                <w:lang w:val="kk-KZ"/>
              </w:rPr>
              <w:t>4</w:t>
            </w:r>
          </w:p>
        </w:tc>
      </w:tr>
      <w:tr w:rsidR="00D404B9" w:rsidRPr="00D06F02" w14:paraId="4D2FE922" w14:textId="77777777" w:rsidTr="0058019B">
        <w:tc>
          <w:tcPr>
            <w:tcW w:w="4658" w:type="pct"/>
          </w:tcPr>
          <w:p w14:paraId="4B9AF505" w14:textId="365D4E1A" w:rsidR="00D404B9" w:rsidRPr="00D06F02" w:rsidRDefault="00B94CA6" w:rsidP="0054020A">
            <w:pPr>
              <w:spacing w:line="360" w:lineRule="auto"/>
              <w:ind w:left="1731" w:hanging="1731"/>
              <w:jc w:val="both"/>
              <w:rPr>
                <w:lang w:val="en-US"/>
              </w:rPr>
            </w:pPr>
            <w:r w:rsidRPr="00D06F02">
              <w:rPr>
                <w:lang w:val="en-US"/>
              </w:rPr>
              <w:t>APPENDIX</w:t>
            </w:r>
            <w:r w:rsidR="0054020A">
              <w:rPr>
                <w:lang w:val="en-US"/>
              </w:rPr>
              <w:t> </w:t>
            </w:r>
            <w:r w:rsidRPr="00D06F02">
              <w:rPr>
                <w:lang w:val="en-US"/>
              </w:rPr>
              <w:t>E</w:t>
            </w:r>
            <w:r w:rsidR="0054020A">
              <w:rPr>
                <w:lang w:val="en-US"/>
              </w:rPr>
              <w:t> </w:t>
            </w:r>
            <w:r w:rsidR="00D404B9" w:rsidRPr="00D06F02">
              <w:rPr>
                <w:lang w:val="en-US"/>
              </w:rPr>
              <w:t>–</w:t>
            </w:r>
            <w:r w:rsidR="0054020A">
              <w:rPr>
                <w:lang w:val="en-US"/>
              </w:rPr>
              <w:t> </w:t>
            </w:r>
            <w:r w:rsidR="007F65C2" w:rsidRPr="00D06F02">
              <w:rPr>
                <w:lang w:val="en-US"/>
              </w:rPr>
              <w:t>List of published works and received protection documents for 2018</w:t>
            </w:r>
            <w:r w:rsidR="0054020A">
              <w:rPr>
                <w:lang w:val="en-US"/>
              </w:rPr>
              <w:t>-</w:t>
            </w:r>
            <w:r w:rsidR="007F65C2" w:rsidRPr="00D06F02">
              <w:rPr>
                <w:lang w:val="en-US"/>
              </w:rPr>
              <w:t>2020</w:t>
            </w:r>
            <w:r w:rsidR="0054020A">
              <w:rPr>
                <w:lang w:val="en-US"/>
              </w:rPr>
              <w:t>…………………………………………………………………….</w:t>
            </w:r>
          </w:p>
        </w:tc>
        <w:tc>
          <w:tcPr>
            <w:tcW w:w="342" w:type="pct"/>
          </w:tcPr>
          <w:p w14:paraId="34ACCFE2" w14:textId="77777777" w:rsidR="0054020A" w:rsidRDefault="0054020A" w:rsidP="00D404B9">
            <w:pPr>
              <w:spacing w:line="360" w:lineRule="auto"/>
              <w:jc w:val="both"/>
              <w:rPr>
                <w:lang w:val="kk-KZ"/>
              </w:rPr>
            </w:pPr>
          </w:p>
          <w:p w14:paraId="0491171A" w14:textId="5D12C8C3" w:rsidR="00D404B9" w:rsidRPr="00D06F02" w:rsidRDefault="00D404B9" w:rsidP="00D404B9">
            <w:pPr>
              <w:spacing w:line="360" w:lineRule="auto"/>
              <w:jc w:val="both"/>
              <w:rPr>
                <w:lang w:val="kk-KZ"/>
              </w:rPr>
            </w:pPr>
            <w:r w:rsidRPr="00D06F02">
              <w:rPr>
                <w:lang w:val="kk-KZ"/>
              </w:rPr>
              <w:t>5</w:t>
            </w:r>
            <w:r w:rsidR="00D06F02" w:rsidRPr="00D06F02">
              <w:rPr>
                <w:lang w:val="kk-KZ"/>
              </w:rPr>
              <w:t>5</w:t>
            </w:r>
          </w:p>
        </w:tc>
      </w:tr>
      <w:tr w:rsidR="00D404B9" w:rsidRPr="00D06F02" w14:paraId="0F444204" w14:textId="77777777" w:rsidTr="0058019B">
        <w:tc>
          <w:tcPr>
            <w:tcW w:w="4658" w:type="pct"/>
          </w:tcPr>
          <w:p w14:paraId="420F8908" w14:textId="12BF78EE" w:rsidR="00D404B9" w:rsidRPr="00D06F02" w:rsidRDefault="00B94CA6" w:rsidP="00D404B9">
            <w:pPr>
              <w:spacing w:line="360" w:lineRule="auto"/>
              <w:jc w:val="both"/>
              <w:rPr>
                <w:lang w:val="kk-KZ"/>
              </w:rPr>
            </w:pPr>
            <w:r w:rsidRPr="00D06F02">
              <w:rPr>
                <w:lang w:val="en-US"/>
              </w:rPr>
              <w:t>APPENDIX</w:t>
            </w:r>
            <w:r w:rsidR="0054020A">
              <w:rPr>
                <w:lang w:val="en-US"/>
              </w:rPr>
              <w:t> </w:t>
            </w:r>
            <w:r w:rsidRPr="00D06F02">
              <w:rPr>
                <w:lang w:val="en-US"/>
              </w:rPr>
              <w:t>F</w:t>
            </w:r>
            <w:r w:rsidR="0054020A">
              <w:rPr>
                <w:lang w:val="en-US"/>
              </w:rPr>
              <w:t> </w:t>
            </w:r>
            <w:r w:rsidR="00D404B9" w:rsidRPr="00D06F02">
              <w:rPr>
                <w:lang w:val="en-US"/>
              </w:rPr>
              <w:t>–</w:t>
            </w:r>
            <w:r w:rsidR="0054020A">
              <w:rPr>
                <w:lang w:val="en-US"/>
              </w:rPr>
              <w:t> </w:t>
            </w:r>
            <w:r w:rsidRPr="00D06F02">
              <w:rPr>
                <w:lang w:val="en-US"/>
              </w:rPr>
              <w:t>Prints of works and security documents……</w:t>
            </w:r>
            <w:r w:rsidR="00D404B9" w:rsidRPr="00D06F02">
              <w:rPr>
                <w:lang w:val="en-US"/>
              </w:rPr>
              <w:t>….…………........................</w:t>
            </w:r>
          </w:p>
        </w:tc>
        <w:tc>
          <w:tcPr>
            <w:tcW w:w="342" w:type="pct"/>
          </w:tcPr>
          <w:p w14:paraId="6908BCEA" w14:textId="6D0E1FD7" w:rsidR="00D404B9" w:rsidRPr="00D06F02" w:rsidRDefault="00D06F02" w:rsidP="00D404B9">
            <w:pPr>
              <w:spacing w:line="360" w:lineRule="auto"/>
              <w:jc w:val="both"/>
              <w:rPr>
                <w:lang w:val="kk-KZ"/>
              </w:rPr>
            </w:pPr>
            <w:r w:rsidRPr="00D06F02">
              <w:rPr>
                <w:lang w:val="kk-KZ"/>
              </w:rPr>
              <w:t>59</w:t>
            </w:r>
          </w:p>
        </w:tc>
      </w:tr>
      <w:tr w:rsidR="00D404B9" w:rsidRPr="00D06F02" w14:paraId="39A1840D" w14:textId="77777777" w:rsidTr="0058019B">
        <w:tc>
          <w:tcPr>
            <w:tcW w:w="4658" w:type="pct"/>
          </w:tcPr>
          <w:p w14:paraId="48A5413C" w14:textId="0055C46F" w:rsidR="00D404B9" w:rsidRPr="00D06F02" w:rsidRDefault="00B94CA6" w:rsidP="00D404B9">
            <w:pPr>
              <w:spacing w:line="360" w:lineRule="auto"/>
              <w:jc w:val="both"/>
              <w:rPr>
                <w:lang w:val="kk-KZ"/>
              </w:rPr>
            </w:pPr>
            <w:r w:rsidRPr="00D06F02">
              <w:rPr>
                <w:lang w:val="en-US"/>
              </w:rPr>
              <w:t>APPENDIX</w:t>
            </w:r>
            <w:r w:rsidR="0054020A">
              <w:rPr>
                <w:lang w:val="en-US"/>
              </w:rPr>
              <w:t> </w:t>
            </w:r>
            <w:r w:rsidRPr="00D06F02">
              <w:rPr>
                <w:lang w:val="en-US"/>
              </w:rPr>
              <w:t>G</w:t>
            </w:r>
            <w:r w:rsidR="0054020A">
              <w:rPr>
                <w:lang w:val="en-US"/>
              </w:rPr>
              <w:t> </w:t>
            </w:r>
            <w:r w:rsidR="00D404B9" w:rsidRPr="00D06F02">
              <w:rPr>
                <w:lang w:val="en-US"/>
              </w:rPr>
              <w:t>–</w:t>
            </w:r>
            <w:r w:rsidR="0054020A">
              <w:rPr>
                <w:lang w:val="en-US"/>
              </w:rPr>
              <w:t> </w:t>
            </w:r>
            <w:r w:rsidRPr="00D06F02">
              <w:rPr>
                <w:lang w:val="en-US"/>
              </w:rPr>
              <w:t>Acts of implementation</w:t>
            </w:r>
            <w:r w:rsidR="00D404B9" w:rsidRPr="00D06F02">
              <w:rPr>
                <w:lang w:val="en-US"/>
              </w:rPr>
              <w:t>…………………………………...…………</w:t>
            </w:r>
            <w:proofErr w:type="gramStart"/>
            <w:r w:rsidR="00D404B9" w:rsidRPr="00D06F02">
              <w:rPr>
                <w:lang w:val="en-US"/>
              </w:rPr>
              <w:t>…..</w:t>
            </w:r>
            <w:proofErr w:type="gramEnd"/>
          </w:p>
        </w:tc>
        <w:tc>
          <w:tcPr>
            <w:tcW w:w="342" w:type="pct"/>
          </w:tcPr>
          <w:p w14:paraId="06C473F7" w14:textId="5EFD5560" w:rsidR="00D404B9" w:rsidRPr="00D06F02" w:rsidRDefault="00D404B9" w:rsidP="00D404B9">
            <w:pPr>
              <w:spacing w:line="360" w:lineRule="auto"/>
              <w:jc w:val="both"/>
              <w:rPr>
                <w:lang w:val="kk-KZ"/>
              </w:rPr>
            </w:pPr>
            <w:r w:rsidRPr="00D06F02">
              <w:rPr>
                <w:lang w:val="kk-KZ"/>
              </w:rPr>
              <w:t>11</w:t>
            </w:r>
            <w:r w:rsidR="00D06F02" w:rsidRPr="00D06F02">
              <w:rPr>
                <w:lang w:val="kk-KZ"/>
              </w:rPr>
              <w:t>2</w:t>
            </w:r>
          </w:p>
        </w:tc>
      </w:tr>
      <w:tr w:rsidR="00D404B9" w:rsidRPr="00D06F02" w14:paraId="23DD8A74" w14:textId="77777777" w:rsidTr="0058019B">
        <w:tc>
          <w:tcPr>
            <w:tcW w:w="4658" w:type="pct"/>
          </w:tcPr>
          <w:p w14:paraId="0453BED8" w14:textId="4D8CA62F" w:rsidR="00D404B9" w:rsidRPr="00D06F02" w:rsidRDefault="00B94CA6" w:rsidP="00D404B9">
            <w:pPr>
              <w:spacing w:line="360" w:lineRule="auto"/>
              <w:jc w:val="both"/>
              <w:rPr>
                <w:lang w:val="en-US"/>
              </w:rPr>
            </w:pPr>
            <w:r w:rsidRPr="00D06F02">
              <w:rPr>
                <w:lang w:val="en-US"/>
              </w:rPr>
              <w:t>APPENDIX</w:t>
            </w:r>
            <w:r w:rsidR="0054020A">
              <w:rPr>
                <w:lang w:val="en-US"/>
              </w:rPr>
              <w:t> </w:t>
            </w:r>
            <w:r w:rsidRPr="00D06F02">
              <w:rPr>
                <w:lang w:val="en-US"/>
              </w:rPr>
              <w:t>H</w:t>
            </w:r>
            <w:r w:rsidR="0054020A">
              <w:rPr>
                <w:lang w:val="en-US"/>
              </w:rPr>
              <w:t> </w:t>
            </w:r>
            <w:r w:rsidR="00D404B9" w:rsidRPr="00D06F02">
              <w:rPr>
                <w:lang w:val="en-US"/>
              </w:rPr>
              <w:t>–</w:t>
            </w:r>
            <w:r w:rsidR="0054020A">
              <w:rPr>
                <w:lang w:val="en-US"/>
              </w:rPr>
              <w:t> </w:t>
            </w:r>
            <w:r w:rsidRPr="00D06F02">
              <w:rPr>
                <w:lang w:val="en-US"/>
              </w:rPr>
              <w:t>Technical specification and work schedule……………………...</w:t>
            </w:r>
            <w:r w:rsidR="00D404B9" w:rsidRPr="00D06F02">
              <w:rPr>
                <w:lang w:val="en-US"/>
              </w:rPr>
              <w:t>…...….</w:t>
            </w:r>
          </w:p>
        </w:tc>
        <w:tc>
          <w:tcPr>
            <w:tcW w:w="342" w:type="pct"/>
          </w:tcPr>
          <w:p w14:paraId="1BCD08F6" w14:textId="57DB2703" w:rsidR="00D404B9" w:rsidRPr="00D06F02" w:rsidRDefault="00D404B9" w:rsidP="00D404B9">
            <w:pPr>
              <w:spacing w:line="360" w:lineRule="auto"/>
              <w:jc w:val="both"/>
              <w:rPr>
                <w:lang w:val="kk-KZ"/>
              </w:rPr>
            </w:pPr>
            <w:r w:rsidRPr="00D06F02">
              <w:rPr>
                <w:lang w:val="kk-KZ"/>
              </w:rPr>
              <w:t>1</w:t>
            </w:r>
            <w:r w:rsidR="00D06F02" w:rsidRPr="00D06F02">
              <w:rPr>
                <w:lang w:val="kk-KZ"/>
              </w:rPr>
              <w:t>19</w:t>
            </w:r>
          </w:p>
        </w:tc>
      </w:tr>
    </w:tbl>
    <w:p w14:paraId="1328E222" w14:textId="77777777" w:rsidR="001A23A3" w:rsidRPr="00D06F02" w:rsidRDefault="001A23A3" w:rsidP="001A23A3">
      <w:pPr>
        <w:spacing w:line="360" w:lineRule="auto"/>
        <w:ind w:firstLine="567"/>
        <w:jc w:val="both"/>
        <w:rPr>
          <w:lang w:val="en-US"/>
        </w:rPr>
      </w:pPr>
    </w:p>
    <w:p w14:paraId="7BE6D8CE" w14:textId="77777777" w:rsidR="00FA2D8A" w:rsidRPr="00D06F02" w:rsidRDefault="00FA2D8A" w:rsidP="001A23A3">
      <w:pPr>
        <w:spacing w:line="360" w:lineRule="auto"/>
        <w:ind w:firstLine="567"/>
        <w:rPr>
          <w:lang w:val="en-US"/>
        </w:rPr>
      </w:pPr>
      <w:r w:rsidRPr="00D06F02">
        <w:rPr>
          <w:lang w:val="en-US"/>
        </w:rPr>
        <w:br w:type="page"/>
      </w:r>
    </w:p>
    <w:p w14:paraId="6218614D" w14:textId="77777777" w:rsidR="00FA2D8A" w:rsidRPr="00D06F02" w:rsidRDefault="00FA2D8A" w:rsidP="0076684B">
      <w:pPr>
        <w:spacing w:line="360" w:lineRule="auto"/>
        <w:jc w:val="center"/>
        <w:rPr>
          <w:b/>
          <w:bCs/>
          <w:lang w:val="en-US"/>
        </w:rPr>
      </w:pPr>
      <w:r w:rsidRPr="00D06F02">
        <w:rPr>
          <w:b/>
          <w:bCs/>
          <w:lang w:val="en-US"/>
        </w:rPr>
        <w:lastRenderedPageBreak/>
        <w:t>INTRODUCTION</w:t>
      </w:r>
    </w:p>
    <w:p w14:paraId="5C59BA96" w14:textId="77777777" w:rsidR="00FA2D8A" w:rsidRPr="00D06F02" w:rsidRDefault="00FA2D8A" w:rsidP="001A23A3">
      <w:pPr>
        <w:spacing w:line="360" w:lineRule="auto"/>
        <w:ind w:firstLine="567"/>
        <w:jc w:val="both"/>
        <w:rPr>
          <w:lang w:val="en-US"/>
        </w:rPr>
      </w:pPr>
    </w:p>
    <w:p w14:paraId="7957F0BE" w14:textId="77777777" w:rsidR="00FA2D8A" w:rsidRPr="00D06F02" w:rsidRDefault="00FA2D8A" w:rsidP="0076684B">
      <w:pPr>
        <w:widowControl w:val="0"/>
        <w:autoSpaceDE w:val="0"/>
        <w:autoSpaceDN w:val="0"/>
        <w:adjustRightInd w:val="0"/>
        <w:spacing w:line="360" w:lineRule="auto"/>
        <w:ind w:right="50" w:firstLine="709"/>
        <w:jc w:val="both"/>
        <w:rPr>
          <w:lang w:val="en-US"/>
        </w:rPr>
      </w:pPr>
      <w:r w:rsidRPr="00D06F02">
        <w:rPr>
          <w:lang w:val="en-US"/>
        </w:rPr>
        <w:t>This final report (the third year of the pro</w:t>
      </w:r>
      <w:r w:rsidR="00EF1E59" w:rsidRPr="00D06F02">
        <w:rPr>
          <w:lang w:val="en-US"/>
        </w:rPr>
        <w:t>ject) presents the results of the research on the impact of innovation activity</w:t>
      </w:r>
      <w:r w:rsidRPr="00D06F02">
        <w:rPr>
          <w:lang w:val="en-US"/>
        </w:rPr>
        <w:t xml:space="preserve"> on the economic growth of the regions of Kazakhstan and other developed countries. This is an</w:t>
      </w:r>
      <w:r w:rsidR="00EF1E59" w:rsidRPr="00D06F02">
        <w:rPr>
          <w:lang w:val="en-US"/>
        </w:rPr>
        <w:t xml:space="preserve"> important issue that has been</w:t>
      </w:r>
      <w:r w:rsidRPr="00D06F02">
        <w:rPr>
          <w:lang w:val="en-US"/>
        </w:rPr>
        <w:t xml:space="preserve"> studied</w:t>
      </w:r>
      <w:r w:rsidR="00EF1E59" w:rsidRPr="00D06F02">
        <w:rPr>
          <w:lang w:val="en-US"/>
        </w:rPr>
        <w:t xml:space="preserve"> in a small extent</w:t>
      </w:r>
      <w:r w:rsidRPr="00D06F02">
        <w:rPr>
          <w:lang w:val="en-US"/>
        </w:rPr>
        <w:t xml:space="preserve"> </w:t>
      </w:r>
      <w:r w:rsidR="00EF1E59" w:rsidRPr="00D06F02">
        <w:rPr>
          <w:lang w:val="en-US"/>
        </w:rPr>
        <w:t>in the respect of countries with</w:t>
      </w:r>
      <w:r w:rsidRPr="00D06F02">
        <w:rPr>
          <w:lang w:val="en-US"/>
        </w:rPr>
        <w:t xml:space="preserve"> transition economies. Th</w:t>
      </w:r>
      <w:r w:rsidR="00EF1E59" w:rsidRPr="00D06F02">
        <w:rPr>
          <w:lang w:val="en-US"/>
        </w:rPr>
        <w:t>e given</w:t>
      </w:r>
      <w:r w:rsidRPr="00D06F02">
        <w:rPr>
          <w:lang w:val="en-US"/>
        </w:rPr>
        <w:t xml:space="preserve"> report presents the results of its </w:t>
      </w:r>
      <w:r w:rsidR="00EF1E59" w:rsidRPr="00D06F02">
        <w:rPr>
          <w:lang w:val="en-US"/>
        </w:rPr>
        <w:t>research</w:t>
      </w:r>
      <w:r w:rsidRPr="00D06F02">
        <w:rPr>
          <w:lang w:val="en-US"/>
        </w:rPr>
        <w:t xml:space="preserve"> for the regions of Kazakhstan and Russia. The model of catching-up development</w:t>
      </w:r>
      <w:r w:rsidR="00EF1E59" w:rsidRPr="00D06F02">
        <w:rPr>
          <w:lang w:val="en-US"/>
        </w:rPr>
        <w:t xml:space="preserve"> was developed</w:t>
      </w:r>
      <w:r w:rsidRPr="00D06F02">
        <w:rPr>
          <w:lang w:val="en-US"/>
        </w:rPr>
        <w:t xml:space="preserve"> according to </w:t>
      </w:r>
      <w:r w:rsidR="00EF1E59" w:rsidRPr="00D06F02">
        <w:rPr>
          <w:lang w:val="en-US"/>
        </w:rPr>
        <w:t xml:space="preserve">the </w:t>
      </w:r>
      <w:r w:rsidRPr="00D06F02">
        <w:rPr>
          <w:lang w:val="en-US"/>
        </w:rPr>
        <w:t xml:space="preserve">data for 2005-2016. It includes </w:t>
      </w:r>
      <w:r w:rsidR="00023075" w:rsidRPr="00D06F02">
        <w:rPr>
          <w:lang w:val="en-US"/>
        </w:rPr>
        <w:t>costs</w:t>
      </w:r>
      <w:r w:rsidRPr="00D06F02">
        <w:rPr>
          <w:lang w:val="en-US"/>
        </w:rPr>
        <w:t xml:space="preserve"> for R&amp;D and technological innovation, </w:t>
      </w:r>
      <w:r w:rsidR="00023075" w:rsidRPr="00D06F02">
        <w:rPr>
          <w:lang w:val="en-US"/>
        </w:rPr>
        <w:t>costs</w:t>
      </w:r>
      <w:r w:rsidRPr="00D06F02">
        <w:rPr>
          <w:lang w:val="en-US"/>
        </w:rPr>
        <w:t xml:space="preserve"> for education, socio-economic conditions and their spillover across regions, as well as </w:t>
      </w:r>
      <w:r w:rsidR="00023075" w:rsidRPr="00D06F02">
        <w:rPr>
          <w:lang w:val="en-US"/>
        </w:rPr>
        <w:t>costs</w:t>
      </w:r>
      <w:r w:rsidRPr="00D06F02">
        <w:rPr>
          <w:lang w:val="en-US"/>
        </w:rPr>
        <w:t xml:space="preserve"> for health</w:t>
      </w:r>
      <w:r w:rsidR="00023075" w:rsidRPr="00D06F02">
        <w:rPr>
          <w:lang w:val="en-US"/>
        </w:rPr>
        <w:t>care</w:t>
      </w:r>
      <w:r w:rsidRPr="00D06F02">
        <w:rPr>
          <w:lang w:val="en-US"/>
        </w:rPr>
        <w:t xml:space="preserve"> and investment</w:t>
      </w:r>
      <w:r w:rsidR="00023075" w:rsidRPr="00D06F02">
        <w:rPr>
          <w:lang w:val="en-US"/>
        </w:rPr>
        <w:t>s</w:t>
      </w:r>
      <w:r w:rsidRPr="00D06F02">
        <w:rPr>
          <w:lang w:val="en-US"/>
        </w:rPr>
        <w:t xml:space="preserve"> in capital. </w:t>
      </w:r>
      <w:r w:rsidR="00023075" w:rsidRPr="00D06F02">
        <w:rPr>
          <w:lang w:val="en-US"/>
        </w:rPr>
        <w:t>In particular, f</w:t>
      </w:r>
      <w:r w:rsidRPr="00D06F02">
        <w:rPr>
          <w:lang w:val="en-US"/>
        </w:rPr>
        <w:t>ixed-effect panel calculations have shown that R&amp;D and technological innovation</w:t>
      </w:r>
      <w:r w:rsidR="00023075" w:rsidRPr="00D06F02">
        <w:rPr>
          <w:lang w:val="en-US"/>
        </w:rPr>
        <w:t>’s</w:t>
      </w:r>
      <w:r w:rsidRPr="00D06F02">
        <w:rPr>
          <w:lang w:val="en-US"/>
        </w:rPr>
        <w:t xml:space="preserve"> costs, education costs, and spillovers have had a positive impact on regional economic growth. The results of the study confirm that innovative activities, expressed through R&amp;D and technological innovation costs and costs of education, as well as the transfer of knowledge, are factors of endogenous growth in the regions of Kazakhstan.</w:t>
      </w:r>
    </w:p>
    <w:p w14:paraId="3DBBAA93" w14:textId="3E3516E2" w:rsidR="00923547" w:rsidRPr="00D06F02" w:rsidRDefault="00311C37" w:rsidP="0076684B">
      <w:pPr>
        <w:widowControl w:val="0"/>
        <w:autoSpaceDE w:val="0"/>
        <w:autoSpaceDN w:val="0"/>
        <w:adjustRightInd w:val="0"/>
        <w:spacing w:line="360" w:lineRule="auto"/>
        <w:ind w:right="50" w:firstLine="709"/>
        <w:jc w:val="both"/>
        <w:rPr>
          <w:rFonts w:eastAsiaTheme="minorEastAsia"/>
          <w:color w:val="000000"/>
          <w:lang w:val="en-US"/>
        </w:rPr>
      </w:pPr>
      <w:r w:rsidRPr="00D06F02">
        <w:rPr>
          <w:lang w:val="en-US"/>
        </w:rPr>
        <w:t>Significance</w:t>
      </w:r>
      <w:r w:rsidR="00FA2D8A" w:rsidRPr="00D06F02">
        <w:rPr>
          <w:lang w:val="en-US"/>
        </w:rPr>
        <w:t xml:space="preserve"> of the project.</w:t>
      </w:r>
      <w:r w:rsidRPr="00D06F02">
        <w:rPr>
          <w:lang w:val="en-US"/>
        </w:rPr>
        <w:t xml:space="preserve"> </w:t>
      </w:r>
      <w:r w:rsidR="00FA2D8A" w:rsidRPr="00D06F02">
        <w:rPr>
          <w:rFonts w:eastAsiaTheme="minorEastAsia"/>
          <w:color w:val="000000"/>
          <w:lang w:val="en-US"/>
        </w:rPr>
        <w:t xml:space="preserve">The </w:t>
      </w:r>
      <w:r w:rsidRPr="00D06F02">
        <w:rPr>
          <w:rFonts w:eastAsiaTheme="minorEastAsia"/>
          <w:color w:val="000000"/>
          <w:lang w:val="en-US"/>
        </w:rPr>
        <w:t>research</w:t>
      </w:r>
      <w:r w:rsidR="00FA2D8A" w:rsidRPr="00D06F02">
        <w:rPr>
          <w:rFonts w:eastAsiaTheme="minorEastAsia"/>
          <w:color w:val="000000"/>
          <w:lang w:val="en-US"/>
        </w:rPr>
        <w:t xml:space="preserve"> of impact of innovation and diffusion of knowledge </w:t>
      </w:r>
      <w:r w:rsidRPr="00D06F02">
        <w:rPr>
          <w:rFonts w:eastAsiaTheme="minorEastAsia"/>
          <w:color w:val="000000"/>
          <w:lang w:val="en-US"/>
        </w:rPr>
        <w:t>on</w:t>
      </w:r>
      <w:r w:rsidR="00FA2D8A" w:rsidRPr="00D06F02">
        <w:rPr>
          <w:rFonts w:eastAsiaTheme="minorEastAsia"/>
          <w:color w:val="000000"/>
          <w:lang w:val="en-US"/>
        </w:rPr>
        <w:t xml:space="preserve"> economic growth of European regions and other developed countries is increasingly attracting attention of sc</w:t>
      </w:r>
      <w:r w:rsidRPr="00D06F02">
        <w:rPr>
          <w:rFonts w:eastAsiaTheme="minorEastAsia"/>
          <w:color w:val="000000"/>
          <w:lang w:val="en-US"/>
        </w:rPr>
        <w:t>holars</w:t>
      </w:r>
      <w:r w:rsidR="00FA2D8A" w:rsidRPr="00D06F02">
        <w:rPr>
          <w:rFonts w:eastAsiaTheme="minorEastAsia"/>
          <w:color w:val="000000"/>
          <w:lang w:val="en-US"/>
        </w:rPr>
        <w:t xml:space="preserve">. </w:t>
      </w:r>
      <w:r w:rsidRPr="00D06F02">
        <w:rPr>
          <w:rFonts w:eastAsiaTheme="minorEastAsia"/>
          <w:color w:val="000000"/>
          <w:lang w:val="en-US"/>
        </w:rPr>
        <w:t>In the meantime</w:t>
      </w:r>
      <w:r w:rsidR="00FA2D8A" w:rsidRPr="00D06F02">
        <w:rPr>
          <w:rFonts w:eastAsiaTheme="minorEastAsia"/>
          <w:color w:val="000000"/>
          <w:lang w:val="en-US"/>
        </w:rPr>
        <w:t xml:space="preserve">, </w:t>
      </w:r>
      <w:r w:rsidRPr="00D06F02">
        <w:rPr>
          <w:rFonts w:eastAsiaTheme="minorEastAsia"/>
          <w:color w:val="000000"/>
          <w:lang w:val="en-US"/>
        </w:rPr>
        <w:t>this essential problem is studied least in respect of the countries with transit economics</w:t>
      </w:r>
      <w:r w:rsidR="00FA2D8A" w:rsidRPr="00D06F02">
        <w:rPr>
          <w:rFonts w:eastAsiaTheme="minorEastAsia"/>
          <w:color w:val="000000"/>
          <w:lang w:val="en-US"/>
        </w:rPr>
        <w:t>.</w:t>
      </w:r>
      <w:r w:rsidRPr="00D06F02">
        <w:rPr>
          <w:rFonts w:eastAsiaTheme="minorEastAsia"/>
          <w:color w:val="000000"/>
          <w:lang w:val="en-US"/>
        </w:rPr>
        <w:t xml:space="preserve"> The present </w:t>
      </w:r>
      <w:r w:rsidR="00923547" w:rsidRPr="00D06F02">
        <w:rPr>
          <w:rFonts w:eastAsiaTheme="minorEastAsia"/>
          <w:color w:val="000000"/>
          <w:lang w:val="en-US"/>
        </w:rPr>
        <w:t xml:space="preserve">report represents the results of the research of the problem for the regions of </w:t>
      </w:r>
      <w:r w:rsidR="00936E72" w:rsidRPr="00D06F02">
        <w:rPr>
          <w:rFonts w:eastAsiaTheme="minorEastAsia"/>
          <w:color w:val="000000"/>
          <w:lang w:val="en-US"/>
        </w:rPr>
        <w:t>Kazakhstan</w:t>
      </w:r>
      <w:r w:rsidR="00923547" w:rsidRPr="00D06F02">
        <w:rPr>
          <w:rFonts w:eastAsiaTheme="minorEastAsia"/>
          <w:color w:val="000000"/>
          <w:lang w:val="en-US"/>
        </w:rPr>
        <w:t xml:space="preserve">. The model of </w:t>
      </w:r>
      <w:r w:rsidR="00854F22" w:rsidRPr="00D06F02">
        <w:rPr>
          <w:rFonts w:eastAsiaTheme="minorEastAsia"/>
          <w:color w:val="000000"/>
          <w:lang w:val="en-US"/>
        </w:rPr>
        <w:t xml:space="preserve">the catching-up development has been developed according to the data from 2005 to 2016. The models </w:t>
      </w:r>
      <w:r w:rsidR="0076684B" w:rsidRPr="00D06F02">
        <w:rPr>
          <w:rFonts w:eastAsiaTheme="minorEastAsia"/>
          <w:color w:val="000000"/>
          <w:lang w:val="en-US"/>
        </w:rPr>
        <w:t>consist</w:t>
      </w:r>
      <w:r w:rsidR="00854F22" w:rsidRPr="00D06F02">
        <w:rPr>
          <w:rFonts w:eastAsiaTheme="minorEastAsia"/>
          <w:color w:val="000000"/>
          <w:lang w:val="en-US"/>
        </w:rPr>
        <w:t xml:space="preserve"> of costs for R&amp;D and technological innovations, costs for education, social-economic conditions and their spillovers between the regions, and costs for healthcare and investments in the capital.</w:t>
      </w:r>
    </w:p>
    <w:p w14:paraId="638BA57D" w14:textId="77777777" w:rsidR="00FA2D8A" w:rsidRPr="00D06F02" w:rsidRDefault="00854F22" w:rsidP="0076684B">
      <w:pPr>
        <w:widowControl w:val="0"/>
        <w:autoSpaceDE w:val="0"/>
        <w:autoSpaceDN w:val="0"/>
        <w:adjustRightInd w:val="0"/>
        <w:spacing w:line="360" w:lineRule="auto"/>
        <w:ind w:right="50" w:firstLine="709"/>
        <w:jc w:val="both"/>
        <w:rPr>
          <w:rFonts w:eastAsiaTheme="minorEastAsia"/>
          <w:color w:val="000000"/>
          <w:lang w:val="en-US"/>
        </w:rPr>
      </w:pPr>
      <w:r w:rsidRPr="00D06F02">
        <w:rPr>
          <w:rFonts w:eastAsiaTheme="minorEastAsia"/>
          <w:color w:val="000000"/>
          <w:lang w:val="en-US"/>
        </w:rPr>
        <w:t>The fundamental difference between the ideas of the Project and existing analogues. The presented work has a number of significant economic and mathematical results. Below are the results, which are achievements, applied to the analysis of innovation-driven regional growth processes.</w:t>
      </w:r>
    </w:p>
    <w:p w14:paraId="7F588F50" w14:textId="77777777" w:rsidR="00FA2D8A" w:rsidRPr="00D06F02" w:rsidRDefault="00FA2D8A" w:rsidP="0076684B">
      <w:pPr>
        <w:widowControl w:val="0"/>
        <w:autoSpaceDE w:val="0"/>
        <w:autoSpaceDN w:val="0"/>
        <w:adjustRightInd w:val="0"/>
        <w:spacing w:line="360" w:lineRule="auto"/>
        <w:ind w:right="50" w:firstLine="709"/>
        <w:jc w:val="both"/>
        <w:rPr>
          <w:lang w:val="en-US"/>
        </w:rPr>
      </w:pPr>
      <w:r w:rsidRPr="00D06F02">
        <w:rPr>
          <w:lang w:val="en-US"/>
        </w:rPr>
        <w:t xml:space="preserve">Innovation and knowledge </w:t>
      </w:r>
      <w:r w:rsidR="00854F22" w:rsidRPr="00D06F02">
        <w:rPr>
          <w:lang w:val="en-US"/>
        </w:rPr>
        <w:t>spillovers</w:t>
      </w:r>
      <w:r w:rsidRPr="00D06F02">
        <w:rPr>
          <w:lang w:val="en-US"/>
        </w:rPr>
        <w:t xml:space="preserve">. Griliches [1] pioneered the idea of spatial diffusion of innovation and knowledge </w:t>
      </w:r>
      <w:r w:rsidR="00FB34AB" w:rsidRPr="00D06F02">
        <w:rPr>
          <w:lang w:val="en-US"/>
        </w:rPr>
        <w:t>spillovers</w:t>
      </w:r>
      <w:r w:rsidRPr="00D06F02">
        <w:rPr>
          <w:lang w:val="en-US"/>
        </w:rPr>
        <w:t xml:space="preserve"> by studying the spread of hybrid wheat seeds in the United States. Hagerstrand [2] indicated that innovation in space is propagated by the law of diffusion of innovation, and the speed and direction of diffusion of innovation depends on the distance from the </w:t>
      </w:r>
      <w:r w:rsidR="00E56789" w:rsidRPr="00D06F02">
        <w:rPr>
          <w:lang w:val="en-US"/>
        </w:rPr>
        <w:t>center</w:t>
      </w:r>
      <w:r w:rsidRPr="00D06F02">
        <w:rPr>
          <w:lang w:val="en-US"/>
        </w:rPr>
        <w:t xml:space="preserve"> of origin of innovation, as well as on the innovative potential of the region. This has also been confirmed in studies by Acs and Varga [3], Marrocu et al. [4]. The theory was further developed in articles by Romer [5] and Grossman and Helpman [6] on innovation and knowledge </w:t>
      </w:r>
      <w:r w:rsidR="00E56789" w:rsidRPr="00D06F02">
        <w:rPr>
          <w:lang w:val="en-US"/>
        </w:rPr>
        <w:t>spillover</w:t>
      </w:r>
      <w:r w:rsidRPr="00D06F02">
        <w:rPr>
          <w:lang w:val="en-US"/>
        </w:rPr>
        <w:t xml:space="preserve">. Research shows that the spread of knowledge has a significant impact on economic growth. Moreno </w:t>
      </w:r>
      <w:r w:rsidR="00E56789" w:rsidRPr="00D06F02">
        <w:rPr>
          <w:lang w:val="en-US"/>
        </w:rPr>
        <w:t>and others</w:t>
      </w:r>
      <w:r w:rsidRPr="00D06F02">
        <w:rPr>
          <w:lang w:val="en-US"/>
        </w:rPr>
        <w:t xml:space="preserve"> [7] studied the spatial effects of innovation activity in Europe. Varga </w:t>
      </w:r>
      <w:r w:rsidR="00E56789" w:rsidRPr="00D06F02">
        <w:rPr>
          <w:lang w:val="en-US"/>
        </w:rPr>
        <w:lastRenderedPageBreak/>
        <w:t>and others</w:t>
      </w:r>
      <w:r w:rsidRPr="00D06F02">
        <w:rPr>
          <w:lang w:val="en-US"/>
        </w:rPr>
        <w:t xml:space="preserve"> [8] carried out similar studies for the United States.</w:t>
      </w:r>
    </w:p>
    <w:p w14:paraId="037EE747" w14:textId="77777777" w:rsidR="00FA2D8A" w:rsidRPr="00D06F02" w:rsidRDefault="00FA2D8A" w:rsidP="0076684B">
      <w:pPr>
        <w:spacing w:line="360" w:lineRule="auto"/>
        <w:ind w:firstLine="709"/>
        <w:jc w:val="both"/>
        <w:rPr>
          <w:lang w:val="en-US"/>
        </w:rPr>
      </w:pPr>
      <w:r w:rsidRPr="00D06F02">
        <w:rPr>
          <w:lang w:val="en-US"/>
        </w:rPr>
        <w:t xml:space="preserve">Audretsch and Feldman [9] note that </w:t>
      </w:r>
      <w:r w:rsidR="00E56789" w:rsidRPr="00D06F02">
        <w:rPr>
          <w:lang w:val="en-US"/>
        </w:rPr>
        <w:t xml:space="preserve">innovations </w:t>
      </w:r>
      <w:r w:rsidRPr="00D06F02">
        <w:rPr>
          <w:lang w:val="en-US"/>
        </w:rPr>
        <w:t>can transcend administrative boundaries and stimulate technological change both within the region and in neighbouring territories. The ability to absorb knowledge from participants is reduced inversely in proportion to the distance between them</w:t>
      </w:r>
      <w:r w:rsidR="00E56789" w:rsidRPr="00D06F02">
        <w:rPr>
          <w:lang w:val="en-US"/>
        </w:rPr>
        <w:t xml:space="preserve"> [10]</w:t>
      </w:r>
      <w:r w:rsidRPr="00D06F02">
        <w:rPr>
          <w:lang w:val="en-US"/>
        </w:rPr>
        <w:t xml:space="preserve">. </w:t>
      </w:r>
      <w:r w:rsidR="00E56789" w:rsidRPr="00D06F02">
        <w:rPr>
          <w:lang w:val="en-US"/>
        </w:rPr>
        <w:t>Along with this t</w:t>
      </w:r>
      <w:r w:rsidRPr="00D06F02">
        <w:rPr>
          <w:lang w:val="en-US"/>
        </w:rPr>
        <w:t xml:space="preserve">he efficiency of knowledge </w:t>
      </w:r>
      <w:r w:rsidR="00E56789" w:rsidRPr="00D06F02">
        <w:rPr>
          <w:lang w:val="en-US"/>
        </w:rPr>
        <w:t>spillover</w:t>
      </w:r>
      <w:r w:rsidRPr="00D06F02">
        <w:rPr>
          <w:lang w:val="en-US"/>
        </w:rPr>
        <w:t xml:space="preserve"> depends on the absorptive capacity of the </w:t>
      </w:r>
      <w:r w:rsidR="00192A18" w:rsidRPr="00D06F02">
        <w:rPr>
          <w:lang w:val="en-US"/>
        </w:rPr>
        <w:t>territory</w:t>
      </w:r>
      <w:r w:rsidRPr="00D06F02">
        <w:rPr>
          <w:lang w:val="en-US"/>
        </w:rPr>
        <w:t>. Most often in t</w:t>
      </w:r>
      <w:r w:rsidR="00192A18" w:rsidRPr="00D06F02">
        <w:rPr>
          <w:lang w:val="en-US"/>
        </w:rPr>
        <w:t>he economic literature,</w:t>
      </w:r>
      <w:r w:rsidRPr="00D06F02">
        <w:rPr>
          <w:lang w:val="en-US"/>
        </w:rPr>
        <w:t xml:space="preserve"> R&amp;D costs, technological innovation costs and spillovers are considered as indicators of innovation.</w:t>
      </w:r>
    </w:p>
    <w:p w14:paraId="367B41F8" w14:textId="77777777" w:rsidR="00FA2D8A" w:rsidRPr="00D06F02" w:rsidRDefault="00FA2D8A" w:rsidP="0076684B">
      <w:pPr>
        <w:spacing w:line="360" w:lineRule="auto"/>
        <w:ind w:firstLine="709"/>
        <w:jc w:val="both"/>
        <w:rPr>
          <w:lang w:val="en-US"/>
        </w:rPr>
      </w:pPr>
      <w:r w:rsidRPr="00D06F02">
        <w:rPr>
          <w:lang w:val="en-US"/>
        </w:rPr>
        <w:t xml:space="preserve">The absorptive capacity of a region to new knowledge depends directly on the quality of its human capital. The development of human capital is primarily </w:t>
      </w:r>
      <w:r w:rsidR="00192A18" w:rsidRPr="00D06F02">
        <w:rPr>
          <w:lang w:val="en-US"/>
        </w:rPr>
        <w:t>impacted</w:t>
      </w:r>
      <w:r w:rsidRPr="00D06F02">
        <w:rPr>
          <w:lang w:val="en-US"/>
        </w:rPr>
        <w:t xml:space="preserve"> by the financing of science, higher education and health</w:t>
      </w:r>
      <w:r w:rsidR="00192A18" w:rsidRPr="00D06F02">
        <w:rPr>
          <w:lang w:val="en-US"/>
        </w:rPr>
        <w:t>care</w:t>
      </w:r>
      <w:r w:rsidRPr="00D06F02">
        <w:rPr>
          <w:lang w:val="en-US"/>
        </w:rPr>
        <w:t>. In addition, the social and economic conditions of the region, in particular R&amp;D, industrial and agricultural employment, the proportion of the population with higher education, the unemployme</w:t>
      </w:r>
      <w:r w:rsidR="00F422BE" w:rsidRPr="00D06F02">
        <w:rPr>
          <w:lang w:val="en-US"/>
        </w:rPr>
        <w:t>nt rate and regional spillovers</w:t>
      </w:r>
      <w:r w:rsidRPr="00D06F02">
        <w:rPr>
          <w:lang w:val="en-US"/>
        </w:rPr>
        <w:t xml:space="preserve"> may affect the receptiveness to innovation.</w:t>
      </w:r>
    </w:p>
    <w:p w14:paraId="319EA342" w14:textId="77777777" w:rsidR="00FA2D8A" w:rsidRPr="00D06F02" w:rsidRDefault="00FA2D8A" w:rsidP="0076684B">
      <w:pPr>
        <w:spacing w:line="360" w:lineRule="auto"/>
        <w:ind w:firstLine="709"/>
        <w:jc w:val="both"/>
        <w:rPr>
          <w:lang w:val="en-US"/>
        </w:rPr>
      </w:pPr>
      <w:r w:rsidRPr="00D06F02">
        <w:rPr>
          <w:lang w:val="en-US"/>
        </w:rPr>
        <w:t>Among the external factors of economic growth, the world price of oil is the most important, both for the oil-exporting country and the oil-importing countr</w:t>
      </w:r>
      <w:r w:rsidR="00F422BE" w:rsidRPr="00D06F02">
        <w:rPr>
          <w:lang w:val="en-US"/>
        </w:rPr>
        <w:t>ies</w:t>
      </w:r>
      <w:r w:rsidRPr="00D06F02">
        <w:rPr>
          <w:lang w:val="en-US"/>
        </w:rPr>
        <w:t xml:space="preserve">. </w:t>
      </w:r>
      <w:r w:rsidR="00F422BE" w:rsidRPr="00D06F02">
        <w:rPr>
          <w:lang w:val="en-US"/>
        </w:rPr>
        <w:t>Along with this, c</w:t>
      </w:r>
      <w:r w:rsidRPr="00D06F02">
        <w:rPr>
          <w:lang w:val="en-US"/>
        </w:rPr>
        <w:t>hanges in oil prices and economic growth can be both unidirectional and bi-directional, depending on the state of the econom</w:t>
      </w:r>
      <w:r w:rsidR="00F422BE" w:rsidRPr="00D06F02">
        <w:rPr>
          <w:lang w:val="en-US"/>
        </w:rPr>
        <w:t>ics</w:t>
      </w:r>
      <w:r w:rsidRPr="00D06F02">
        <w:rPr>
          <w:lang w:val="en-US"/>
        </w:rPr>
        <w:t>. Moreover, the impact of the world oil price on economic growth may vary not only among oil-producing countries</w:t>
      </w:r>
      <w:r w:rsidR="00F422BE" w:rsidRPr="00D06F02">
        <w:rPr>
          <w:lang w:val="en-US"/>
        </w:rPr>
        <w:t>,</w:t>
      </w:r>
      <w:r w:rsidRPr="00D06F02">
        <w:rPr>
          <w:lang w:val="en-US"/>
        </w:rPr>
        <w:t xml:space="preserve"> but also across regions of the country.</w:t>
      </w:r>
    </w:p>
    <w:p w14:paraId="2DE9DE7D" w14:textId="77777777" w:rsidR="00FA2D8A" w:rsidRPr="00D06F02" w:rsidRDefault="00CE15D5" w:rsidP="0076684B">
      <w:pPr>
        <w:spacing w:line="360" w:lineRule="auto"/>
        <w:ind w:firstLine="709"/>
        <w:jc w:val="both"/>
        <w:rPr>
          <w:lang w:val="en-US"/>
        </w:rPr>
      </w:pPr>
      <w:r w:rsidRPr="00D06F02">
        <w:rPr>
          <w:lang w:val="en-US"/>
        </w:rPr>
        <w:t>Research rationale</w:t>
      </w:r>
      <w:r w:rsidR="00FA2D8A" w:rsidRPr="00D06F02">
        <w:rPr>
          <w:lang w:val="en-US"/>
        </w:rPr>
        <w:t>. Kazakhstan is a country with a relatively large territory and uneven development of regions. The country has a fairly high level of human capital.</w:t>
      </w:r>
      <w:r w:rsidRPr="00D06F02">
        <w:rPr>
          <w:lang w:val="en-US"/>
        </w:rPr>
        <w:t xml:space="preserve"> </w:t>
      </w:r>
      <w:r w:rsidR="00FA2D8A" w:rsidRPr="00D06F02">
        <w:rPr>
          <w:lang w:val="en-US"/>
        </w:rPr>
        <w:t xml:space="preserve">The new economy therefore requires new forms of </w:t>
      </w:r>
      <w:r w:rsidRPr="00D06F02">
        <w:rPr>
          <w:lang w:val="en-US"/>
        </w:rPr>
        <w:t>s</w:t>
      </w:r>
      <w:r w:rsidR="00FA2D8A" w:rsidRPr="00D06F02">
        <w:rPr>
          <w:lang w:val="en-US"/>
        </w:rPr>
        <w:t xml:space="preserve">tate science and technology policy. The main problem facing Kazakhstan </w:t>
      </w:r>
      <w:r w:rsidRPr="00D06F02">
        <w:rPr>
          <w:lang w:val="en-US"/>
        </w:rPr>
        <w:t>is</w:t>
      </w:r>
      <w:r w:rsidR="00FA2D8A" w:rsidRPr="00D06F02">
        <w:rPr>
          <w:lang w:val="en-US"/>
        </w:rPr>
        <w:t xml:space="preserve"> the development of a strategy to transform the country from an exporter of oil and other raw materials into a technologically advanced economy. </w:t>
      </w:r>
      <w:r w:rsidRPr="00D06F02">
        <w:rPr>
          <w:lang w:val="en-US"/>
        </w:rPr>
        <w:t>These factors</w:t>
      </w:r>
      <w:r w:rsidR="00FA2D8A" w:rsidRPr="00D06F02">
        <w:rPr>
          <w:lang w:val="en-US"/>
        </w:rPr>
        <w:t xml:space="preserve"> </w:t>
      </w:r>
      <w:proofErr w:type="gramStart"/>
      <w:r w:rsidR="00FA2D8A" w:rsidRPr="00D06F02">
        <w:rPr>
          <w:lang w:val="en-US"/>
        </w:rPr>
        <w:t>forces</w:t>
      </w:r>
      <w:proofErr w:type="gramEnd"/>
      <w:r w:rsidR="00FA2D8A" w:rsidRPr="00D06F02">
        <w:rPr>
          <w:lang w:val="en-US"/>
        </w:rPr>
        <w:t xml:space="preserve"> the</w:t>
      </w:r>
      <w:r w:rsidRPr="00D06F02">
        <w:rPr>
          <w:lang w:val="en-US"/>
        </w:rPr>
        <w:t xml:space="preserve"> country</w:t>
      </w:r>
      <w:r w:rsidR="00FA2D8A" w:rsidRPr="00D06F02">
        <w:rPr>
          <w:lang w:val="en-US"/>
        </w:rPr>
        <w:t xml:space="preserve"> to seek development priorities based on commodity income, including through the creation and borrowing of new technologies. </w:t>
      </w:r>
    </w:p>
    <w:p w14:paraId="00092E24" w14:textId="77777777" w:rsidR="00FA2D8A" w:rsidRPr="00D06F02" w:rsidRDefault="00FA2D8A" w:rsidP="0076684B">
      <w:pPr>
        <w:spacing w:line="360" w:lineRule="auto"/>
        <w:ind w:firstLine="709"/>
        <w:jc w:val="both"/>
        <w:rPr>
          <w:lang w:val="en-US"/>
        </w:rPr>
      </w:pPr>
      <w:r w:rsidRPr="00D06F02">
        <w:rPr>
          <w:lang w:val="en-US"/>
        </w:rPr>
        <w:t xml:space="preserve">The authors of the report </w:t>
      </w:r>
      <w:r w:rsidR="00CE15D5" w:rsidRPr="00D06F02">
        <w:rPr>
          <w:lang w:val="en-US"/>
        </w:rPr>
        <w:t>offer</w:t>
      </w:r>
      <w:r w:rsidRPr="00D06F02">
        <w:rPr>
          <w:lang w:val="en-US"/>
        </w:rPr>
        <w:t xml:space="preserve"> a method of database development</w:t>
      </w:r>
      <w:r w:rsidR="00CE15D5" w:rsidRPr="00D06F02">
        <w:rPr>
          <w:lang w:val="en-US"/>
        </w:rPr>
        <w:t>, which is</w:t>
      </w:r>
      <w:r w:rsidRPr="00D06F02">
        <w:rPr>
          <w:lang w:val="en-US"/>
        </w:rPr>
        <w:t xml:space="preserve"> independent of the structure of the data bank design. </w:t>
      </w:r>
    </w:p>
    <w:p w14:paraId="7B3BCE8D" w14:textId="4AE68E17" w:rsidR="00FA2D8A" w:rsidRPr="00D06F02" w:rsidRDefault="00FA2D8A" w:rsidP="0076684B">
      <w:pPr>
        <w:spacing w:line="360" w:lineRule="auto"/>
        <w:ind w:firstLine="709"/>
        <w:jc w:val="both"/>
        <w:rPr>
          <w:lang w:val="en-US"/>
        </w:rPr>
      </w:pPr>
      <w:r w:rsidRPr="00D06F02">
        <w:rPr>
          <w:lang w:val="en-US"/>
        </w:rPr>
        <w:t xml:space="preserve">The </w:t>
      </w:r>
      <w:r w:rsidR="00E93D6A" w:rsidRPr="00D06F02">
        <w:rPr>
          <w:lang w:val="en-US"/>
        </w:rPr>
        <w:t>purpose</w:t>
      </w:r>
      <w:r w:rsidRPr="00D06F02">
        <w:rPr>
          <w:lang w:val="en-US"/>
        </w:rPr>
        <w:t xml:space="preserve"> of the </w:t>
      </w:r>
      <w:r w:rsidR="00E93D6A" w:rsidRPr="00D06F02">
        <w:rPr>
          <w:lang w:val="en-US"/>
        </w:rPr>
        <w:t>research</w:t>
      </w:r>
      <w:r w:rsidRPr="00D06F02">
        <w:rPr>
          <w:lang w:val="en-US"/>
        </w:rPr>
        <w:t xml:space="preserve"> is to </w:t>
      </w:r>
      <w:r w:rsidR="00E93D6A" w:rsidRPr="00D06F02">
        <w:rPr>
          <w:lang w:val="en-US"/>
        </w:rPr>
        <w:t>conduct quantitative evaluation of the fluctuation</w:t>
      </w:r>
      <w:r w:rsidRPr="00D06F02">
        <w:rPr>
          <w:lang w:val="en-US"/>
        </w:rPr>
        <w:t xml:space="preserve"> in the price of oil, R&amp;D, technological innovation, socio-economic conditions, investment in the creation of new knowledge, as well as </w:t>
      </w:r>
      <w:r w:rsidR="00E93D6A" w:rsidRPr="00D06F02">
        <w:rPr>
          <w:lang w:val="en-US"/>
        </w:rPr>
        <w:t>their spillovers</w:t>
      </w:r>
      <w:r w:rsidRPr="00D06F02">
        <w:rPr>
          <w:lang w:val="en-US"/>
        </w:rPr>
        <w:t xml:space="preserve"> from </w:t>
      </w:r>
      <w:r w:rsidR="00936E72" w:rsidRPr="00D06F02">
        <w:rPr>
          <w:lang w:val="en-US"/>
        </w:rPr>
        <w:t>neighboring</w:t>
      </w:r>
      <w:r w:rsidRPr="00D06F02">
        <w:rPr>
          <w:lang w:val="en-US"/>
        </w:rPr>
        <w:t xml:space="preserve"> regions, taking into account their geographical remoteness </w:t>
      </w:r>
      <w:r w:rsidR="00E93D6A" w:rsidRPr="00D06F02">
        <w:rPr>
          <w:lang w:val="en-US"/>
        </w:rPr>
        <w:t>on</w:t>
      </w:r>
      <w:r w:rsidRPr="00D06F02">
        <w:rPr>
          <w:lang w:val="en-US"/>
        </w:rPr>
        <w:t xml:space="preserve"> growth in the regions of the country, where oil is produced and where there is no oil production. </w:t>
      </w:r>
    </w:p>
    <w:p w14:paraId="406FEF42" w14:textId="77777777" w:rsidR="00FA2D8A" w:rsidRPr="00D06F02" w:rsidRDefault="00FA2D8A" w:rsidP="0076684B">
      <w:pPr>
        <w:spacing w:line="360" w:lineRule="auto"/>
        <w:ind w:firstLine="709"/>
        <w:jc w:val="both"/>
        <w:rPr>
          <w:lang w:val="en-US"/>
        </w:rPr>
      </w:pPr>
      <w:r w:rsidRPr="00D06F02">
        <w:rPr>
          <w:lang w:val="en-US"/>
        </w:rPr>
        <w:t>The object</w:t>
      </w:r>
      <w:r w:rsidR="00E93D6A" w:rsidRPr="00D06F02">
        <w:rPr>
          <w:lang w:val="en-US"/>
        </w:rPr>
        <w:t>ives of the research</w:t>
      </w:r>
      <w:r w:rsidRPr="00D06F02">
        <w:rPr>
          <w:lang w:val="en-US"/>
        </w:rPr>
        <w:t xml:space="preserve"> are:</w:t>
      </w:r>
    </w:p>
    <w:p w14:paraId="213A9E28" w14:textId="77777777" w:rsidR="00FA2D8A" w:rsidRPr="00D06F02" w:rsidRDefault="00FA2D8A" w:rsidP="0076684B">
      <w:pPr>
        <w:spacing w:line="360" w:lineRule="auto"/>
        <w:ind w:firstLine="709"/>
        <w:jc w:val="both"/>
        <w:rPr>
          <w:lang w:val="en-US"/>
        </w:rPr>
      </w:pPr>
      <w:r w:rsidRPr="00D06F02">
        <w:rPr>
          <w:lang w:val="en-US"/>
        </w:rPr>
        <w:t xml:space="preserve">1) </w:t>
      </w:r>
      <w:r w:rsidR="00E93D6A" w:rsidRPr="00D06F02">
        <w:rPr>
          <w:lang w:val="en-US"/>
        </w:rPr>
        <w:t>to u</w:t>
      </w:r>
      <w:r w:rsidRPr="00D06F02">
        <w:rPr>
          <w:lang w:val="en-US"/>
        </w:rPr>
        <w:t xml:space="preserve">pdate the database </w:t>
      </w:r>
      <w:r w:rsidR="00E93D6A" w:rsidRPr="00D06F02">
        <w:rPr>
          <w:lang w:val="en-US"/>
        </w:rPr>
        <w:t>for subsequent calculations to develop</w:t>
      </w:r>
      <w:r w:rsidRPr="00D06F02">
        <w:rPr>
          <w:lang w:val="en-US"/>
        </w:rPr>
        <w:t xml:space="preserve"> a panel regression model of catch-up growth (catch-upgrowth).</w:t>
      </w:r>
    </w:p>
    <w:p w14:paraId="60D21C93" w14:textId="77777777" w:rsidR="00FA2D8A" w:rsidRPr="00D06F02" w:rsidRDefault="00FA2D8A" w:rsidP="0076684B">
      <w:pPr>
        <w:spacing w:line="360" w:lineRule="auto"/>
        <w:ind w:firstLine="709"/>
        <w:jc w:val="both"/>
        <w:rPr>
          <w:lang w:val="en-US"/>
        </w:rPr>
      </w:pPr>
      <w:r w:rsidRPr="00D06F02">
        <w:rPr>
          <w:lang w:val="en-US"/>
        </w:rPr>
        <w:lastRenderedPageBreak/>
        <w:t xml:space="preserve">2) </w:t>
      </w:r>
      <w:r w:rsidR="00E93D6A" w:rsidRPr="00D06F02">
        <w:rPr>
          <w:lang w:val="en-US"/>
        </w:rPr>
        <w:t>to develop</w:t>
      </w:r>
      <w:r w:rsidRPr="00D06F02">
        <w:rPr>
          <w:lang w:val="en-US"/>
        </w:rPr>
        <w:t xml:space="preserve"> a panel regression model of catching growth (catch-upgrowth).</w:t>
      </w:r>
    </w:p>
    <w:p w14:paraId="779F2E82" w14:textId="77777777" w:rsidR="00FA2D8A" w:rsidRPr="00D06F02" w:rsidRDefault="00FA2D8A" w:rsidP="0076684B">
      <w:pPr>
        <w:spacing w:line="360" w:lineRule="auto"/>
        <w:ind w:firstLine="709"/>
        <w:jc w:val="both"/>
        <w:rPr>
          <w:lang w:val="en-US"/>
        </w:rPr>
      </w:pPr>
      <w:r w:rsidRPr="00D06F02">
        <w:rPr>
          <w:lang w:val="en-US"/>
        </w:rPr>
        <w:t xml:space="preserve">3) </w:t>
      </w:r>
      <w:r w:rsidR="00E93D6A" w:rsidRPr="00D06F02">
        <w:rPr>
          <w:lang w:val="en-US"/>
        </w:rPr>
        <w:t>to p</w:t>
      </w:r>
      <w:r w:rsidRPr="00D06F02">
        <w:rPr>
          <w:lang w:val="en-US"/>
        </w:rPr>
        <w:t>resent scientific results at an indexed international conference.</w:t>
      </w:r>
    </w:p>
    <w:p w14:paraId="30C81BC7" w14:textId="77777777" w:rsidR="00FA2D8A" w:rsidRPr="00D06F02" w:rsidRDefault="00FA2D8A" w:rsidP="0076684B">
      <w:pPr>
        <w:spacing w:line="360" w:lineRule="auto"/>
        <w:ind w:firstLine="709"/>
        <w:jc w:val="both"/>
        <w:rPr>
          <w:lang w:val="en-US"/>
        </w:rPr>
      </w:pPr>
      <w:r w:rsidRPr="00D06F02">
        <w:rPr>
          <w:lang w:val="en-US"/>
        </w:rPr>
        <w:t xml:space="preserve">4) </w:t>
      </w:r>
      <w:r w:rsidR="00E93D6A" w:rsidRPr="00D06F02">
        <w:rPr>
          <w:lang w:val="en-US"/>
        </w:rPr>
        <w:t>to p</w:t>
      </w:r>
      <w:r w:rsidRPr="00D06F02">
        <w:rPr>
          <w:lang w:val="en-US"/>
        </w:rPr>
        <w:t>repare and publish articles in p</w:t>
      </w:r>
      <w:r w:rsidR="00E93D6A" w:rsidRPr="00D06F02">
        <w:rPr>
          <w:lang w:val="en-US"/>
        </w:rPr>
        <w:t>eer-reviewed foreign scientific journals</w:t>
      </w:r>
      <w:r w:rsidRPr="00D06F02">
        <w:rPr>
          <w:lang w:val="en-US"/>
        </w:rPr>
        <w:t xml:space="preserve"> with non-zero impact factor-2 (two), as well as 1 (one) </w:t>
      </w:r>
      <w:proofErr w:type="gramStart"/>
      <w:r w:rsidRPr="00D06F02">
        <w:rPr>
          <w:lang w:val="en-US"/>
        </w:rPr>
        <w:t>publications</w:t>
      </w:r>
      <w:proofErr w:type="gramEnd"/>
      <w:r w:rsidRPr="00D06F02">
        <w:rPr>
          <w:lang w:val="en-US"/>
        </w:rPr>
        <w:t xml:space="preserve"> i</w:t>
      </w:r>
      <w:r w:rsidR="00E93D6A" w:rsidRPr="00D06F02">
        <w:rPr>
          <w:lang w:val="en-US"/>
        </w:rPr>
        <w:t>n journal</w:t>
      </w:r>
      <w:r w:rsidR="00346F1B" w:rsidRPr="00D06F02">
        <w:rPr>
          <w:lang w:val="en-US"/>
        </w:rPr>
        <w:t xml:space="preserve"> recommended by the C</w:t>
      </w:r>
      <w:r w:rsidR="00E93D6A" w:rsidRPr="00D06F02">
        <w:rPr>
          <w:lang w:val="en-US"/>
        </w:rPr>
        <w:t>CQES</w:t>
      </w:r>
      <w:r w:rsidRPr="00D06F02">
        <w:rPr>
          <w:lang w:val="en-US"/>
        </w:rPr>
        <w:t xml:space="preserve"> of the Ministry of Education</w:t>
      </w:r>
      <w:r w:rsidR="00C41401" w:rsidRPr="00D06F02">
        <w:rPr>
          <w:lang w:val="en-US"/>
        </w:rPr>
        <w:t xml:space="preserve"> and Science of RK</w:t>
      </w:r>
      <w:r w:rsidRPr="00D06F02">
        <w:rPr>
          <w:lang w:val="en-US"/>
        </w:rPr>
        <w:t>.</w:t>
      </w:r>
    </w:p>
    <w:p w14:paraId="07DE6029" w14:textId="77777777" w:rsidR="00FA2D8A" w:rsidRPr="00D06F02" w:rsidRDefault="00FA2D8A" w:rsidP="0076684B">
      <w:pPr>
        <w:spacing w:line="360" w:lineRule="auto"/>
        <w:ind w:firstLine="709"/>
        <w:jc w:val="both"/>
        <w:rPr>
          <w:lang w:val="en-US"/>
        </w:rPr>
      </w:pPr>
      <w:r w:rsidRPr="00D06F02">
        <w:rPr>
          <w:lang w:val="en-US"/>
        </w:rPr>
        <w:t xml:space="preserve">5) </w:t>
      </w:r>
      <w:r w:rsidR="00C41401" w:rsidRPr="00D06F02">
        <w:rPr>
          <w:lang w:val="en-US"/>
        </w:rPr>
        <w:t>to p</w:t>
      </w:r>
      <w:r w:rsidRPr="00D06F02">
        <w:rPr>
          <w:lang w:val="en-US"/>
        </w:rPr>
        <w:t xml:space="preserve">repare and publish a monograph on the subject of the </w:t>
      </w:r>
      <w:r w:rsidR="00C41401" w:rsidRPr="00D06F02">
        <w:rPr>
          <w:lang w:val="en-US"/>
        </w:rPr>
        <w:t>research</w:t>
      </w:r>
      <w:r w:rsidRPr="00D06F02">
        <w:rPr>
          <w:lang w:val="en-US"/>
        </w:rPr>
        <w:t>.</w:t>
      </w:r>
    </w:p>
    <w:p w14:paraId="791BC794" w14:textId="77777777" w:rsidR="00FA2D8A" w:rsidRPr="00D06F02" w:rsidRDefault="00C41401" w:rsidP="0076684B">
      <w:pPr>
        <w:spacing w:line="360" w:lineRule="auto"/>
        <w:ind w:firstLine="709"/>
        <w:jc w:val="both"/>
        <w:rPr>
          <w:lang w:val="en-US"/>
        </w:rPr>
      </w:pPr>
      <w:r w:rsidRPr="00D06F02">
        <w:rPr>
          <w:lang w:val="en-US"/>
        </w:rPr>
        <w:t>The e</w:t>
      </w:r>
      <w:r w:rsidR="00FA2D8A" w:rsidRPr="00D06F02">
        <w:rPr>
          <w:lang w:val="en-US"/>
        </w:rPr>
        <w:t xml:space="preserve">xtent </w:t>
      </w:r>
      <w:r w:rsidRPr="00D06F02">
        <w:rPr>
          <w:lang w:val="en-US"/>
        </w:rPr>
        <w:t>of the implementation of the set objectives</w:t>
      </w:r>
      <w:r w:rsidR="00FA2D8A" w:rsidRPr="00D06F02">
        <w:rPr>
          <w:lang w:val="en-US"/>
        </w:rPr>
        <w:t>:</w:t>
      </w:r>
    </w:p>
    <w:p w14:paraId="39C46BEE" w14:textId="77777777" w:rsidR="00FA2D8A" w:rsidRPr="00D06F02" w:rsidRDefault="00FA2D8A" w:rsidP="0076684B">
      <w:pPr>
        <w:spacing w:line="360" w:lineRule="auto"/>
        <w:ind w:firstLine="709"/>
        <w:jc w:val="both"/>
        <w:rPr>
          <w:lang w:val="en-US"/>
        </w:rPr>
      </w:pPr>
      <w:r w:rsidRPr="00D06F02">
        <w:rPr>
          <w:lang w:val="en-US"/>
        </w:rPr>
        <w:t>All objectives have been achieved, despite the fact that the implementation of the project itself has encountered subjective difficulties, with project funding amounting to one third of the funds requested.</w:t>
      </w:r>
    </w:p>
    <w:p w14:paraId="3F6D6A58" w14:textId="77777777" w:rsidR="00C41401" w:rsidRPr="00D06F02" w:rsidRDefault="00FA2D8A" w:rsidP="0076684B">
      <w:pPr>
        <w:spacing w:line="360" w:lineRule="auto"/>
        <w:ind w:firstLine="709"/>
        <w:jc w:val="both"/>
        <w:rPr>
          <w:lang w:val="en-US"/>
        </w:rPr>
      </w:pPr>
      <w:r w:rsidRPr="00D06F02">
        <w:rPr>
          <w:lang w:val="en-US"/>
        </w:rPr>
        <w:t>The most important results are:</w:t>
      </w:r>
    </w:p>
    <w:p w14:paraId="6395867C" w14:textId="77777777" w:rsidR="00FA2D8A" w:rsidRPr="00D06F02" w:rsidRDefault="00C41401" w:rsidP="0076684B">
      <w:pPr>
        <w:spacing w:line="360" w:lineRule="auto"/>
        <w:ind w:firstLine="709"/>
        <w:jc w:val="both"/>
        <w:rPr>
          <w:lang w:val="en-US"/>
        </w:rPr>
      </w:pPr>
      <w:r w:rsidRPr="00D06F02">
        <w:rPr>
          <w:lang w:val="en-US"/>
        </w:rPr>
        <w:t xml:space="preserve">1) </w:t>
      </w:r>
      <w:r w:rsidR="00FA2D8A" w:rsidRPr="00D06F02">
        <w:rPr>
          <w:lang w:val="en-US"/>
        </w:rPr>
        <w:t>A model set of analysis of the impact o</w:t>
      </w:r>
      <w:r w:rsidR="006A113E" w:rsidRPr="00D06F02">
        <w:rPr>
          <w:lang w:val="en-US"/>
        </w:rPr>
        <w:t>f innovation and the</w:t>
      </w:r>
      <w:r w:rsidR="00FA2D8A" w:rsidRPr="00D06F02">
        <w:rPr>
          <w:lang w:val="en-US"/>
        </w:rPr>
        <w:t xml:space="preserve"> knowledge</w:t>
      </w:r>
      <w:r w:rsidR="006A113E" w:rsidRPr="00D06F02">
        <w:rPr>
          <w:lang w:val="en-US"/>
        </w:rPr>
        <w:t xml:space="preserve"> spillover</w:t>
      </w:r>
      <w:r w:rsidR="00FA2D8A" w:rsidRPr="00D06F02">
        <w:rPr>
          <w:lang w:val="en-US"/>
        </w:rPr>
        <w:t xml:space="preserve"> has been developed, combined with an assessment of the impact of fluctuations in the world oil price on the economic growth of the regions of Kazakhstan.</w:t>
      </w:r>
      <w:r w:rsidR="006A113E" w:rsidRPr="00D06F02">
        <w:rPr>
          <w:lang w:val="en-US"/>
        </w:rPr>
        <w:t xml:space="preserve"> </w:t>
      </w:r>
      <w:r w:rsidR="00FA2D8A" w:rsidRPr="00D06F02">
        <w:rPr>
          <w:lang w:val="en-US"/>
        </w:rPr>
        <w:t>Models confirm that the cost of technological innovation, its spillover acr</w:t>
      </w:r>
      <w:r w:rsidR="006A113E" w:rsidRPr="00D06F02">
        <w:rPr>
          <w:lang w:val="en-US"/>
        </w:rPr>
        <w:t>oss regions, the cost on health</w:t>
      </w:r>
      <w:r w:rsidR="00FA2D8A" w:rsidRPr="00D06F02">
        <w:rPr>
          <w:lang w:val="en-US"/>
        </w:rPr>
        <w:t>care, and the rate of increase in the world price of oil have had a positive impact on economic growth</w:t>
      </w:r>
      <w:r w:rsidR="006A113E" w:rsidRPr="00D06F02">
        <w:rPr>
          <w:lang w:val="en-US"/>
        </w:rPr>
        <w:t xml:space="preserve"> in the regions</w:t>
      </w:r>
      <w:r w:rsidR="00FA2D8A" w:rsidRPr="00D06F02">
        <w:rPr>
          <w:lang w:val="en-US"/>
        </w:rPr>
        <w:t xml:space="preserve">. </w:t>
      </w:r>
      <w:r w:rsidR="006A113E" w:rsidRPr="00D06F02">
        <w:rPr>
          <w:lang w:val="en-US"/>
        </w:rPr>
        <w:t>Along with this, s</w:t>
      </w:r>
      <w:r w:rsidR="00FA2D8A" w:rsidRPr="00D06F02">
        <w:rPr>
          <w:lang w:val="en-US"/>
        </w:rPr>
        <w:t xml:space="preserve">ocio-economic conditions reinforced their positive impact on growth. </w:t>
      </w:r>
      <w:r w:rsidR="006A113E" w:rsidRPr="00D06F02">
        <w:rPr>
          <w:lang w:val="en-US"/>
        </w:rPr>
        <w:t>It is defined that c</w:t>
      </w:r>
      <w:r w:rsidR="00FA2D8A" w:rsidRPr="00D06F02">
        <w:rPr>
          <w:lang w:val="en-US"/>
        </w:rPr>
        <w:t xml:space="preserve">hanges in the world price of oil and in the cost of technological innovation and their spillover across regions </w:t>
      </w:r>
      <w:r w:rsidR="00EB4BCF" w:rsidRPr="00D06F02">
        <w:rPr>
          <w:lang w:val="en-US"/>
        </w:rPr>
        <w:t>are the effects of the</w:t>
      </w:r>
      <w:r w:rsidR="00FA2D8A" w:rsidRPr="00D06F02">
        <w:rPr>
          <w:lang w:val="en-US"/>
        </w:rPr>
        <w:t xml:space="preserve"> same order, and the impact </w:t>
      </w:r>
      <w:r w:rsidR="00EB4BCF" w:rsidRPr="00D06F02">
        <w:rPr>
          <w:lang w:val="en-US"/>
        </w:rPr>
        <w:t xml:space="preserve">of the costs </w:t>
      </w:r>
      <w:r w:rsidR="00FA2D8A" w:rsidRPr="00D06F02">
        <w:rPr>
          <w:lang w:val="en-US"/>
        </w:rPr>
        <w:t>o</w:t>
      </w:r>
      <w:r w:rsidR="00EB4BCF" w:rsidRPr="00D06F02">
        <w:rPr>
          <w:lang w:val="en-US"/>
        </w:rPr>
        <w:t>n</w:t>
      </w:r>
      <w:r w:rsidR="00FA2D8A" w:rsidRPr="00D06F02">
        <w:rPr>
          <w:lang w:val="en-US"/>
        </w:rPr>
        <w:t xml:space="preserve"> health</w:t>
      </w:r>
      <w:r w:rsidR="00EB4BCF" w:rsidRPr="00D06F02">
        <w:rPr>
          <w:lang w:val="en-US"/>
        </w:rPr>
        <w:t>care</w:t>
      </w:r>
      <w:r w:rsidR="00FA2D8A" w:rsidRPr="00D06F02">
        <w:rPr>
          <w:lang w:val="en-US"/>
        </w:rPr>
        <w:t xml:space="preserve"> and socio-economic </w:t>
      </w:r>
      <w:r w:rsidR="00EB4BCF" w:rsidRPr="00D06F02">
        <w:rPr>
          <w:lang w:val="en-US"/>
        </w:rPr>
        <w:t>terms</w:t>
      </w:r>
      <w:r w:rsidR="00FA2D8A" w:rsidRPr="00D06F02">
        <w:rPr>
          <w:lang w:val="en-US"/>
        </w:rPr>
        <w:t xml:space="preserve"> on the growth of the region </w:t>
      </w:r>
      <w:r w:rsidR="00EB4BCF" w:rsidRPr="00D06F02">
        <w:rPr>
          <w:lang w:val="en-US"/>
        </w:rPr>
        <w:t>is rather less</w:t>
      </w:r>
      <w:r w:rsidR="00FA2D8A" w:rsidRPr="00D06F02">
        <w:rPr>
          <w:lang w:val="en-US"/>
        </w:rPr>
        <w:t>.</w:t>
      </w:r>
    </w:p>
    <w:p w14:paraId="7A553F0D" w14:textId="77777777" w:rsidR="00FA2D8A" w:rsidRPr="00D06F02" w:rsidRDefault="00FA2D8A" w:rsidP="0076684B">
      <w:pPr>
        <w:pStyle w:val="a3"/>
        <w:spacing w:line="360" w:lineRule="auto"/>
        <w:ind w:left="0" w:firstLine="709"/>
        <w:jc w:val="both"/>
        <w:rPr>
          <w:lang w:val="en-US"/>
        </w:rPr>
      </w:pPr>
      <w:r w:rsidRPr="00D06F02">
        <w:rPr>
          <w:lang w:val="en-US"/>
        </w:rPr>
        <w:t xml:space="preserve">2) An expanded basic panel model of catching-up economic growth has been </w:t>
      </w:r>
      <w:r w:rsidR="000C75A4" w:rsidRPr="00D06F02">
        <w:rPr>
          <w:lang w:val="en-US"/>
        </w:rPr>
        <w:t>developed</w:t>
      </w:r>
      <w:r w:rsidRPr="00D06F02">
        <w:rPr>
          <w:lang w:val="en-US"/>
        </w:rPr>
        <w:t xml:space="preserve">, </w:t>
      </w:r>
      <w:r w:rsidR="000C75A4" w:rsidRPr="00D06F02">
        <w:rPr>
          <w:lang w:val="en-US"/>
        </w:rPr>
        <w:t xml:space="preserve">it </w:t>
      </w:r>
      <w:r w:rsidRPr="00D06F02">
        <w:rPr>
          <w:lang w:val="en-US"/>
        </w:rPr>
        <w:t>allow</w:t>
      </w:r>
      <w:r w:rsidR="000C75A4" w:rsidRPr="00D06F02">
        <w:rPr>
          <w:lang w:val="en-US"/>
        </w:rPr>
        <w:t>s</w:t>
      </w:r>
      <w:r w:rsidRPr="00D06F02">
        <w:rPr>
          <w:lang w:val="en-US"/>
        </w:rPr>
        <w:t xml:space="preserve"> </w:t>
      </w:r>
      <w:r w:rsidR="000C75A4" w:rsidRPr="00D06F02">
        <w:rPr>
          <w:lang w:val="en-US"/>
        </w:rPr>
        <w:t>to</w:t>
      </w:r>
      <w:r w:rsidRPr="00D06F02">
        <w:rPr>
          <w:lang w:val="en-US"/>
        </w:rPr>
        <w:t xml:space="preserve"> separat</w:t>
      </w:r>
      <w:r w:rsidR="000C75A4" w:rsidRPr="00D06F02">
        <w:rPr>
          <w:lang w:val="en-US"/>
        </w:rPr>
        <w:t xml:space="preserve">e </w:t>
      </w:r>
      <w:r w:rsidRPr="00D06F02">
        <w:rPr>
          <w:lang w:val="en-US"/>
        </w:rPr>
        <w:t xml:space="preserve">the effects of factors between the two countries (Kazakhstan and Russia). The </w:t>
      </w:r>
      <w:r w:rsidR="000C75A4" w:rsidRPr="00D06F02">
        <w:rPr>
          <w:lang w:val="en-US"/>
        </w:rPr>
        <w:t>research let to</w:t>
      </w:r>
      <w:r w:rsidRPr="00D06F02">
        <w:rPr>
          <w:lang w:val="en-US"/>
        </w:rPr>
        <w:t xml:space="preserve"> found that the costs of technological innovation and R&amp;D, education, health</w:t>
      </w:r>
      <w:r w:rsidR="000C75A4" w:rsidRPr="00D06F02">
        <w:rPr>
          <w:lang w:val="en-US"/>
        </w:rPr>
        <w:t>care</w:t>
      </w:r>
      <w:r w:rsidRPr="00D06F02">
        <w:rPr>
          <w:lang w:val="en-US"/>
        </w:rPr>
        <w:t>, and socio-economic conditions are significant endogenous factors of economic growth</w:t>
      </w:r>
      <w:r w:rsidR="000C75A4" w:rsidRPr="00D06F02">
        <w:rPr>
          <w:lang w:val="en-US"/>
        </w:rPr>
        <w:t xml:space="preserve"> of the regions</w:t>
      </w:r>
      <w:r w:rsidRPr="00D06F02">
        <w:rPr>
          <w:lang w:val="en-US"/>
        </w:rPr>
        <w:t xml:space="preserve">. It has been </w:t>
      </w:r>
      <w:r w:rsidR="000C75A4" w:rsidRPr="00D06F02">
        <w:rPr>
          <w:lang w:val="en-US"/>
        </w:rPr>
        <w:t>proved that, herewith their impact</w:t>
      </w:r>
      <w:r w:rsidRPr="00D06F02">
        <w:rPr>
          <w:lang w:val="en-US"/>
        </w:rPr>
        <w:t xml:space="preserve">, which is relevant to the regions of one country, may not be relevant to the regions of another country. Consequently, there are no common rules, and the </w:t>
      </w:r>
      <w:r w:rsidR="000C75A4" w:rsidRPr="00D06F02">
        <w:rPr>
          <w:lang w:val="en-US"/>
        </w:rPr>
        <w:t>g</w:t>
      </w:r>
      <w:r w:rsidRPr="00D06F02">
        <w:rPr>
          <w:lang w:val="en-US"/>
        </w:rPr>
        <w:t>overnment of each country should adhere to its own rules of economic policy in the regions.</w:t>
      </w:r>
    </w:p>
    <w:p w14:paraId="3360C72A" w14:textId="77777777" w:rsidR="00FA2D8A" w:rsidRPr="00D06F02" w:rsidRDefault="00FA2D8A" w:rsidP="0076684B">
      <w:pPr>
        <w:spacing w:line="360" w:lineRule="auto"/>
        <w:ind w:firstLine="709"/>
        <w:jc w:val="both"/>
        <w:rPr>
          <w:lang w:val="en-US"/>
        </w:rPr>
      </w:pPr>
      <w:r w:rsidRPr="00D06F02">
        <w:rPr>
          <w:lang w:val="en-US"/>
        </w:rPr>
        <w:t xml:space="preserve">The degree of novelty of the </w:t>
      </w:r>
      <w:r w:rsidR="00956E9F" w:rsidRPr="00D06F02">
        <w:rPr>
          <w:lang w:val="en-US"/>
        </w:rPr>
        <w:t xml:space="preserve">obtained </w:t>
      </w:r>
      <w:r w:rsidRPr="00D06F02">
        <w:rPr>
          <w:lang w:val="en-US"/>
        </w:rPr>
        <w:t xml:space="preserve">results </w:t>
      </w:r>
      <w:r w:rsidR="00956E9F" w:rsidRPr="00D06F02">
        <w:rPr>
          <w:lang w:val="en-US"/>
        </w:rPr>
        <w:t>is high.</w:t>
      </w:r>
    </w:p>
    <w:p w14:paraId="22C57066" w14:textId="77777777" w:rsidR="00FA2D8A" w:rsidRPr="00D06F02" w:rsidRDefault="00956E9F" w:rsidP="0076684B">
      <w:pPr>
        <w:spacing w:line="360" w:lineRule="auto"/>
        <w:ind w:firstLine="709"/>
        <w:jc w:val="both"/>
        <w:rPr>
          <w:lang w:val="en-US"/>
        </w:rPr>
      </w:pPr>
      <w:r w:rsidRPr="00D06F02">
        <w:rPr>
          <w:lang w:val="en-US"/>
        </w:rPr>
        <w:t>The used m</w:t>
      </w:r>
      <w:r w:rsidR="00FA2D8A" w:rsidRPr="00D06F02">
        <w:rPr>
          <w:lang w:val="en-US"/>
        </w:rPr>
        <w:t>ethods and approaches. Methods of analysis of panel data with random and fixed effects and design of relational databases were used.</w:t>
      </w:r>
    </w:p>
    <w:p w14:paraId="0B75C03D" w14:textId="77777777" w:rsidR="00FA2D8A" w:rsidRPr="00D06F02" w:rsidRDefault="00FA2D8A" w:rsidP="0076684B">
      <w:pPr>
        <w:spacing w:line="360" w:lineRule="auto"/>
        <w:ind w:firstLine="709"/>
        <w:jc w:val="both"/>
        <w:rPr>
          <w:lang w:val="en-US"/>
        </w:rPr>
      </w:pPr>
      <w:r w:rsidRPr="00D06F02">
        <w:rPr>
          <w:lang w:val="en-US"/>
        </w:rPr>
        <w:t>Data. The study is based on annual data from 2005 to 2016 for all 14 regions and 2 major cities of Kazakhstan. Data for these two cities (Astana (since 2019 Nur Sultan), the current capital, and Almaty, the former capital) were excluded from the data for the respective regions. For calculations w</w:t>
      </w:r>
      <w:r w:rsidR="006741C4" w:rsidRPr="00D06F02">
        <w:rPr>
          <w:lang w:val="en-US"/>
        </w:rPr>
        <w:t>e used the real price of Brent’s oil from database of</w:t>
      </w:r>
      <w:r w:rsidRPr="00D06F02">
        <w:rPr>
          <w:lang w:val="en-US"/>
        </w:rPr>
        <w:t xml:space="preserve"> World Developm</w:t>
      </w:r>
      <w:r w:rsidR="006741C4" w:rsidRPr="00D06F02">
        <w:rPr>
          <w:lang w:val="en-US"/>
        </w:rPr>
        <w:t xml:space="preserve">ent Indicators </w:t>
      </w:r>
      <w:r w:rsidR="006741C4" w:rsidRPr="00D06F02">
        <w:rPr>
          <w:lang w:val="en-US"/>
        </w:rPr>
        <w:lastRenderedPageBreak/>
        <w:t>of World Bank</w:t>
      </w:r>
      <w:r w:rsidRPr="00D06F02">
        <w:rPr>
          <w:lang w:val="en-US"/>
        </w:rPr>
        <w:t xml:space="preserve"> and data on Gross Regional Product (GRP), as well as on expenditures on R&amp;D, technological innovation, education, he</w:t>
      </w:r>
      <w:r w:rsidR="006741C4" w:rsidRPr="00D06F02">
        <w:rPr>
          <w:lang w:val="en-US"/>
        </w:rPr>
        <w:t>althcare</w:t>
      </w:r>
      <w:r w:rsidRPr="00D06F02">
        <w:rPr>
          <w:lang w:val="en-US"/>
        </w:rPr>
        <w:t xml:space="preserve"> in fixed capital at constant 2010 prices, as well as data on socio-economic conditions in the regions of the country from the website of the Statistical Committee of the Ministry of National Econom</w:t>
      </w:r>
      <w:r w:rsidR="006741C4" w:rsidRPr="00D06F02">
        <w:rPr>
          <w:lang w:val="en-US"/>
        </w:rPr>
        <w:t>ics</w:t>
      </w:r>
      <w:r w:rsidRPr="00D06F02">
        <w:rPr>
          <w:lang w:val="en-US"/>
        </w:rPr>
        <w:t>.</w:t>
      </w:r>
    </w:p>
    <w:p w14:paraId="3F5CAD11" w14:textId="77777777" w:rsidR="00FA2D8A" w:rsidRPr="00D06F02" w:rsidRDefault="00FA2D8A" w:rsidP="0076684B">
      <w:pPr>
        <w:spacing w:line="360" w:lineRule="auto"/>
        <w:ind w:firstLine="709"/>
        <w:jc w:val="both"/>
        <w:rPr>
          <w:lang w:val="en-US"/>
        </w:rPr>
      </w:pPr>
      <w:r w:rsidRPr="00D06F02">
        <w:rPr>
          <w:lang w:val="en-US"/>
        </w:rPr>
        <w:t xml:space="preserve">The </w:t>
      </w:r>
      <w:r w:rsidR="0080419E" w:rsidRPr="00D06F02">
        <w:rPr>
          <w:lang w:val="en-US"/>
        </w:rPr>
        <w:t xml:space="preserve">used </w:t>
      </w:r>
      <w:r w:rsidRPr="00D06F02">
        <w:rPr>
          <w:lang w:val="en-US"/>
        </w:rPr>
        <w:t>calculations used data for 79 regions of the Russian Federation and 1</w:t>
      </w:r>
      <w:r w:rsidR="0080419E" w:rsidRPr="00D06F02">
        <w:rPr>
          <w:lang w:val="en-US"/>
        </w:rPr>
        <w:t xml:space="preserve">6 regions of Kazakhstan, </w:t>
      </w:r>
      <w:r w:rsidRPr="00D06F02">
        <w:rPr>
          <w:lang w:val="en-US"/>
        </w:rPr>
        <w:t>95 regions</w:t>
      </w:r>
      <w:r w:rsidR="0080419E" w:rsidRPr="00D06F02">
        <w:rPr>
          <w:lang w:val="en-US"/>
        </w:rPr>
        <w:t xml:space="preserve"> in total</w:t>
      </w:r>
      <w:r w:rsidRPr="00D06F02">
        <w:rPr>
          <w:lang w:val="en-US"/>
        </w:rPr>
        <w:t>, from 2003 to 2018. Total</w:t>
      </w:r>
      <w:r w:rsidR="0080419E" w:rsidRPr="00D06F02">
        <w:rPr>
          <w:lang w:val="en-US"/>
        </w:rPr>
        <w:t xml:space="preserve"> number of the observations is</w:t>
      </w:r>
      <w:r w:rsidRPr="00D06F02">
        <w:rPr>
          <w:lang w:val="en-US"/>
        </w:rPr>
        <w:t xml:space="preserve"> 1,520. The following regions are excluded from consideration for Russia: Crimea, Sevastopol, Nenets, Khanty-Mansiysk, Yamal-Nenets, Evenki. In Kazakhstan, all 16 regions were considered, including 14 oblasts and 2 cities. The </w:t>
      </w:r>
      <w:r w:rsidR="0080419E" w:rsidRPr="00D06F02">
        <w:rPr>
          <w:lang w:val="en-US"/>
        </w:rPr>
        <w:t>recently</w:t>
      </w:r>
      <w:r w:rsidRPr="00D06F02">
        <w:rPr>
          <w:lang w:val="en-US"/>
        </w:rPr>
        <w:t xml:space="preserve"> designated city of national importance of Shymkent has not been considered separately and its data have been taken </w:t>
      </w:r>
      <w:r w:rsidR="0080419E" w:rsidRPr="00D06F02">
        <w:rPr>
          <w:lang w:val="en-US"/>
        </w:rPr>
        <w:t>into account in the data for</w:t>
      </w:r>
      <w:r w:rsidRPr="00D06F02">
        <w:rPr>
          <w:lang w:val="en-US"/>
        </w:rPr>
        <w:t xml:space="preserve"> Turkestan region</w:t>
      </w:r>
      <w:r w:rsidR="0080419E" w:rsidRPr="00D06F02">
        <w:rPr>
          <w:lang w:val="en-US"/>
        </w:rPr>
        <w:t>, where</w:t>
      </w:r>
      <w:r w:rsidRPr="00D06F02">
        <w:rPr>
          <w:lang w:val="en-US"/>
        </w:rPr>
        <w:t xml:space="preserve"> it is located.  All data </w:t>
      </w:r>
      <w:r w:rsidR="0080419E" w:rsidRPr="00D06F02">
        <w:rPr>
          <w:lang w:val="en-US"/>
        </w:rPr>
        <w:t>according to</w:t>
      </w:r>
      <w:r w:rsidRPr="00D06F02">
        <w:rPr>
          <w:lang w:val="en-US"/>
        </w:rPr>
        <w:t xml:space="preserve"> the regions of Russia are obtained from the site of the Federal State Statistics Service R</w:t>
      </w:r>
      <w:r w:rsidR="0080419E" w:rsidRPr="00D06F02">
        <w:rPr>
          <w:lang w:val="en-US"/>
        </w:rPr>
        <w:t>o</w:t>
      </w:r>
      <w:r w:rsidRPr="00D06F02">
        <w:rPr>
          <w:lang w:val="en-US"/>
        </w:rPr>
        <w:t>sstat (2020) [11] and for the regions of Kazakhstan are obtained from the site of the Statistical Committee of the Ministry of National Econom</w:t>
      </w:r>
      <w:r w:rsidR="0080419E" w:rsidRPr="00D06F02">
        <w:rPr>
          <w:lang w:val="en-US"/>
        </w:rPr>
        <w:t>ics</w:t>
      </w:r>
      <w:r w:rsidRPr="00D06F02">
        <w:rPr>
          <w:lang w:val="en-US"/>
        </w:rPr>
        <w:t xml:space="preserve"> Kazstat (2020) [12].</w:t>
      </w:r>
    </w:p>
    <w:p w14:paraId="616834E6" w14:textId="77777777" w:rsidR="00FA2D8A" w:rsidRPr="00D06F02" w:rsidRDefault="00FA2D8A" w:rsidP="0076684B">
      <w:pPr>
        <w:spacing w:line="360" w:lineRule="auto"/>
        <w:ind w:firstLine="709"/>
        <w:jc w:val="both"/>
        <w:rPr>
          <w:lang w:val="en-US"/>
        </w:rPr>
      </w:pPr>
      <w:r w:rsidRPr="00D06F02">
        <w:rPr>
          <w:lang w:val="en-US"/>
        </w:rPr>
        <w:t>All calculations are performed in Stata 12 package.</w:t>
      </w:r>
    </w:p>
    <w:p w14:paraId="75C23F95" w14:textId="648E9C18" w:rsidR="00F73DCC" w:rsidRPr="00D06F02" w:rsidRDefault="00FA2D8A" w:rsidP="0076684B">
      <w:pPr>
        <w:spacing w:line="360" w:lineRule="auto"/>
        <w:ind w:firstLine="709"/>
        <w:jc w:val="both"/>
        <w:rPr>
          <w:lang w:val="en-US"/>
        </w:rPr>
      </w:pPr>
      <w:r w:rsidRPr="00D06F02">
        <w:rPr>
          <w:lang w:val="en-US"/>
        </w:rPr>
        <w:t>The various economic sources</w:t>
      </w:r>
      <w:r w:rsidR="0080419E" w:rsidRPr="00D06F02">
        <w:rPr>
          <w:lang w:val="en-US"/>
        </w:rPr>
        <w:t xml:space="preserve">, </w:t>
      </w:r>
      <w:r w:rsidRPr="00D06F02">
        <w:rPr>
          <w:lang w:val="en-US"/>
        </w:rPr>
        <w:t>both monographs and journal articles</w:t>
      </w:r>
      <w:r w:rsidR="0080419E" w:rsidRPr="00D06F02">
        <w:rPr>
          <w:lang w:val="en-US"/>
        </w:rPr>
        <w:t>, where used in the course of the project</w:t>
      </w:r>
      <w:r w:rsidRPr="00D06F02">
        <w:rPr>
          <w:lang w:val="en-US"/>
        </w:rPr>
        <w:t>. All necessary references to the sources used are provided in the text of the report.</w:t>
      </w:r>
    </w:p>
    <w:p w14:paraId="537D4D72" w14:textId="77777777" w:rsidR="00BD33F0" w:rsidRPr="00D06F02" w:rsidRDefault="00BD33F0" w:rsidP="00BD33F0">
      <w:pPr>
        <w:spacing w:line="360" w:lineRule="auto"/>
        <w:ind w:firstLine="709"/>
        <w:jc w:val="both"/>
        <w:rPr>
          <w:lang w:val="en-US"/>
        </w:rPr>
      </w:pPr>
      <w:r w:rsidRPr="00D06F02">
        <w:rPr>
          <w:lang w:val="en-US"/>
        </w:rPr>
        <w:t>List of interim reports:</w:t>
      </w:r>
    </w:p>
    <w:p w14:paraId="0910EE7A" w14:textId="6427DAE7" w:rsidR="00BD33F0" w:rsidRPr="00D06F02" w:rsidRDefault="00BD33F0" w:rsidP="00BD33F0">
      <w:pPr>
        <w:spacing w:line="360" w:lineRule="auto"/>
        <w:ind w:firstLine="709"/>
        <w:jc w:val="both"/>
        <w:rPr>
          <w:lang w:val="en-US"/>
        </w:rPr>
      </w:pPr>
      <w:r w:rsidRPr="00D06F02">
        <w:rPr>
          <w:lang w:val="en-US"/>
        </w:rPr>
        <w:t>Report for 2018: Inventory No. 0218RK00598; IRN: AP05131186-OT-18 “Diffusion of innovations, knowledge “spillovers” and economic growth of the regions of Kazakhstan: conceptual foundations and implementation mechanisms”.</w:t>
      </w:r>
    </w:p>
    <w:p w14:paraId="4E0740F3" w14:textId="4632C957" w:rsidR="00BD33F0" w:rsidRPr="00D06F02" w:rsidRDefault="00BD33F0" w:rsidP="00BD33F0">
      <w:pPr>
        <w:spacing w:line="360" w:lineRule="auto"/>
        <w:ind w:firstLine="709"/>
        <w:jc w:val="both"/>
        <w:rPr>
          <w:lang w:val="en-US"/>
        </w:rPr>
      </w:pPr>
      <w:r w:rsidRPr="00D06F02">
        <w:rPr>
          <w:lang w:val="en-US"/>
        </w:rPr>
        <w:t>Report for 2019: Inventory No. 0219RK00653; IRN: AP05131186-OT-19 “Diffusion of innovations, knowledge “spillovers” and economic growth of the regions of Kazakhstan: conceptual foundations and implementation mechanisms”.</w:t>
      </w:r>
    </w:p>
    <w:p w14:paraId="2AEBF9F8" w14:textId="77777777" w:rsidR="00BD33F0" w:rsidRPr="00D06F02" w:rsidRDefault="00BD33F0" w:rsidP="0076684B">
      <w:pPr>
        <w:spacing w:line="360" w:lineRule="auto"/>
        <w:ind w:firstLine="709"/>
        <w:jc w:val="both"/>
        <w:rPr>
          <w:lang w:val="en-US"/>
        </w:rPr>
      </w:pPr>
    </w:p>
    <w:p w14:paraId="380E23C7" w14:textId="77777777" w:rsidR="00FA2D8A" w:rsidRPr="00D06F02" w:rsidRDefault="00FA2D8A" w:rsidP="0076684B">
      <w:pPr>
        <w:spacing w:line="360" w:lineRule="auto"/>
        <w:ind w:firstLine="709"/>
        <w:rPr>
          <w:lang w:val="en-US"/>
        </w:rPr>
      </w:pPr>
      <w:r w:rsidRPr="00D06F02">
        <w:rPr>
          <w:lang w:val="en-US"/>
        </w:rPr>
        <w:br w:type="page"/>
      </w:r>
    </w:p>
    <w:p w14:paraId="5B7E89E4" w14:textId="7BD3A5FE" w:rsidR="00475BAC" w:rsidRPr="009F3C21" w:rsidRDefault="009F3C21" w:rsidP="00475BAC">
      <w:pPr>
        <w:spacing w:line="360" w:lineRule="auto"/>
        <w:ind w:firstLine="567"/>
        <w:jc w:val="center"/>
        <w:rPr>
          <w:b/>
          <w:bCs/>
          <w:lang w:val="en-US"/>
        </w:rPr>
      </w:pPr>
      <w:r w:rsidRPr="009F3C21">
        <w:rPr>
          <w:b/>
          <w:bCs/>
          <w:lang w:val="en-US"/>
        </w:rPr>
        <w:lastRenderedPageBreak/>
        <w:t>MAIN PART OF THE RESEARCH REPORT</w:t>
      </w:r>
    </w:p>
    <w:p w14:paraId="7EC31CDF" w14:textId="77777777" w:rsidR="00AD6F03" w:rsidRPr="00D06F02" w:rsidRDefault="00AD6F03" w:rsidP="00475BAC">
      <w:pPr>
        <w:spacing w:line="360" w:lineRule="auto"/>
        <w:ind w:firstLine="567"/>
        <w:jc w:val="center"/>
        <w:rPr>
          <w:lang w:val="en-US"/>
        </w:rPr>
      </w:pPr>
    </w:p>
    <w:p w14:paraId="6DEFBB30" w14:textId="5F451925" w:rsidR="00703983" w:rsidRPr="00D06F02" w:rsidRDefault="00703983" w:rsidP="00470034">
      <w:pPr>
        <w:spacing w:line="360" w:lineRule="auto"/>
        <w:ind w:firstLine="709"/>
        <w:jc w:val="both"/>
        <w:rPr>
          <w:b/>
          <w:bCs/>
          <w:lang w:val="en-US"/>
        </w:rPr>
      </w:pPr>
      <w:r w:rsidRPr="00D06F02">
        <w:rPr>
          <w:b/>
          <w:bCs/>
          <w:lang w:val="en-US"/>
        </w:rPr>
        <w:t>1 </w:t>
      </w:r>
      <w:r w:rsidR="003F5E86" w:rsidRPr="00D06F02">
        <w:rPr>
          <w:b/>
          <w:bCs/>
          <w:lang w:val="en-US"/>
        </w:rPr>
        <w:t>Update the database for subsequent calculations to build a panel regression model of catch-upgrowth</w:t>
      </w:r>
    </w:p>
    <w:p w14:paraId="5062D612" w14:textId="77777777" w:rsidR="003F5E86" w:rsidRPr="00D06F02" w:rsidRDefault="003F5E86" w:rsidP="00470034">
      <w:pPr>
        <w:spacing w:line="360" w:lineRule="auto"/>
        <w:ind w:firstLine="709"/>
        <w:jc w:val="both"/>
        <w:rPr>
          <w:lang w:val="en-US"/>
        </w:rPr>
      </w:pPr>
    </w:p>
    <w:p w14:paraId="20ED12DB" w14:textId="78E29BC5" w:rsidR="00475BAC" w:rsidRPr="00D06F02" w:rsidRDefault="00B51695" w:rsidP="00470034">
      <w:pPr>
        <w:spacing w:line="360" w:lineRule="auto"/>
        <w:ind w:firstLine="709"/>
        <w:jc w:val="both"/>
        <w:rPr>
          <w:lang w:val="en-US"/>
        </w:rPr>
      </w:pPr>
      <w:r w:rsidRPr="00D06F02">
        <w:rPr>
          <w:lang w:val="en-US"/>
        </w:rPr>
        <w:t>In order t</w:t>
      </w:r>
      <w:r w:rsidR="00475BAC" w:rsidRPr="00D06F02">
        <w:rPr>
          <w:lang w:val="en-US"/>
        </w:rPr>
        <w:t>o carry out the work on item 11 of the calendar plan, the database “Comprehensive analysis of regional growth and identification of latent factors of innovation” was updated. New data on socio</w:t>
      </w:r>
      <w:r w:rsidR="000A6224" w:rsidRPr="00D06F02">
        <w:rPr>
          <w:lang w:val="en-US"/>
        </w:rPr>
        <w:t>-</w:t>
      </w:r>
      <w:r w:rsidR="00475BAC" w:rsidRPr="00D06F02">
        <w:rPr>
          <w:lang w:val="en-US"/>
        </w:rPr>
        <w:t xml:space="preserve">economic characteristics of 78 regions of the Russian Federation were added to the previously created database for 17 regions of the Republic of Kazakhstan. </w:t>
      </w:r>
    </w:p>
    <w:p w14:paraId="41F91D1F" w14:textId="77777777" w:rsidR="00475BAC" w:rsidRPr="00D06F02" w:rsidRDefault="00475BAC" w:rsidP="00470034">
      <w:pPr>
        <w:spacing w:line="360" w:lineRule="auto"/>
        <w:ind w:firstLine="709"/>
        <w:jc w:val="both"/>
        <w:rPr>
          <w:lang w:val="en-US"/>
        </w:rPr>
      </w:pPr>
      <w:r w:rsidRPr="00D06F02">
        <w:rPr>
          <w:lang w:val="en-US"/>
        </w:rPr>
        <w:t xml:space="preserve">For this section, according to the expected result of the </w:t>
      </w:r>
      <w:r w:rsidR="000A6224" w:rsidRPr="00D06F02">
        <w:rPr>
          <w:lang w:val="en-US"/>
        </w:rPr>
        <w:t>calendar plan</w:t>
      </w:r>
      <w:r w:rsidRPr="00D06F02">
        <w:rPr>
          <w:lang w:val="en-US"/>
        </w:rPr>
        <w:t xml:space="preserve">, the database has been updated for subsequent calculations </w:t>
      </w:r>
      <w:r w:rsidR="000A6224" w:rsidRPr="00D06F02">
        <w:rPr>
          <w:lang w:val="en-US"/>
        </w:rPr>
        <w:t xml:space="preserve">in order </w:t>
      </w:r>
      <w:r w:rsidRPr="00D06F02">
        <w:rPr>
          <w:lang w:val="en-US"/>
        </w:rPr>
        <w:t xml:space="preserve">to </w:t>
      </w:r>
      <w:r w:rsidR="000A6224" w:rsidRPr="00D06F02">
        <w:rPr>
          <w:lang w:val="en-US"/>
        </w:rPr>
        <w:t>develop</w:t>
      </w:r>
      <w:r w:rsidRPr="00D06F02">
        <w:rPr>
          <w:lang w:val="en-US"/>
        </w:rPr>
        <w:t xml:space="preserve"> a panel regression model of catch-up</w:t>
      </w:r>
      <w:r w:rsidR="000A6224" w:rsidRPr="00D06F02">
        <w:rPr>
          <w:lang w:val="en-US"/>
        </w:rPr>
        <w:t xml:space="preserve"> </w:t>
      </w:r>
      <w:r w:rsidRPr="00D06F02">
        <w:rPr>
          <w:lang w:val="en-US"/>
        </w:rPr>
        <w:t>growth.</w:t>
      </w:r>
    </w:p>
    <w:p w14:paraId="0CDF05A2" w14:textId="77777777" w:rsidR="00475BAC" w:rsidRPr="00D06F02" w:rsidRDefault="00475BAC" w:rsidP="00470034">
      <w:pPr>
        <w:spacing w:line="360" w:lineRule="auto"/>
        <w:ind w:firstLine="709"/>
        <w:jc w:val="both"/>
        <w:rPr>
          <w:lang w:val="en-US"/>
        </w:rPr>
      </w:pPr>
      <w:r w:rsidRPr="00D06F02">
        <w:rPr>
          <w:lang w:val="en-US"/>
        </w:rPr>
        <w:t xml:space="preserve">The scope of </w:t>
      </w:r>
      <w:r w:rsidR="000A6224" w:rsidRPr="00D06F02">
        <w:rPr>
          <w:lang w:val="en-US"/>
        </w:rPr>
        <w:t xml:space="preserve">application of </w:t>
      </w:r>
      <w:r w:rsidRPr="00D06F02">
        <w:rPr>
          <w:lang w:val="en-US"/>
        </w:rPr>
        <w:t xml:space="preserve">the database is the actions of users who want to </w:t>
      </w:r>
      <w:r w:rsidR="000A6224" w:rsidRPr="00D06F02">
        <w:rPr>
          <w:lang w:val="en-US"/>
        </w:rPr>
        <w:t>develop</w:t>
      </w:r>
      <w:r w:rsidRPr="00D06F02">
        <w:rPr>
          <w:lang w:val="en-US"/>
        </w:rPr>
        <w:t xml:space="preserve"> a catch-up</w:t>
      </w:r>
      <w:r w:rsidR="000A6224" w:rsidRPr="00D06F02">
        <w:rPr>
          <w:lang w:val="en-US"/>
        </w:rPr>
        <w:t xml:space="preserve"> </w:t>
      </w:r>
      <w:r w:rsidRPr="00D06F02">
        <w:rPr>
          <w:lang w:val="en-US"/>
        </w:rPr>
        <w:t>growth panel regression model.</w:t>
      </w:r>
    </w:p>
    <w:p w14:paraId="62E7C362" w14:textId="77777777" w:rsidR="00475BAC" w:rsidRPr="00D06F02" w:rsidRDefault="00475BAC" w:rsidP="00470034">
      <w:pPr>
        <w:spacing w:line="360" w:lineRule="auto"/>
        <w:ind w:firstLine="709"/>
        <w:jc w:val="both"/>
        <w:rPr>
          <w:lang w:val="en-US"/>
        </w:rPr>
      </w:pPr>
      <w:r w:rsidRPr="00D06F02">
        <w:rPr>
          <w:lang w:val="en-US"/>
        </w:rPr>
        <w:t>The database "Comprehensive Analysis of Regional Growth and Identification of Latent Factors of Innovation Activity" is intended to verify the calculations for the endogenous growth model for the regions of the Republic of Kazakhstan in 2005-2018.</w:t>
      </w:r>
    </w:p>
    <w:p w14:paraId="703F74E5" w14:textId="77777777" w:rsidR="00475BAC" w:rsidRPr="00D06F02" w:rsidRDefault="00475BAC" w:rsidP="00470034">
      <w:pPr>
        <w:spacing w:line="360" w:lineRule="auto"/>
        <w:ind w:firstLine="709"/>
        <w:jc w:val="both"/>
        <w:rPr>
          <w:lang w:val="en-US"/>
        </w:rPr>
      </w:pPr>
      <w:r w:rsidRPr="00D06F02">
        <w:rPr>
          <w:lang w:val="en-US"/>
        </w:rPr>
        <w:t>The functionality of the database makes it possible to implement it for Linux operating systems platforms, Apache web server, MySQL DBMS.</w:t>
      </w:r>
    </w:p>
    <w:p w14:paraId="4D745D6B" w14:textId="77777777" w:rsidR="00475BAC" w:rsidRPr="00D06F02" w:rsidRDefault="00475BAC" w:rsidP="00470034">
      <w:pPr>
        <w:spacing w:line="360" w:lineRule="auto"/>
        <w:ind w:firstLine="709"/>
        <w:jc w:val="both"/>
        <w:rPr>
          <w:lang w:val="en-US"/>
        </w:rPr>
      </w:pPr>
      <w:r w:rsidRPr="00D06F02">
        <w:rPr>
          <w:lang w:val="en-US"/>
        </w:rPr>
        <w:t>Programming language: Objective - C, Java, PHP.</w:t>
      </w:r>
    </w:p>
    <w:p w14:paraId="04309ED4" w14:textId="77777777" w:rsidR="00475BAC" w:rsidRPr="00D06F02" w:rsidRDefault="00475BAC" w:rsidP="00470034">
      <w:pPr>
        <w:spacing w:line="360" w:lineRule="auto"/>
        <w:ind w:firstLine="709"/>
        <w:jc w:val="both"/>
        <w:rPr>
          <w:lang w:val="en-US"/>
        </w:rPr>
      </w:pPr>
      <w:r w:rsidRPr="00D06F02">
        <w:rPr>
          <w:lang w:val="en-US"/>
        </w:rPr>
        <w:t>Operating system type and version: Windows and Linux</w:t>
      </w:r>
    </w:p>
    <w:p w14:paraId="5849CD08" w14:textId="77777777" w:rsidR="00475BAC" w:rsidRPr="00D06F02" w:rsidRDefault="00475BAC" w:rsidP="00470034">
      <w:pPr>
        <w:spacing w:line="360" w:lineRule="auto"/>
        <w:ind w:firstLine="709"/>
        <w:jc w:val="both"/>
        <w:rPr>
          <w:lang w:val="en-US"/>
        </w:rPr>
      </w:pPr>
      <w:r w:rsidRPr="00D06F02">
        <w:rPr>
          <w:lang w:val="en-US"/>
        </w:rPr>
        <w:t>Computer database size: 1 megabyte</w:t>
      </w:r>
    </w:p>
    <w:p w14:paraId="224B9795" w14:textId="77777777" w:rsidR="00475BAC" w:rsidRPr="00D06F02" w:rsidRDefault="00475BAC" w:rsidP="00470034">
      <w:pPr>
        <w:spacing w:line="360" w:lineRule="auto"/>
        <w:ind w:firstLine="709"/>
        <w:jc w:val="both"/>
        <w:rPr>
          <w:lang w:val="en-US"/>
        </w:rPr>
      </w:pPr>
      <w:r w:rsidRPr="00D06F02">
        <w:rPr>
          <w:lang w:val="en-US"/>
        </w:rPr>
        <w:t>Implementing computer type: portable computing devices, stationary personal (single-user) computers in the network.</w:t>
      </w:r>
    </w:p>
    <w:p w14:paraId="4902E347" w14:textId="77777777" w:rsidR="00475BAC" w:rsidRPr="00D06F02" w:rsidRDefault="00475BAC" w:rsidP="00470034">
      <w:pPr>
        <w:spacing w:line="360" w:lineRule="auto"/>
        <w:ind w:firstLine="709"/>
        <w:jc w:val="both"/>
        <w:rPr>
          <w:lang w:val="en-US"/>
        </w:rPr>
      </w:pPr>
      <w:r w:rsidRPr="00D06F02">
        <w:rPr>
          <w:lang w:val="en-US"/>
        </w:rPr>
        <w:t>Main technical characteristics: The database consists of 15 interconnected tables.</w:t>
      </w:r>
    </w:p>
    <w:p w14:paraId="0ED604D2" w14:textId="4BFB4B5C" w:rsidR="00703983" w:rsidRPr="00D06F02" w:rsidRDefault="00475BAC" w:rsidP="00470034">
      <w:pPr>
        <w:spacing w:line="360" w:lineRule="auto"/>
        <w:ind w:firstLine="709"/>
        <w:jc w:val="both"/>
        <w:rPr>
          <w:lang w:val="en-US"/>
        </w:rPr>
      </w:pPr>
      <w:r w:rsidRPr="00D06F02">
        <w:rPr>
          <w:lang w:val="en-US"/>
        </w:rPr>
        <w:t xml:space="preserve">The work on this item of the </w:t>
      </w:r>
      <w:r w:rsidR="000A6224" w:rsidRPr="00D06F02">
        <w:rPr>
          <w:lang w:val="en-US"/>
        </w:rPr>
        <w:t>calendar plan</w:t>
      </w:r>
      <w:r w:rsidRPr="00D06F02">
        <w:rPr>
          <w:lang w:val="en-US"/>
        </w:rPr>
        <w:t xml:space="preserve"> has been completed in full. For the main result, a certificate was received that was entered into the state register of rights to objects protected by copyright to the database </w:t>
      </w:r>
      <w:r w:rsidR="003F5E86" w:rsidRPr="00D06F02">
        <w:rPr>
          <w:lang w:val="en-US"/>
        </w:rPr>
        <w:t>“</w:t>
      </w:r>
      <w:r w:rsidRPr="00D06F02">
        <w:rPr>
          <w:lang w:val="en-US"/>
        </w:rPr>
        <w:t>Comprehensive analysis of regional growth and identification of latent factors of innovation</w:t>
      </w:r>
      <w:r w:rsidR="003F5E86" w:rsidRPr="00D06F02">
        <w:rPr>
          <w:lang w:val="en-US"/>
        </w:rPr>
        <w:t>”</w:t>
      </w:r>
      <w:r w:rsidRPr="00D06F02">
        <w:rPr>
          <w:lang w:val="en-US"/>
        </w:rPr>
        <w:t>, No. 9313 dated 09.04.2020 (Appendix A, B).</w:t>
      </w:r>
    </w:p>
    <w:p w14:paraId="5A28E73A" w14:textId="0286E929" w:rsidR="003F5E86" w:rsidRPr="00D06F02" w:rsidRDefault="003F5E86">
      <w:pPr>
        <w:spacing w:after="200" w:line="276" w:lineRule="auto"/>
        <w:rPr>
          <w:lang w:val="en-US"/>
        </w:rPr>
      </w:pPr>
      <w:r w:rsidRPr="00D06F02">
        <w:rPr>
          <w:lang w:val="en-US"/>
        </w:rPr>
        <w:br w:type="page"/>
      </w:r>
    </w:p>
    <w:p w14:paraId="4383A097" w14:textId="0BB6BA3D" w:rsidR="00FB0259" w:rsidRPr="00D06F02" w:rsidRDefault="00FB0259" w:rsidP="00470034">
      <w:pPr>
        <w:spacing w:line="360" w:lineRule="auto"/>
        <w:ind w:firstLine="709"/>
        <w:jc w:val="both"/>
        <w:rPr>
          <w:b/>
          <w:bCs/>
          <w:lang w:val="en-US"/>
        </w:rPr>
      </w:pPr>
      <w:r w:rsidRPr="00D06F02">
        <w:rPr>
          <w:b/>
          <w:bCs/>
          <w:lang w:val="en-US"/>
        </w:rPr>
        <w:lastRenderedPageBreak/>
        <w:t>2</w:t>
      </w:r>
      <w:r w:rsidR="003F5E86" w:rsidRPr="00D06F02">
        <w:rPr>
          <w:b/>
          <w:bCs/>
          <w:lang w:val="en-US"/>
        </w:rPr>
        <w:t> Build a panel regression model of catch-upgrowth</w:t>
      </w:r>
    </w:p>
    <w:p w14:paraId="11329398" w14:textId="77777777" w:rsidR="003F5E86" w:rsidRPr="00D06F02" w:rsidRDefault="003F5E86" w:rsidP="00470034">
      <w:pPr>
        <w:spacing w:line="360" w:lineRule="auto"/>
        <w:ind w:firstLine="709"/>
        <w:jc w:val="both"/>
        <w:rPr>
          <w:lang w:val="en-US"/>
        </w:rPr>
      </w:pPr>
    </w:p>
    <w:p w14:paraId="2BB49274" w14:textId="7C137313" w:rsidR="00C759E3" w:rsidRPr="00D06F02" w:rsidRDefault="00FB0259" w:rsidP="00470034">
      <w:pPr>
        <w:spacing w:line="360" w:lineRule="auto"/>
        <w:ind w:firstLine="709"/>
        <w:jc w:val="both"/>
        <w:rPr>
          <w:lang w:val="en-US"/>
        </w:rPr>
      </w:pPr>
      <w:r w:rsidRPr="00D06F02">
        <w:rPr>
          <w:lang w:val="en-US"/>
        </w:rPr>
        <w:t>In order to carry out the work on item 12, according to the expected result of the calendar plan of the contract, a panel regression model of catch-up growth was developed. The criteria for a comprehensive analysis of regional growth have been worked out, and the latent factors of innovation have been identified.</w:t>
      </w:r>
    </w:p>
    <w:p w14:paraId="49633E90" w14:textId="77777777" w:rsidR="00FB0259" w:rsidRPr="00D06F02" w:rsidRDefault="00FB0259" w:rsidP="00470034">
      <w:pPr>
        <w:spacing w:line="360" w:lineRule="auto"/>
        <w:ind w:firstLine="709"/>
        <w:jc w:val="both"/>
        <w:rPr>
          <w:lang w:val="en-US"/>
        </w:rPr>
      </w:pPr>
      <w:r w:rsidRPr="00D06F02">
        <w:rPr>
          <w:lang w:val="en-US"/>
        </w:rPr>
        <w:t>Diffusion of innovations and knowledge spillovers in the regions of Kazakhstan</w:t>
      </w:r>
    </w:p>
    <w:p w14:paraId="7F63ECA8" w14:textId="77777777" w:rsidR="003938D0" w:rsidRPr="00D06F02" w:rsidRDefault="00FB0259" w:rsidP="00470034">
      <w:pPr>
        <w:spacing w:line="360" w:lineRule="auto"/>
        <w:ind w:firstLine="709"/>
        <w:jc w:val="both"/>
        <w:rPr>
          <w:lang w:val="en-US"/>
        </w:rPr>
      </w:pPr>
      <w:r w:rsidRPr="00D06F02">
        <w:rPr>
          <w:lang w:val="en-US"/>
        </w:rPr>
        <w:t xml:space="preserve">Since the early 2000s, the level of human capital began to be considered as another significant factor of economic growth (O'hUallachain and Leslie [13]; Marrocu and others [4]; Charlot and others [14]). At the same time, the set of growth factors began to include the costs of education and their </w:t>
      </w:r>
      <w:r w:rsidR="003938D0" w:rsidRPr="00D06F02">
        <w:rPr>
          <w:lang w:val="en-US"/>
        </w:rPr>
        <w:t>spillovers</w:t>
      </w:r>
      <w:r w:rsidRPr="00D06F02">
        <w:rPr>
          <w:lang w:val="en-US"/>
        </w:rPr>
        <w:t xml:space="preserve">, taking into account the matrix of geodetic distances of regional centers. For example, Charlot </w:t>
      </w:r>
      <w:r w:rsidR="003938D0" w:rsidRPr="00D06F02">
        <w:rPr>
          <w:lang w:val="en-US"/>
        </w:rPr>
        <w:t>and others</w:t>
      </w:r>
      <w:r w:rsidRPr="00D06F02">
        <w:rPr>
          <w:lang w:val="en-US"/>
        </w:rPr>
        <w:t xml:space="preserve"> [14] introduce the regional knowledge production function as a function of R&amp;D expenditures </w:t>
      </w:r>
      <w:r w:rsidR="003938D0" w:rsidRPr="00D06F02">
        <w:rPr>
          <w:lang w:val="en-US"/>
        </w:rPr>
        <w:t>in</w:t>
      </w:r>
      <w:r w:rsidRPr="00D06F02">
        <w:rPr>
          <w:lang w:val="en-US"/>
        </w:rPr>
        <w:t xml:space="preserve"> a percentage of the region's GRP.</w:t>
      </w:r>
    </w:p>
    <w:p w14:paraId="377ADAC6" w14:textId="77777777" w:rsidR="00226381" w:rsidRPr="00D06F02" w:rsidRDefault="00FB0259" w:rsidP="00470034">
      <w:pPr>
        <w:spacing w:line="360" w:lineRule="auto"/>
        <w:ind w:firstLine="709"/>
        <w:jc w:val="both"/>
        <w:rPr>
          <w:lang w:val="en-US"/>
        </w:rPr>
      </w:pPr>
      <w:r w:rsidRPr="00D06F02">
        <w:rPr>
          <w:lang w:val="en-US"/>
        </w:rPr>
        <w:t xml:space="preserve">Education is the main factor in the formation of human capital. Ramesh and Jani [15] </w:t>
      </w:r>
      <w:r w:rsidR="003938D0" w:rsidRPr="00D06F02">
        <w:rPr>
          <w:lang w:val="en-US"/>
        </w:rPr>
        <w:t>consider</w:t>
      </w:r>
      <w:r w:rsidRPr="00D06F02">
        <w:rPr>
          <w:lang w:val="en-US"/>
        </w:rPr>
        <w:t xml:space="preserve"> </w:t>
      </w:r>
      <w:r w:rsidR="003938D0" w:rsidRPr="00D06F02">
        <w:rPr>
          <w:lang w:val="en-US"/>
        </w:rPr>
        <w:t xml:space="preserve">in their article </w:t>
      </w:r>
      <w:r w:rsidRPr="00D06F02">
        <w:rPr>
          <w:lang w:val="en-US"/>
        </w:rPr>
        <w:t>educational factors that have helped</w:t>
      </w:r>
      <w:r w:rsidR="003938D0" w:rsidRPr="00D06F02">
        <w:rPr>
          <w:lang w:val="en-US"/>
        </w:rPr>
        <w:t xml:space="preserve"> to</w:t>
      </w:r>
      <w:r w:rsidRPr="00D06F02">
        <w:rPr>
          <w:lang w:val="en-US"/>
        </w:rPr>
        <w:t xml:space="preserve"> strengthen and expand the quality of available human capital in the case of Malaysia. A caus</w:t>
      </w:r>
      <w:r w:rsidR="00792C93" w:rsidRPr="00D06F02">
        <w:rPr>
          <w:lang w:val="en-US"/>
        </w:rPr>
        <w:t>e-effect-link</w:t>
      </w:r>
      <w:r w:rsidRPr="00D06F02">
        <w:rPr>
          <w:lang w:val="en-US"/>
        </w:rPr>
        <w:t xml:space="preserve"> analysis by Andrade, Duarte, and Simões [16] showed </w:t>
      </w:r>
      <w:r w:rsidR="00226381" w:rsidRPr="00D06F02">
        <w:rPr>
          <w:lang w:val="en-US"/>
        </w:rPr>
        <w:t>ambiguous</w:t>
      </w:r>
      <w:r w:rsidRPr="00D06F02">
        <w:rPr>
          <w:lang w:val="en-US"/>
        </w:rPr>
        <w:t xml:space="preserve"> results regarding</w:t>
      </w:r>
      <w:r w:rsidR="00226381" w:rsidRPr="00D06F02">
        <w:rPr>
          <w:lang w:val="en-US"/>
        </w:rPr>
        <w:t xml:space="preserve"> the costs</w:t>
      </w:r>
      <w:r w:rsidRPr="00D06F02">
        <w:rPr>
          <w:lang w:val="en-US"/>
        </w:rPr>
        <w:t xml:space="preserve"> </w:t>
      </w:r>
      <w:r w:rsidR="00226381" w:rsidRPr="00D06F02">
        <w:rPr>
          <w:lang w:val="en-US"/>
        </w:rPr>
        <w:t xml:space="preserve">for </w:t>
      </w:r>
      <w:r w:rsidRPr="00D06F02">
        <w:rPr>
          <w:lang w:val="en-US"/>
        </w:rPr>
        <w:t>education and health</w:t>
      </w:r>
      <w:r w:rsidR="00226381" w:rsidRPr="00D06F02">
        <w:rPr>
          <w:lang w:val="en-US"/>
        </w:rPr>
        <w:t>care</w:t>
      </w:r>
      <w:r w:rsidRPr="00D06F02">
        <w:rPr>
          <w:lang w:val="en-US"/>
        </w:rPr>
        <w:t xml:space="preserve"> within and bet</w:t>
      </w:r>
      <w:r w:rsidR="00226381" w:rsidRPr="00D06F02">
        <w:rPr>
          <w:lang w:val="en-US"/>
        </w:rPr>
        <w:t>ween groups of OECD countries. Nevertheless</w:t>
      </w:r>
      <w:r w:rsidRPr="00D06F02">
        <w:rPr>
          <w:lang w:val="en-US"/>
        </w:rPr>
        <w:t xml:space="preserve">, for a group of high-income OECD countries, their research </w:t>
      </w:r>
      <w:r w:rsidR="00226381" w:rsidRPr="00D06F02">
        <w:rPr>
          <w:lang w:val="en-US"/>
        </w:rPr>
        <w:t>categorically</w:t>
      </w:r>
      <w:r w:rsidRPr="00D06F02">
        <w:rPr>
          <w:lang w:val="en-US"/>
        </w:rPr>
        <w:t xml:space="preserve"> supports the use of social policy variables as a means of stimulating economic growth.</w:t>
      </w:r>
    </w:p>
    <w:p w14:paraId="7F27AD93" w14:textId="77777777" w:rsidR="00FB0259" w:rsidRPr="00D06F02" w:rsidRDefault="00FB0259" w:rsidP="00470034">
      <w:pPr>
        <w:spacing w:line="360" w:lineRule="auto"/>
        <w:ind w:firstLine="709"/>
        <w:jc w:val="both"/>
        <w:rPr>
          <w:lang w:val="en-US"/>
        </w:rPr>
      </w:pPr>
      <w:r w:rsidRPr="00D06F02">
        <w:rPr>
          <w:lang w:val="en-US"/>
        </w:rPr>
        <w:t xml:space="preserve">Empirical analysis by Beraldo, Montolio and Turati [17] for 19 OECD countries confirms that </w:t>
      </w:r>
      <w:r w:rsidR="00A10889" w:rsidRPr="00D06F02">
        <w:rPr>
          <w:lang w:val="en-US"/>
        </w:rPr>
        <w:t>costs</w:t>
      </w:r>
      <w:r w:rsidRPr="00D06F02">
        <w:rPr>
          <w:lang w:val="en-US"/>
        </w:rPr>
        <w:t xml:space="preserve"> </w:t>
      </w:r>
      <w:r w:rsidR="00A10889" w:rsidRPr="00D06F02">
        <w:rPr>
          <w:lang w:val="en-US"/>
        </w:rPr>
        <w:t>for</w:t>
      </w:r>
      <w:r w:rsidRPr="00D06F02">
        <w:rPr>
          <w:lang w:val="en-US"/>
        </w:rPr>
        <w:t xml:space="preserve"> health</w:t>
      </w:r>
      <w:r w:rsidR="00A10889" w:rsidRPr="00D06F02">
        <w:rPr>
          <w:lang w:val="en-US"/>
        </w:rPr>
        <w:t>care</w:t>
      </w:r>
      <w:r w:rsidRPr="00D06F02">
        <w:rPr>
          <w:lang w:val="en-US"/>
        </w:rPr>
        <w:t xml:space="preserve"> and education ha</w:t>
      </w:r>
      <w:r w:rsidR="00A10889" w:rsidRPr="00D06F02">
        <w:rPr>
          <w:lang w:val="en-US"/>
        </w:rPr>
        <w:t>ve</w:t>
      </w:r>
      <w:r w:rsidRPr="00D06F02">
        <w:rPr>
          <w:lang w:val="en-US"/>
        </w:rPr>
        <w:t xml:space="preserve"> a positive effect on growth. Moreover, the perceived impact on health is stronger than on education. Zhou and Luo [18] conclude that contributions to higher education </w:t>
      </w:r>
      <w:r w:rsidR="00A10889" w:rsidRPr="00D06F02">
        <w:rPr>
          <w:lang w:val="en-US"/>
        </w:rPr>
        <w:t>is</w:t>
      </w:r>
      <w:r w:rsidRPr="00D06F02">
        <w:rPr>
          <w:lang w:val="en-US"/>
        </w:rPr>
        <w:t xml:space="preserve"> an important source and driving force of technological innovation, and technological innovation will drive further economic growth. However, this impact is delayed and immediate benefits should not be expected.</w:t>
      </w:r>
    </w:p>
    <w:p w14:paraId="303AE3D4" w14:textId="77777777" w:rsidR="00B20DB5" w:rsidRPr="00D06F02" w:rsidRDefault="00B20DB5" w:rsidP="00470034">
      <w:pPr>
        <w:spacing w:line="360" w:lineRule="auto"/>
        <w:ind w:firstLine="709"/>
        <w:jc w:val="both"/>
        <w:rPr>
          <w:lang w:val="en-US"/>
        </w:rPr>
      </w:pPr>
      <w:r w:rsidRPr="00D06F02">
        <w:rPr>
          <w:lang w:val="en-US"/>
        </w:rPr>
        <w:t>O</w:t>
      </w:r>
      <w:r w:rsidR="00BB3895" w:rsidRPr="00D06F02">
        <w:rPr>
          <w:lang w:val="en-US"/>
        </w:rPr>
        <w:t>il prices and economic growth. Evidently</w:t>
      </w:r>
      <w:r w:rsidRPr="00D06F02">
        <w:rPr>
          <w:lang w:val="en-US"/>
        </w:rPr>
        <w:t xml:space="preserve">, the world oil price affects the economic growth of countries. However, not everything is </w:t>
      </w:r>
      <w:r w:rsidR="00BB3895" w:rsidRPr="00D06F02">
        <w:rPr>
          <w:lang w:val="en-US"/>
        </w:rPr>
        <w:t>unambiguous</w:t>
      </w:r>
      <w:r w:rsidRPr="00D06F02">
        <w:rPr>
          <w:lang w:val="en-US"/>
        </w:rPr>
        <w:t xml:space="preserve"> here. Mohaddes and Pesaran [19] note that the fall in oil prices since the 2008 financial crisis has challenged the conventional wisdom that lower oil prices are good for the US and the global economy. </w:t>
      </w:r>
      <w:r w:rsidR="00BB3895" w:rsidRPr="00D06F02">
        <w:rPr>
          <w:lang w:val="en-US"/>
        </w:rPr>
        <w:t>Nevertheless</w:t>
      </w:r>
      <w:r w:rsidRPr="00D06F02">
        <w:rPr>
          <w:lang w:val="en-US"/>
        </w:rPr>
        <w:t>, they show that this relati</w:t>
      </w:r>
      <w:r w:rsidR="00BB3895" w:rsidRPr="00D06F02">
        <w:rPr>
          <w:lang w:val="en-US"/>
        </w:rPr>
        <w:t>onship was unstable, if it will be re</w:t>
      </w:r>
      <w:r w:rsidRPr="00D06F02">
        <w:rPr>
          <w:lang w:val="en-US"/>
        </w:rPr>
        <w:t>viewed over a longer period of time, and that the impact of falling oil prices on real ou</w:t>
      </w:r>
      <w:r w:rsidR="00BB3895" w:rsidRPr="00D06F02">
        <w:rPr>
          <w:lang w:val="en-US"/>
        </w:rPr>
        <w:t xml:space="preserve">tput is </w:t>
      </w:r>
      <w:r w:rsidRPr="00D06F02">
        <w:rPr>
          <w:lang w:val="en-US"/>
        </w:rPr>
        <w:t>positive.</w:t>
      </w:r>
    </w:p>
    <w:p w14:paraId="5E430691" w14:textId="77777777" w:rsidR="00B20DB5" w:rsidRPr="00D06F02" w:rsidRDefault="00B20DB5" w:rsidP="00470034">
      <w:pPr>
        <w:spacing w:line="360" w:lineRule="auto"/>
        <w:ind w:firstLine="709"/>
        <w:jc w:val="both"/>
        <w:rPr>
          <w:lang w:val="en-US"/>
        </w:rPr>
      </w:pPr>
      <w:r w:rsidRPr="00D06F02">
        <w:rPr>
          <w:lang w:val="en-US"/>
        </w:rPr>
        <w:t xml:space="preserve">Apergis </w:t>
      </w:r>
      <w:r w:rsidR="00BB3895" w:rsidRPr="00D06F02">
        <w:rPr>
          <w:lang w:val="en-US"/>
        </w:rPr>
        <w:t>and others [20] carried out a research on</w:t>
      </w:r>
      <w:r w:rsidRPr="00D06F02">
        <w:rPr>
          <w:lang w:val="en-US"/>
        </w:rPr>
        <w:t xml:space="preserve"> the dynamic relationship between</w:t>
      </w:r>
      <w:r w:rsidR="00BB3895" w:rsidRPr="00D06F02">
        <w:rPr>
          <w:lang w:val="en-US"/>
        </w:rPr>
        <w:t xml:space="preserve"> oil prices and </w:t>
      </w:r>
      <w:r w:rsidRPr="00D06F02">
        <w:rPr>
          <w:lang w:val="en-US"/>
        </w:rPr>
        <w:t>growth</w:t>
      </w:r>
      <w:r w:rsidR="00BB3895" w:rsidRPr="00D06F02">
        <w:rPr>
          <w:lang w:val="en-US"/>
        </w:rPr>
        <w:t xml:space="preserve"> of the US</w:t>
      </w:r>
      <w:r w:rsidRPr="00D06F02">
        <w:rPr>
          <w:lang w:val="en-US"/>
        </w:rPr>
        <w:t xml:space="preserve"> based on panel data. They point out that long-term </w:t>
      </w:r>
      <w:r w:rsidR="00BD6756" w:rsidRPr="00D06F02">
        <w:rPr>
          <w:lang w:val="en-US"/>
        </w:rPr>
        <w:t>coefficient</w:t>
      </w:r>
      <w:r w:rsidRPr="00D06F02">
        <w:rPr>
          <w:lang w:val="en-US"/>
        </w:rPr>
        <w:t xml:space="preserve"> </w:t>
      </w:r>
      <w:proofErr w:type="gramStart"/>
      <w:r w:rsidRPr="00D06F02">
        <w:rPr>
          <w:lang w:val="en-US"/>
        </w:rPr>
        <w:t>are</w:t>
      </w:r>
      <w:proofErr w:type="gramEnd"/>
      <w:r w:rsidRPr="00D06F02">
        <w:rPr>
          <w:lang w:val="en-US"/>
        </w:rPr>
        <w:t xml:space="preserve"> statistically significant in all empirical models, </w:t>
      </w:r>
      <w:r w:rsidR="00BD6756" w:rsidRPr="00D06F02">
        <w:rPr>
          <w:lang w:val="en-US"/>
        </w:rPr>
        <w:t>here</w:t>
      </w:r>
      <w:r w:rsidRPr="00D06F02">
        <w:rPr>
          <w:lang w:val="en-US"/>
        </w:rPr>
        <w:t>with positive oil prices decreas</w:t>
      </w:r>
      <w:r w:rsidR="00BD6756" w:rsidRPr="00D06F02">
        <w:rPr>
          <w:lang w:val="en-US"/>
        </w:rPr>
        <w:t>e</w:t>
      </w:r>
      <w:r w:rsidRPr="00D06F02">
        <w:rPr>
          <w:lang w:val="en-US"/>
        </w:rPr>
        <w:t xml:space="preserve"> output and </w:t>
      </w:r>
      <w:r w:rsidRPr="00D06F02">
        <w:rPr>
          <w:lang w:val="en-US"/>
        </w:rPr>
        <w:lastRenderedPageBreak/>
        <w:t>negative oil prices increas</w:t>
      </w:r>
      <w:r w:rsidR="00BD6756" w:rsidRPr="00D06F02">
        <w:rPr>
          <w:lang w:val="en-US"/>
        </w:rPr>
        <w:t>e</w:t>
      </w:r>
      <w:r w:rsidRPr="00D06F02">
        <w:rPr>
          <w:lang w:val="en-US"/>
        </w:rPr>
        <w:t xml:space="preserve"> output. At the same time, they found evidence of a unidirectional </w:t>
      </w:r>
      <w:r w:rsidR="00BD6756" w:rsidRPr="00D06F02">
        <w:rPr>
          <w:lang w:val="en-US"/>
        </w:rPr>
        <w:t>cause-effect link</w:t>
      </w:r>
      <w:r w:rsidRPr="00D06F02">
        <w:rPr>
          <w:lang w:val="en-US"/>
        </w:rPr>
        <w:t xml:space="preserve"> from both positive and negative oil prices to production based on annual data.</w:t>
      </w:r>
    </w:p>
    <w:p w14:paraId="4C5FDE9D" w14:textId="77777777" w:rsidR="00B20DB5" w:rsidRPr="00D06F02" w:rsidRDefault="00B20DB5" w:rsidP="00470034">
      <w:pPr>
        <w:spacing w:line="360" w:lineRule="auto"/>
        <w:ind w:firstLine="709"/>
        <w:jc w:val="both"/>
        <w:rPr>
          <w:lang w:val="en-US"/>
        </w:rPr>
      </w:pPr>
      <w:r w:rsidRPr="00D06F02">
        <w:rPr>
          <w:lang w:val="en-US"/>
        </w:rPr>
        <w:t xml:space="preserve">Li [21] conducted a </w:t>
      </w:r>
      <w:r w:rsidR="007D3409" w:rsidRPr="00D06F02">
        <w:rPr>
          <w:lang w:val="en-US"/>
        </w:rPr>
        <w:t>research</w:t>
      </w:r>
      <w:r w:rsidRPr="00D06F02">
        <w:rPr>
          <w:lang w:val="en-US"/>
        </w:rPr>
        <w:t xml:space="preserve"> of the relationship between crude oil prices and the US economy and came to the following conclusion. Oil prices have a significant negative impact on the US economy during expansion, while the relationship between them is positive when the US economy is in recession.</w:t>
      </w:r>
    </w:p>
    <w:p w14:paraId="14EC0321" w14:textId="77777777" w:rsidR="00B20DB5" w:rsidRPr="00D06F02" w:rsidRDefault="004B12E1" w:rsidP="00470034">
      <w:pPr>
        <w:spacing w:line="360" w:lineRule="auto"/>
        <w:ind w:firstLine="709"/>
        <w:jc w:val="both"/>
        <w:rPr>
          <w:lang w:val="kk-KZ"/>
        </w:rPr>
      </w:pPr>
      <w:r w:rsidRPr="00D06F02">
        <w:rPr>
          <w:lang w:val="en-US"/>
        </w:rPr>
        <w:t xml:space="preserve">The results of research of Jayaramanand and Choong [22] </w:t>
      </w:r>
      <w:r w:rsidR="00B20DB5" w:rsidRPr="00D06F02">
        <w:rPr>
          <w:lang w:val="en-US"/>
        </w:rPr>
        <w:t xml:space="preserve">for some small Pacific island countries show that oil prices, gross domestic product and international reserves are cointegrated. Moreover, there is a </w:t>
      </w:r>
      <w:r w:rsidRPr="00D06F02">
        <w:rPr>
          <w:lang w:val="en-US"/>
        </w:rPr>
        <w:t>unidirectional</w:t>
      </w:r>
      <w:r w:rsidR="00B20DB5" w:rsidRPr="00D06F02">
        <w:rPr>
          <w:lang w:val="en-US"/>
        </w:rPr>
        <w:t xml:space="preserve"> relationship in both the long and short term.</w:t>
      </w:r>
    </w:p>
    <w:p w14:paraId="3D40D783" w14:textId="77777777" w:rsidR="00B20DB5" w:rsidRPr="00D06F02" w:rsidRDefault="00B20DB5" w:rsidP="00470034">
      <w:pPr>
        <w:spacing w:line="360" w:lineRule="auto"/>
        <w:ind w:firstLine="709"/>
        <w:jc w:val="both"/>
        <w:rPr>
          <w:lang w:val="en-US"/>
        </w:rPr>
      </w:pPr>
      <w:r w:rsidRPr="00D06F02">
        <w:rPr>
          <w:lang w:val="en-US"/>
        </w:rPr>
        <w:t xml:space="preserve">Naser [23] </w:t>
      </w:r>
      <w:r w:rsidR="00B96066" w:rsidRPr="00D06F02">
        <w:rPr>
          <w:lang w:val="en-US"/>
        </w:rPr>
        <w:t>affirms</w:t>
      </w:r>
      <w:r w:rsidRPr="00D06F02">
        <w:rPr>
          <w:lang w:val="en-US"/>
        </w:rPr>
        <w:t xml:space="preserve"> that the level of world prices for crude oil plays a decisive role in determining economic growth in Russia, China, India, South Korea. Its results show that there is a </w:t>
      </w:r>
      <w:r w:rsidR="00B96066" w:rsidRPr="00D06F02">
        <w:rPr>
          <w:lang w:val="en-US"/>
        </w:rPr>
        <w:t>unidirectional</w:t>
      </w:r>
      <w:r w:rsidRPr="00D06F02">
        <w:rPr>
          <w:lang w:val="en-US"/>
        </w:rPr>
        <w:t xml:space="preserve"> caus</w:t>
      </w:r>
      <w:r w:rsidR="00B96066" w:rsidRPr="00D06F02">
        <w:rPr>
          <w:lang w:val="en-US"/>
        </w:rPr>
        <w:t>e-effect link</w:t>
      </w:r>
      <w:r w:rsidRPr="00D06F02">
        <w:rPr>
          <w:lang w:val="en-US"/>
        </w:rPr>
        <w:t xml:space="preserve"> between real GDP and oil consumption in China and South Korea, while in India there is a bi-directional relationship between oil consumption and real GDP growth. Alkhateeb and Sultan [24] show that the price of oil in India negatively </w:t>
      </w:r>
      <w:r w:rsidR="00955241" w:rsidRPr="00D06F02">
        <w:rPr>
          <w:lang w:val="en-US"/>
        </w:rPr>
        <w:t>impacts</w:t>
      </w:r>
      <w:r w:rsidRPr="00D06F02">
        <w:rPr>
          <w:lang w:val="en-US"/>
        </w:rPr>
        <w:t xml:space="preserve"> the country's economic growth. Likewise, </w:t>
      </w:r>
      <w:r w:rsidR="00955241" w:rsidRPr="00D06F02">
        <w:rPr>
          <w:lang w:val="en-US"/>
        </w:rPr>
        <w:t>the results of the research</w:t>
      </w:r>
      <w:r w:rsidRPr="00D06F02">
        <w:rPr>
          <w:lang w:val="en-US"/>
        </w:rPr>
        <w:t xml:space="preserve"> by Akhmad </w:t>
      </w:r>
      <w:r w:rsidR="00955241" w:rsidRPr="00D06F02">
        <w:rPr>
          <w:lang w:val="en-US"/>
        </w:rPr>
        <w:t>and others</w:t>
      </w:r>
      <w:r w:rsidR="007A6DA4" w:rsidRPr="00D06F02">
        <w:rPr>
          <w:lang w:val="en-US"/>
        </w:rPr>
        <w:t xml:space="preserve"> [25] prove that</w:t>
      </w:r>
      <w:r w:rsidRPr="00D06F02">
        <w:rPr>
          <w:lang w:val="en-US"/>
        </w:rPr>
        <w:t xml:space="preserve"> that higher prices for heavy fuel oil have a negative impact on the Indonesian economy.</w:t>
      </w:r>
    </w:p>
    <w:p w14:paraId="7B98A436" w14:textId="77777777" w:rsidR="00195AC7" w:rsidRPr="00D06F02" w:rsidRDefault="00195AC7" w:rsidP="00470034">
      <w:pPr>
        <w:spacing w:line="360" w:lineRule="auto"/>
        <w:ind w:firstLine="709"/>
        <w:jc w:val="both"/>
        <w:rPr>
          <w:lang w:val="en-US"/>
        </w:rPr>
      </w:pPr>
      <w:r w:rsidRPr="00D06F02">
        <w:rPr>
          <w:lang w:val="en-US"/>
        </w:rPr>
        <w:t>According to Ozekicioglu [26], changes in crude oil prices give different results, respectively, in countries that export, transport and import. For countries that export and import gasoline, the rise and fall in gasoline prices can have multidirectional effects. As a result of analyz</w:t>
      </w:r>
      <w:r w:rsidR="008804EC" w:rsidRPr="00D06F02">
        <w:rPr>
          <w:lang w:val="en-US"/>
        </w:rPr>
        <w:t>is of</w:t>
      </w:r>
      <w:r w:rsidRPr="00D06F02">
        <w:rPr>
          <w:lang w:val="en-US"/>
        </w:rPr>
        <w:t xml:space="preserve"> the time series for 1980-2006 for the EU and Turkey, the author showed that the rise in crude oil prices is not the reason for the increase in GDP and CPI. </w:t>
      </w:r>
      <w:r w:rsidR="008804EC" w:rsidRPr="00D06F02">
        <w:rPr>
          <w:lang w:val="en-US"/>
        </w:rPr>
        <w:t xml:space="preserve">It is defined in the </w:t>
      </w:r>
      <w:r w:rsidRPr="00D06F02">
        <w:rPr>
          <w:lang w:val="en-US"/>
        </w:rPr>
        <w:t xml:space="preserve">article </w:t>
      </w:r>
      <w:r w:rsidR="008804EC" w:rsidRPr="00D06F02">
        <w:rPr>
          <w:lang w:val="en-US"/>
        </w:rPr>
        <w:t>of</w:t>
      </w:r>
      <w:r w:rsidRPr="00D06F02">
        <w:rPr>
          <w:lang w:val="en-US"/>
        </w:rPr>
        <w:t xml:space="preserve"> Katircioglu, Katircioglu, Altun [27] that oil prices negatively mitigate the impact of foreign trade, trade </w:t>
      </w:r>
      <w:r w:rsidR="008804EC" w:rsidRPr="00D06F02">
        <w:rPr>
          <w:lang w:val="en-US"/>
        </w:rPr>
        <w:t>of</w:t>
      </w:r>
      <w:r w:rsidRPr="00D06F02">
        <w:rPr>
          <w:lang w:val="en-US"/>
        </w:rPr>
        <w:t xml:space="preserve"> services and tourism, and thereby have a negative impact on the growth of real incomes of the Turkish population.</w:t>
      </w:r>
    </w:p>
    <w:p w14:paraId="29E0B3D7" w14:textId="77777777" w:rsidR="00195AC7" w:rsidRPr="00D06F02" w:rsidRDefault="00195AC7" w:rsidP="00470034">
      <w:pPr>
        <w:spacing w:line="360" w:lineRule="auto"/>
        <w:ind w:firstLine="709"/>
        <w:jc w:val="both"/>
        <w:rPr>
          <w:lang w:val="en-US"/>
        </w:rPr>
      </w:pPr>
      <w:r w:rsidRPr="00D06F02">
        <w:rPr>
          <w:lang w:val="en-US"/>
        </w:rPr>
        <w:t xml:space="preserve">For Russia, the relationship between institutional quality as measured by the corruption perception index, world oil prices, and Russian GDP indicators has been </w:t>
      </w:r>
      <w:r w:rsidR="008804EC" w:rsidRPr="00D06F02">
        <w:rPr>
          <w:lang w:val="en-US"/>
        </w:rPr>
        <w:t>observed</w:t>
      </w:r>
      <w:r w:rsidRPr="00D06F02">
        <w:rPr>
          <w:lang w:val="en-US"/>
        </w:rPr>
        <w:t>. The results of the study show that oil prices, the quality of institutions, and economic growth in Russia in the long term are linked to each other. The</w:t>
      </w:r>
      <w:r w:rsidR="00916DC5" w:rsidRPr="00D06F02">
        <w:rPr>
          <w:lang w:val="en-US"/>
        </w:rPr>
        <w:t xml:space="preserve"> results</w:t>
      </w:r>
      <w:r w:rsidRPr="00D06F02">
        <w:rPr>
          <w:lang w:val="en-US"/>
        </w:rPr>
        <w:t xml:space="preserve"> Granger causality test results show a unidirectional causality from oil prices and institutional quality to economic growth. </w:t>
      </w:r>
    </w:p>
    <w:p w14:paraId="2C5FFB46" w14:textId="77777777" w:rsidR="00195AC7" w:rsidRPr="00D06F02" w:rsidRDefault="00195AC7" w:rsidP="00470034">
      <w:pPr>
        <w:spacing w:line="360" w:lineRule="auto"/>
        <w:ind w:firstLine="709"/>
        <w:jc w:val="both"/>
        <w:rPr>
          <w:lang w:val="en-US"/>
        </w:rPr>
      </w:pPr>
      <w:r w:rsidRPr="00D06F02">
        <w:rPr>
          <w:lang w:val="en-US"/>
        </w:rPr>
        <w:t xml:space="preserve">Initial data. The research is based on annual data from 2005 to 2016 for all 14 regions and 2 large cities of Kazakhstan. Data for these two cities (Astana, current capital, and Almaty, former capital) were excluded from the data for the respective regions. For the calculations, we used the real price of Brent oil from the World Development indicators of the World Bank database and data on GRP, as well as on R&amp;D, education, healthcare costs in constant 2010 prices, as well as </w:t>
      </w:r>
      <w:r w:rsidRPr="00D06F02">
        <w:rPr>
          <w:lang w:val="en-US"/>
        </w:rPr>
        <w:lastRenderedPageBreak/>
        <w:t>data on socio-economic conditions in the regions of the country with website of the Committee on Statistics of the Ministry of National Econom</w:t>
      </w:r>
      <w:r w:rsidR="00916DC5" w:rsidRPr="00D06F02">
        <w:rPr>
          <w:lang w:val="en-US"/>
        </w:rPr>
        <w:t>ics</w:t>
      </w:r>
      <w:r w:rsidRPr="00D06F02">
        <w:rPr>
          <w:lang w:val="en-US"/>
        </w:rPr>
        <w:t xml:space="preserve"> of the Republic of Kazakhstan.</w:t>
      </w:r>
    </w:p>
    <w:p w14:paraId="793780CC" w14:textId="3EC6BC2E" w:rsidR="00195AC7" w:rsidRPr="00D06F02" w:rsidRDefault="00195AC7" w:rsidP="00470034">
      <w:pPr>
        <w:spacing w:line="360" w:lineRule="auto"/>
        <w:ind w:firstLine="709"/>
        <w:jc w:val="both"/>
        <w:rPr>
          <w:lang w:val="en-US"/>
        </w:rPr>
      </w:pPr>
      <w:r w:rsidRPr="00D06F02">
        <w:rPr>
          <w:lang w:val="en-US"/>
        </w:rPr>
        <w:t xml:space="preserve">Methodology. </w:t>
      </w:r>
      <w:r w:rsidR="00EA1C6A" w:rsidRPr="00D06F02">
        <w:rPr>
          <w:lang w:val="en-US"/>
        </w:rPr>
        <w:t>T</w:t>
      </w:r>
      <w:r w:rsidRPr="00D06F02">
        <w:rPr>
          <w:lang w:val="en-US"/>
        </w:rPr>
        <w:t>he endogenous catch-up growth model</w:t>
      </w:r>
      <w:r w:rsidR="00EA1C6A" w:rsidRPr="00D06F02">
        <w:rPr>
          <w:lang w:val="en-US"/>
        </w:rPr>
        <w:t xml:space="preserve"> is used in the research</w:t>
      </w:r>
      <w:r w:rsidRPr="00D06F02">
        <w:rPr>
          <w:lang w:val="en-US"/>
        </w:rPr>
        <w:t>. At the moment, an econometric approach is being applied to modeling the return of know</w:t>
      </w:r>
      <w:r w:rsidR="00EA1C6A" w:rsidRPr="00D06F02">
        <w:rPr>
          <w:lang w:val="en-US"/>
        </w:rPr>
        <w:t>ledge spillovers</w:t>
      </w:r>
      <w:r w:rsidRPr="00D06F02">
        <w:rPr>
          <w:lang w:val="en-US"/>
        </w:rPr>
        <w:t xml:space="preserve"> to regional growth. Therefore, along with various factors of economic growth, we included in the model the </w:t>
      </w:r>
      <w:r w:rsidR="007D5ED2" w:rsidRPr="00D06F02">
        <w:rPr>
          <w:lang w:val="en-US"/>
        </w:rPr>
        <w:t>spillovers of socio-</w:t>
      </w:r>
      <w:r w:rsidRPr="00D06F02">
        <w:rPr>
          <w:lang w:val="en-US"/>
        </w:rPr>
        <w:t xml:space="preserve">economic conditions between regions, </w:t>
      </w:r>
      <w:r w:rsidR="007D5ED2" w:rsidRPr="00D06F02">
        <w:rPr>
          <w:lang w:val="en-US"/>
        </w:rPr>
        <w:t>spillovers of costs for R&amp;D, health</w:t>
      </w:r>
      <w:r w:rsidRPr="00D06F02">
        <w:rPr>
          <w:lang w:val="en-US"/>
        </w:rPr>
        <w:t>care, technological innovation and education. In addition, the model investigates the joint influence of factors of innovative development of regions, diffusion of knowledge and the world oil price.</w:t>
      </w:r>
    </w:p>
    <w:p w14:paraId="6155002D" w14:textId="77777777" w:rsidR="007A6DA4" w:rsidRPr="00D06F02" w:rsidRDefault="00195AC7" w:rsidP="00470034">
      <w:pPr>
        <w:spacing w:line="360" w:lineRule="auto"/>
        <w:ind w:firstLine="709"/>
        <w:jc w:val="both"/>
        <w:rPr>
          <w:lang w:val="en-US"/>
        </w:rPr>
      </w:pPr>
      <w:r w:rsidRPr="00D06F02">
        <w:rPr>
          <w:lang w:val="en-US"/>
        </w:rPr>
        <w:t>First, we note that the econometric model of regional economic growth takes into account the co</w:t>
      </w:r>
      <w:r w:rsidR="007D5ED2" w:rsidRPr="00D06F02">
        <w:rPr>
          <w:lang w:val="en-US"/>
        </w:rPr>
        <w:t>sts of education and health</w:t>
      </w:r>
      <w:r w:rsidRPr="00D06F02">
        <w:rPr>
          <w:lang w:val="en-US"/>
        </w:rPr>
        <w:t>care, socio-economic conditions, as well as the growth rate of the world oil price.</w:t>
      </w:r>
    </w:p>
    <w:p w14:paraId="14F4B81C" w14:textId="77777777" w:rsidR="00C11512" w:rsidRPr="00D06F02" w:rsidRDefault="00C11512" w:rsidP="00470034">
      <w:pPr>
        <w:spacing w:line="360" w:lineRule="auto"/>
        <w:ind w:firstLine="709"/>
        <w:jc w:val="both"/>
        <w:rPr>
          <w:lang w:val="en-US"/>
        </w:rPr>
      </w:pPr>
      <w:r w:rsidRPr="00D06F02">
        <w:rPr>
          <w:lang w:val="en-US"/>
        </w:rPr>
        <w:t xml:space="preserve">Second, the list of independent variables includes the social filter and its </w:t>
      </w:r>
      <w:r w:rsidR="001A29B2" w:rsidRPr="00D06F02">
        <w:rPr>
          <w:lang w:val="en-US"/>
        </w:rPr>
        <w:t>spillovers</w:t>
      </w:r>
      <w:r w:rsidRPr="00D06F02">
        <w:rPr>
          <w:lang w:val="en-US"/>
        </w:rPr>
        <w:t xml:space="preserve"> between regions. The social filter is a composite index that characterizes the integral level of human capital development and the demographic structure of the region. Charlot </w:t>
      </w:r>
      <w:r w:rsidR="00A23EEC" w:rsidRPr="00D06F02">
        <w:rPr>
          <w:lang w:val="en-US"/>
        </w:rPr>
        <w:t>and others</w:t>
      </w:r>
      <w:r w:rsidRPr="00D06F02">
        <w:rPr>
          <w:lang w:val="en-US"/>
        </w:rPr>
        <w:t xml:space="preserve"> [14] were the first to point out the importance of the social filter in </w:t>
      </w:r>
      <w:r w:rsidR="00A23EEC" w:rsidRPr="00D06F02">
        <w:rPr>
          <w:lang w:val="en-US"/>
        </w:rPr>
        <w:t>assessment</w:t>
      </w:r>
      <w:r w:rsidRPr="00D06F02">
        <w:rPr>
          <w:lang w:val="en-US"/>
        </w:rPr>
        <w:t xml:space="preserve"> innovation in a region. The authors argue that territories with a large proportion of young people, a highly educated population and more employment in high-tech industries have a higher innovative potential. Innovation in such regions contributes to a </w:t>
      </w:r>
      <w:r w:rsidR="00A23EEC" w:rsidRPr="00D06F02">
        <w:rPr>
          <w:lang w:val="en-US"/>
        </w:rPr>
        <w:t>larger</w:t>
      </w:r>
      <w:r w:rsidRPr="00D06F02">
        <w:rPr>
          <w:lang w:val="en-US"/>
        </w:rPr>
        <w:t xml:space="preserve"> increase in GRP compared to other regions. Audretsch and Feldman [9] revealed a positive impact of the socio-economic filter </w:t>
      </w:r>
      <w:r w:rsidR="00A23EEC" w:rsidRPr="00D06F02">
        <w:rPr>
          <w:lang w:val="en-US"/>
        </w:rPr>
        <w:t>during</w:t>
      </w:r>
      <w:r w:rsidRPr="00D06F02">
        <w:rPr>
          <w:lang w:val="en-US"/>
        </w:rPr>
        <w:t xml:space="preserve"> quantifying the impact of regional innovation activity on the rate of increase in GRP per capita.</w:t>
      </w:r>
    </w:p>
    <w:p w14:paraId="241FD762" w14:textId="77777777" w:rsidR="005520D5" w:rsidRPr="00D06F02" w:rsidRDefault="00C11512" w:rsidP="005520D5">
      <w:pPr>
        <w:spacing w:line="360" w:lineRule="auto"/>
        <w:ind w:firstLine="709"/>
        <w:jc w:val="both"/>
        <w:rPr>
          <w:lang w:val="en-US"/>
        </w:rPr>
      </w:pPr>
      <w:r w:rsidRPr="00D06F02">
        <w:rPr>
          <w:lang w:val="en-US"/>
        </w:rPr>
        <w:t>The bas</w:t>
      </w:r>
      <w:r w:rsidR="00A23EEC" w:rsidRPr="00D06F02">
        <w:rPr>
          <w:lang w:val="en-US"/>
        </w:rPr>
        <w:t>ic</w:t>
      </w:r>
      <w:r w:rsidRPr="00D06F02">
        <w:rPr>
          <w:lang w:val="en-US"/>
        </w:rPr>
        <w:t xml:space="preserve"> model is described by an equation with panel data of the following form</w:t>
      </w:r>
      <w:r w:rsidR="00A23EEC" w:rsidRPr="00D06F02">
        <w:rPr>
          <w:lang w:val="en-US"/>
        </w:rPr>
        <w:t>:</w:t>
      </w:r>
      <w:bookmarkStart w:id="2" w:name="_Hlk53679191"/>
    </w:p>
    <w:p w14:paraId="28748AE7" w14:textId="77777777" w:rsidR="003F5E86" w:rsidRPr="00AD6F03" w:rsidRDefault="003F5E86" w:rsidP="003F5E86">
      <w:pPr>
        <w:spacing w:line="360" w:lineRule="auto"/>
        <w:jc w:val="both"/>
        <w:rPr>
          <w:lang w:val="en-US"/>
        </w:rPr>
      </w:pPr>
    </w:p>
    <w:p w14:paraId="1A018B60" w14:textId="77777777" w:rsidR="003F5E86" w:rsidRPr="00D06F02" w:rsidRDefault="00CC5E35" w:rsidP="003F5E86">
      <w:pPr>
        <w:spacing w:line="360" w:lineRule="auto"/>
        <w:jc w:val="center"/>
      </w:pPr>
      <m:oMathPara>
        <m:oMathParaPr>
          <m:jc m:val="center"/>
        </m:oMathParaPr>
        <m:oMath>
          <m:sSub>
            <m:sSubPr>
              <m:ctrlPr>
                <w:rPr>
                  <w:rFonts w:ascii="Cambria Math" w:hAnsi="Cambria Math"/>
                  <w:i/>
                </w:rPr>
              </m:ctrlPr>
            </m:sSubPr>
            <m:e>
              <m:r>
                <w:rPr>
                  <w:rFonts w:ascii="Cambria Math" w:hAnsi="Cambria Math"/>
                </w:rPr>
                <m:t>growth</m:t>
              </m:r>
            </m:e>
            <m:sub>
              <m:r>
                <w:rPr>
                  <w:rFonts w:ascii="Cambria Math" w:hAnsi="Cambria Math"/>
                </w:rPr>
                <m:t>it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it-1</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R&amp;D+</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lang w:val="en-US"/>
                        </w:rPr>
                        <m:t>Spill</m:t>
                      </m:r>
                      <m:r>
                        <w:rPr>
                          <w:rFonts w:ascii="Cambria Math" w:hAnsi="Cambria Math"/>
                        </w:rPr>
                        <m:t>_</m:t>
                      </m:r>
                      <m:r>
                        <w:rPr>
                          <w:rFonts w:ascii="Cambria Math" w:hAnsi="Cambria Math"/>
                          <w:lang w:val="en-US"/>
                        </w:rPr>
                        <m:t>R</m:t>
                      </m:r>
                      <m:r>
                        <w:rPr>
                          <w:rFonts w:ascii="Cambria Math" w:hAnsi="Cambria Math"/>
                        </w:rPr>
                        <m:t>&amp;</m:t>
                      </m:r>
                      <m:r>
                        <w:rPr>
                          <w:rFonts w:ascii="Cambria Math" w:hAnsi="Cambria Math"/>
                          <w:lang w:val="en-US"/>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Inno</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lang w:val="en-US"/>
                    </w:rPr>
                    <m:t>Spil</m:t>
                  </m:r>
                  <m:sSub>
                    <m:sSubPr>
                      <m:ctrlPr>
                        <w:rPr>
                          <w:rFonts w:ascii="Cambria Math" w:hAnsi="Cambria Math"/>
                          <w:i/>
                        </w:rPr>
                      </m:ctrlPr>
                    </m:sSubPr>
                    <m:e>
                      <m:r>
                        <w:rPr>
                          <w:rFonts w:ascii="Cambria Math" w:hAnsi="Cambria Math"/>
                          <w:lang w:val="en-US"/>
                        </w:rPr>
                        <m:t>l</m:t>
                      </m:r>
                      <m:ctrlPr>
                        <w:rPr>
                          <w:rFonts w:ascii="Cambria Math" w:hAnsi="Cambria Math"/>
                          <w:i/>
                          <w:lang w:val="en-US"/>
                        </w:rPr>
                      </m:ctrlPr>
                    </m:e>
                    <m:sub>
                      <m:r>
                        <w:rPr>
                          <w:rFonts w:ascii="Cambria Math" w:hAnsi="Cambria Math"/>
                          <w:lang w:val="en-US"/>
                        </w:rPr>
                        <m:t>Inno</m:t>
                      </m:r>
                    </m:sub>
                  </m:sSub>
                </m:e>
                <m:sub>
                  <m:r>
                    <w:rPr>
                      <w:rFonts w:ascii="Cambria Math" w:hAnsi="Cambria Math"/>
                    </w:rPr>
                    <m:t>it</m:t>
                  </m:r>
                </m:sub>
              </m:sSub>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HEDU</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Spil</m:t>
              </m:r>
              <m:sSub>
                <m:sSubPr>
                  <m:ctrlPr>
                    <w:rPr>
                      <w:rFonts w:ascii="Cambria Math" w:hAnsi="Cambria Math"/>
                      <w:i/>
                    </w:rPr>
                  </m:ctrlPr>
                </m:sSubPr>
                <m:e>
                  <m:r>
                    <w:rPr>
                      <w:rFonts w:ascii="Cambria Math" w:hAnsi="Cambria Math"/>
                    </w:rPr>
                    <m:t>l</m:t>
                  </m:r>
                </m:e>
                <m:sub>
                  <m:r>
                    <w:rPr>
                      <w:rFonts w:ascii="Cambria Math" w:hAnsi="Cambria Math"/>
                    </w:rPr>
                    <m:t>HEDU</m:t>
                  </m:r>
                </m:sub>
              </m:sSub>
            </m:e>
            <m:sub>
              <m:r>
                <w:rPr>
                  <w:rFonts w:ascii="Cambria Math" w:hAnsi="Cambria Math"/>
                </w:rPr>
                <m:t>it</m:t>
              </m:r>
            </m:sub>
          </m:sSub>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Health</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SocFilter</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ExtSocFilter</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FixInv</m:t>
              </m:r>
            </m:e>
            <m:sub>
              <m:r>
                <w:rPr>
                  <w:rFonts w:ascii="Cambria Math" w:hAnsi="Cambria Math"/>
                </w:rPr>
                <m:t>it</m:t>
              </m:r>
            </m:sub>
          </m:sSub>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rPoil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(1)</m:t>
          </m:r>
        </m:oMath>
      </m:oMathPara>
    </w:p>
    <w:p w14:paraId="484C91FB" w14:textId="77777777" w:rsidR="003F5E86" w:rsidRPr="00D06F02" w:rsidRDefault="003F5E86" w:rsidP="003F5E86">
      <w:pPr>
        <w:spacing w:line="360" w:lineRule="auto"/>
        <w:jc w:val="both"/>
      </w:pPr>
    </w:p>
    <w:bookmarkEnd w:id="2"/>
    <w:p w14:paraId="34250A41" w14:textId="1A49AB56" w:rsidR="005D3141" w:rsidRPr="00D06F02" w:rsidRDefault="007D5536" w:rsidP="00421511">
      <w:pPr>
        <w:spacing w:line="360" w:lineRule="auto"/>
        <w:jc w:val="both"/>
        <w:rPr>
          <w:lang w:val="en-US"/>
        </w:rPr>
      </w:pPr>
      <w:r w:rsidRPr="00D06F02">
        <w:rPr>
          <w:lang w:val="en-US"/>
        </w:rPr>
        <w:t xml:space="preserve">where </w:t>
      </w:r>
      <w:r w:rsidRPr="00D06F02">
        <w:rPr>
          <w:i/>
          <w:iCs/>
          <w:lang w:val="en-US"/>
        </w:rPr>
        <w:t>i</w:t>
      </w:r>
      <w:r w:rsidRPr="00D06F02">
        <w:rPr>
          <w:lang w:val="en-US"/>
        </w:rPr>
        <w:t xml:space="preserve"> – region index;</w:t>
      </w:r>
      <w:r w:rsidR="00421511" w:rsidRPr="00D06F02">
        <w:rPr>
          <w:lang w:val="en-US"/>
        </w:rPr>
        <w:t xml:space="preserve"> </w:t>
      </w:r>
      <w:r w:rsidRPr="00D06F02">
        <w:rPr>
          <w:i/>
          <w:iCs/>
          <w:lang w:val="en-US"/>
        </w:rPr>
        <w:t>t</w:t>
      </w:r>
      <w:r w:rsidRPr="00D06F02">
        <w:rPr>
          <w:lang w:val="en-US"/>
        </w:rPr>
        <w:t xml:space="preserve"> – period of time;</w:t>
      </w:r>
      <w:r w:rsidR="00421511" w:rsidRPr="00D06F02">
        <w:rPr>
          <w:lang w:val="en-US"/>
        </w:rPr>
        <w:t xml:space="preserve"> </w:t>
      </w:r>
      <w:r w:rsidRPr="00D06F02">
        <w:rPr>
          <w:lang w:val="en-US"/>
        </w:rPr>
        <w:t xml:space="preserve">dependent variable </w:t>
      </w:r>
      <m:oMath>
        <m:sSub>
          <m:sSubPr>
            <m:ctrlPr>
              <w:rPr>
                <w:rFonts w:ascii="Cambria Math" w:hAnsi="Cambria Math"/>
                <w:i/>
              </w:rPr>
            </m:ctrlPr>
          </m:sSubPr>
          <m:e>
            <m:r>
              <w:rPr>
                <w:rFonts w:ascii="Cambria Math" w:hAnsi="Cambria Math"/>
              </w:rPr>
              <m:t>growt</m:t>
            </m:r>
            <m:r>
              <w:rPr>
                <w:rFonts w:ascii="Cambria Math" w:hAnsi="Cambria Math"/>
                <w:lang w:val="en-US"/>
              </w:rPr>
              <m:t>h</m:t>
            </m:r>
          </m:e>
          <m:sub>
            <m:r>
              <w:rPr>
                <w:rFonts w:ascii="Cambria Math" w:hAnsi="Cambria Math"/>
              </w:rPr>
              <m:t>it</m:t>
            </m:r>
          </m:sub>
        </m:sSub>
      </m:oMath>
      <w:r w:rsidRPr="00D06F02">
        <w:rPr>
          <w:lang w:val="en-US"/>
        </w:rPr>
        <w:t xml:space="preserve"> – growth rate of gross regional product per capita, %;</w:t>
      </w:r>
      <w:r w:rsidR="00421511" w:rsidRPr="00D06F02">
        <w:rPr>
          <w:lang w:val="en-US"/>
        </w:rPr>
        <w:t xml:space="preserve"> </w:t>
      </w:r>
      <m:oMath>
        <m:func>
          <m:funcPr>
            <m:ctrlPr>
              <w:rPr>
                <w:rFonts w:ascii="Cambria Math" w:hAnsi="Cambria Math"/>
                <w:i/>
              </w:rPr>
            </m:ctrlPr>
          </m:funcPr>
          <m:fName>
            <m:r>
              <m:rPr>
                <m:sty m:val="p"/>
              </m:rPr>
              <w:rPr>
                <w:rFonts w:ascii="Cambria Math" w:hAnsi="Cambria Math"/>
                <w:lang w:val="en-US"/>
              </w:rPr>
              <m:t>ln</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r>
                      <w:rPr>
                        <w:rFonts w:ascii="Cambria Math" w:hAnsi="Cambria Math"/>
                        <w:lang w:val="en-US"/>
                      </w:rPr>
                      <m:t>-1</m:t>
                    </m:r>
                  </m:sub>
                </m:sSub>
              </m:e>
            </m:d>
            <m:r>
              <w:rPr>
                <w:rFonts w:ascii="Cambria Math" w:hAnsi="Cambria Math"/>
                <w:lang w:val="en-US"/>
              </w:rPr>
              <m:t xml:space="preserve"> </m:t>
            </m:r>
          </m:e>
        </m:func>
      </m:oMath>
      <w:r w:rsidRPr="00D06F02">
        <w:rPr>
          <w:lang w:val="en-US"/>
        </w:rPr>
        <w:t xml:space="preserve"> – natural logarithm of GRP per capita with a 1-year lag. The lag for this variable allows us to test the convergence hypothesis, according to which lagging regions grow at a higher rate; </w:t>
      </w:r>
      <w:r w:rsidR="00421511" w:rsidRPr="00D06F02">
        <w:rPr>
          <w:i/>
          <w:lang w:val="en-US"/>
        </w:rPr>
        <w:t>R&amp;D</w:t>
      </w:r>
      <w:r w:rsidR="00421511" w:rsidRPr="00D06F02">
        <w:rPr>
          <w:i/>
          <w:vertAlign w:val="subscript"/>
          <w:lang w:val="en-US"/>
        </w:rPr>
        <w:t>i,t</w:t>
      </w:r>
      <w:r w:rsidR="00421511" w:rsidRPr="00D06F02">
        <w:rPr>
          <w:i/>
          <w:lang w:val="en-US"/>
        </w:rPr>
        <w:t xml:space="preserve"> </w:t>
      </w:r>
      <w:r w:rsidR="00421511" w:rsidRPr="00D06F02">
        <w:rPr>
          <w:lang w:val="en-US"/>
        </w:rPr>
        <w:t xml:space="preserve">– </w:t>
      </w:r>
      <w:r w:rsidRPr="00D06F02">
        <w:rPr>
          <w:lang w:val="en-US"/>
        </w:rPr>
        <w:t>R&amp;D costs as a percentage of the region's GRP;</w:t>
      </w:r>
      <w:r w:rsidR="00421511" w:rsidRPr="00D06F02">
        <w:rPr>
          <w:lang w:val="en-US"/>
        </w:rPr>
        <w:t xml:space="preserve"> </w:t>
      </w:r>
      <m:oMath>
        <m:sSub>
          <m:sSubPr>
            <m:ctrlPr>
              <w:rPr>
                <w:rFonts w:ascii="Cambria Math" w:hAnsi="Cambria Math"/>
                <w:i/>
              </w:rPr>
            </m:ctrlPr>
          </m:sSubPr>
          <m:e>
            <m:r>
              <w:rPr>
                <w:rFonts w:ascii="Cambria Math" w:hAnsi="Cambria Math"/>
                <w:lang w:val="en-US"/>
              </w:rPr>
              <m:t>Spill_R&amp;D</m:t>
            </m:r>
          </m:e>
          <m:sub>
            <m:r>
              <w:rPr>
                <w:rFonts w:ascii="Cambria Math" w:hAnsi="Cambria Math"/>
              </w:rPr>
              <m:t>it</m:t>
            </m:r>
          </m:sub>
        </m:sSub>
      </m:oMath>
      <w:r w:rsidR="00421511" w:rsidRPr="00D06F02">
        <w:rPr>
          <w:rFonts w:eastAsia="Cambria Math"/>
          <w:lang w:val="en-US"/>
        </w:rPr>
        <w:t xml:space="preserve"> </w:t>
      </w:r>
      <w:r w:rsidR="00421511" w:rsidRPr="00D06F02">
        <w:rPr>
          <w:lang w:val="en-US"/>
        </w:rPr>
        <w:t xml:space="preserve">– </w:t>
      </w:r>
      <w:r w:rsidRPr="00D06F02">
        <w:rPr>
          <w:lang w:val="en-US"/>
        </w:rPr>
        <w:t xml:space="preserve">flow of R&amp;D costs to region i from other regions; </w:t>
      </w:r>
      <w:r w:rsidR="00421511" w:rsidRPr="00D06F02">
        <w:rPr>
          <w:i/>
          <w:lang w:val="en-US"/>
        </w:rPr>
        <w:t>Inno</w:t>
      </w:r>
      <w:r w:rsidR="00421511" w:rsidRPr="00D06F02">
        <w:rPr>
          <w:i/>
          <w:vertAlign w:val="subscript"/>
          <w:lang w:val="en-US"/>
        </w:rPr>
        <w:t>i,t</w:t>
      </w:r>
      <w:r w:rsidR="00421511" w:rsidRPr="00D06F02">
        <w:rPr>
          <w:i/>
          <w:lang w:val="en-US"/>
        </w:rPr>
        <w:t xml:space="preserve"> </w:t>
      </w:r>
      <w:r w:rsidRPr="00D06F02">
        <w:rPr>
          <w:lang w:val="en-US"/>
        </w:rPr>
        <w:t>– expenditures on technological innovations as a percentage of the region's GRP;</w:t>
      </w:r>
      <w:r w:rsidR="00421511" w:rsidRPr="00D06F02">
        <w:rPr>
          <w:lang w:val="en-US"/>
        </w:rPr>
        <w:t xml:space="preserve"> </w:t>
      </w:r>
      <m:oMath>
        <m:sSub>
          <m:sSubPr>
            <m:ctrlPr>
              <w:rPr>
                <w:rFonts w:ascii="Cambria Math" w:hAnsi="Cambria Math"/>
                <w:i/>
              </w:rPr>
            </m:ctrlPr>
          </m:sSubPr>
          <m:e>
            <m:r>
              <w:rPr>
                <w:rFonts w:ascii="Cambria Math" w:hAnsi="Cambria Math"/>
                <w:lang w:val="en-US"/>
              </w:rPr>
              <m:t>Spill_Inno</m:t>
            </m:r>
          </m:e>
          <m:sub>
            <m:r>
              <w:rPr>
                <w:rFonts w:ascii="Cambria Math" w:hAnsi="Cambria Math"/>
              </w:rPr>
              <m:t>it</m:t>
            </m:r>
          </m:sub>
        </m:sSub>
      </m:oMath>
      <w:r w:rsidR="00421511" w:rsidRPr="00D06F02">
        <w:rPr>
          <w:lang w:val="en-US"/>
        </w:rPr>
        <w:t xml:space="preserve"> </w:t>
      </w:r>
      <w:r w:rsidRPr="00D06F02">
        <w:rPr>
          <w:lang w:val="en-US"/>
        </w:rPr>
        <w:t xml:space="preserve">– flow of expenditures on technological innovations to region </w:t>
      </w:r>
      <w:r w:rsidRPr="00D06F02">
        <w:rPr>
          <w:i/>
          <w:iCs/>
          <w:lang w:val="en-US"/>
        </w:rPr>
        <w:t xml:space="preserve">i </w:t>
      </w:r>
      <w:r w:rsidRPr="00D06F02">
        <w:rPr>
          <w:lang w:val="en-US"/>
        </w:rPr>
        <w:t>from other regions;</w:t>
      </w:r>
      <w:r w:rsidR="00421511" w:rsidRPr="00D06F02">
        <w:rPr>
          <w:lang w:val="en-US"/>
        </w:rPr>
        <w:t xml:space="preserve"> </w:t>
      </w:r>
      <m:oMath>
        <m:sSub>
          <m:sSubPr>
            <m:ctrlPr>
              <w:rPr>
                <w:rFonts w:ascii="Cambria Math" w:hAnsi="Cambria Math"/>
                <w:i/>
              </w:rPr>
            </m:ctrlPr>
          </m:sSubPr>
          <m:e>
            <m:r>
              <w:rPr>
                <w:rFonts w:ascii="Cambria Math" w:hAnsi="Cambria Math"/>
              </w:rPr>
              <m:t>SocFilter</m:t>
            </m:r>
          </m:e>
          <m:sub>
            <m:r>
              <w:rPr>
                <w:rFonts w:ascii="Cambria Math" w:hAnsi="Cambria Math"/>
              </w:rPr>
              <m:t>it</m:t>
            </m:r>
          </m:sub>
        </m:sSub>
        <m:r>
          <w:rPr>
            <w:rFonts w:ascii="Cambria Math" w:hAnsi="Cambria Math"/>
            <w:lang w:val="en-US"/>
          </w:rPr>
          <m:t xml:space="preserve">  </m:t>
        </m:r>
      </m:oMath>
      <w:r w:rsidR="00421511" w:rsidRPr="00D06F02">
        <w:rPr>
          <w:iCs/>
          <w:lang w:val="en-US"/>
        </w:rPr>
        <w:t xml:space="preserve"> </w:t>
      </w:r>
      <w:r w:rsidR="00421511" w:rsidRPr="00D06F02">
        <w:rPr>
          <w:lang w:val="en-US"/>
        </w:rPr>
        <w:t>–</w:t>
      </w:r>
      <w:r w:rsidR="00421511" w:rsidRPr="00D06F02">
        <w:rPr>
          <w:iCs/>
          <w:lang w:val="en-US"/>
        </w:rPr>
        <w:t xml:space="preserve"> </w:t>
      </w:r>
      <w:r w:rsidRPr="00D06F02">
        <w:rPr>
          <w:lang w:val="en-US"/>
        </w:rPr>
        <w:t xml:space="preserve">index of socio-economic conditions in this region; </w:t>
      </w:r>
      <m:oMath>
        <m:sSub>
          <m:sSubPr>
            <m:ctrlPr>
              <w:rPr>
                <w:rFonts w:ascii="Cambria Math" w:hAnsi="Cambria Math"/>
                <w:i/>
              </w:rPr>
            </m:ctrlPr>
          </m:sSubPr>
          <m:e>
            <m:r>
              <w:rPr>
                <w:rFonts w:ascii="Cambria Math" w:hAnsi="Cambria Math"/>
              </w:rPr>
              <m:t>ExtSocFilter</m:t>
            </m:r>
          </m:e>
          <m:sub>
            <m:r>
              <w:rPr>
                <w:rFonts w:ascii="Cambria Math" w:hAnsi="Cambria Math"/>
              </w:rPr>
              <m:t>it</m:t>
            </m:r>
          </m:sub>
        </m:sSub>
      </m:oMath>
      <w:r w:rsidRPr="00D06F02">
        <w:rPr>
          <w:lang w:val="en-US"/>
        </w:rPr>
        <w:t xml:space="preserve"> – influence of socio-economic conditions of </w:t>
      </w:r>
      <w:r w:rsidRPr="00D06F02">
        <w:rPr>
          <w:lang w:val="en-US"/>
        </w:rPr>
        <w:lastRenderedPageBreak/>
        <w:t xml:space="preserve">all other regions on this region or </w:t>
      </w:r>
      <w:r w:rsidR="00421511" w:rsidRPr="00D06F02">
        <w:rPr>
          <w:lang w:val="en-US"/>
        </w:rPr>
        <w:t>“</w:t>
      </w:r>
      <w:r w:rsidRPr="00D06F02">
        <w:rPr>
          <w:lang w:val="en-US"/>
        </w:rPr>
        <w:t>flow of socio-economic conditions</w:t>
      </w:r>
      <w:r w:rsidR="00421511" w:rsidRPr="00D06F02">
        <w:rPr>
          <w:lang w:val="en-US"/>
        </w:rPr>
        <w:t>”</w:t>
      </w:r>
      <w:r w:rsidRPr="00D06F02">
        <w:rPr>
          <w:lang w:val="en-US"/>
        </w:rPr>
        <w:t>;</w:t>
      </w:r>
      <w:r w:rsidR="00421511" w:rsidRPr="00D06F02">
        <w:rPr>
          <w:lang w:val="en-US"/>
        </w:rPr>
        <w:t xml:space="preserve"> </w:t>
      </w:r>
      <m:oMath>
        <m:sSub>
          <m:sSubPr>
            <m:ctrlPr>
              <w:rPr>
                <w:rFonts w:ascii="Cambria Math" w:hAnsi="Cambria Math"/>
                <w:i/>
              </w:rPr>
            </m:ctrlPr>
          </m:sSubPr>
          <m:e>
            <m:r>
              <w:rPr>
                <w:rFonts w:ascii="Cambria Math" w:hAnsi="Cambria Math"/>
              </w:rPr>
              <m:t>HEDU</m:t>
            </m:r>
          </m:e>
          <m:sub>
            <m:r>
              <w:rPr>
                <w:rFonts w:ascii="Cambria Math" w:hAnsi="Cambria Math"/>
              </w:rPr>
              <m:t>it</m:t>
            </m:r>
          </m:sub>
        </m:sSub>
      </m:oMath>
      <w:r w:rsidR="00421511" w:rsidRPr="00D06F02">
        <w:rPr>
          <w:lang w:val="en-US"/>
        </w:rPr>
        <w:t xml:space="preserve"> – </w:t>
      </w:r>
      <w:r w:rsidRPr="00D06F02">
        <w:rPr>
          <w:lang w:val="en-US"/>
        </w:rPr>
        <w:t>education costs as a percentage of the region's GRP;</w:t>
      </w:r>
      <w:r w:rsidR="00421511" w:rsidRPr="00D06F02">
        <w:rPr>
          <w:lang w:val="en-US"/>
        </w:rPr>
        <w:t xml:space="preserve"> </w:t>
      </w:r>
      <m:oMath>
        <m:r>
          <w:rPr>
            <w:rFonts w:ascii="Cambria Math" w:hAnsi="Cambria Math"/>
            <w:lang w:val="en-US"/>
          </w:rPr>
          <m:t>Spill_</m:t>
        </m:r>
        <m:sSub>
          <m:sSubPr>
            <m:ctrlPr>
              <w:rPr>
                <w:rFonts w:ascii="Cambria Math" w:hAnsi="Cambria Math"/>
                <w:i/>
              </w:rPr>
            </m:ctrlPr>
          </m:sSubPr>
          <m:e>
            <m:r>
              <w:rPr>
                <w:rFonts w:ascii="Cambria Math" w:hAnsi="Cambria Math"/>
              </w:rPr>
              <m:t>HEDU</m:t>
            </m:r>
          </m:e>
          <m:sub>
            <m:r>
              <w:rPr>
                <w:rFonts w:ascii="Cambria Math" w:hAnsi="Cambria Math"/>
              </w:rPr>
              <m:t>it</m:t>
            </m:r>
          </m:sub>
        </m:sSub>
      </m:oMath>
      <w:r w:rsidR="00421511" w:rsidRPr="00D06F02">
        <w:rPr>
          <w:lang w:val="en-US"/>
        </w:rPr>
        <w:t xml:space="preserve"> </w:t>
      </w:r>
      <w:r w:rsidRPr="00D06F02">
        <w:rPr>
          <w:lang w:val="en-US"/>
        </w:rPr>
        <w:t>– flow of education costs to region</w:t>
      </w:r>
      <w:r w:rsidRPr="00D06F02">
        <w:rPr>
          <w:i/>
          <w:iCs/>
          <w:lang w:val="en-US"/>
        </w:rPr>
        <w:t xml:space="preserve"> i</w:t>
      </w:r>
      <w:r w:rsidRPr="00D06F02">
        <w:rPr>
          <w:lang w:val="en-US"/>
        </w:rPr>
        <w:t xml:space="preserve"> from other regions;</w:t>
      </w:r>
      <w:r w:rsidR="00421511" w:rsidRPr="00D06F02">
        <w:rPr>
          <w:lang w:val="en-US"/>
        </w:rPr>
        <w:t xml:space="preserve"> </w:t>
      </w:r>
      <m:oMath>
        <m:sSub>
          <m:sSubPr>
            <m:ctrlPr>
              <w:rPr>
                <w:rFonts w:ascii="Cambria Math" w:hAnsi="Cambria Math"/>
                <w:i/>
              </w:rPr>
            </m:ctrlPr>
          </m:sSubPr>
          <m:e>
            <m:r>
              <w:rPr>
                <w:rFonts w:ascii="Cambria Math" w:hAnsi="Cambria Math"/>
              </w:rPr>
              <m:t>Healt</m:t>
            </m:r>
            <m:r>
              <w:rPr>
                <w:rFonts w:ascii="Cambria Math" w:hAnsi="Cambria Math"/>
                <w:lang w:val="en-US"/>
              </w:rPr>
              <m:t>h</m:t>
            </m:r>
          </m:e>
          <m:sub>
            <m:r>
              <w:rPr>
                <w:rFonts w:ascii="Cambria Math" w:hAnsi="Cambria Math"/>
              </w:rPr>
              <m:t>it</m:t>
            </m:r>
          </m:sub>
        </m:sSub>
        <m:r>
          <w:rPr>
            <w:rFonts w:ascii="Cambria Math" w:hAnsi="Cambria Math"/>
            <w:lang w:val="en-US"/>
          </w:rPr>
          <m:t xml:space="preserve"> </m:t>
        </m:r>
      </m:oMath>
      <w:r w:rsidRPr="00D06F02">
        <w:rPr>
          <w:lang w:val="en-US"/>
        </w:rPr>
        <w:t>– healthcare costs as a percentage of the region's GRP;</w:t>
      </w:r>
      <w:r w:rsidR="00421511" w:rsidRPr="00D06F02">
        <w:rPr>
          <w:lang w:val="en-US"/>
        </w:rPr>
        <w:t xml:space="preserve"> </w:t>
      </w:r>
      <m:oMath>
        <m:sSub>
          <m:sSubPr>
            <m:ctrlPr>
              <w:rPr>
                <w:rFonts w:ascii="Cambria Math" w:hAnsi="Cambria Math"/>
                <w:i/>
              </w:rPr>
            </m:ctrlPr>
          </m:sSubPr>
          <m:e>
            <m:r>
              <w:rPr>
                <w:rFonts w:ascii="Cambria Math" w:hAnsi="Cambria Math"/>
              </w:rPr>
              <m:t>FixInv</m:t>
            </m:r>
          </m:e>
          <m:sub>
            <m:r>
              <w:rPr>
                <w:rFonts w:ascii="Cambria Math" w:hAnsi="Cambria Math"/>
              </w:rPr>
              <m:t>it</m:t>
            </m:r>
            <m:r>
              <w:rPr>
                <w:rFonts w:ascii="Cambria Math" w:hAnsi="Cambria Math"/>
                <w:lang w:val="en-US"/>
              </w:rPr>
              <m:t xml:space="preserve">  </m:t>
            </m:r>
          </m:sub>
        </m:sSub>
      </m:oMath>
      <w:r w:rsidRPr="00D06F02">
        <w:rPr>
          <w:lang w:val="en-US"/>
        </w:rPr>
        <w:t>– share of fixed capital investment as a percentage of the region's GRP;</w:t>
      </w:r>
      <w:r w:rsidR="00421511" w:rsidRPr="00D06F02">
        <w:rPr>
          <w:lang w:val="en-US"/>
        </w:rPr>
        <w:t xml:space="preserve"> </w:t>
      </w:r>
      <m:oMath>
        <m:sSub>
          <m:sSubPr>
            <m:ctrlPr>
              <w:rPr>
                <w:rFonts w:ascii="Cambria Math" w:hAnsi="Cambria Math"/>
                <w:i/>
              </w:rPr>
            </m:ctrlPr>
          </m:sSubPr>
          <m:e>
            <m:r>
              <w:rPr>
                <w:rFonts w:ascii="Cambria Math" w:hAnsi="Cambria Math"/>
              </w:rPr>
              <m:t>rPoil</m:t>
            </m:r>
          </m:e>
          <m:sub>
            <m:r>
              <w:rPr>
                <w:rFonts w:ascii="Cambria Math" w:hAnsi="Cambria Math"/>
              </w:rPr>
              <m:t>t</m:t>
            </m:r>
          </m:sub>
        </m:sSub>
      </m:oMath>
      <w:r w:rsidR="00421511" w:rsidRPr="00D06F02">
        <w:rPr>
          <w:lang w:val="en-US"/>
        </w:rPr>
        <w:t xml:space="preserve"> </w:t>
      </w:r>
      <w:r w:rsidRPr="00D06F02">
        <w:rPr>
          <w:lang w:val="en-US"/>
        </w:rPr>
        <w:t>– rate of change in the real oil price;</w:t>
      </w:r>
      <w:r w:rsidR="00421511" w:rsidRPr="00D06F02">
        <w:rPr>
          <w:lang w:val="en-US"/>
        </w:rPr>
        <w:t xml:space="preserve"> </w:t>
      </w:r>
      <w:r w:rsidRPr="00D06F02">
        <w:rPr>
          <w:lang w:val="en-US"/>
        </w:rPr>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D06F02">
        <w:rPr>
          <w:lang w:val="en-US"/>
        </w:rPr>
        <w:t xml:space="preserve"> – individual effect of region </w:t>
      </w:r>
      <w:r w:rsidRPr="00D06F02">
        <w:rPr>
          <w:i/>
          <w:iCs/>
          <w:lang w:val="en-US"/>
        </w:rPr>
        <w:t>i</w:t>
      </w:r>
      <w:r w:rsidRPr="00D06F02">
        <w:rPr>
          <w:lang w:val="en-US"/>
        </w:rPr>
        <w:t>;</w:t>
      </w:r>
      <w:r w:rsidR="00421511" w:rsidRPr="00D06F02">
        <w:rPr>
          <w:lang w:val="en-US"/>
        </w:rPr>
        <w:t xml:space="preserve">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Pr="00D06F02">
        <w:rPr>
          <w:lang w:val="en-US"/>
        </w:rPr>
        <w:t xml:space="preserve"> – random model error.</w:t>
      </w:r>
    </w:p>
    <w:p w14:paraId="7E5B6F96" w14:textId="62A527CF" w:rsidR="00A23EEC" w:rsidRPr="00D06F02" w:rsidRDefault="00A23EEC" w:rsidP="005E39E0">
      <w:pPr>
        <w:spacing w:line="360" w:lineRule="auto"/>
        <w:ind w:firstLine="709"/>
        <w:jc w:val="both"/>
        <w:rPr>
          <w:lang w:val="en-US"/>
        </w:rPr>
      </w:pPr>
      <w:r w:rsidRPr="00D06F02">
        <w:rPr>
          <w:lang w:val="en-US"/>
        </w:rPr>
        <w:t>Following Kaneva and Untura [28], we calculated the social filter for the regions of Kazakhstan using the principal component method based on the factor analysis of the indicators presented in Figure 1.</w:t>
      </w:r>
    </w:p>
    <w:p w14:paraId="14D4BDBD" w14:textId="77777777" w:rsidR="00A23EEC" w:rsidRPr="00D06F02" w:rsidRDefault="00A23EEC" w:rsidP="005E39E0">
      <w:pPr>
        <w:spacing w:line="360" w:lineRule="auto"/>
        <w:ind w:firstLine="709"/>
        <w:jc w:val="both"/>
        <w:rPr>
          <w:lang w:val="en-US"/>
        </w:rPr>
      </w:pPr>
      <w:r w:rsidRPr="00D06F02">
        <w:rPr>
          <w:lang w:val="en-US"/>
        </w:rPr>
        <w:t>As a result, two variants of the social filte</w:t>
      </w:r>
      <w:r w:rsidR="00296A22" w:rsidRPr="00D06F02">
        <w:rPr>
          <w:lang w:val="en-US"/>
        </w:rPr>
        <w:t xml:space="preserve">r were selected: the first </w:t>
      </w:r>
      <w:r w:rsidRPr="00D06F02">
        <w:rPr>
          <w:lang w:val="en-US"/>
        </w:rPr>
        <w:t>with the inclusion in the analysis of the share of employed in industry from the total number of employed, and the second, in which the set of analyzed indicators included the share of those employed in agriculture in the region of the total number of employed.</w:t>
      </w:r>
    </w:p>
    <w:p w14:paraId="407FB308" w14:textId="77777777" w:rsidR="00A23EEC" w:rsidRPr="00D06F02" w:rsidRDefault="00A23EEC" w:rsidP="005E39E0">
      <w:pPr>
        <w:spacing w:line="360" w:lineRule="auto"/>
        <w:ind w:firstLine="709"/>
        <w:jc w:val="both"/>
        <w:rPr>
          <w:lang w:val="en-US"/>
        </w:rPr>
      </w:pPr>
      <w:r w:rsidRPr="00D06F02">
        <w:rPr>
          <w:lang w:val="en-US"/>
        </w:rPr>
        <w:t xml:space="preserve">Kaneva and Untura [28] </w:t>
      </w:r>
      <w:r w:rsidR="00700502" w:rsidRPr="00D06F02">
        <w:rPr>
          <w:lang w:val="en-US"/>
        </w:rPr>
        <w:t>offered</w:t>
      </w:r>
      <w:r w:rsidRPr="00D06F02">
        <w:rPr>
          <w:lang w:val="en-US"/>
        </w:rPr>
        <w:t xml:space="preserve"> to estimate knowledge </w:t>
      </w:r>
      <w:r w:rsidR="006F41DF" w:rsidRPr="00D06F02">
        <w:rPr>
          <w:lang w:val="en-US"/>
        </w:rPr>
        <w:t>spillovers</w:t>
      </w:r>
      <w:r w:rsidRPr="00D06F02">
        <w:rPr>
          <w:lang w:val="en-US"/>
        </w:rPr>
        <w:t xml:space="preserve"> based on the availability index.</w:t>
      </w:r>
    </w:p>
    <w:p w14:paraId="7E041CA9" w14:textId="77777777" w:rsidR="006F41DF" w:rsidRPr="00D06F02" w:rsidRDefault="006F41DF" w:rsidP="005E39E0">
      <w:pPr>
        <w:spacing w:line="360" w:lineRule="auto"/>
        <w:ind w:firstLine="709"/>
        <w:jc w:val="both"/>
        <w:rPr>
          <w:lang w:val="en-US"/>
        </w:rPr>
      </w:pPr>
    </w:p>
    <w:p w14:paraId="7ECC68AA" w14:textId="77777777" w:rsidR="006F41DF" w:rsidRPr="00D06F02" w:rsidRDefault="006F41DF" w:rsidP="005E39E0">
      <w:pPr>
        <w:spacing w:line="360" w:lineRule="auto"/>
        <w:jc w:val="both"/>
        <w:rPr>
          <w:lang w:val="en-US"/>
        </w:rPr>
      </w:pPr>
      <w:r w:rsidRPr="00D06F02">
        <w:rPr>
          <w:noProof/>
        </w:rPr>
        <w:drawing>
          <wp:inline distT="0" distB="0" distL="0" distR="0" wp14:anchorId="14CC811B" wp14:editId="128B22B2">
            <wp:extent cx="5899785" cy="1924050"/>
            <wp:effectExtent l="0" t="57150" r="0" b="11430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2D849E8" w14:textId="4E89E96D" w:rsidR="00655FEB" w:rsidRPr="00D06F02" w:rsidRDefault="00655FEB" w:rsidP="005E39E0">
      <w:pPr>
        <w:spacing w:line="360" w:lineRule="auto"/>
        <w:jc w:val="center"/>
        <w:rPr>
          <w:lang w:val="en-US"/>
        </w:rPr>
      </w:pPr>
      <w:r w:rsidRPr="00D06F02">
        <w:rPr>
          <w:lang w:val="en-US"/>
        </w:rPr>
        <w:t xml:space="preserve">Figure 1 </w:t>
      </w:r>
      <w:r w:rsidR="005E39E0" w:rsidRPr="00D06F02">
        <w:rPr>
          <w:lang w:val="en-US"/>
        </w:rPr>
        <w:t>–</w:t>
      </w:r>
      <w:r w:rsidRPr="00D06F02">
        <w:rPr>
          <w:lang w:val="en-US"/>
        </w:rPr>
        <w:t xml:space="preserve"> Indicators of factor analysis</w:t>
      </w:r>
    </w:p>
    <w:p w14:paraId="3E97FE68" w14:textId="77777777" w:rsidR="00655FEB" w:rsidRPr="00D06F02" w:rsidRDefault="00655FEB" w:rsidP="00A23EEC">
      <w:pPr>
        <w:spacing w:line="360" w:lineRule="auto"/>
        <w:ind w:firstLine="567"/>
        <w:jc w:val="both"/>
        <w:rPr>
          <w:sz w:val="27"/>
          <w:szCs w:val="27"/>
          <w:lang w:val="en-US"/>
        </w:rPr>
      </w:pPr>
    </w:p>
    <w:p w14:paraId="6807AD4E" w14:textId="77777777" w:rsidR="00655FEB" w:rsidRPr="00D06F02" w:rsidRDefault="00655FEB" w:rsidP="005E39E0">
      <w:pPr>
        <w:spacing w:line="360" w:lineRule="auto"/>
        <w:ind w:firstLine="709"/>
        <w:jc w:val="both"/>
        <w:rPr>
          <w:lang w:val="en-US"/>
        </w:rPr>
      </w:pPr>
      <w:r w:rsidRPr="00D06F02">
        <w:rPr>
          <w:lang w:val="en-US"/>
        </w:rPr>
        <w:t xml:space="preserve">Kaneva and Untura [28], along with knowledge spillovers, for the first time considered the impact of socio-economic conditions on the economic growth of the region and their impact on other regions. Variables </w:t>
      </w:r>
      <m:oMath>
        <m:sSub>
          <m:sSubPr>
            <m:ctrlPr>
              <w:rPr>
                <w:rFonts w:ascii="Cambria Math" w:hAnsi="Cambria Math"/>
                <w:i/>
              </w:rPr>
            </m:ctrlPr>
          </m:sSubPr>
          <m:e>
            <m:r>
              <w:rPr>
                <w:rFonts w:ascii="Cambria Math" w:hAnsi="Cambria Math"/>
                <w:lang w:val="en-US"/>
              </w:rPr>
              <m:t>Spill_R&amp;D</m:t>
            </m:r>
          </m:e>
          <m:sub>
            <m:r>
              <w:rPr>
                <w:rFonts w:ascii="Cambria Math" w:hAnsi="Cambria Math"/>
              </w:rPr>
              <m:t>it</m:t>
            </m:r>
          </m:sub>
        </m:sSub>
      </m:oMath>
      <w:r w:rsidR="00427726" w:rsidRPr="00D06F02">
        <w:rPr>
          <w:lang w:val="en-US"/>
        </w:rPr>
        <w:t xml:space="preserve"> of the spillover of</w:t>
      </w:r>
      <w:r w:rsidRPr="00D06F02">
        <w:rPr>
          <w:lang w:val="en-US"/>
        </w:rPr>
        <w:t xml:space="preserve"> costs of R&amp;D, </w:t>
      </w:r>
      <m:oMath>
        <m:sSub>
          <m:sSubPr>
            <m:ctrlPr>
              <w:rPr>
                <w:rFonts w:ascii="Cambria Math" w:hAnsi="Cambria Math"/>
                <w:i/>
              </w:rPr>
            </m:ctrlPr>
          </m:sSubPr>
          <m:e>
            <m:r>
              <w:rPr>
                <w:rFonts w:ascii="Cambria Math" w:hAnsi="Cambria Math"/>
              </w:rPr>
              <m:t>ExtSocFilter</m:t>
            </m:r>
          </m:e>
          <m:sub>
            <m:r>
              <w:rPr>
                <w:rFonts w:ascii="Cambria Math" w:hAnsi="Cambria Math"/>
              </w:rPr>
              <m:t>it</m:t>
            </m:r>
          </m:sub>
        </m:sSub>
      </m:oMath>
      <w:r w:rsidR="00427726" w:rsidRPr="00D06F02">
        <w:rPr>
          <w:lang w:val="en-US"/>
        </w:rPr>
        <w:t xml:space="preserve"> of the spillover of</w:t>
      </w:r>
      <w:r w:rsidRPr="00D06F02">
        <w:rPr>
          <w:lang w:val="en-US"/>
        </w:rPr>
        <w:t xml:space="preserve"> socio-economic conditions and variable </w:t>
      </w:r>
      <m:oMath>
        <m:r>
          <w:rPr>
            <w:rFonts w:ascii="Cambria Math" w:hAnsi="Cambria Math"/>
            <w:lang w:val="en-US"/>
          </w:rPr>
          <m:t>Spill_</m:t>
        </m:r>
        <m:sSub>
          <m:sSubPr>
            <m:ctrlPr>
              <w:rPr>
                <w:rFonts w:ascii="Cambria Math" w:hAnsi="Cambria Math"/>
                <w:i/>
              </w:rPr>
            </m:ctrlPr>
          </m:sSubPr>
          <m:e>
            <m:r>
              <w:rPr>
                <w:rFonts w:ascii="Cambria Math" w:hAnsi="Cambria Math"/>
              </w:rPr>
              <m:t>HEDU</m:t>
            </m:r>
          </m:e>
          <m:sub>
            <m:r>
              <w:rPr>
                <w:rFonts w:ascii="Cambria Math" w:hAnsi="Cambria Math"/>
              </w:rPr>
              <m:t>it</m:t>
            </m:r>
          </m:sub>
        </m:sSub>
      </m:oMath>
      <w:r w:rsidR="00427726" w:rsidRPr="00D06F02">
        <w:rPr>
          <w:lang w:val="en-US"/>
        </w:rPr>
        <w:t xml:space="preserve"> of the spillover of</w:t>
      </w:r>
      <w:r w:rsidRPr="00D06F02">
        <w:rPr>
          <w:lang w:val="en-US"/>
        </w:rPr>
        <w:t xml:space="preserve"> the cost </w:t>
      </w:r>
      <w:r w:rsidR="00427726" w:rsidRPr="00D06F02">
        <w:rPr>
          <w:lang w:val="en-US"/>
        </w:rPr>
        <w:t>for</w:t>
      </w:r>
      <w:r w:rsidRPr="00D06F02">
        <w:rPr>
          <w:lang w:val="en-US"/>
        </w:rPr>
        <w:t xml:space="preserve"> education between </w:t>
      </w:r>
      <w:r w:rsidR="00427726" w:rsidRPr="00D06F02">
        <w:rPr>
          <w:lang w:val="en-US"/>
        </w:rPr>
        <w:t xml:space="preserve">the </w:t>
      </w:r>
      <w:r w:rsidRPr="00D06F02">
        <w:rPr>
          <w:lang w:val="en-US"/>
        </w:rPr>
        <w:t>regions is calculated according to the formulas (2) and (3)</w:t>
      </w:r>
      <w:r w:rsidR="00427726" w:rsidRPr="00D06F02">
        <w:rPr>
          <w:lang w:val="en-US"/>
        </w:rPr>
        <w:t xml:space="preserve"> with</w:t>
      </w:r>
      <w:r w:rsidRPr="00D06F02">
        <w:rPr>
          <w:lang w:val="en-US"/>
        </w:rPr>
        <w:t xml:space="preserve"> choice as a function of the activity </w:t>
      </w:r>
      <w:r w:rsidR="00427726" w:rsidRPr="00D06F02">
        <w:rPr>
          <w:lang w:val="en-US"/>
        </w:rPr>
        <w:t xml:space="preserve">of the </w:t>
      </w:r>
      <w:r w:rsidRPr="00D06F02">
        <w:rPr>
          <w:lang w:val="en-US"/>
        </w:rPr>
        <w:t xml:space="preserve">variables </w:t>
      </w:r>
      <m:oMath>
        <m:sSub>
          <m:sSubPr>
            <m:ctrlPr>
              <w:rPr>
                <w:rFonts w:ascii="Cambria Math" w:hAnsi="Cambria Math"/>
                <w:i/>
              </w:rPr>
            </m:ctrlPr>
          </m:sSubPr>
          <m:e>
            <m:r>
              <w:rPr>
                <w:rFonts w:ascii="Cambria Math" w:hAnsi="Cambria Math"/>
              </w:rPr>
              <m:t>g</m:t>
            </m:r>
          </m:e>
          <m:sub>
            <m:r>
              <w:rPr>
                <w:rFonts w:ascii="Cambria Math" w:hAnsi="Cambria Math"/>
              </w:rPr>
              <m:t>j</m:t>
            </m:r>
          </m:sub>
        </m:sSub>
      </m:oMath>
      <w:r w:rsidRPr="00D06F02">
        <w:rPr>
          <w:lang w:val="en-US"/>
        </w:rPr>
        <w:t xml:space="preserve"> </w:t>
      </w:r>
      <w:r w:rsidR="00427726" w:rsidRPr="00D06F02">
        <w:rPr>
          <w:lang w:val="en-US"/>
        </w:rPr>
        <w:t>of</w:t>
      </w:r>
      <w:r w:rsidR="00427726" w:rsidRPr="00D06F02">
        <w:rPr>
          <w:rFonts w:eastAsia="Cambria Math"/>
          <w:lang w:val="en-US"/>
        </w:rPr>
        <w:t xml:space="preserve"> </w:t>
      </w:r>
      <m:oMath>
        <m:sSub>
          <m:sSubPr>
            <m:ctrlPr>
              <w:rPr>
                <w:rFonts w:ascii="Cambria Math" w:hAnsi="Cambria Math"/>
                <w:i/>
              </w:rPr>
            </m:ctrlPr>
          </m:sSubPr>
          <m:e>
            <m:r>
              <w:rPr>
                <w:rFonts w:ascii="Cambria Math" w:hAnsi="Cambria Math"/>
                <w:lang w:val="en-US"/>
              </w:rPr>
              <m:t>R&amp;D</m:t>
            </m:r>
          </m:e>
          <m:sub>
            <m:r>
              <w:rPr>
                <w:rFonts w:ascii="Cambria Math" w:hAnsi="Cambria Math"/>
              </w:rPr>
              <m:t>it</m:t>
            </m:r>
          </m:sub>
        </m:sSub>
        <m:r>
          <w:rPr>
            <w:rFonts w:ascii="Cambria Math" w:hAnsi="Cambria Math"/>
            <w:lang w:val="en-US"/>
          </w:rPr>
          <m:t>,</m:t>
        </m:r>
      </m:oMath>
      <w:r w:rsidRPr="00D06F02">
        <w:rPr>
          <w:lang w:val="en-US"/>
        </w:rPr>
        <w:t xml:space="preserve"> </w:t>
      </w:r>
      <m:oMath>
        <m:sSub>
          <m:sSubPr>
            <m:ctrlPr>
              <w:rPr>
                <w:rFonts w:ascii="Cambria Math" w:hAnsi="Cambria Math"/>
                <w:i/>
              </w:rPr>
            </m:ctrlPr>
          </m:sSubPr>
          <m:e>
            <m:r>
              <w:rPr>
                <w:rFonts w:ascii="Cambria Math" w:hAnsi="Cambria Math"/>
              </w:rPr>
              <m:t>SocFilter</m:t>
            </m:r>
          </m:e>
          <m:sub>
            <m:r>
              <w:rPr>
                <w:rFonts w:ascii="Cambria Math" w:hAnsi="Cambria Math"/>
              </w:rPr>
              <m:t>jt</m:t>
            </m:r>
          </m:sub>
        </m:sSub>
      </m:oMath>
      <w:r w:rsidRPr="00D06F02">
        <w:rPr>
          <w:lang w:val="en-US"/>
        </w:rPr>
        <w:t xml:space="preserve"> and </w:t>
      </w:r>
      <m:oMath>
        <m:sSub>
          <m:sSubPr>
            <m:ctrlPr>
              <w:rPr>
                <w:rFonts w:ascii="Cambria Math" w:hAnsi="Cambria Math"/>
                <w:i/>
              </w:rPr>
            </m:ctrlPr>
          </m:sSubPr>
          <m:e>
            <m:r>
              <w:rPr>
                <w:rFonts w:ascii="Cambria Math" w:hAnsi="Cambria Math"/>
              </w:rPr>
              <m:t>HEDU</m:t>
            </m:r>
          </m:e>
          <m:sub>
            <m:r>
              <w:rPr>
                <w:rFonts w:ascii="Cambria Math" w:hAnsi="Cambria Math"/>
              </w:rPr>
              <m:t>jt</m:t>
            </m:r>
          </m:sub>
        </m:sSub>
      </m:oMath>
      <w:r w:rsidRPr="00D06F02">
        <w:rPr>
          <w:lang w:val="en-US"/>
        </w:rPr>
        <w:t>, respectively. The following two hypotheses</w:t>
      </w:r>
      <w:r w:rsidR="00427726" w:rsidRPr="00D06F02">
        <w:rPr>
          <w:lang w:val="en-US"/>
        </w:rPr>
        <w:t xml:space="preserve"> are checked in the research</w:t>
      </w:r>
      <w:r w:rsidRPr="00D06F02">
        <w:rPr>
          <w:lang w:val="en-US"/>
        </w:rPr>
        <w:t>.</w:t>
      </w:r>
    </w:p>
    <w:p w14:paraId="09906BCC" w14:textId="77777777" w:rsidR="00655FEB" w:rsidRPr="00D06F02" w:rsidRDefault="00655FEB" w:rsidP="005E39E0">
      <w:pPr>
        <w:spacing w:line="360" w:lineRule="auto"/>
        <w:ind w:firstLine="709"/>
        <w:jc w:val="both"/>
        <w:rPr>
          <w:lang w:val="en-US"/>
        </w:rPr>
      </w:pPr>
      <w:r w:rsidRPr="00D06F02">
        <w:rPr>
          <w:lang w:val="en-US"/>
        </w:rPr>
        <w:lastRenderedPageBreak/>
        <w:t>H1: R&amp;</w:t>
      </w:r>
      <w:r w:rsidR="00EC71DB" w:rsidRPr="00D06F02">
        <w:rPr>
          <w:lang w:val="en-US"/>
        </w:rPr>
        <w:t>D</w:t>
      </w:r>
      <w:r w:rsidRPr="00D06F02">
        <w:rPr>
          <w:lang w:val="en-US"/>
        </w:rPr>
        <w:t xml:space="preserve"> </w:t>
      </w:r>
      <w:r w:rsidR="00EC71DB" w:rsidRPr="00D06F02">
        <w:rPr>
          <w:lang w:val="en-US"/>
        </w:rPr>
        <w:t>e</w:t>
      </w:r>
      <w:r w:rsidRPr="00D06F02">
        <w:rPr>
          <w:lang w:val="en-US"/>
        </w:rPr>
        <w:t>xpenditures, technological innovations, human capital, socio-economic conditions, fixed capital investment, and global oil price dynamics have a significant and positive impact on the region's economic growth.</w:t>
      </w:r>
    </w:p>
    <w:p w14:paraId="04841827" w14:textId="77777777" w:rsidR="00655FEB" w:rsidRPr="00D06F02" w:rsidRDefault="00655FEB" w:rsidP="005E39E0">
      <w:pPr>
        <w:spacing w:line="360" w:lineRule="auto"/>
        <w:ind w:firstLine="709"/>
        <w:jc w:val="both"/>
        <w:rPr>
          <w:lang w:val="en-US"/>
        </w:rPr>
      </w:pPr>
      <w:r w:rsidRPr="00D06F02">
        <w:rPr>
          <w:lang w:val="en-US"/>
        </w:rPr>
        <w:t xml:space="preserve">H2: </w:t>
      </w:r>
      <w:r w:rsidR="00EC71DB" w:rsidRPr="00D06F02">
        <w:rPr>
          <w:lang w:val="en-US"/>
        </w:rPr>
        <w:t>Spillovers</w:t>
      </w:r>
      <w:r w:rsidRPr="00D06F02">
        <w:rPr>
          <w:lang w:val="en-US"/>
        </w:rPr>
        <w:t xml:space="preserve"> of human capital expenditures, technological innovations, R&amp;</w:t>
      </w:r>
      <w:r w:rsidR="00EC71DB" w:rsidRPr="00D06F02">
        <w:rPr>
          <w:lang w:val="en-US"/>
        </w:rPr>
        <w:t>D</w:t>
      </w:r>
      <w:r w:rsidRPr="00D06F02">
        <w:rPr>
          <w:lang w:val="en-US"/>
        </w:rPr>
        <w:t>, and socio-economic conditions have a significant and positive impact on the region's growth.</w:t>
      </w:r>
    </w:p>
    <w:p w14:paraId="5A9F35A1" w14:textId="77777777" w:rsidR="00655FEB" w:rsidRPr="00D06F02" w:rsidRDefault="00655FEB" w:rsidP="005E39E0">
      <w:pPr>
        <w:spacing w:line="360" w:lineRule="auto"/>
        <w:ind w:firstLine="709"/>
        <w:jc w:val="both"/>
        <w:rPr>
          <w:lang w:val="en-US"/>
        </w:rPr>
      </w:pPr>
      <w:r w:rsidRPr="00D06F02">
        <w:rPr>
          <w:lang w:val="en-US"/>
        </w:rPr>
        <w:t xml:space="preserve">In order to separately identify the impact of changes in oil prices on growth in the regions in which </w:t>
      </w:r>
      <w:r w:rsidR="00EC71DB" w:rsidRPr="00D06F02">
        <w:rPr>
          <w:lang w:val="en-US"/>
        </w:rPr>
        <w:t>oil</w:t>
      </w:r>
      <w:r w:rsidRPr="00D06F02">
        <w:rPr>
          <w:lang w:val="en-US"/>
        </w:rPr>
        <w:t xml:space="preserve"> is extracted or processed, and in other regions in the model instead</w:t>
      </w:r>
      <w:r w:rsidR="00EC71DB" w:rsidRPr="00D06F02">
        <w:rPr>
          <w:lang w:val="en-US"/>
        </w:rPr>
        <w:t xml:space="preserve"> of </w:t>
      </w:r>
      <m:oMath>
        <m:sSub>
          <m:sSubPr>
            <m:ctrlPr>
              <w:rPr>
                <w:rFonts w:ascii="Cambria Math" w:hAnsi="Cambria Math"/>
                <w:i/>
                <w:lang w:val="en-US"/>
              </w:rPr>
            </m:ctrlPr>
          </m:sSubPr>
          <m:e>
            <m:r>
              <w:rPr>
                <w:rFonts w:ascii="Cambria Math" w:hAnsi="Cambria Math"/>
                <w:lang w:val="en-US"/>
              </w:rPr>
              <m:t>rPoil</m:t>
            </m:r>
          </m:e>
          <m:sub>
            <m:r>
              <w:rPr>
                <w:rFonts w:ascii="Cambria Math" w:hAnsi="Cambria Math"/>
                <w:lang w:val="en-US"/>
              </w:rPr>
              <m:t>t</m:t>
            </m:r>
          </m:sub>
        </m:sSub>
      </m:oMath>
      <w:r w:rsidRPr="00D06F02">
        <w:rPr>
          <w:lang w:val="en-US"/>
        </w:rPr>
        <w:t xml:space="preserve"> included two variables </w:t>
      </w:r>
      <m:oMath>
        <m:sSub>
          <m:sSubPr>
            <m:ctrlPr>
              <w:rPr>
                <w:rFonts w:ascii="Cambria Math" w:hAnsi="Cambria Math"/>
                <w:i/>
                <w:lang w:val="en-US"/>
              </w:rPr>
            </m:ctrlPr>
          </m:sSubPr>
          <m:e>
            <m:r>
              <w:rPr>
                <w:rFonts w:ascii="Cambria Math" w:hAnsi="Cambria Math"/>
                <w:lang w:val="en-US"/>
              </w:rPr>
              <m:t>rPoil</m:t>
            </m:r>
          </m:e>
          <m:sub>
            <m:r>
              <w:rPr>
                <w:rFonts w:ascii="Cambria Math" w:hAnsi="Cambria Math"/>
                <w:lang w:val="en-US"/>
              </w:rPr>
              <m:t>t</m:t>
            </m:r>
          </m:sub>
        </m:sSub>
        <m:r>
          <w:rPr>
            <w:rFonts w:ascii="Cambria Math" w:hAnsi="Cambria Math"/>
            <w:lang w:val="en-US"/>
          </w:rPr>
          <m:t>*</m:t>
        </m:r>
        <m:sSub>
          <m:sSubPr>
            <m:ctrlPr>
              <w:rPr>
                <w:rFonts w:ascii="Cambria Math" w:hAnsi="Cambria Math"/>
                <w:i/>
              </w:rPr>
            </m:ctrlPr>
          </m:sSubPr>
          <m:e>
            <m:r>
              <w:rPr>
                <w:rFonts w:ascii="Cambria Math" w:hAnsi="Cambria Math"/>
              </w:rPr>
              <m:t>Oil</m:t>
            </m:r>
          </m:e>
          <m:sub>
            <m:r>
              <w:rPr>
                <w:rFonts w:ascii="Cambria Math" w:hAnsi="Cambria Math"/>
              </w:rPr>
              <m:t>i</m:t>
            </m:r>
          </m:sub>
        </m:sSub>
      </m:oMath>
      <w:r w:rsidR="00EC71DB" w:rsidRPr="00D06F02">
        <w:rPr>
          <w:lang w:val="en-US"/>
        </w:rPr>
        <w:t xml:space="preserve"> </w:t>
      </w:r>
      <w:r w:rsidRPr="00D06F02">
        <w:rPr>
          <w:lang w:val="en-US"/>
        </w:rPr>
        <w:t xml:space="preserve">and </w:t>
      </w:r>
      <m:oMath>
        <m:sSub>
          <m:sSubPr>
            <m:ctrlPr>
              <w:rPr>
                <w:rFonts w:ascii="Cambria Math" w:hAnsi="Cambria Math"/>
                <w:i/>
                <w:lang w:val="en-US"/>
              </w:rPr>
            </m:ctrlPr>
          </m:sSubPr>
          <m:e>
            <m:r>
              <w:rPr>
                <w:rFonts w:ascii="Cambria Math" w:hAnsi="Cambria Math"/>
                <w:lang w:val="en-US"/>
              </w:rPr>
              <m:t>rPoil</m:t>
            </m:r>
          </m:e>
          <m:sub>
            <m:r>
              <w:rPr>
                <w:rFonts w:ascii="Cambria Math" w:hAnsi="Cambria Math"/>
                <w:lang w:val="en-US"/>
              </w:rPr>
              <m:t>t</m:t>
            </m:r>
          </m:sub>
        </m:sSub>
        <m:r>
          <w:rPr>
            <w:rFonts w:ascii="Cambria Math" w:hAnsi="Cambria Math"/>
            <w:lang w:val="en-US"/>
          </w:rPr>
          <m:t>*</m:t>
        </m:r>
        <m:sSub>
          <m:sSubPr>
            <m:ctrlPr>
              <w:rPr>
                <w:rFonts w:ascii="Cambria Math" w:hAnsi="Cambria Math"/>
                <w:i/>
              </w:rPr>
            </m:ctrlPr>
          </m:sSubPr>
          <m:e>
            <m:r>
              <w:rPr>
                <w:rFonts w:ascii="Cambria Math" w:hAnsi="Cambria Math"/>
                <w:lang w:val="en-US"/>
              </w:rPr>
              <m:t>(1-</m:t>
            </m:r>
            <m:r>
              <w:rPr>
                <w:rFonts w:ascii="Cambria Math" w:hAnsi="Cambria Math"/>
              </w:rPr>
              <m:t>Oil</m:t>
            </m:r>
          </m:e>
          <m:sub>
            <m:r>
              <w:rPr>
                <w:rFonts w:ascii="Cambria Math" w:hAnsi="Cambria Math"/>
              </w:rPr>
              <m:t>i</m:t>
            </m:r>
          </m:sub>
        </m:sSub>
        <m:r>
          <w:rPr>
            <w:rFonts w:ascii="Cambria Math" w:hAnsi="Cambria Math"/>
            <w:lang w:val="en-US"/>
          </w:rPr>
          <m:t>)</m:t>
        </m:r>
      </m:oMath>
      <w:r w:rsidRPr="00D06F02">
        <w:rPr>
          <w:lang w:val="en-US"/>
        </w:rPr>
        <w:t xml:space="preserve">. Here </w:t>
      </w:r>
      <m:oMath>
        <m:sSub>
          <m:sSubPr>
            <m:ctrlPr>
              <w:rPr>
                <w:rFonts w:ascii="Cambria Math" w:hAnsi="Cambria Math"/>
                <w:i/>
              </w:rPr>
            </m:ctrlPr>
          </m:sSubPr>
          <m:e>
            <m:r>
              <w:rPr>
                <w:rFonts w:ascii="Cambria Math" w:hAnsi="Cambria Math"/>
              </w:rPr>
              <m:t>Oil</m:t>
            </m:r>
          </m:e>
          <m:sub>
            <m:r>
              <w:rPr>
                <w:rFonts w:ascii="Cambria Math" w:hAnsi="Cambria Math"/>
              </w:rPr>
              <m:t>i</m:t>
            </m:r>
          </m:sub>
        </m:sSub>
      </m:oMath>
      <w:r w:rsidR="00EC71DB" w:rsidRPr="00D06F02">
        <w:rPr>
          <w:lang w:val="en-US"/>
        </w:rPr>
        <w:t xml:space="preserve"> </w:t>
      </w:r>
      <w:r w:rsidRPr="00D06F02">
        <w:rPr>
          <w:lang w:val="en-US"/>
        </w:rPr>
        <w:t>is a dummy variable equal to 1 for the regions of Atyrau, We</w:t>
      </w:r>
      <w:r w:rsidR="00EC71DB" w:rsidRPr="00D06F02">
        <w:rPr>
          <w:lang w:val="en-US"/>
        </w:rPr>
        <w:t xml:space="preserve">st </w:t>
      </w:r>
      <w:r w:rsidRPr="00D06F02">
        <w:rPr>
          <w:lang w:val="en-US"/>
        </w:rPr>
        <w:t>Kazakhstan, Mangistau, South Kazakhstan, and Pavlodar associated with oil production or processing, and equal to 0 for the rest of the regions.</w:t>
      </w:r>
    </w:p>
    <w:p w14:paraId="28D95ACD" w14:textId="5A9DCC3C" w:rsidR="00655FEB" w:rsidRPr="00D06F02" w:rsidRDefault="00655FEB" w:rsidP="005E39E0">
      <w:pPr>
        <w:spacing w:line="360" w:lineRule="auto"/>
        <w:ind w:firstLine="709"/>
        <w:jc w:val="both"/>
        <w:rPr>
          <w:lang w:val="en-US"/>
        </w:rPr>
      </w:pPr>
      <w:r w:rsidRPr="00D06F02">
        <w:rPr>
          <w:lang w:val="en-US"/>
        </w:rPr>
        <w:t>Research results.</w:t>
      </w:r>
      <w:r w:rsidR="00E2724D" w:rsidRPr="00D06F02">
        <w:rPr>
          <w:lang w:val="en-US"/>
        </w:rPr>
        <w:t xml:space="preserve"> Table 1 contains the results of estimating panel regression with fixed effects using the catch-up growth model (1) for 16 regions of Kazakhstan based on annual data for the period from 2005 to 2016. The dependent variable is the growth rate of the gross regional product.</w:t>
      </w:r>
    </w:p>
    <w:p w14:paraId="7F9285D1" w14:textId="77777777" w:rsidR="005E39E0" w:rsidRPr="00D06F02" w:rsidRDefault="005E39E0" w:rsidP="005E39E0">
      <w:pPr>
        <w:spacing w:line="360" w:lineRule="auto"/>
        <w:ind w:firstLine="709"/>
        <w:jc w:val="both"/>
        <w:rPr>
          <w:lang w:val="en-US"/>
        </w:rPr>
      </w:pPr>
    </w:p>
    <w:p w14:paraId="357D20DF" w14:textId="6ADF5D5B" w:rsidR="00655FEB" w:rsidRPr="00D06F02" w:rsidRDefault="00655FEB" w:rsidP="005E39E0">
      <w:pPr>
        <w:spacing w:line="360" w:lineRule="auto"/>
        <w:jc w:val="both"/>
        <w:rPr>
          <w:lang w:val="en-US"/>
        </w:rPr>
      </w:pPr>
      <w:r w:rsidRPr="00D06F02">
        <w:rPr>
          <w:lang w:val="en-US"/>
        </w:rPr>
        <w:t xml:space="preserve">Table 1 </w:t>
      </w:r>
      <w:r w:rsidR="005E39E0" w:rsidRPr="00D06F02">
        <w:rPr>
          <w:lang w:val="kk-KZ"/>
        </w:rPr>
        <w:t xml:space="preserve">– </w:t>
      </w:r>
      <w:r w:rsidR="00E2724D" w:rsidRPr="00D06F02">
        <w:rPr>
          <w:lang w:val="en-US"/>
        </w:rPr>
        <w:t>Panel regression with fixed effects based on the catch-upgrowth model</w:t>
      </w:r>
    </w:p>
    <w:p w14:paraId="160D4EE4" w14:textId="17984AC9" w:rsidR="00E2724D" w:rsidRPr="00D06F02" w:rsidRDefault="00E2724D" w:rsidP="005E39E0">
      <w:pPr>
        <w:spacing w:line="360" w:lineRule="auto"/>
        <w:jc w:val="both"/>
        <w:rPr>
          <w:lang w:val="en-US"/>
        </w:rPr>
      </w:pPr>
    </w:p>
    <w:tbl>
      <w:tblPr>
        <w:tblStyle w:val="13"/>
        <w:tblW w:w="5000" w:type="pct"/>
        <w:tblLook w:val="0000" w:firstRow="0" w:lastRow="0" w:firstColumn="0" w:lastColumn="0" w:noHBand="0" w:noVBand="0"/>
      </w:tblPr>
      <w:tblGrid>
        <w:gridCol w:w="3151"/>
        <w:gridCol w:w="1663"/>
        <w:gridCol w:w="1523"/>
        <w:gridCol w:w="1661"/>
        <w:gridCol w:w="1346"/>
      </w:tblGrid>
      <w:tr w:rsidR="00E2724D" w:rsidRPr="00D06F02" w14:paraId="577CB3DA" w14:textId="77777777" w:rsidTr="00E2724D">
        <w:trPr>
          <w:trHeight w:val="82"/>
        </w:trPr>
        <w:tc>
          <w:tcPr>
            <w:tcW w:w="1686" w:type="pct"/>
            <w:vMerge w:val="restart"/>
            <w:vAlign w:val="center"/>
          </w:tcPr>
          <w:p w14:paraId="36BE7E6A" w14:textId="0C774691" w:rsidR="00E2724D" w:rsidRPr="00D06F02" w:rsidRDefault="00E2724D" w:rsidP="00E2724D">
            <w:pPr>
              <w:autoSpaceDE w:val="0"/>
              <w:autoSpaceDN w:val="0"/>
              <w:adjustRightInd w:val="0"/>
              <w:spacing w:line="360" w:lineRule="auto"/>
              <w:ind w:right="170"/>
              <w:jc w:val="center"/>
              <w:rPr>
                <w:rFonts w:eastAsia="MS Mincho"/>
                <w:sz w:val="20"/>
                <w:szCs w:val="20"/>
                <w:lang w:val="en-US"/>
              </w:rPr>
            </w:pPr>
            <w:r w:rsidRPr="00D06F02">
              <w:rPr>
                <w:rFonts w:eastAsia="MS Mincho"/>
                <w:sz w:val="20"/>
                <w:szCs w:val="20"/>
                <w:lang w:val="kk-KZ"/>
              </w:rPr>
              <w:t>Independent variables</w:t>
            </w:r>
          </w:p>
        </w:tc>
        <w:tc>
          <w:tcPr>
            <w:tcW w:w="3314" w:type="pct"/>
            <w:gridSpan w:val="4"/>
            <w:vAlign w:val="center"/>
          </w:tcPr>
          <w:p w14:paraId="45047802" w14:textId="5880D3A3" w:rsidR="00E2724D" w:rsidRPr="00D06F02" w:rsidRDefault="00E2724D" w:rsidP="00E2724D">
            <w:pPr>
              <w:autoSpaceDE w:val="0"/>
              <w:autoSpaceDN w:val="0"/>
              <w:adjustRightInd w:val="0"/>
              <w:spacing w:line="360" w:lineRule="auto"/>
              <w:ind w:right="10"/>
              <w:jc w:val="center"/>
              <w:rPr>
                <w:rFonts w:eastAsia="MS Mincho"/>
                <w:sz w:val="20"/>
                <w:szCs w:val="20"/>
              </w:rPr>
            </w:pPr>
            <w:r w:rsidRPr="00D06F02">
              <w:rPr>
                <w:rFonts w:eastAsia="MS Mincho"/>
                <w:sz w:val="20"/>
                <w:szCs w:val="20"/>
              </w:rPr>
              <w:t>Eqations</w:t>
            </w:r>
          </w:p>
        </w:tc>
      </w:tr>
      <w:tr w:rsidR="00E2724D" w:rsidRPr="00D06F02" w14:paraId="5E951E51" w14:textId="77777777" w:rsidTr="00E2724D">
        <w:trPr>
          <w:trHeight w:val="58"/>
        </w:trPr>
        <w:tc>
          <w:tcPr>
            <w:tcW w:w="1686" w:type="pct"/>
            <w:vMerge/>
            <w:vAlign w:val="center"/>
          </w:tcPr>
          <w:p w14:paraId="660C84D7" w14:textId="77777777" w:rsidR="00E2724D" w:rsidRPr="00D06F02" w:rsidRDefault="00E2724D" w:rsidP="00E2724D">
            <w:pPr>
              <w:autoSpaceDE w:val="0"/>
              <w:autoSpaceDN w:val="0"/>
              <w:adjustRightInd w:val="0"/>
              <w:spacing w:line="360" w:lineRule="auto"/>
              <w:ind w:right="170"/>
              <w:jc w:val="center"/>
              <w:rPr>
                <w:rFonts w:eastAsia="MS Mincho"/>
                <w:sz w:val="20"/>
                <w:szCs w:val="20"/>
                <w:lang w:val="en-US"/>
              </w:rPr>
            </w:pPr>
          </w:p>
        </w:tc>
        <w:tc>
          <w:tcPr>
            <w:tcW w:w="890" w:type="pct"/>
            <w:vAlign w:val="center"/>
          </w:tcPr>
          <w:p w14:paraId="0951135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I</w:t>
            </w:r>
          </w:p>
        </w:tc>
        <w:tc>
          <w:tcPr>
            <w:tcW w:w="815" w:type="pct"/>
            <w:vAlign w:val="center"/>
          </w:tcPr>
          <w:p w14:paraId="06606F71"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II</w:t>
            </w:r>
          </w:p>
        </w:tc>
        <w:tc>
          <w:tcPr>
            <w:tcW w:w="889" w:type="pct"/>
            <w:vAlign w:val="center"/>
          </w:tcPr>
          <w:p w14:paraId="3C9FEC50"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III</w:t>
            </w:r>
          </w:p>
        </w:tc>
        <w:tc>
          <w:tcPr>
            <w:tcW w:w="721" w:type="pct"/>
            <w:vAlign w:val="center"/>
          </w:tcPr>
          <w:p w14:paraId="5E397D9F"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IV</w:t>
            </w:r>
          </w:p>
        </w:tc>
      </w:tr>
      <w:tr w:rsidR="00E2724D" w:rsidRPr="00D06F02" w14:paraId="061AAD33" w14:textId="77777777" w:rsidTr="00E2724D">
        <w:trPr>
          <w:trHeight w:val="58"/>
        </w:trPr>
        <w:tc>
          <w:tcPr>
            <w:tcW w:w="1686" w:type="pct"/>
            <w:vAlign w:val="center"/>
          </w:tcPr>
          <w:p w14:paraId="19B8F64D" w14:textId="77777777" w:rsidR="00E2724D" w:rsidRPr="00D06F02" w:rsidRDefault="00CC5E35" w:rsidP="00E2724D">
            <w:pPr>
              <w:autoSpaceDE w:val="0"/>
              <w:autoSpaceDN w:val="0"/>
              <w:adjustRightInd w:val="0"/>
              <w:spacing w:line="360" w:lineRule="auto"/>
              <w:ind w:left="57" w:right="170"/>
              <w:jc w:val="center"/>
              <w:rPr>
                <w:rFonts w:eastAsia="MS Mincho"/>
                <w:sz w:val="20"/>
                <w:szCs w:val="20"/>
              </w:rPr>
            </w:pPr>
            <m:oMathPara>
              <m:oMath>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it-1</m:t>
                            </m:r>
                          </m:sub>
                        </m:sSub>
                      </m:e>
                    </m:d>
                    <m:r>
                      <w:rPr>
                        <w:rFonts w:ascii="Cambria Math" w:hAnsi="Cambria Math"/>
                        <w:sz w:val="20"/>
                        <w:szCs w:val="20"/>
                      </w:rPr>
                      <m:t xml:space="preserve"> </m:t>
                    </m:r>
                  </m:e>
                </m:func>
              </m:oMath>
            </m:oMathPara>
          </w:p>
        </w:tc>
        <w:tc>
          <w:tcPr>
            <w:tcW w:w="890" w:type="pct"/>
            <w:vAlign w:val="center"/>
          </w:tcPr>
          <w:p w14:paraId="67CD9886"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-2.37 (9.63)</w:t>
            </w:r>
          </w:p>
        </w:tc>
        <w:tc>
          <w:tcPr>
            <w:tcW w:w="815" w:type="pct"/>
            <w:vAlign w:val="center"/>
          </w:tcPr>
          <w:p w14:paraId="5561417E"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-8.56 (12.3)</w:t>
            </w:r>
          </w:p>
        </w:tc>
        <w:tc>
          <w:tcPr>
            <w:tcW w:w="889" w:type="pct"/>
            <w:vAlign w:val="center"/>
          </w:tcPr>
          <w:p w14:paraId="0F1A5F6F"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-5.68 (10.36)</w:t>
            </w:r>
          </w:p>
        </w:tc>
        <w:tc>
          <w:tcPr>
            <w:tcW w:w="721" w:type="pct"/>
            <w:vAlign w:val="center"/>
          </w:tcPr>
          <w:p w14:paraId="01CBE4F1"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-10.75 (11.87)</w:t>
            </w:r>
          </w:p>
        </w:tc>
      </w:tr>
      <w:tr w:rsidR="00E2724D" w:rsidRPr="00D06F02" w14:paraId="43CD340D" w14:textId="77777777" w:rsidTr="00E2724D">
        <w:trPr>
          <w:trHeight w:val="271"/>
        </w:trPr>
        <w:tc>
          <w:tcPr>
            <w:tcW w:w="1686" w:type="pct"/>
            <w:vAlign w:val="center"/>
          </w:tcPr>
          <w:p w14:paraId="4873211F" w14:textId="77777777" w:rsidR="00E2724D" w:rsidRPr="00D06F02" w:rsidRDefault="00E2724D" w:rsidP="00E2724D">
            <w:pPr>
              <w:autoSpaceDE w:val="0"/>
              <w:autoSpaceDN w:val="0"/>
              <w:adjustRightInd w:val="0"/>
              <w:spacing w:line="360" w:lineRule="auto"/>
              <w:ind w:left="57" w:right="170"/>
              <w:jc w:val="center"/>
              <w:rPr>
                <w:rFonts w:eastAsia="MS Mincho"/>
                <w:sz w:val="20"/>
                <w:szCs w:val="20"/>
              </w:rPr>
            </w:pPr>
            <w:r w:rsidRPr="00D06F02">
              <w:rPr>
                <w:i/>
                <w:sz w:val="20"/>
                <w:szCs w:val="20"/>
                <w:lang w:val="en-US"/>
              </w:rPr>
              <w:t>R</w:t>
            </w:r>
            <w:r w:rsidRPr="00D06F02">
              <w:rPr>
                <w:i/>
                <w:sz w:val="20"/>
                <w:szCs w:val="20"/>
              </w:rPr>
              <w:t>&amp;</w:t>
            </w:r>
            <w:proofErr w:type="gramStart"/>
            <w:r w:rsidRPr="00D06F02">
              <w:rPr>
                <w:i/>
                <w:sz w:val="20"/>
                <w:szCs w:val="20"/>
                <w:lang w:val="en-US"/>
              </w:rPr>
              <w:t>D</w:t>
            </w:r>
            <w:r w:rsidRPr="00D06F02">
              <w:rPr>
                <w:i/>
                <w:sz w:val="20"/>
                <w:szCs w:val="20"/>
                <w:vertAlign w:val="subscript"/>
                <w:lang w:val="en-US"/>
              </w:rPr>
              <w:t>i</w:t>
            </w:r>
            <w:r w:rsidRPr="00D06F02">
              <w:rPr>
                <w:i/>
                <w:sz w:val="20"/>
                <w:szCs w:val="20"/>
                <w:vertAlign w:val="subscript"/>
              </w:rPr>
              <w:t>,</w:t>
            </w:r>
            <w:r w:rsidRPr="00D06F02">
              <w:rPr>
                <w:i/>
                <w:sz w:val="20"/>
                <w:szCs w:val="20"/>
                <w:vertAlign w:val="subscript"/>
                <w:lang w:val="en-US"/>
              </w:rPr>
              <w:t>t</w:t>
            </w:r>
            <w:proofErr w:type="gramEnd"/>
          </w:p>
        </w:tc>
        <w:tc>
          <w:tcPr>
            <w:tcW w:w="890" w:type="pct"/>
            <w:vAlign w:val="center"/>
          </w:tcPr>
          <w:p w14:paraId="03CA7773"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-8.31 (17.0)</w:t>
            </w:r>
          </w:p>
        </w:tc>
        <w:tc>
          <w:tcPr>
            <w:tcW w:w="815" w:type="pct"/>
            <w:vAlign w:val="center"/>
          </w:tcPr>
          <w:p w14:paraId="09552F21"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-7.89 (13.8)</w:t>
            </w:r>
          </w:p>
        </w:tc>
        <w:tc>
          <w:tcPr>
            <w:tcW w:w="889" w:type="pct"/>
            <w:vAlign w:val="center"/>
          </w:tcPr>
          <w:p w14:paraId="23FDA8E2"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-8.20 (16.2)</w:t>
            </w:r>
          </w:p>
        </w:tc>
        <w:tc>
          <w:tcPr>
            <w:tcW w:w="721" w:type="pct"/>
            <w:vAlign w:val="center"/>
          </w:tcPr>
          <w:p w14:paraId="554499CD"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-7.29 (13.3)</w:t>
            </w:r>
          </w:p>
        </w:tc>
      </w:tr>
      <w:tr w:rsidR="00E2724D" w:rsidRPr="00D06F02" w14:paraId="63247950" w14:textId="77777777" w:rsidTr="00E2724D">
        <w:trPr>
          <w:trHeight w:val="58"/>
        </w:trPr>
        <w:tc>
          <w:tcPr>
            <w:tcW w:w="1686" w:type="pct"/>
            <w:vAlign w:val="center"/>
          </w:tcPr>
          <w:p w14:paraId="3252A3C0" w14:textId="77777777" w:rsidR="00E2724D" w:rsidRPr="00D06F02" w:rsidRDefault="00CC5E35" w:rsidP="00E2724D">
            <w:pPr>
              <w:autoSpaceDE w:val="0"/>
              <w:autoSpaceDN w:val="0"/>
              <w:adjustRightInd w:val="0"/>
              <w:spacing w:line="360" w:lineRule="auto"/>
              <w:ind w:left="57" w:right="170"/>
              <w:jc w:val="center"/>
              <w:rPr>
                <w:rFonts w:eastAsia="MS Mincho"/>
                <w:sz w:val="20"/>
                <w:szCs w:val="20"/>
              </w:rPr>
            </w:pPr>
            <m:oMathPara>
              <m:oMath>
                <m:sSub>
                  <m:sSubPr>
                    <m:ctrlPr>
                      <w:rPr>
                        <w:rFonts w:ascii="Cambria Math" w:hAnsi="Cambria Math"/>
                        <w:i/>
                        <w:sz w:val="20"/>
                        <w:szCs w:val="20"/>
                      </w:rPr>
                    </m:ctrlPr>
                  </m:sSubPr>
                  <m:e>
                    <m:r>
                      <w:rPr>
                        <w:rFonts w:ascii="Cambria Math" w:hAnsi="Cambria Math"/>
                        <w:sz w:val="20"/>
                        <w:szCs w:val="20"/>
                        <w:lang w:val="en-US"/>
                      </w:rPr>
                      <m:t>Spill</m:t>
                    </m:r>
                    <m:r>
                      <w:rPr>
                        <w:rFonts w:ascii="Cambria Math" w:hAnsi="Cambria Math"/>
                        <w:sz w:val="20"/>
                        <w:szCs w:val="20"/>
                      </w:rPr>
                      <m:t>_</m:t>
                    </m:r>
                    <m:r>
                      <w:rPr>
                        <w:rFonts w:ascii="Cambria Math" w:hAnsi="Cambria Math"/>
                        <w:sz w:val="20"/>
                        <w:szCs w:val="20"/>
                        <w:lang w:val="en-US"/>
                      </w:rPr>
                      <m:t>R</m:t>
                    </m:r>
                    <m:r>
                      <w:rPr>
                        <w:rFonts w:ascii="Cambria Math" w:hAnsi="Cambria Math"/>
                        <w:sz w:val="20"/>
                        <w:szCs w:val="20"/>
                      </w:rPr>
                      <m:t>&amp;</m:t>
                    </m:r>
                    <m:r>
                      <w:rPr>
                        <w:rFonts w:ascii="Cambria Math" w:hAnsi="Cambria Math"/>
                        <w:sz w:val="20"/>
                        <w:szCs w:val="20"/>
                        <w:lang w:val="en-US"/>
                      </w:rPr>
                      <m:t>D</m:t>
                    </m:r>
                  </m:e>
                  <m:sub>
                    <m:r>
                      <w:rPr>
                        <w:rFonts w:ascii="Cambria Math" w:hAnsi="Cambria Math"/>
                        <w:sz w:val="20"/>
                        <w:szCs w:val="20"/>
                      </w:rPr>
                      <m:t>it</m:t>
                    </m:r>
                  </m:sub>
                </m:sSub>
              </m:oMath>
            </m:oMathPara>
          </w:p>
        </w:tc>
        <w:tc>
          <w:tcPr>
            <w:tcW w:w="890" w:type="pct"/>
            <w:vAlign w:val="center"/>
          </w:tcPr>
          <w:p w14:paraId="2760CC1A"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-32.7 (32.1)</w:t>
            </w:r>
          </w:p>
        </w:tc>
        <w:tc>
          <w:tcPr>
            <w:tcW w:w="815" w:type="pct"/>
            <w:vAlign w:val="center"/>
          </w:tcPr>
          <w:p w14:paraId="4782C2A2"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-36.1 (32.3)</w:t>
            </w:r>
          </w:p>
        </w:tc>
        <w:tc>
          <w:tcPr>
            <w:tcW w:w="889" w:type="pct"/>
            <w:vAlign w:val="center"/>
          </w:tcPr>
          <w:p w14:paraId="7E719BB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-38.1 (32.7)</w:t>
            </w:r>
          </w:p>
        </w:tc>
        <w:tc>
          <w:tcPr>
            <w:tcW w:w="721" w:type="pct"/>
            <w:vAlign w:val="center"/>
          </w:tcPr>
          <w:p w14:paraId="67708829"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-39.2 (34.9)</w:t>
            </w:r>
          </w:p>
        </w:tc>
      </w:tr>
      <w:tr w:rsidR="00E2724D" w:rsidRPr="00D06F02" w14:paraId="599FF70F" w14:textId="77777777" w:rsidTr="00E2724D">
        <w:trPr>
          <w:trHeight w:val="58"/>
        </w:trPr>
        <w:tc>
          <w:tcPr>
            <w:tcW w:w="1686" w:type="pct"/>
            <w:vAlign w:val="center"/>
          </w:tcPr>
          <w:p w14:paraId="094EEBE6" w14:textId="77777777" w:rsidR="00E2724D" w:rsidRPr="00D06F02" w:rsidRDefault="00E2724D" w:rsidP="00E2724D">
            <w:pPr>
              <w:autoSpaceDE w:val="0"/>
              <w:autoSpaceDN w:val="0"/>
              <w:adjustRightInd w:val="0"/>
              <w:spacing w:line="360" w:lineRule="auto"/>
              <w:ind w:left="57" w:right="170"/>
              <w:jc w:val="center"/>
              <w:rPr>
                <w:sz w:val="20"/>
                <w:szCs w:val="20"/>
              </w:rPr>
            </w:pPr>
            <w:proofErr w:type="gramStart"/>
            <w:r w:rsidRPr="00D06F02">
              <w:rPr>
                <w:i/>
                <w:sz w:val="20"/>
                <w:szCs w:val="20"/>
                <w:lang w:val="en-US"/>
              </w:rPr>
              <w:t>Inno</w:t>
            </w:r>
            <w:r w:rsidRPr="00D06F02">
              <w:rPr>
                <w:i/>
                <w:sz w:val="20"/>
                <w:szCs w:val="20"/>
                <w:vertAlign w:val="subscript"/>
                <w:lang w:val="en-US"/>
              </w:rPr>
              <w:t>i</w:t>
            </w:r>
            <w:r w:rsidRPr="00D06F02">
              <w:rPr>
                <w:i/>
                <w:sz w:val="20"/>
                <w:szCs w:val="20"/>
                <w:vertAlign w:val="subscript"/>
              </w:rPr>
              <w:t>,</w:t>
            </w:r>
            <w:r w:rsidRPr="00D06F02">
              <w:rPr>
                <w:i/>
                <w:sz w:val="20"/>
                <w:szCs w:val="20"/>
                <w:vertAlign w:val="subscript"/>
                <w:lang w:val="en-US"/>
              </w:rPr>
              <w:t>t</w:t>
            </w:r>
            <w:proofErr w:type="gramEnd"/>
          </w:p>
        </w:tc>
        <w:tc>
          <w:tcPr>
            <w:tcW w:w="890" w:type="pct"/>
            <w:vAlign w:val="center"/>
          </w:tcPr>
          <w:p w14:paraId="33BC975E"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2.15*** (0.60)</w:t>
            </w:r>
          </w:p>
        </w:tc>
        <w:tc>
          <w:tcPr>
            <w:tcW w:w="815" w:type="pct"/>
            <w:vAlign w:val="center"/>
          </w:tcPr>
          <w:p w14:paraId="6507CF8E"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2.19*** (0.65)</w:t>
            </w:r>
          </w:p>
        </w:tc>
        <w:tc>
          <w:tcPr>
            <w:tcW w:w="889" w:type="pct"/>
            <w:vAlign w:val="center"/>
          </w:tcPr>
          <w:p w14:paraId="77B275B1"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2.14*** (0.59)</w:t>
            </w:r>
          </w:p>
        </w:tc>
        <w:tc>
          <w:tcPr>
            <w:tcW w:w="721" w:type="pct"/>
            <w:vAlign w:val="center"/>
          </w:tcPr>
          <w:p w14:paraId="1459F1DA"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2.20*** (0.65)</w:t>
            </w:r>
          </w:p>
        </w:tc>
      </w:tr>
      <w:tr w:rsidR="00E2724D" w:rsidRPr="00D06F02" w14:paraId="709AE3AB" w14:textId="77777777" w:rsidTr="00E2724D">
        <w:trPr>
          <w:trHeight w:val="58"/>
        </w:trPr>
        <w:tc>
          <w:tcPr>
            <w:tcW w:w="1686" w:type="pct"/>
            <w:vAlign w:val="center"/>
          </w:tcPr>
          <w:p w14:paraId="68D5E37F" w14:textId="77777777" w:rsidR="00E2724D" w:rsidRPr="00D06F02" w:rsidRDefault="00CC5E35" w:rsidP="00E2724D">
            <w:pPr>
              <w:autoSpaceDE w:val="0"/>
              <w:autoSpaceDN w:val="0"/>
              <w:adjustRightInd w:val="0"/>
              <w:spacing w:line="360" w:lineRule="auto"/>
              <w:ind w:left="57" w:right="170"/>
              <w:jc w:val="center"/>
              <w:rPr>
                <w:sz w:val="20"/>
                <w:szCs w:val="20"/>
              </w:rPr>
            </w:pPr>
            <m:oMathPara>
              <m:oMath>
                <m:sSub>
                  <m:sSubPr>
                    <m:ctrlPr>
                      <w:rPr>
                        <w:rFonts w:ascii="Cambria Math" w:hAnsi="Cambria Math"/>
                        <w:i/>
                        <w:sz w:val="20"/>
                        <w:szCs w:val="20"/>
                      </w:rPr>
                    </m:ctrlPr>
                  </m:sSubPr>
                  <m:e>
                    <m:r>
                      <w:rPr>
                        <w:rFonts w:ascii="Cambria Math" w:hAnsi="Cambria Math"/>
                        <w:sz w:val="20"/>
                        <w:szCs w:val="20"/>
                        <w:lang w:val="en-US"/>
                      </w:rPr>
                      <m:t>Spil</m:t>
                    </m:r>
                    <m:sSub>
                      <m:sSubPr>
                        <m:ctrlPr>
                          <w:rPr>
                            <w:rFonts w:ascii="Cambria Math" w:hAnsi="Cambria Math"/>
                            <w:i/>
                            <w:sz w:val="20"/>
                            <w:szCs w:val="20"/>
                          </w:rPr>
                        </m:ctrlPr>
                      </m:sSubPr>
                      <m:e>
                        <m:r>
                          <w:rPr>
                            <w:rFonts w:ascii="Cambria Math" w:hAnsi="Cambria Math"/>
                            <w:sz w:val="20"/>
                            <w:szCs w:val="20"/>
                            <w:lang w:val="en-US"/>
                          </w:rPr>
                          <m:t>l</m:t>
                        </m:r>
                        <m:ctrlPr>
                          <w:rPr>
                            <w:rFonts w:ascii="Cambria Math" w:hAnsi="Cambria Math"/>
                            <w:i/>
                            <w:sz w:val="20"/>
                            <w:szCs w:val="20"/>
                            <w:lang w:val="en-US"/>
                          </w:rPr>
                        </m:ctrlPr>
                      </m:e>
                      <m:sub>
                        <m:r>
                          <w:rPr>
                            <w:rFonts w:ascii="Cambria Math" w:hAnsi="Cambria Math"/>
                            <w:sz w:val="20"/>
                            <w:szCs w:val="20"/>
                            <w:lang w:val="en-US"/>
                          </w:rPr>
                          <m:t>Inno</m:t>
                        </m:r>
                      </m:sub>
                    </m:sSub>
                  </m:e>
                  <m:sub>
                    <m:r>
                      <w:rPr>
                        <w:rFonts w:ascii="Cambria Math" w:hAnsi="Cambria Math"/>
                        <w:sz w:val="20"/>
                        <w:szCs w:val="20"/>
                      </w:rPr>
                      <m:t>it</m:t>
                    </m:r>
                  </m:sub>
                </m:sSub>
              </m:oMath>
            </m:oMathPara>
          </w:p>
        </w:tc>
        <w:tc>
          <w:tcPr>
            <w:tcW w:w="890" w:type="pct"/>
            <w:vAlign w:val="center"/>
          </w:tcPr>
          <w:p w14:paraId="7085724D"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11.8*** (1.9)</w:t>
            </w:r>
          </w:p>
        </w:tc>
        <w:tc>
          <w:tcPr>
            <w:tcW w:w="815" w:type="pct"/>
            <w:vAlign w:val="center"/>
          </w:tcPr>
          <w:p w14:paraId="4A7ED4C8"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11.0*** (2.0)</w:t>
            </w:r>
          </w:p>
        </w:tc>
        <w:tc>
          <w:tcPr>
            <w:tcW w:w="889" w:type="pct"/>
            <w:vAlign w:val="center"/>
          </w:tcPr>
          <w:p w14:paraId="7EB5CA34"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11.6*** (1.9)</w:t>
            </w:r>
          </w:p>
        </w:tc>
        <w:tc>
          <w:tcPr>
            <w:tcW w:w="721" w:type="pct"/>
            <w:vAlign w:val="center"/>
          </w:tcPr>
          <w:p w14:paraId="1F1B2D05"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10.9*** (2.0)</w:t>
            </w:r>
          </w:p>
        </w:tc>
      </w:tr>
      <w:tr w:rsidR="00E2724D" w:rsidRPr="00D06F02" w14:paraId="4E8613D8" w14:textId="77777777" w:rsidTr="00E2724D">
        <w:trPr>
          <w:trHeight w:val="58"/>
        </w:trPr>
        <w:tc>
          <w:tcPr>
            <w:tcW w:w="1686" w:type="pct"/>
            <w:vAlign w:val="center"/>
          </w:tcPr>
          <w:p w14:paraId="011D0293" w14:textId="77777777" w:rsidR="00E2724D" w:rsidRPr="00D06F02" w:rsidRDefault="00CC5E35" w:rsidP="00E2724D">
            <w:pPr>
              <w:autoSpaceDE w:val="0"/>
              <w:autoSpaceDN w:val="0"/>
              <w:adjustRightInd w:val="0"/>
              <w:spacing w:line="360" w:lineRule="auto"/>
              <w:ind w:left="57" w:right="170"/>
              <w:jc w:val="center"/>
              <w:rPr>
                <w:rFonts w:eastAsia="MS Mincho"/>
                <w:sz w:val="20"/>
                <w:szCs w:val="20"/>
              </w:rPr>
            </w:pPr>
            <m:oMathPara>
              <m:oMath>
                <m:sSub>
                  <m:sSubPr>
                    <m:ctrlPr>
                      <w:rPr>
                        <w:rFonts w:ascii="Cambria Math" w:hAnsi="Cambria Math"/>
                        <w:i/>
                        <w:sz w:val="20"/>
                        <w:szCs w:val="20"/>
                      </w:rPr>
                    </m:ctrlPr>
                  </m:sSubPr>
                  <m:e>
                    <m:r>
                      <w:rPr>
                        <w:rFonts w:ascii="Cambria Math" w:hAnsi="Cambria Math"/>
                        <w:sz w:val="20"/>
                        <w:szCs w:val="20"/>
                      </w:rPr>
                      <m:t>HEDU</m:t>
                    </m:r>
                  </m:e>
                  <m:sub>
                    <m:r>
                      <w:rPr>
                        <w:rFonts w:ascii="Cambria Math" w:hAnsi="Cambria Math"/>
                        <w:sz w:val="20"/>
                        <w:szCs w:val="20"/>
                      </w:rPr>
                      <m:t>it</m:t>
                    </m:r>
                  </m:sub>
                </m:sSub>
              </m:oMath>
            </m:oMathPara>
          </w:p>
        </w:tc>
        <w:tc>
          <w:tcPr>
            <w:tcW w:w="890" w:type="pct"/>
            <w:vAlign w:val="center"/>
          </w:tcPr>
          <w:p w14:paraId="50F860C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1.27 (2.27)</w:t>
            </w:r>
          </w:p>
        </w:tc>
        <w:tc>
          <w:tcPr>
            <w:tcW w:w="815" w:type="pct"/>
            <w:vAlign w:val="center"/>
          </w:tcPr>
          <w:p w14:paraId="63A65012"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2.13 (2.35)</w:t>
            </w:r>
          </w:p>
        </w:tc>
        <w:tc>
          <w:tcPr>
            <w:tcW w:w="889" w:type="pct"/>
            <w:vAlign w:val="center"/>
          </w:tcPr>
          <w:p w14:paraId="7E5A9F4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1.36 (2.36)</w:t>
            </w:r>
          </w:p>
        </w:tc>
        <w:tc>
          <w:tcPr>
            <w:tcW w:w="721" w:type="pct"/>
            <w:vAlign w:val="center"/>
          </w:tcPr>
          <w:p w14:paraId="759E21DD"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2.33 (2.42)</w:t>
            </w:r>
          </w:p>
        </w:tc>
      </w:tr>
      <w:tr w:rsidR="00E2724D" w:rsidRPr="00D06F02" w14:paraId="72C672E6" w14:textId="77777777" w:rsidTr="00E2724D">
        <w:trPr>
          <w:trHeight w:val="58"/>
        </w:trPr>
        <w:tc>
          <w:tcPr>
            <w:tcW w:w="1686" w:type="pct"/>
            <w:vAlign w:val="center"/>
          </w:tcPr>
          <w:p w14:paraId="08B4295A" w14:textId="77777777" w:rsidR="00E2724D" w:rsidRPr="00D06F02" w:rsidRDefault="00E2724D" w:rsidP="00E2724D">
            <w:pPr>
              <w:autoSpaceDE w:val="0"/>
              <w:autoSpaceDN w:val="0"/>
              <w:adjustRightInd w:val="0"/>
              <w:spacing w:line="360" w:lineRule="auto"/>
              <w:ind w:left="57" w:right="170"/>
              <w:jc w:val="center"/>
              <w:rPr>
                <w:rFonts w:eastAsia="MS Mincho"/>
                <w:sz w:val="20"/>
                <w:szCs w:val="20"/>
              </w:rPr>
            </w:pPr>
            <m:oMathPara>
              <m:oMath>
                <m:r>
                  <w:rPr>
                    <w:rFonts w:ascii="Cambria Math" w:hAnsi="Cambria Math"/>
                    <w:sz w:val="20"/>
                    <w:szCs w:val="20"/>
                    <w:lang w:val="en-US"/>
                  </w:rPr>
                  <m:t>Spil</m:t>
                </m:r>
                <m:sSub>
                  <m:sSubPr>
                    <m:ctrlPr>
                      <w:rPr>
                        <w:rFonts w:ascii="Cambria Math" w:hAnsi="Cambria Math"/>
                        <w:i/>
                        <w:sz w:val="20"/>
                        <w:szCs w:val="20"/>
                      </w:rPr>
                    </m:ctrlPr>
                  </m:sSubPr>
                  <m:e>
                    <m:r>
                      <w:rPr>
                        <w:rFonts w:ascii="Cambria Math" w:hAnsi="Cambria Math"/>
                        <w:sz w:val="20"/>
                        <w:szCs w:val="20"/>
                        <w:lang w:val="en-US"/>
                      </w:rPr>
                      <m:t>l</m:t>
                    </m:r>
                    <m:ctrlPr>
                      <w:rPr>
                        <w:rFonts w:ascii="Cambria Math" w:hAnsi="Cambria Math"/>
                        <w:i/>
                        <w:sz w:val="20"/>
                        <w:szCs w:val="20"/>
                        <w:lang w:val="en-US"/>
                      </w:rPr>
                    </m:ctrlPr>
                  </m:e>
                  <m:sub>
                    <m:sSub>
                      <m:sSubPr>
                        <m:ctrlPr>
                          <w:rPr>
                            <w:rFonts w:ascii="Cambria Math" w:hAnsi="Cambria Math"/>
                            <w:i/>
                            <w:sz w:val="20"/>
                            <w:szCs w:val="20"/>
                          </w:rPr>
                        </m:ctrlPr>
                      </m:sSubPr>
                      <m:e>
                        <m:r>
                          <w:rPr>
                            <w:rFonts w:ascii="Cambria Math" w:hAnsi="Cambria Math"/>
                            <w:sz w:val="20"/>
                            <w:szCs w:val="20"/>
                          </w:rPr>
                          <m:t>HEDU</m:t>
                        </m:r>
                      </m:e>
                      <m:sub>
                        <m:r>
                          <w:rPr>
                            <w:rFonts w:ascii="Cambria Math" w:hAnsi="Cambria Math"/>
                            <w:sz w:val="20"/>
                            <w:szCs w:val="20"/>
                          </w:rPr>
                          <m:t>it</m:t>
                        </m:r>
                      </m:sub>
                    </m:sSub>
                  </m:sub>
                </m:sSub>
              </m:oMath>
            </m:oMathPara>
          </w:p>
        </w:tc>
        <w:tc>
          <w:tcPr>
            <w:tcW w:w="890" w:type="pct"/>
            <w:vAlign w:val="center"/>
          </w:tcPr>
          <w:p w14:paraId="02A31A0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-5.19 (4.03)</w:t>
            </w:r>
          </w:p>
        </w:tc>
        <w:tc>
          <w:tcPr>
            <w:tcW w:w="815" w:type="pct"/>
            <w:vAlign w:val="center"/>
          </w:tcPr>
          <w:p w14:paraId="462AE240"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-5.30 (4.11)</w:t>
            </w:r>
          </w:p>
        </w:tc>
        <w:tc>
          <w:tcPr>
            <w:tcW w:w="889" w:type="pct"/>
            <w:vAlign w:val="center"/>
          </w:tcPr>
          <w:p w14:paraId="76368B50"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-4.43 (3.85)</w:t>
            </w:r>
          </w:p>
        </w:tc>
        <w:tc>
          <w:tcPr>
            <w:tcW w:w="721" w:type="pct"/>
            <w:vAlign w:val="center"/>
          </w:tcPr>
          <w:p w14:paraId="258B79A5"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-4.35 (4.02)</w:t>
            </w:r>
          </w:p>
        </w:tc>
      </w:tr>
      <w:tr w:rsidR="00E2724D" w:rsidRPr="00D06F02" w14:paraId="49D7656A" w14:textId="77777777" w:rsidTr="00E2724D">
        <w:trPr>
          <w:trHeight w:val="58"/>
        </w:trPr>
        <w:tc>
          <w:tcPr>
            <w:tcW w:w="1686" w:type="pct"/>
            <w:vMerge w:val="restart"/>
            <w:vAlign w:val="center"/>
          </w:tcPr>
          <w:p w14:paraId="4232D817" w14:textId="77777777" w:rsidR="00E2724D" w:rsidRPr="00D06F02" w:rsidRDefault="00CC5E35" w:rsidP="00E2724D">
            <w:pPr>
              <w:autoSpaceDE w:val="0"/>
              <w:autoSpaceDN w:val="0"/>
              <w:adjustRightInd w:val="0"/>
              <w:spacing w:line="360" w:lineRule="auto"/>
              <w:ind w:left="57" w:right="170"/>
              <w:jc w:val="center"/>
              <w:rPr>
                <w:rFonts w:eastAsia="MS Mincho"/>
                <w:sz w:val="20"/>
                <w:szCs w:val="20"/>
              </w:rPr>
            </w:pPr>
            <m:oMathPara>
              <m:oMath>
                <m:sSub>
                  <m:sSubPr>
                    <m:ctrlPr>
                      <w:rPr>
                        <w:rFonts w:ascii="Cambria Math" w:hAnsi="Cambria Math"/>
                        <w:i/>
                        <w:sz w:val="20"/>
                        <w:szCs w:val="20"/>
                      </w:rPr>
                    </m:ctrlPr>
                  </m:sSubPr>
                  <m:e>
                    <m:r>
                      <w:rPr>
                        <w:rFonts w:ascii="Cambria Math" w:hAnsi="Cambria Math"/>
                        <w:sz w:val="20"/>
                        <w:szCs w:val="20"/>
                      </w:rPr>
                      <m:t>Health</m:t>
                    </m:r>
                  </m:e>
                  <m:sub>
                    <m:r>
                      <w:rPr>
                        <w:rFonts w:ascii="Cambria Math" w:hAnsi="Cambria Math"/>
                        <w:sz w:val="20"/>
                        <w:szCs w:val="20"/>
                      </w:rPr>
                      <m:t>it</m:t>
                    </m:r>
                  </m:sub>
                </m:sSub>
              </m:oMath>
            </m:oMathPara>
          </w:p>
        </w:tc>
        <w:tc>
          <w:tcPr>
            <w:tcW w:w="890" w:type="pct"/>
            <w:vAlign w:val="center"/>
          </w:tcPr>
          <w:p w14:paraId="3398D1FB"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5.66** (2.57)</w:t>
            </w:r>
          </w:p>
        </w:tc>
        <w:tc>
          <w:tcPr>
            <w:tcW w:w="815" w:type="pct"/>
            <w:vMerge w:val="restart"/>
            <w:vAlign w:val="center"/>
          </w:tcPr>
          <w:p w14:paraId="08BC6C0B"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5.66** (2.45)</w:t>
            </w:r>
          </w:p>
        </w:tc>
        <w:tc>
          <w:tcPr>
            <w:tcW w:w="889" w:type="pct"/>
            <w:vAlign w:val="center"/>
          </w:tcPr>
          <w:p w14:paraId="3F899E04"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5.51*</w:t>
            </w:r>
            <w:r w:rsidRPr="00D06F02">
              <w:rPr>
                <w:rFonts w:eastAsia="MS Mincho"/>
                <w:sz w:val="20"/>
                <w:szCs w:val="20"/>
              </w:rPr>
              <w:t>*</w:t>
            </w:r>
            <w:r w:rsidRPr="00D06F02">
              <w:rPr>
                <w:rFonts w:eastAsia="MS Mincho"/>
                <w:sz w:val="20"/>
                <w:szCs w:val="20"/>
                <w:lang w:val="en-US"/>
              </w:rPr>
              <w:t xml:space="preserve"> (2.61)</w:t>
            </w:r>
          </w:p>
        </w:tc>
        <w:tc>
          <w:tcPr>
            <w:tcW w:w="721" w:type="pct"/>
            <w:vMerge w:val="restart"/>
            <w:vAlign w:val="center"/>
          </w:tcPr>
          <w:p w14:paraId="1D7FC5E3"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5.37*</w:t>
            </w:r>
            <w:r w:rsidRPr="00D06F02">
              <w:rPr>
                <w:rFonts w:eastAsia="MS Mincho"/>
                <w:sz w:val="20"/>
                <w:szCs w:val="20"/>
              </w:rPr>
              <w:t>*</w:t>
            </w:r>
            <w:r w:rsidRPr="00D06F02">
              <w:rPr>
                <w:rFonts w:eastAsia="MS Mincho"/>
                <w:sz w:val="20"/>
                <w:szCs w:val="20"/>
                <w:lang w:val="en-US"/>
              </w:rPr>
              <w:t xml:space="preserve"> (2.53)</w:t>
            </w:r>
          </w:p>
        </w:tc>
      </w:tr>
      <w:tr w:rsidR="00E2724D" w:rsidRPr="00D06F02" w14:paraId="711F3279" w14:textId="77777777" w:rsidTr="00E2724D">
        <w:trPr>
          <w:trHeight w:val="58"/>
        </w:trPr>
        <w:tc>
          <w:tcPr>
            <w:tcW w:w="1686" w:type="pct"/>
            <w:vMerge/>
            <w:vAlign w:val="center"/>
          </w:tcPr>
          <w:p w14:paraId="675A6614" w14:textId="77777777" w:rsidR="00E2724D" w:rsidRPr="00D06F02" w:rsidRDefault="00E2724D" w:rsidP="00E2724D">
            <w:pPr>
              <w:autoSpaceDE w:val="0"/>
              <w:autoSpaceDN w:val="0"/>
              <w:adjustRightInd w:val="0"/>
              <w:spacing w:line="360" w:lineRule="auto"/>
              <w:ind w:left="57" w:right="170"/>
              <w:jc w:val="center"/>
              <w:rPr>
                <w:rFonts w:eastAsia="MS Mincho"/>
                <w:sz w:val="20"/>
                <w:szCs w:val="20"/>
              </w:rPr>
            </w:pPr>
          </w:p>
        </w:tc>
        <w:tc>
          <w:tcPr>
            <w:tcW w:w="890" w:type="pct"/>
            <w:vAlign w:val="center"/>
          </w:tcPr>
          <w:p w14:paraId="120AED8D"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0.93** (0.32)</w:t>
            </w:r>
          </w:p>
        </w:tc>
        <w:tc>
          <w:tcPr>
            <w:tcW w:w="815" w:type="pct"/>
            <w:vMerge/>
            <w:vAlign w:val="center"/>
          </w:tcPr>
          <w:p w14:paraId="4847FD5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
        </w:tc>
        <w:tc>
          <w:tcPr>
            <w:tcW w:w="889" w:type="pct"/>
            <w:vAlign w:val="center"/>
          </w:tcPr>
          <w:p w14:paraId="0CCF82A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0.83** (0.34)</w:t>
            </w:r>
          </w:p>
        </w:tc>
        <w:tc>
          <w:tcPr>
            <w:tcW w:w="721" w:type="pct"/>
            <w:vMerge/>
            <w:vAlign w:val="center"/>
          </w:tcPr>
          <w:p w14:paraId="0FD4C892"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
        </w:tc>
      </w:tr>
      <w:tr w:rsidR="00E2724D" w:rsidRPr="00D06F02" w14:paraId="4CC29C70" w14:textId="77777777" w:rsidTr="00E2724D">
        <w:trPr>
          <w:trHeight w:val="58"/>
        </w:trPr>
        <w:tc>
          <w:tcPr>
            <w:tcW w:w="1686" w:type="pct"/>
            <w:vAlign w:val="center"/>
          </w:tcPr>
          <w:p w14:paraId="54E036F4" w14:textId="77777777" w:rsidR="00E2724D" w:rsidRPr="00D06F02" w:rsidRDefault="00CC5E35" w:rsidP="00E2724D">
            <w:pPr>
              <w:autoSpaceDE w:val="0"/>
              <w:autoSpaceDN w:val="0"/>
              <w:adjustRightInd w:val="0"/>
              <w:spacing w:line="360" w:lineRule="auto"/>
              <w:ind w:right="170"/>
              <w:jc w:val="center"/>
              <w:rPr>
                <w:rFonts w:eastAsia="MS Mincho"/>
                <w:sz w:val="20"/>
                <w:szCs w:val="20"/>
              </w:rPr>
            </w:pPr>
            <m:oMathPara>
              <m:oMath>
                <m:sSub>
                  <m:sSubPr>
                    <m:ctrlPr>
                      <w:rPr>
                        <w:rFonts w:ascii="Cambria Math" w:hAnsi="Cambria Math"/>
                        <w:i/>
                        <w:sz w:val="20"/>
                        <w:szCs w:val="20"/>
                      </w:rPr>
                    </m:ctrlPr>
                  </m:sSubPr>
                  <m:e>
                    <m:r>
                      <w:rPr>
                        <w:rFonts w:ascii="Cambria Math" w:hAnsi="Cambria Math"/>
                        <w:sz w:val="20"/>
                        <w:szCs w:val="20"/>
                      </w:rPr>
                      <m:t>SocFilter</m:t>
                    </m:r>
                  </m:e>
                  <m:sub>
                    <m:r>
                      <w:rPr>
                        <w:rFonts w:ascii="Cambria Math" w:hAnsi="Cambria Math"/>
                        <w:sz w:val="20"/>
                        <w:szCs w:val="20"/>
                      </w:rPr>
                      <m:t>it</m:t>
                    </m:r>
                  </m:sub>
                </m:sSub>
              </m:oMath>
            </m:oMathPara>
          </w:p>
        </w:tc>
        <w:tc>
          <w:tcPr>
            <w:tcW w:w="890" w:type="pct"/>
            <w:vAlign w:val="center"/>
          </w:tcPr>
          <w:p w14:paraId="38A9172B" w14:textId="77777777" w:rsidR="00E2724D" w:rsidRPr="00D06F02" w:rsidRDefault="00E2724D" w:rsidP="00E2724D">
            <w:pPr>
              <w:autoSpaceDE w:val="0"/>
              <w:autoSpaceDN w:val="0"/>
              <w:adjustRightInd w:val="0"/>
              <w:spacing w:line="360" w:lineRule="auto"/>
              <w:jc w:val="center"/>
              <w:rPr>
                <w:rFonts w:eastAsia="MS Mincho"/>
                <w:sz w:val="20"/>
                <w:szCs w:val="20"/>
              </w:rPr>
            </w:pPr>
          </w:p>
        </w:tc>
        <w:tc>
          <w:tcPr>
            <w:tcW w:w="815" w:type="pct"/>
            <w:vAlign w:val="center"/>
          </w:tcPr>
          <w:p w14:paraId="49EA8F02"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12.23 (10.63)</w:t>
            </w:r>
          </w:p>
        </w:tc>
        <w:tc>
          <w:tcPr>
            <w:tcW w:w="889" w:type="pct"/>
            <w:vAlign w:val="center"/>
          </w:tcPr>
          <w:p w14:paraId="467D1705"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p>
        </w:tc>
        <w:tc>
          <w:tcPr>
            <w:tcW w:w="721" w:type="pct"/>
            <w:vAlign w:val="center"/>
          </w:tcPr>
          <w:p w14:paraId="47E8E5BF"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12.75 (10.7)</w:t>
            </w:r>
          </w:p>
        </w:tc>
      </w:tr>
      <w:tr w:rsidR="00E2724D" w:rsidRPr="00D06F02" w14:paraId="065CAB7E" w14:textId="77777777" w:rsidTr="00E2724D">
        <w:trPr>
          <w:trHeight w:val="58"/>
        </w:trPr>
        <w:tc>
          <w:tcPr>
            <w:tcW w:w="1686" w:type="pct"/>
            <w:vAlign w:val="center"/>
          </w:tcPr>
          <w:p w14:paraId="60F85C89" w14:textId="77777777" w:rsidR="00E2724D" w:rsidRPr="00D06F02" w:rsidRDefault="00CC5E35" w:rsidP="00E2724D">
            <w:pPr>
              <w:autoSpaceDE w:val="0"/>
              <w:autoSpaceDN w:val="0"/>
              <w:adjustRightInd w:val="0"/>
              <w:spacing w:line="360" w:lineRule="auto"/>
              <w:ind w:left="57" w:right="170"/>
              <w:jc w:val="center"/>
              <w:rPr>
                <w:rFonts w:eastAsia="MS Mincho"/>
                <w:sz w:val="20"/>
                <w:szCs w:val="20"/>
              </w:rPr>
            </w:pPr>
            <m:oMathPara>
              <m:oMath>
                <m:sSub>
                  <m:sSubPr>
                    <m:ctrlPr>
                      <w:rPr>
                        <w:rFonts w:ascii="Cambria Math" w:hAnsi="Cambria Math"/>
                        <w:i/>
                        <w:sz w:val="20"/>
                        <w:szCs w:val="20"/>
                      </w:rPr>
                    </m:ctrlPr>
                  </m:sSubPr>
                  <m:e>
                    <m:r>
                      <w:rPr>
                        <w:rFonts w:ascii="Cambria Math" w:hAnsi="Cambria Math"/>
                        <w:sz w:val="20"/>
                        <w:szCs w:val="20"/>
                      </w:rPr>
                      <m:t>IndustrExtSocFilter</m:t>
                    </m:r>
                  </m:e>
                  <m:sub>
                    <m:r>
                      <w:rPr>
                        <w:rFonts w:ascii="Cambria Math" w:hAnsi="Cambria Math"/>
                        <w:sz w:val="20"/>
                        <w:szCs w:val="20"/>
                      </w:rPr>
                      <m:t>it</m:t>
                    </m:r>
                  </m:sub>
                </m:sSub>
              </m:oMath>
            </m:oMathPara>
          </w:p>
        </w:tc>
        <w:tc>
          <w:tcPr>
            <w:tcW w:w="890" w:type="pct"/>
            <w:vAlign w:val="center"/>
          </w:tcPr>
          <w:p w14:paraId="3302EA88" w14:textId="77777777" w:rsidR="00E2724D" w:rsidRPr="00D06F02" w:rsidRDefault="00E2724D" w:rsidP="00E2724D">
            <w:pPr>
              <w:autoSpaceDE w:val="0"/>
              <w:autoSpaceDN w:val="0"/>
              <w:adjustRightInd w:val="0"/>
              <w:spacing w:line="360" w:lineRule="auto"/>
              <w:jc w:val="center"/>
              <w:rPr>
                <w:rFonts w:eastAsia="MS Mincho"/>
                <w:sz w:val="20"/>
                <w:szCs w:val="20"/>
                <w:lang w:val="en-US"/>
              </w:rPr>
            </w:pPr>
            <w:r w:rsidRPr="00D06F02">
              <w:rPr>
                <w:rFonts w:eastAsia="MS Mincho"/>
                <w:sz w:val="20"/>
                <w:szCs w:val="20"/>
                <w:lang w:val="en-US"/>
              </w:rPr>
              <w:t>-1.37 (1.12)</w:t>
            </w:r>
          </w:p>
        </w:tc>
        <w:tc>
          <w:tcPr>
            <w:tcW w:w="815" w:type="pct"/>
            <w:vAlign w:val="center"/>
          </w:tcPr>
          <w:p w14:paraId="11EC396D"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
        </w:tc>
        <w:tc>
          <w:tcPr>
            <w:tcW w:w="889" w:type="pct"/>
            <w:vAlign w:val="center"/>
          </w:tcPr>
          <w:p w14:paraId="2E63D228"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-1.51 (1.09)</w:t>
            </w:r>
          </w:p>
        </w:tc>
        <w:tc>
          <w:tcPr>
            <w:tcW w:w="721" w:type="pct"/>
            <w:vAlign w:val="center"/>
          </w:tcPr>
          <w:p w14:paraId="46820DEA"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
        </w:tc>
      </w:tr>
      <w:tr w:rsidR="00E2724D" w:rsidRPr="00D06F02" w14:paraId="2600E832" w14:textId="77777777" w:rsidTr="00E2724D">
        <w:trPr>
          <w:trHeight w:val="58"/>
        </w:trPr>
        <w:tc>
          <w:tcPr>
            <w:tcW w:w="1686" w:type="pct"/>
            <w:vAlign w:val="center"/>
          </w:tcPr>
          <w:p w14:paraId="2C2BC050" w14:textId="77777777" w:rsidR="00E2724D" w:rsidRPr="00D06F02" w:rsidRDefault="00CC5E35" w:rsidP="00E2724D">
            <w:pPr>
              <w:autoSpaceDE w:val="0"/>
              <w:autoSpaceDN w:val="0"/>
              <w:adjustRightInd w:val="0"/>
              <w:spacing w:line="360" w:lineRule="auto"/>
              <w:ind w:left="57" w:right="170"/>
              <w:jc w:val="center"/>
              <w:rPr>
                <w:rFonts w:eastAsia="MS Mincho"/>
                <w:sz w:val="20"/>
                <w:szCs w:val="20"/>
              </w:rPr>
            </w:pPr>
            <m:oMathPara>
              <m:oMath>
                <m:sSub>
                  <m:sSubPr>
                    <m:ctrlPr>
                      <w:rPr>
                        <w:rFonts w:ascii="Cambria Math" w:hAnsi="Cambria Math"/>
                        <w:i/>
                        <w:sz w:val="20"/>
                        <w:szCs w:val="20"/>
                      </w:rPr>
                    </m:ctrlPr>
                  </m:sSubPr>
                  <m:e>
                    <m:r>
                      <w:rPr>
                        <w:rFonts w:ascii="Cambria Math" w:hAnsi="Cambria Math"/>
                        <w:sz w:val="20"/>
                        <w:szCs w:val="20"/>
                        <w:lang w:val="en-US"/>
                      </w:rPr>
                      <m:t>Agricult</m:t>
                    </m:r>
                    <m:r>
                      <w:rPr>
                        <w:rFonts w:ascii="Cambria Math" w:hAnsi="Cambria Math"/>
                        <w:sz w:val="20"/>
                        <w:szCs w:val="20"/>
                      </w:rPr>
                      <m:t>ExtSocFilter</m:t>
                    </m:r>
                  </m:e>
                  <m:sub>
                    <m:r>
                      <w:rPr>
                        <w:rFonts w:ascii="Cambria Math" w:hAnsi="Cambria Math"/>
                        <w:sz w:val="20"/>
                        <w:szCs w:val="20"/>
                      </w:rPr>
                      <m:t>it</m:t>
                    </m:r>
                  </m:sub>
                </m:sSub>
              </m:oMath>
            </m:oMathPara>
          </w:p>
        </w:tc>
        <w:tc>
          <w:tcPr>
            <w:tcW w:w="890" w:type="pct"/>
            <w:vAlign w:val="center"/>
          </w:tcPr>
          <w:p w14:paraId="257D981A" w14:textId="77777777" w:rsidR="00E2724D" w:rsidRPr="00D06F02" w:rsidRDefault="00E2724D" w:rsidP="00E2724D">
            <w:pPr>
              <w:autoSpaceDE w:val="0"/>
              <w:autoSpaceDN w:val="0"/>
              <w:adjustRightInd w:val="0"/>
              <w:spacing w:line="360" w:lineRule="auto"/>
              <w:ind w:right="10"/>
              <w:jc w:val="center"/>
              <w:rPr>
                <w:rFonts w:eastAsia="MS Mincho"/>
                <w:sz w:val="20"/>
                <w:szCs w:val="20"/>
              </w:rPr>
            </w:pPr>
          </w:p>
        </w:tc>
        <w:tc>
          <w:tcPr>
            <w:tcW w:w="815" w:type="pct"/>
            <w:vAlign w:val="center"/>
          </w:tcPr>
          <w:p w14:paraId="5E40EB85"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-16.43 (13.58)</w:t>
            </w:r>
          </w:p>
        </w:tc>
        <w:tc>
          <w:tcPr>
            <w:tcW w:w="889" w:type="pct"/>
            <w:vAlign w:val="center"/>
          </w:tcPr>
          <w:p w14:paraId="7B98317E"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
        </w:tc>
        <w:tc>
          <w:tcPr>
            <w:tcW w:w="721" w:type="pct"/>
            <w:vAlign w:val="center"/>
          </w:tcPr>
          <w:p w14:paraId="18AFA95C"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-17.9 (13.4)</w:t>
            </w:r>
          </w:p>
        </w:tc>
      </w:tr>
      <w:tr w:rsidR="00E2724D" w:rsidRPr="00D06F02" w14:paraId="20C104D5" w14:textId="77777777" w:rsidTr="00E2724D">
        <w:trPr>
          <w:trHeight w:val="58"/>
        </w:trPr>
        <w:tc>
          <w:tcPr>
            <w:tcW w:w="1686" w:type="pct"/>
            <w:vAlign w:val="center"/>
          </w:tcPr>
          <w:p w14:paraId="0BD87B5E" w14:textId="77777777" w:rsidR="00E2724D" w:rsidRPr="00D06F02" w:rsidRDefault="00CC5E35" w:rsidP="00E2724D">
            <w:pPr>
              <w:spacing w:line="360" w:lineRule="auto"/>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FixInv</m:t>
                    </m:r>
                  </m:e>
                  <m:sub>
                    <m:r>
                      <w:rPr>
                        <w:rFonts w:ascii="Cambria Math" w:hAnsi="Cambria Math"/>
                        <w:sz w:val="20"/>
                        <w:szCs w:val="20"/>
                      </w:rPr>
                      <m:t xml:space="preserve">it  </m:t>
                    </m:r>
                  </m:sub>
                </m:sSub>
              </m:oMath>
            </m:oMathPara>
          </w:p>
        </w:tc>
        <w:tc>
          <w:tcPr>
            <w:tcW w:w="890" w:type="pct"/>
            <w:vAlign w:val="center"/>
          </w:tcPr>
          <w:p w14:paraId="0B017747"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0.20* (0.11)</w:t>
            </w:r>
          </w:p>
        </w:tc>
        <w:tc>
          <w:tcPr>
            <w:tcW w:w="815" w:type="pct"/>
            <w:vAlign w:val="center"/>
          </w:tcPr>
          <w:p w14:paraId="5249A620"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0.14 (0.11)</w:t>
            </w:r>
          </w:p>
        </w:tc>
        <w:tc>
          <w:tcPr>
            <w:tcW w:w="889" w:type="pct"/>
            <w:vAlign w:val="center"/>
          </w:tcPr>
          <w:p w14:paraId="6E76F077"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0.19* (0.11)</w:t>
            </w:r>
          </w:p>
        </w:tc>
        <w:tc>
          <w:tcPr>
            <w:tcW w:w="721" w:type="pct"/>
            <w:vAlign w:val="center"/>
          </w:tcPr>
          <w:p w14:paraId="63F3F313"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0.12 (0.10)</w:t>
            </w:r>
          </w:p>
        </w:tc>
      </w:tr>
      <w:tr w:rsidR="00E2724D" w:rsidRPr="00D06F02" w14:paraId="794AE2A8" w14:textId="77777777" w:rsidTr="00E2724D">
        <w:trPr>
          <w:trHeight w:val="58"/>
        </w:trPr>
        <w:tc>
          <w:tcPr>
            <w:tcW w:w="1686" w:type="pct"/>
            <w:vAlign w:val="center"/>
          </w:tcPr>
          <w:p w14:paraId="27E32C8F" w14:textId="77777777" w:rsidR="00E2724D" w:rsidRPr="00D06F02" w:rsidRDefault="00CC5E35" w:rsidP="00E2724D">
            <w:pPr>
              <w:spacing w:line="360" w:lineRule="auto"/>
              <w:jc w:val="center"/>
              <w:rPr>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rPoil</m:t>
                    </m:r>
                  </m:e>
                  <m:sub>
                    <m:r>
                      <w:rPr>
                        <w:rFonts w:ascii="Cambria Math" w:hAnsi="Cambria Math"/>
                        <w:sz w:val="20"/>
                        <w:szCs w:val="20"/>
                        <w:lang w:val="en-US"/>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(1-Oil</m:t>
                    </m:r>
                  </m:e>
                  <m:sub>
                    <m:r>
                      <w:rPr>
                        <w:rFonts w:ascii="Cambria Math" w:hAnsi="Cambria Math"/>
                        <w:sz w:val="20"/>
                        <w:szCs w:val="20"/>
                      </w:rPr>
                      <m:t>i</m:t>
                    </m:r>
                  </m:sub>
                </m:sSub>
                <m:r>
                  <w:rPr>
                    <w:rFonts w:ascii="Cambria Math" w:hAnsi="Cambria Math"/>
                    <w:sz w:val="20"/>
                    <w:szCs w:val="20"/>
                  </w:rPr>
                  <m:t>)</m:t>
                </m:r>
              </m:oMath>
            </m:oMathPara>
          </w:p>
        </w:tc>
        <w:tc>
          <w:tcPr>
            <w:tcW w:w="890" w:type="pct"/>
            <w:vAlign w:val="center"/>
          </w:tcPr>
          <w:p w14:paraId="513120DF"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0.48*** (0.04)</w:t>
            </w:r>
          </w:p>
        </w:tc>
        <w:tc>
          <w:tcPr>
            <w:tcW w:w="815" w:type="pct"/>
            <w:vAlign w:val="center"/>
          </w:tcPr>
          <w:p w14:paraId="64C6EA52"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0.47*** (0.04)</w:t>
            </w:r>
          </w:p>
        </w:tc>
        <w:tc>
          <w:tcPr>
            <w:tcW w:w="889" w:type="pct"/>
            <w:vAlign w:val="center"/>
          </w:tcPr>
          <w:p w14:paraId="3E18276D" w14:textId="77777777" w:rsidR="00E2724D" w:rsidRPr="00D06F02" w:rsidRDefault="00E2724D" w:rsidP="00E2724D">
            <w:pPr>
              <w:spacing w:line="360" w:lineRule="auto"/>
              <w:jc w:val="center"/>
              <w:rPr>
                <w:rFonts w:eastAsia="MS Mincho"/>
                <w:sz w:val="20"/>
                <w:szCs w:val="20"/>
              </w:rPr>
            </w:pPr>
          </w:p>
        </w:tc>
        <w:tc>
          <w:tcPr>
            <w:tcW w:w="721" w:type="pct"/>
            <w:vAlign w:val="center"/>
          </w:tcPr>
          <w:p w14:paraId="3FAD600F" w14:textId="77777777" w:rsidR="00E2724D" w:rsidRPr="00D06F02" w:rsidRDefault="00E2724D" w:rsidP="00E2724D">
            <w:pPr>
              <w:spacing w:line="360" w:lineRule="auto"/>
              <w:jc w:val="center"/>
              <w:rPr>
                <w:rFonts w:eastAsia="MS Mincho"/>
                <w:sz w:val="20"/>
                <w:szCs w:val="20"/>
              </w:rPr>
            </w:pPr>
          </w:p>
        </w:tc>
      </w:tr>
      <w:tr w:rsidR="00E2724D" w:rsidRPr="00D06F02" w14:paraId="37A8D1D4" w14:textId="77777777" w:rsidTr="00E2724D">
        <w:trPr>
          <w:trHeight w:val="58"/>
        </w:trPr>
        <w:tc>
          <w:tcPr>
            <w:tcW w:w="1686" w:type="pct"/>
            <w:vAlign w:val="center"/>
          </w:tcPr>
          <w:p w14:paraId="48E6449C" w14:textId="77777777" w:rsidR="00E2724D" w:rsidRPr="00D06F02" w:rsidRDefault="00CC5E35" w:rsidP="00E2724D">
            <w:pPr>
              <w:spacing w:line="360" w:lineRule="auto"/>
              <w:jc w:val="center"/>
              <w:rPr>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rPoil</m:t>
                    </m:r>
                  </m:e>
                  <m:sub>
                    <m:r>
                      <w:rPr>
                        <w:rFonts w:ascii="Cambria Math" w:hAnsi="Cambria Math"/>
                        <w:sz w:val="20"/>
                        <w:szCs w:val="20"/>
                        <w:lang w:val="en-US"/>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Oil</m:t>
                    </m:r>
                  </m:e>
                  <m:sub>
                    <m:r>
                      <w:rPr>
                        <w:rFonts w:ascii="Cambria Math" w:hAnsi="Cambria Math"/>
                        <w:sz w:val="20"/>
                        <w:szCs w:val="20"/>
                      </w:rPr>
                      <m:t>i</m:t>
                    </m:r>
                  </m:sub>
                </m:sSub>
              </m:oMath>
            </m:oMathPara>
          </w:p>
        </w:tc>
        <w:tc>
          <w:tcPr>
            <w:tcW w:w="890" w:type="pct"/>
            <w:vAlign w:val="center"/>
          </w:tcPr>
          <w:p w14:paraId="44E2FEFF" w14:textId="77777777" w:rsidR="00E2724D" w:rsidRPr="00D06F02" w:rsidRDefault="00E2724D" w:rsidP="00E2724D">
            <w:pPr>
              <w:spacing w:line="360" w:lineRule="auto"/>
              <w:jc w:val="center"/>
              <w:rPr>
                <w:rFonts w:eastAsia="MS Mincho"/>
                <w:sz w:val="20"/>
                <w:szCs w:val="20"/>
              </w:rPr>
            </w:pPr>
          </w:p>
        </w:tc>
        <w:tc>
          <w:tcPr>
            <w:tcW w:w="815" w:type="pct"/>
            <w:vAlign w:val="center"/>
          </w:tcPr>
          <w:p w14:paraId="535D4CCF" w14:textId="77777777" w:rsidR="00E2724D" w:rsidRPr="00D06F02" w:rsidRDefault="00E2724D" w:rsidP="00E2724D">
            <w:pPr>
              <w:spacing w:line="360" w:lineRule="auto"/>
              <w:jc w:val="center"/>
              <w:rPr>
                <w:rFonts w:eastAsia="MS Mincho"/>
                <w:sz w:val="20"/>
                <w:szCs w:val="20"/>
              </w:rPr>
            </w:pPr>
          </w:p>
        </w:tc>
        <w:tc>
          <w:tcPr>
            <w:tcW w:w="889" w:type="pct"/>
            <w:vAlign w:val="center"/>
          </w:tcPr>
          <w:p w14:paraId="3D5888AD"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0.53*** (0.09)</w:t>
            </w:r>
          </w:p>
        </w:tc>
        <w:tc>
          <w:tcPr>
            <w:tcW w:w="721" w:type="pct"/>
            <w:vAlign w:val="center"/>
          </w:tcPr>
          <w:p w14:paraId="088028C5"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0.54*** (0.08)</w:t>
            </w:r>
          </w:p>
        </w:tc>
      </w:tr>
    </w:tbl>
    <w:p w14:paraId="6143FD56" w14:textId="085AC661" w:rsidR="00E2724D" w:rsidRPr="00D06F02" w:rsidRDefault="00E2724D"/>
    <w:p w14:paraId="1D792D90" w14:textId="762B9AFF" w:rsidR="00E2724D" w:rsidRPr="00D06F02" w:rsidRDefault="00E2724D">
      <w:pPr>
        <w:rPr>
          <w:lang w:val="kk-KZ"/>
        </w:rPr>
      </w:pPr>
      <w:r w:rsidRPr="00D06F02">
        <w:rPr>
          <w:lang w:val="kk-KZ"/>
        </w:rPr>
        <w:lastRenderedPageBreak/>
        <w:t>Continuation of table 1</w:t>
      </w:r>
    </w:p>
    <w:p w14:paraId="01E620C0" w14:textId="77777777" w:rsidR="00E2724D" w:rsidRPr="00D06F02" w:rsidRDefault="00E2724D">
      <w:pPr>
        <w:rPr>
          <w:lang w:val="kk-KZ"/>
        </w:rPr>
      </w:pPr>
    </w:p>
    <w:tbl>
      <w:tblPr>
        <w:tblStyle w:val="13"/>
        <w:tblW w:w="5000" w:type="pct"/>
        <w:tblLook w:val="0000" w:firstRow="0" w:lastRow="0" w:firstColumn="0" w:lastColumn="0" w:noHBand="0" w:noVBand="0"/>
      </w:tblPr>
      <w:tblGrid>
        <w:gridCol w:w="3151"/>
        <w:gridCol w:w="1663"/>
        <w:gridCol w:w="1523"/>
        <w:gridCol w:w="1661"/>
        <w:gridCol w:w="1346"/>
      </w:tblGrid>
      <w:tr w:rsidR="00E2724D" w:rsidRPr="00D06F02" w14:paraId="7905F511" w14:textId="77777777" w:rsidTr="00E2724D">
        <w:trPr>
          <w:trHeight w:val="58"/>
        </w:trPr>
        <w:tc>
          <w:tcPr>
            <w:tcW w:w="1686" w:type="pct"/>
            <w:vAlign w:val="center"/>
          </w:tcPr>
          <w:p w14:paraId="628677B2" w14:textId="77777777" w:rsidR="00E2724D" w:rsidRPr="00D06F02" w:rsidRDefault="00CC5E35" w:rsidP="00E2724D">
            <w:pPr>
              <w:spacing w:line="360" w:lineRule="auto"/>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rPoil</m:t>
                    </m:r>
                  </m:e>
                  <m:sub>
                    <m:r>
                      <w:rPr>
                        <w:rFonts w:ascii="Cambria Math" w:hAnsi="Cambria Math"/>
                        <w:sz w:val="20"/>
                        <w:szCs w:val="20"/>
                      </w:rPr>
                      <m:t>t</m:t>
                    </m:r>
                  </m:sub>
                </m:sSub>
              </m:oMath>
            </m:oMathPara>
          </w:p>
        </w:tc>
        <w:tc>
          <w:tcPr>
            <w:tcW w:w="890" w:type="pct"/>
            <w:vAlign w:val="center"/>
          </w:tcPr>
          <w:p w14:paraId="5BAAE505" w14:textId="77777777" w:rsidR="00E2724D" w:rsidRPr="00D06F02" w:rsidRDefault="00E2724D" w:rsidP="00E2724D">
            <w:pPr>
              <w:spacing w:line="360" w:lineRule="auto"/>
              <w:jc w:val="center"/>
              <w:rPr>
                <w:rFonts w:eastAsia="MS Mincho"/>
                <w:sz w:val="20"/>
                <w:szCs w:val="20"/>
              </w:rPr>
            </w:pPr>
          </w:p>
        </w:tc>
        <w:tc>
          <w:tcPr>
            <w:tcW w:w="815" w:type="pct"/>
            <w:vAlign w:val="center"/>
          </w:tcPr>
          <w:p w14:paraId="4620C63C" w14:textId="77777777" w:rsidR="00E2724D" w:rsidRPr="00D06F02" w:rsidRDefault="00E2724D" w:rsidP="00E2724D">
            <w:pPr>
              <w:spacing w:line="360" w:lineRule="auto"/>
              <w:jc w:val="center"/>
              <w:rPr>
                <w:rFonts w:eastAsia="MS Mincho"/>
                <w:sz w:val="20"/>
                <w:szCs w:val="20"/>
              </w:rPr>
            </w:pPr>
          </w:p>
        </w:tc>
        <w:tc>
          <w:tcPr>
            <w:tcW w:w="889" w:type="pct"/>
            <w:vAlign w:val="center"/>
          </w:tcPr>
          <w:p w14:paraId="7261C855"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0.45*** (0.04)</w:t>
            </w:r>
          </w:p>
        </w:tc>
        <w:tc>
          <w:tcPr>
            <w:tcW w:w="720" w:type="pct"/>
            <w:vAlign w:val="center"/>
          </w:tcPr>
          <w:p w14:paraId="2C4F4B3C" w14:textId="77777777" w:rsidR="00E2724D" w:rsidRPr="00D06F02" w:rsidRDefault="00E2724D" w:rsidP="00E2724D">
            <w:pPr>
              <w:spacing w:line="360" w:lineRule="auto"/>
              <w:jc w:val="center"/>
              <w:rPr>
                <w:rFonts w:eastAsia="MS Mincho"/>
                <w:sz w:val="20"/>
                <w:szCs w:val="20"/>
              </w:rPr>
            </w:pPr>
            <w:r w:rsidRPr="00D06F02">
              <w:rPr>
                <w:rFonts w:eastAsia="MS Mincho"/>
                <w:sz w:val="20"/>
                <w:szCs w:val="20"/>
              </w:rPr>
              <w:t>0.43*** (0.04)</w:t>
            </w:r>
          </w:p>
        </w:tc>
      </w:tr>
      <w:tr w:rsidR="00E2724D" w:rsidRPr="00D06F02" w14:paraId="3105B1AC" w14:textId="77777777" w:rsidTr="00E2724D">
        <w:trPr>
          <w:trHeight w:val="225"/>
        </w:trPr>
        <w:tc>
          <w:tcPr>
            <w:tcW w:w="1686" w:type="pct"/>
            <w:vAlign w:val="center"/>
          </w:tcPr>
          <w:p w14:paraId="749776D2" w14:textId="77777777" w:rsidR="00E2724D" w:rsidRPr="00D06F02" w:rsidRDefault="00E2724D" w:rsidP="00E2724D">
            <w:pPr>
              <w:autoSpaceDE w:val="0"/>
              <w:autoSpaceDN w:val="0"/>
              <w:adjustRightInd w:val="0"/>
              <w:spacing w:line="360" w:lineRule="auto"/>
              <w:ind w:right="170"/>
              <w:jc w:val="center"/>
              <w:rPr>
                <w:sz w:val="20"/>
                <w:szCs w:val="20"/>
                <w:lang w:val="en-US"/>
              </w:rPr>
            </w:pPr>
            <w:r w:rsidRPr="00D06F02">
              <w:rPr>
                <w:sz w:val="20"/>
                <w:szCs w:val="20"/>
                <w:lang w:val="en-US"/>
              </w:rPr>
              <w:t>Constanta</w:t>
            </w:r>
          </w:p>
        </w:tc>
        <w:tc>
          <w:tcPr>
            <w:tcW w:w="890" w:type="pct"/>
            <w:vAlign w:val="center"/>
          </w:tcPr>
          <w:p w14:paraId="71B65AFC"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24.1 (79.4)</w:t>
            </w:r>
          </w:p>
        </w:tc>
        <w:tc>
          <w:tcPr>
            <w:tcW w:w="815" w:type="pct"/>
            <w:vAlign w:val="center"/>
          </w:tcPr>
          <w:p w14:paraId="7BCD69C2"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68.8 (94.4)</w:t>
            </w:r>
          </w:p>
        </w:tc>
        <w:tc>
          <w:tcPr>
            <w:tcW w:w="889" w:type="pct"/>
            <w:vAlign w:val="center"/>
          </w:tcPr>
          <w:p w14:paraId="125F2D31"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51.0 (86.0)</w:t>
            </w:r>
          </w:p>
        </w:tc>
        <w:tc>
          <w:tcPr>
            <w:tcW w:w="720" w:type="pct"/>
            <w:vAlign w:val="center"/>
          </w:tcPr>
          <w:p w14:paraId="68557210"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83.4 (91.0)</w:t>
            </w:r>
          </w:p>
        </w:tc>
      </w:tr>
      <w:tr w:rsidR="00E2724D" w:rsidRPr="00D06F02" w14:paraId="141B3815" w14:textId="77777777" w:rsidTr="00E2724D">
        <w:trPr>
          <w:trHeight w:val="225"/>
        </w:trPr>
        <w:tc>
          <w:tcPr>
            <w:tcW w:w="1686" w:type="pct"/>
            <w:vMerge w:val="restart"/>
            <w:vAlign w:val="center"/>
          </w:tcPr>
          <w:p w14:paraId="427DCF81" w14:textId="77777777" w:rsidR="00E2724D" w:rsidRPr="00D06F02" w:rsidRDefault="00E2724D" w:rsidP="00E2724D">
            <w:pPr>
              <w:autoSpaceDE w:val="0"/>
              <w:autoSpaceDN w:val="0"/>
              <w:adjustRightInd w:val="0"/>
              <w:spacing w:line="360" w:lineRule="auto"/>
              <w:ind w:right="170"/>
              <w:jc w:val="center"/>
              <w:rPr>
                <w:rFonts w:eastAsia="MS Mincho"/>
                <w:sz w:val="20"/>
                <w:szCs w:val="20"/>
                <w:lang w:val="en-US"/>
              </w:rPr>
            </w:pPr>
            <w:r w:rsidRPr="00D06F02">
              <w:rPr>
                <w:rFonts w:eastAsia="MS Mincho"/>
                <w:sz w:val="20"/>
                <w:szCs w:val="20"/>
                <w:lang w:val="en-US"/>
              </w:rPr>
              <w:t>Fixed effect</w:t>
            </w:r>
          </w:p>
          <w:p w14:paraId="6F8E4E4B" w14:textId="26C3ABD9" w:rsidR="00E2724D" w:rsidRPr="00D06F02" w:rsidRDefault="00E2724D" w:rsidP="00E2724D">
            <w:pPr>
              <w:autoSpaceDE w:val="0"/>
              <w:autoSpaceDN w:val="0"/>
              <w:adjustRightInd w:val="0"/>
              <w:spacing w:line="360" w:lineRule="auto"/>
              <w:ind w:right="170"/>
              <w:jc w:val="center"/>
              <w:rPr>
                <w:rFonts w:eastAsia="MS Mincho"/>
                <w:sz w:val="20"/>
                <w:szCs w:val="20"/>
                <w:lang w:val="en-US"/>
              </w:rPr>
            </w:pPr>
            <w:r w:rsidRPr="00D06F02">
              <w:rPr>
                <w:rFonts w:eastAsia="MS Mincho"/>
                <w:sz w:val="20"/>
                <w:szCs w:val="20"/>
                <w:lang w:val="en-US"/>
              </w:rPr>
              <w:t>Number of observations</w:t>
            </w:r>
          </w:p>
        </w:tc>
        <w:tc>
          <w:tcPr>
            <w:tcW w:w="890" w:type="pct"/>
          </w:tcPr>
          <w:p w14:paraId="415E898F" w14:textId="47529C34"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sz w:val="20"/>
                <w:szCs w:val="20"/>
              </w:rPr>
              <w:t>Yes</w:t>
            </w:r>
          </w:p>
        </w:tc>
        <w:tc>
          <w:tcPr>
            <w:tcW w:w="815" w:type="pct"/>
          </w:tcPr>
          <w:p w14:paraId="62D00598" w14:textId="62F4C882"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sz w:val="20"/>
                <w:szCs w:val="20"/>
              </w:rPr>
              <w:t>Yes</w:t>
            </w:r>
          </w:p>
        </w:tc>
        <w:tc>
          <w:tcPr>
            <w:tcW w:w="889" w:type="pct"/>
          </w:tcPr>
          <w:p w14:paraId="61737F78" w14:textId="6886B5D5"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sz w:val="20"/>
                <w:szCs w:val="20"/>
              </w:rPr>
              <w:t>Yes</w:t>
            </w:r>
          </w:p>
        </w:tc>
        <w:tc>
          <w:tcPr>
            <w:tcW w:w="720" w:type="pct"/>
          </w:tcPr>
          <w:p w14:paraId="26EE03F9" w14:textId="319131C8"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sz w:val="20"/>
                <w:szCs w:val="20"/>
              </w:rPr>
              <w:t>Yes</w:t>
            </w:r>
          </w:p>
        </w:tc>
      </w:tr>
      <w:tr w:rsidR="00E2724D" w:rsidRPr="00D06F02" w14:paraId="15ECDFF8" w14:textId="77777777" w:rsidTr="00E2724D">
        <w:trPr>
          <w:trHeight w:val="225"/>
        </w:trPr>
        <w:tc>
          <w:tcPr>
            <w:tcW w:w="1686" w:type="pct"/>
            <w:vMerge/>
            <w:vAlign w:val="center"/>
          </w:tcPr>
          <w:p w14:paraId="7343422F" w14:textId="77777777" w:rsidR="00E2724D" w:rsidRPr="00D06F02" w:rsidRDefault="00E2724D" w:rsidP="00E2724D">
            <w:pPr>
              <w:autoSpaceDE w:val="0"/>
              <w:autoSpaceDN w:val="0"/>
              <w:adjustRightInd w:val="0"/>
              <w:spacing w:line="360" w:lineRule="auto"/>
              <w:ind w:left="57" w:right="170"/>
              <w:jc w:val="center"/>
              <w:rPr>
                <w:rFonts w:eastAsia="MS Mincho"/>
                <w:sz w:val="20"/>
                <w:szCs w:val="20"/>
                <w:lang w:val="en-US"/>
              </w:rPr>
            </w:pPr>
          </w:p>
        </w:tc>
        <w:tc>
          <w:tcPr>
            <w:tcW w:w="890" w:type="pct"/>
            <w:vAlign w:val="center"/>
          </w:tcPr>
          <w:p w14:paraId="764F0CFE"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175</w:t>
            </w:r>
          </w:p>
        </w:tc>
        <w:tc>
          <w:tcPr>
            <w:tcW w:w="815" w:type="pct"/>
            <w:vAlign w:val="center"/>
          </w:tcPr>
          <w:p w14:paraId="51B2594B"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175</w:t>
            </w:r>
          </w:p>
        </w:tc>
        <w:tc>
          <w:tcPr>
            <w:tcW w:w="889" w:type="pct"/>
            <w:vAlign w:val="center"/>
          </w:tcPr>
          <w:p w14:paraId="4218772D"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175</w:t>
            </w:r>
          </w:p>
        </w:tc>
        <w:tc>
          <w:tcPr>
            <w:tcW w:w="720" w:type="pct"/>
            <w:vAlign w:val="center"/>
          </w:tcPr>
          <w:p w14:paraId="3FA0C686"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175</w:t>
            </w:r>
          </w:p>
        </w:tc>
      </w:tr>
      <w:tr w:rsidR="00E2724D" w:rsidRPr="00D06F02" w14:paraId="6DF42856" w14:textId="77777777" w:rsidTr="00E2724D">
        <w:trPr>
          <w:trHeight w:val="319"/>
        </w:trPr>
        <w:tc>
          <w:tcPr>
            <w:tcW w:w="1686" w:type="pct"/>
            <w:vAlign w:val="center"/>
          </w:tcPr>
          <w:p w14:paraId="3B58E60A" w14:textId="77777777" w:rsidR="00E2724D" w:rsidRPr="00D06F02" w:rsidRDefault="00E2724D" w:rsidP="00E2724D">
            <w:pPr>
              <w:autoSpaceDE w:val="0"/>
              <w:autoSpaceDN w:val="0"/>
              <w:adjustRightInd w:val="0"/>
              <w:spacing w:line="360" w:lineRule="auto"/>
              <w:ind w:right="170"/>
              <w:jc w:val="center"/>
              <w:rPr>
                <w:sz w:val="20"/>
                <w:szCs w:val="20"/>
                <w:vertAlign w:val="superscript"/>
                <w:lang w:val="en-US"/>
              </w:rPr>
            </w:pPr>
            <w:r w:rsidRPr="00D06F02">
              <w:rPr>
                <w:sz w:val="20"/>
                <w:szCs w:val="20"/>
                <w:lang w:val="en-US"/>
              </w:rPr>
              <w:t>R</w:t>
            </w:r>
            <w:r w:rsidRPr="00D06F02">
              <w:rPr>
                <w:sz w:val="20"/>
                <w:szCs w:val="20"/>
                <w:vertAlign w:val="superscript"/>
                <w:lang w:val="en-US"/>
              </w:rPr>
              <w:t>2</w:t>
            </w:r>
          </w:p>
        </w:tc>
        <w:tc>
          <w:tcPr>
            <w:tcW w:w="890" w:type="pct"/>
            <w:vAlign w:val="center"/>
          </w:tcPr>
          <w:p w14:paraId="5C7DE945"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0.66</w:t>
            </w:r>
          </w:p>
        </w:tc>
        <w:tc>
          <w:tcPr>
            <w:tcW w:w="815" w:type="pct"/>
            <w:vAlign w:val="center"/>
          </w:tcPr>
          <w:p w14:paraId="656ADB86"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0.65</w:t>
            </w:r>
          </w:p>
        </w:tc>
        <w:tc>
          <w:tcPr>
            <w:tcW w:w="889" w:type="pct"/>
            <w:vAlign w:val="center"/>
          </w:tcPr>
          <w:p w14:paraId="4F748D41"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0.66</w:t>
            </w:r>
          </w:p>
        </w:tc>
        <w:tc>
          <w:tcPr>
            <w:tcW w:w="720" w:type="pct"/>
            <w:vAlign w:val="center"/>
          </w:tcPr>
          <w:p w14:paraId="455BCDD4"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0.65</w:t>
            </w:r>
          </w:p>
        </w:tc>
      </w:tr>
      <w:tr w:rsidR="00E2724D" w:rsidRPr="00D06F02" w14:paraId="5CDA8658" w14:textId="77777777" w:rsidTr="00E2724D">
        <w:trPr>
          <w:trHeight w:val="283"/>
        </w:trPr>
        <w:tc>
          <w:tcPr>
            <w:tcW w:w="1686" w:type="pct"/>
            <w:shd w:val="clear" w:color="auto" w:fill="auto"/>
            <w:vAlign w:val="center"/>
          </w:tcPr>
          <w:p w14:paraId="4ABC61C7" w14:textId="77777777" w:rsidR="00E2724D" w:rsidRPr="00D06F02" w:rsidRDefault="00E2724D" w:rsidP="00E2724D">
            <w:pPr>
              <w:jc w:val="center"/>
              <w:rPr>
                <w:sz w:val="20"/>
                <w:szCs w:val="20"/>
              </w:rPr>
            </w:pPr>
            <w:r w:rsidRPr="00D06F02">
              <w:rPr>
                <w:color w:val="222222"/>
                <w:sz w:val="20"/>
                <w:szCs w:val="20"/>
              </w:rPr>
              <w:t>Fisher test</w:t>
            </w:r>
          </w:p>
        </w:tc>
        <w:tc>
          <w:tcPr>
            <w:tcW w:w="890" w:type="pct"/>
            <w:vAlign w:val="center"/>
          </w:tcPr>
          <w:p w14:paraId="37FFF6EB"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roofErr w:type="gramStart"/>
            <w:r w:rsidRPr="00D06F02">
              <w:rPr>
                <w:rFonts w:eastAsia="MS Mincho"/>
                <w:sz w:val="20"/>
                <w:szCs w:val="20"/>
                <w:lang w:val="en-US"/>
              </w:rPr>
              <w:t>F(</w:t>
            </w:r>
            <w:proofErr w:type="gramEnd"/>
            <w:r w:rsidRPr="00D06F02">
              <w:rPr>
                <w:rFonts w:eastAsia="MS Mincho"/>
                <w:sz w:val="20"/>
                <w:szCs w:val="20"/>
                <w:lang w:val="en-US"/>
              </w:rPr>
              <w:t>12, 15) =</w:t>
            </w:r>
          </w:p>
          <w:p w14:paraId="71B0773A"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26.83</w:t>
            </w:r>
          </w:p>
          <w:p w14:paraId="19DACE74"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[0.0000]</w:t>
            </w:r>
          </w:p>
        </w:tc>
        <w:tc>
          <w:tcPr>
            <w:tcW w:w="815" w:type="pct"/>
            <w:vAlign w:val="center"/>
          </w:tcPr>
          <w:p w14:paraId="7A2EFEA5"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roofErr w:type="gramStart"/>
            <w:r w:rsidRPr="00D06F02">
              <w:rPr>
                <w:rFonts w:eastAsia="MS Mincho"/>
                <w:sz w:val="20"/>
                <w:szCs w:val="20"/>
                <w:lang w:val="en-US"/>
              </w:rPr>
              <w:t>F(</w:t>
            </w:r>
            <w:proofErr w:type="gramEnd"/>
            <w:r w:rsidRPr="00D06F02">
              <w:rPr>
                <w:rFonts w:eastAsia="MS Mincho"/>
                <w:sz w:val="20"/>
                <w:szCs w:val="20"/>
                <w:lang w:val="en-US"/>
              </w:rPr>
              <w:t>12,15) = 50.61</w:t>
            </w:r>
          </w:p>
          <w:p w14:paraId="77EBFD38"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[0.0000]</w:t>
            </w:r>
          </w:p>
        </w:tc>
        <w:tc>
          <w:tcPr>
            <w:tcW w:w="889" w:type="pct"/>
            <w:vAlign w:val="center"/>
          </w:tcPr>
          <w:p w14:paraId="335E4228"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roofErr w:type="gramStart"/>
            <w:r w:rsidRPr="00D06F02">
              <w:rPr>
                <w:rFonts w:eastAsia="MS Mincho"/>
                <w:sz w:val="20"/>
                <w:szCs w:val="20"/>
                <w:lang w:val="en-US"/>
              </w:rPr>
              <w:t>F(</w:t>
            </w:r>
            <w:proofErr w:type="gramEnd"/>
            <w:r w:rsidRPr="00D06F02">
              <w:rPr>
                <w:rFonts w:eastAsia="MS Mincho"/>
                <w:sz w:val="20"/>
                <w:szCs w:val="20"/>
                <w:lang w:val="en-US"/>
              </w:rPr>
              <w:t>13,15) =</w:t>
            </w:r>
          </w:p>
          <w:p w14:paraId="421CD944"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44.65</w:t>
            </w:r>
          </w:p>
          <w:p w14:paraId="67C7CC49"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[0.0000]</w:t>
            </w:r>
          </w:p>
        </w:tc>
        <w:tc>
          <w:tcPr>
            <w:tcW w:w="720" w:type="pct"/>
            <w:vAlign w:val="center"/>
          </w:tcPr>
          <w:p w14:paraId="76F4EA67"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proofErr w:type="gramStart"/>
            <w:r w:rsidRPr="00D06F02">
              <w:rPr>
                <w:rFonts w:eastAsia="MS Mincho"/>
                <w:sz w:val="20"/>
                <w:szCs w:val="20"/>
                <w:lang w:val="en-US"/>
              </w:rPr>
              <w:t>F(</w:t>
            </w:r>
            <w:proofErr w:type="gramEnd"/>
            <w:r w:rsidRPr="00D06F02">
              <w:rPr>
                <w:rFonts w:eastAsia="MS Mincho"/>
                <w:sz w:val="20"/>
                <w:szCs w:val="20"/>
                <w:lang w:val="en-US"/>
              </w:rPr>
              <w:t>13,15) =</w:t>
            </w:r>
          </w:p>
          <w:p w14:paraId="2CD1621D" w14:textId="77777777" w:rsidR="00E2724D" w:rsidRPr="00D06F02" w:rsidRDefault="00E2724D" w:rsidP="00E2724D">
            <w:pPr>
              <w:autoSpaceDE w:val="0"/>
              <w:autoSpaceDN w:val="0"/>
              <w:adjustRightInd w:val="0"/>
              <w:spacing w:line="360" w:lineRule="auto"/>
              <w:ind w:right="10"/>
              <w:jc w:val="center"/>
              <w:rPr>
                <w:rFonts w:eastAsia="MS Mincho"/>
                <w:sz w:val="20"/>
                <w:szCs w:val="20"/>
                <w:lang w:val="en-US"/>
              </w:rPr>
            </w:pPr>
            <w:r w:rsidRPr="00D06F02">
              <w:rPr>
                <w:rFonts w:eastAsia="MS Mincho"/>
                <w:sz w:val="20"/>
                <w:szCs w:val="20"/>
                <w:lang w:val="en-US"/>
              </w:rPr>
              <w:t>105.7</w:t>
            </w:r>
          </w:p>
          <w:p w14:paraId="77ADAD33" w14:textId="77777777" w:rsidR="00E2724D" w:rsidRPr="00D06F02" w:rsidRDefault="00E2724D" w:rsidP="00E2724D">
            <w:pPr>
              <w:autoSpaceDE w:val="0"/>
              <w:autoSpaceDN w:val="0"/>
              <w:adjustRightInd w:val="0"/>
              <w:spacing w:line="360" w:lineRule="auto"/>
              <w:ind w:right="11"/>
              <w:jc w:val="center"/>
              <w:rPr>
                <w:rFonts w:eastAsia="MS Mincho"/>
                <w:sz w:val="20"/>
                <w:szCs w:val="20"/>
                <w:lang w:val="en-US"/>
              </w:rPr>
            </w:pPr>
            <w:r w:rsidRPr="00D06F02">
              <w:rPr>
                <w:rFonts w:eastAsia="MS Mincho"/>
                <w:sz w:val="20"/>
                <w:szCs w:val="20"/>
                <w:lang w:val="en-US"/>
              </w:rPr>
              <w:t>[0.0000]</w:t>
            </w:r>
          </w:p>
        </w:tc>
      </w:tr>
    </w:tbl>
    <w:p w14:paraId="4879BF36" w14:textId="01A94B52" w:rsidR="00E2724D" w:rsidRPr="00D06F02" w:rsidRDefault="00E2724D" w:rsidP="005E39E0">
      <w:pPr>
        <w:spacing w:line="360" w:lineRule="auto"/>
        <w:jc w:val="both"/>
        <w:rPr>
          <w:lang w:val="en-US"/>
        </w:rPr>
      </w:pPr>
    </w:p>
    <w:p w14:paraId="0C95C514" w14:textId="77777777" w:rsidR="00463DA7" w:rsidRPr="00D06F02" w:rsidRDefault="00463DA7" w:rsidP="005E39E0">
      <w:pPr>
        <w:spacing w:line="360" w:lineRule="auto"/>
        <w:ind w:firstLine="709"/>
        <w:jc w:val="both"/>
        <w:rPr>
          <w:lang w:val="en-US"/>
        </w:rPr>
      </w:pPr>
      <w:r w:rsidRPr="00D06F02">
        <w:rPr>
          <w:lang w:val="en-US"/>
        </w:rPr>
        <w:t xml:space="preserve">The first column of table 1 contains the names of independent variables. Columns two through five show the estimated coefficients of the four model specifications (I-IV). </w:t>
      </w:r>
      <w:r w:rsidR="00882EA2" w:rsidRPr="00D06F02">
        <w:rPr>
          <w:lang w:val="en-US"/>
        </w:rPr>
        <w:t>In order t</w:t>
      </w:r>
      <w:r w:rsidRPr="00D06F02">
        <w:rPr>
          <w:lang w:val="en-US"/>
        </w:rPr>
        <w:t>o eliminate the problem of simultaneity, the variable "logarithm of GRP per capita" was included in all specifications with a 2-year lag, and other variables, except for the variables of the oil price growth rate, were used with a 1-year lag.</w:t>
      </w:r>
    </w:p>
    <w:p w14:paraId="68B65319" w14:textId="77777777" w:rsidR="00463DA7" w:rsidRPr="00D06F02" w:rsidRDefault="00463DA7" w:rsidP="005E39E0">
      <w:pPr>
        <w:spacing w:line="360" w:lineRule="auto"/>
        <w:ind w:firstLine="709"/>
        <w:jc w:val="both"/>
        <w:rPr>
          <w:lang w:val="en-US"/>
        </w:rPr>
      </w:pPr>
      <w:r w:rsidRPr="00D06F02">
        <w:rPr>
          <w:lang w:val="en-US"/>
        </w:rPr>
        <w:t xml:space="preserve">In equations I and III, the set of independent variables includes a social filter, as well as the </w:t>
      </w:r>
      <w:r w:rsidR="00882EA2" w:rsidRPr="00D06F02">
        <w:rPr>
          <w:lang w:val="en-US"/>
        </w:rPr>
        <w:t>spillover</w:t>
      </w:r>
      <w:r w:rsidRPr="00D06F02">
        <w:rPr>
          <w:lang w:val="en-US"/>
        </w:rPr>
        <w:t xml:space="preserve"> of socio-economic conditions, calculated taking into account employment in industry. </w:t>
      </w:r>
      <w:r w:rsidR="00882EA2" w:rsidRPr="00D06F02">
        <w:rPr>
          <w:lang w:val="en-US"/>
        </w:rPr>
        <w:t>The</w:t>
      </w:r>
      <w:r w:rsidRPr="00D06F02">
        <w:rPr>
          <w:lang w:val="en-US"/>
        </w:rPr>
        <w:t xml:space="preserve"> equations II and IV use the social filter and the </w:t>
      </w:r>
      <w:r w:rsidR="00882EA2" w:rsidRPr="00D06F02">
        <w:rPr>
          <w:lang w:val="en-US"/>
        </w:rPr>
        <w:t>spillover</w:t>
      </w:r>
      <w:r w:rsidRPr="00D06F02">
        <w:rPr>
          <w:lang w:val="en-US"/>
        </w:rPr>
        <w:t xml:space="preserve"> of socio-economic conditions calculated taking into account employment in agriculture.</w:t>
      </w:r>
    </w:p>
    <w:p w14:paraId="359EE72F" w14:textId="77777777" w:rsidR="00463DA7" w:rsidRPr="00D06F02" w:rsidRDefault="00463DA7" w:rsidP="005E39E0">
      <w:pPr>
        <w:spacing w:line="360" w:lineRule="auto"/>
        <w:ind w:firstLine="709"/>
        <w:jc w:val="both"/>
        <w:rPr>
          <w:lang w:val="en-US"/>
        </w:rPr>
      </w:pPr>
      <w:r w:rsidRPr="00D06F02">
        <w:rPr>
          <w:lang w:val="en-US"/>
        </w:rPr>
        <w:t xml:space="preserve">Equations I and II investigate the impact of the global oil price growth rate on regional growth, while equations III and IV investigate its impact on growth separately in the oil-producing regions and in other regions. Since the set of regions is unchanged by year, it is usually advisable to use the panel data approach with fixed effects in calculations in this situation. </w:t>
      </w:r>
      <w:r w:rsidR="00882EA2" w:rsidRPr="00D06F02">
        <w:rPr>
          <w:lang w:val="en-US"/>
        </w:rPr>
        <w:t>Nevertheless</w:t>
      </w:r>
      <w:r w:rsidRPr="00D06F02">
        <w:rPr>
          <w:lang w:val="en-US"/>
        </w:rPr>
        <w:t>, the Hausman test is performed to confirm this choice. In order to eliminate the consequences of possible heteroscedasticity, table 1 presents robust estimates of the significance of the coefficients.</w:t>
      </w:r>
    </w:p>
    <w:p w14:paraId="2C17CEA4" w14:textId="1A0010A7" w:rsidR="00463DA7" w:rsidRPr="00D06F02" w:rsidRDefault="00463DA7" w:rsidP="005E39E0">
      <w:pPr>
        <w:spacing w:line="360" w:lineRule="auto"/>
        <w:ind w:firstLine="709"/>
        <w:jc w:val="both"/>
        <w:rPr>
          <w:lang w:val="en-US"/>
        </w:rPr>
      </w:pPr>
      <w:r w:rsidRPr="00D06F02">
        <w:rPr>
          <w:lang w:val="en-US"/>
        </w:rPr>
        <w:t>According to table 1, the H1 hypothesis is confirmed at a 1% significance level for the variables "Costs of technological innovation" and" Impact of rising oil prices on regional growth", and is also confirmed at a 5% signif</w:t>
      </w:r>
      <w:r w:rsidR="00882EA2" w:rsidRPr="00D06F02">
        <w:rPr>
          <w:lang w:val="en-US"/>
        </w:rPr>
        <w:t>icance level for the variables "</w:t>
      </w:r>
      <w:r w:rsidRPr="00D06F02">
        <w:rPr>
          <w:lang w:val="en-US"/>
        </w:rPr>
        <w:t xml:space="preserve">Costs </w:t>
      </w:r>
      <w:r w:rsidR="00882EA2" w:rsidRPr="00D06F02">
        <w:rPr>
          <w:lang w:val="en-US"/>
        </w:rPr>
        <w:t>for healthcare</w:t>
      </w:r>
      <w:r w:rsidRPr="00D06F02">
        <w:rPr>
          <w:lang w:val="en-US"/>
        </w:rPr>
        <w:t>"</w:t>
      </w:r>
      <w:r w:rsidR="00882EA2" w:rsidRPr="00D06F02">
        <w:rPr>
          <w:lang w:val="en-US"/>
        </w:rPr>
        <w:t xml:space="preserve"> </w:t>
      </w:r>
      <w:r w:rsidRPr="00D06F02">
        <w:rPr>
          <w:lang w:val="en-US"/>
        </w:rPr>
        <w:t>in all four equations and</w:t>
      </w:r>
      <w:r w:rsidR="00882EA2" w:rsidRPr="00D06F02">
        <w:rPr>
          <w:lang w:val="en-US"/>
        </w:rPr>
        <w:t xml:space="preserve"> "</w:t>
      </w:r>
      <w:r w:rsidRPr="00D06F02">
        <w:rPr>
          <w:lang w:val="en-US"/>
        </w:rPr>
        <w:t xml:space="preserve">Social filter taking into account industrial employment " in the first and third equations. </w:t>
      </w:r>
      <w:r w:rsidR="00882EA2" w:rsidRPr="00D06F02">
        <w:rPr>
          <w:lang w:val="en-US"/>
        </w:rPr>
        <w:t>We should n</w:t>
      </w:r>
      <w:r w:rsidRPr="00D06F02">
        <w:rPr>
          <w:lang w:val="en-US"/>
        </w:rPr>
        <w:t>ote that the coefficients for these variables are positive. Although the coefficients f</w:t>
      </w:r>
      <w:r w:rsidR="00882EA2" w:rsidRPr="00D06F02">
        <w:rPr>
          <w:lang w:val="en-US"/>
        </w:rPr>
        <w:t>or the variable "costs for education</w:t>
      </w:r>
      <w:r w:rsidRPr="00D06F02">
        <w:rPr>
          <w:lang w:val="en-US"/>
        </w:rPr>
        <w:t>" are also positive, the H1 hypothesis is not confirmed for it in all four equations, and is weakly confirmed at the 10% significance level for the variable</w:t>
      </w:r>
      <w:r w:rsidR="005E39E0" w:rsidRPr="00D06F02">
        <w:rPr>
          <w:lang w:val="en-US"/>
        </w:rPr>
        <w:t xml:space="preserve"> </w:t>
      </w:r>
      <w:r w:rsidRPr="00D06F02">
        <w:rPr>
          <w:lang w:val="en-US"/>
        </w:rPr>
        <w:t>"investment in fixed assets" only in equations I and III.</w:t>
      </w:r>
    </w:p>
    <w:p w14:paraId="285F37E1" w14:textId="77777777" w:rsidR="00655FEB" w:rsidRPr="00D06F02" w:rsidRDefault="00463DA7" w:rsidP="005E39E0">
      <w:pPr>
        <w:spacing w:line="360" w:lineRule="auto"/>
        <w:ind w:firstLine="709"/>
        <w:jc w:val="both"/>
        <w:rPr>
          <w:lang w:val="en-US"/>
        </w:rPr>
      </w:pPr>
      <w:r w:rsidRPr="00D06F02">
        <w:rPr>
          <w:lang w:val="en-US"/>
        </w:rPr>
        <w:lastRenderedPageBreak/>
        <w:t xml:space="preserve">The H2 hypothesis is confirmed at the 1% significance level for the variable </w:t>
      </w:r>
      <m:oMath>
        <m:sSub>
          <m:sSubPr>
            <m:ctrlPr>
              <w:rPr>
                <w:rFonts w:ascii="Cambria Math" w:hAnsi="Cambria Math"/>
                <w:i/>
              </w:rPr>
            </m:ctrlPr>
          </m:sSubPr>
          <m:e>
            <m:r>
              <w:rPr>
                <w:rFonts w:ascii="Cambria Math" w:hAnsi="Cambria Math"/>
                <w:lang w:val="en-US"/>
              </w:rPr>
              <m:t>Spill_Inno</m:t>
            </m:r>
          </m:e>
          <m:sub>
            <m:r>
              <w:rPr>
                <w:rFonts w:ascii="Cambria Math" w:hAnsi="Cambria Math"/>
              </w:rPr>
              <m:t>it</m:t>
            </m:r>
          </m:sub>
        </m:sSub>
      </m:oMath>
      <w:r w:rsidRPr="00D06F02">
        <w:rPr>
          <w:lang w:val="en-US"/>
        </w:rPr>
        <w:t xml:space="preserve"> in all four equations. However, it is </w:t>
      </w:r>
      <w:r w:rsidR="00882EA2" w:rsidRPr="00D06F02">
        <w:rPr>
          <w:lang w:val="en-US"/>
        </w:rPr>
        <w:t>not confirmed for the flow of R</w:t>
      </w:r>
      <w:r w:rsidRPr="00D06F02">
        <w:rPr>
          <w:lang w:val="en-US"/>
        </w:rPr>
        <w:t>&amp;</w:t>
      </w:r>
      <w:r w:rsidR="00882EA2" w:rsidRPr="00D06F02">
        <w:rPr>
          <w:lang w:val="en-US"/>
        </w:rPr>
        <w:t>D</w:t>
      </w:r>
      <w:r w:rsidRPr="00D06F02">
        <w:rPr>
          <w:lang w:val="en-US"/>
        </w:rPr>
        <w:t xml:space="preserve"> and education ex</w:t>
      </w:r>
      <w:r w:rsidR="00882EA2" w:rsidRPr="00D06F02">
        <w:rPr>
          <w:lang w:val="en-US"/>
        </w:rPr>
        <w:t>penditures, as well as for the spillover</w:t>
      </w:r>
      <w:r w:rsidRPr="00D06F02">
        <w:rPr>
          <w:lang w:val="en-US"/>
        </w:rPr>
        <w:t xml:space="preserve"> of socio-economic conditions between regions.</w:t>
      </w:r>
    </w:p>
    <w:p w14:paraId="67EF8575" w14:textId="77777777" w:rsidR="004A41DD" w:rsidRPr="00D06F02" w:rsidRDefault="004A41DD" w:rsidP="005E39E0">
      <w:pPr>
        <w:spacing w:line="360" w:lineRule="auto"/>
        <w:ind w:firstLine="709"/>
        <w:jc w:val="both"/>
        <w:rPr>
          <w:lang w:val="en-US"/>
        </w:rPr>
      </w:pPr>
      <w:r w:rsidRPr="00D06F02">
        <w:rPr>
          <w:lang w:val="en-US"/>
        </w:rPr>
        <w:t>The coefficient for the variable "Impact of oil price growth on regional growth" is positive and significant at the 1% level in the first and second equations. The coefficients for the variables "Impact of rising oil prices on growth in oil-producing regions" and "Impact of rising oil prices on growth in non-oil-producing regions" are also positive and significant at the 1% level in the third and fourth equations.</w:t>
      </w:r>
    </w:p>
    <w:p w14:paraId="6ADFC7B9" w14:textId="77777777" w:rsidR="004A41DD" w:rsidRPr="00D06F02" w:rsidRDefault="004A41DD" w:rsidP="005E39E0">
      <w:pPr>
        <w:spacing w:line="360" w:lineRule="auto"/>
        <w:ind w:firstLine="709"/>
        <w:jc w:val="both"/>
        <w:rPr>
          <w:lang w:val="en-US"/>
        </w:rPr>
      </w:pPr>
      <w:r w:rsidRPr="00D06F02">
        <w:rPr>
          <w:lang w:val="en-US"/>
        </w:rPr>
        <w:t>The negative signs of the coefficients for the variable "Logarithm of GRP per capita" in Table 1 are consistent with the neoclassical growth theory of catching up with the development of lagging regions. This conclusion was made for the Russian regions in the</w:t>
      </w:r>
      <w:r w:rsidR="007C41D2" w:rsidRPr="00D06F02">
        <w:rPr>
          <w:lang w:val="en-US"/>
        </w:rPr>
        <w:t xml:space="preserve"> research of</w:t>
      </w:r>
      <w:r w:rsidRPr="00D06F02">
        <w:rPr>
          <w:lang w:val="en-US"/>
        </w:rPr>
        <w:t xml:space="preserve"> Kaneva and Untura [28]. However, the coefficients for this variable in Table 1 are statistically insignificant, and the hypothesis of convergence of its regions is not confirmed for Kazakhstan.</w:t>
      </w:r>
    </w:p>
    <w:p w14:paraId="25FDE577" w14:textId="77777777" w:rsidR="004A41DD" w:rsidRPr="00D06F02" w:rsidRDefault="004A41DD" w:rsidP="005E39E0">
      <w:pPr>
        <w:spacing w:line="360" w:lineRule="auto"/>
        <w:ind w:firstLine="709"/>
        <w:jc w:val="both"/>
        <w:rPr>
          <w:lang w:val="en-US"/>
        </w:rPr>
      </w:pPr>
      <w:r w:rsidRPr="00D06F02">
        <w:rPr>
          <w:lang w:val="en-US"/>
        </w:rPr>
        <w:t xml:space="preserve">This </w:t>
      </w:r>
      <w:r w:rsidR="007C41D2" w:rsidRPr="00D06F02">
        <w:rPr>
          <w:lang w:val="en-US"/>
        </w:rPr>
        <w:t>research work</w:t>
      </w:r>
      <w:r w:rsidRPr="00D06F02">
        <w:rPr>
          <w:lang w:val="en-US"/>
        </w:rPr>
        <w:t xml:space="preserve"> shows the impact of innovative and other factors combined with the dynamics of the world oil price on the economic development of the regions of Kazakhstan. It is revealed that the economic growth of Kazakhstan's regions is significantly affected by the costs of technological innovations and their </w:t>
      </w:r>
      <w:r w:rsidR="007C41D2" w:rsidRPr="00D06F02">
        <w:rPr>
          <w:lang w:val="en-US"/>
        </w:rPr>
        <w:t>spillovers</w:t>
      </w:r>
      <w:r w:rsidRPr="00D06F02">
        <w:rPr>
          <w:lang w:val="en-US"/>
        </w:rPr>
        <w:t xml:space="preserve"> between regions.</w:t>
      </w:r>
    </w:p>
    <w:p w14:paraId="1858D761" w14:textId="77777777" w:rsidR="004A41DD" w:rsidRPr="00D06F02" w:rsidRDefault="004A41DD" w:rsidP="005E39E0">
      <w:pPr>
        <w:spacing w:line="360" w:lineRule="auto"/>
        <w:ind w:firstLine="709"/>
        <w:jc w:val="both"/>
        <w:rPr>
          <w:lang w:val="en-US"/>
        </w:rPr>
      </w:pPr>
      <w:r w:rsidRPr="00D06F02">
        <w:rPr>
          <w:lang w:val="en-US"/>
        </w:rPr>
        <w:t xml:space="preserve">At the same time, R&amp;D expenditures, as well as their </w:t>
      </w:r>
      <w:r w:rsidR="007D4140" w:rsidRPr="00D06F02">
        <w:rPr>
          <w:lang w:val="en-US"/>
        </w:rPr>
        <w:t>spillovers</w:t>
      </w:r>
      <w:r w:rsidRPr="00D06F02">
        <w:rPr>
          <w:lang w:val="en-US"/>
        </w:rPr>
        <w:t xml:space="preserve"> between regions, did not significantly support the economic growth of the regions. This means that the research and development activities carried out in the regions of the country do not give proper results and are ineffective. Similarly, there is no positive significant impact on the rate of regional growth of education costs and their </w:t>
      </w:r>
      <w:r w:rsidR="007D4140" w:rsidRPr="00D06F02">
        <w:rPr>
          <w:lang w:val="en-US"/>
        </w:rPr>
        <w:t>spillover</w:t>
      </w:r>
      <w:r w:rsidRPr="00D06F02">
        <w:rPr>
          <w:lang w:val="en-US"/>
        </w:rPr>
        <w:t xml:space="preserve"> between regions. This can be explained by the fact that the return on investment in education occurs with a large delay, and their consequences are not detected with a 1-year lag. The same can be said about </w:t>
      </w:r>
      <w:r w:rsidR="007D4140" w:rsidRPr="00D06F02">
        <w:rPr>
          <w:lang w:val="en-US"/>
        </w:rPr>
        <w:t>contributions</w:t>
      </w:r>
      <w:r w:rsidRPr="00D06F02">
        <w:rPr>
          <w:lang w:val="en-US"/>
        </w:rPr>
        <w:t xml:space="preserve"> in fixed assets.</w:t>
      </w:r>
    </w:p>
    <w:p w14:paraId="234B7337" w14:textId="77777777" w:rsidR="004A41DD" w:rsidRPr="00D06F02" w:rsidRDefault="007D4140" w:rsidP="005E39E0">
      <w:pPr>
        <w:spacing w:line="360" w:lineRule="auto"/>
        <w:ind w:firstLine="709"/>
        <w:jc w:val="both"/>
        <w:rPr>
          <w:lang w:val="en-US"/>
        </w:rPr>
      </w:pPr>
      <w:r w:rsidRPr="00D06F02">
        <w:rPr>
          <w:lang w:val="en-US"/>
        </w:rPr>
        <w:t>But health</w:t>
      </w:r>
      <w:r w:rsidR="004A41DD" w:rsidRPr="00D06F02">
        <w:rPr>
          <w:lang w:val="en-US"/>
        </w:rPr>
        <w:t>care costs contribute to regional economic growth. Indeed, in cont</w:t>
      </w:r>
      <w:r w:rsidRPr="00D06F02">
        <w:rPr>
          <w:lang w:val="en-US"/>
        </w:rPr>
        <w:t>rast to education costs, health</w:t>
      </w:r>
      <w:r w:rsidR="004A41DD" w:rsidRPr="00D06F02">
        <w:rPr>
          <w:lang w:val="en-US"/>
        </w:rPr>
        <w:t>care costs can provide rapid returns by maintaining the working capacity of the region's population, for example, through flu vaccination and more effective treatment methods.</w:t>
      </w:r>
    </w:p>
    <w:p w14:paraId="208FC9B1" w14:textId="77777777" w:rsidR="004A41DD" w:rsidRPr="00D06F02" w:rsidRDefault="004A41DD" w:rsidP="005E39E0">
      <w:pPr>
        <w:spacing w:line="360" w:lineRule="auto"/>
        <w:ind w:firstLine="709"/>
        <w:jc w:val="both"/>
        <w:rPr>
          <w:lang w:val="en-US"/>
        </w:rPr>
      </w:pPr>
      <w:r w:rsidRPr="00D06F02">
        <w:rPr>
          <w:lang w:val="en-US"/>
        </w:rPr>
        <w:t xml:space="preserve">Socio-economic conditions estimated with industrial employment significantly contributed to the region's economic growth rate, while those estimated with agricultural employment did not have a significant impact on them. In addition, there was no influence of the </w:t>
      </w:r>
      <w:r w:rsidR="007D4140" w:rsidRPr="00D06F02">
        <w:rPr>
          <w:lang w:val="en-US"/>
        </w:rPr>
        <w:t>spillover</w:t>
      </w:r>
      <w:r w:rsidRPr="00D06F02">
        <w:rPr>
          <w:lang w:val="en-US"/>
        </w:rPr>
        <w:t xml:space="preserve"> of socio-economic conditions between regions, both taking into account employment in industry and taking into account employment in agriculture.</w:t>
      </w:r>
    </w:p>
    <w:p w14:paraId="4739546E" w14:textId="58F174C3" w:rsidR="00882EA2" w:rsidRPr="00D06F02" w:rsidRDefault="004A41DD" w:rsidP="005E39E0">
      <w:pPr>
        <w:spacing w:line="360" w:lineRule="auto"/>
        <w:ind w:firstLine="709"/>
        <w:jc w:val="both"/>
        <w:rPr>
          <w:lang w:val="en-US"/>
        </w:rPr>
      </w:pPr>
      <w:r w:rsidRPr="00D06F02">
        <w:rPr>
          <w:lang w:val="en-US"/>
        </w:rPr>
        <w:lastRenderedPageBreak/>
        <w:t xml:space="preserve">As expected, there is a direct </w:t>
      </w:r>
      <w:r w:rsidR="007D4140" w:rsidRPr="00D06F02">
        <w:rPr>
          <w:lang w:val="en-US"/>
        </w:rPr>
        <w:t>relation</w:t>
      </w:r>
      <w:r w:rsidRPr="00D06F02">
        <w:rPr>
          <w:lang w:val="en-US"/>
        </w:rPr>
        <w:t xml:space="preserve"> between changes in the global oil price and the pace of economic growth in the regions. This is illustrated in figure 2, where </w:t>
      </w:r>
      <w:r w:rsidR="007D4140" w:rsidRPr="00D06F02">
        <w:rPr>
          <w:i/>
          <w:lang w:val="en-US"/>
        </w:rPr>
        <w:t>rPoil</w:t>
      </w:r>
      <w:r w:rsidRPr="00D06F02">
        <w:rPr>
          <w:lang w:val="en-US"/>
        </w:rPr>
        <w:t xml:space="preserve"> is the growth rate of the world oil price, and </w:t>
      </w:r>
      <w:r w:rsidR="007D4140" w:rsidRPr="00D06F02">
        <w:rPr>
          <w:i/>
          <w:lang w:val="en-US"/>
        </w:rPr>
        <w:t>growth_avr</w:t>
      </w:r>
      <w:r w:rsidRPr="00D06F02">
        <w:rPr>
          <w:lang w:val="en-US"/>
        </w:rPr>
        <w:t xml:space="preserve"> is the average GRP growth rate for all regions of Kazakhstan.</w:t>
      </w:r>
    </w:p>
    <w:p w14:paraId="42193A80" w14:textId="77777777" w:rsidR="005E39E0" w:rsidRPr="00D06F02" w:rsidRDefault="005E39E0" w:rsidP="005E39E0">
      <w:pPr>
        <w:spacing w:line="360" w:lineRule="auto"/>
        <w:ind w:firstLine="709"/>
        <w:jc w:val="both"/>
        <w:rPr>
          <w:lang w:val="en-US"/>
        </w:rPr>
      </w:pPr>
    </w:p>
    <w:p w14:paraId="7D68E496" w14:textId="77777777" w:rsidR="007D4140" w:rsidRPr="00D06F02" w:rsidRDefault="007D4140" w:rsidP="005E39E0">
      <w:pPr>
        <w:spacing w:line="360" w:lineRule="auto"/>
        <w:jc w:val="both"/>
        <w:rPr>
          <w:lang w:val="en-US"/>
        </w:rPr>
      </w:pPr>
      <w:r w:rsidRPr="00D06F02">
        <w:rPr>
          <w:noProof/>
        </w:rPr>
        <w:drawing>
          <wp:inline distT="0" distB="0" distL="0" distR="0" wp14:anchorId="7BD6C85E" wp14:editId="723C1D3F">
            <wp:extent cx="5964555" cy="2486025"/>
            <wp:effectExtent l="0" t="0" r="17145"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164C86" w14:textId="77777777" w:rsidR="007D4140" w:rsidRPr="00D06F02" w:rsidRDefault="007D4140" w:rsidP="004A41DD">
      <w:pPr>
        <w:spacing w:line="360" w:lineRule="auto"/>
        <w:ind w:firstLine="567"/>
        <w:jc w:val="both"/>
        <w:rPr>
          <w:lang w:val="en-US"/>
        </w:rPr>
      </w:pPr>
    </w:p>
    <w:p w14:paraId="3E82783D" w14:textId="77777777" w:rsidR="007D4140" w:rsidRPr="00D06F02" w:rsidRDefault="007D4140" w:rsidP="00296DF6">
      <w:pPr>
        <w:spacing w:line="360" w:lineRule="auto"/>
        <w:jc w:val="center"/>
        <w:rPr>
          <w:lang w:val="en-US"/>
        </w:rPr>
      </w:pPr>
      <w:r w:rsidRPr="00D06F02">
        <w:rPr>
          <w:lang w:val="en-US"/>
        </w:rPr>
        <w:t xml:space="preserve">Figure 2 </w:t>
      </w:r>
      <w:r w:rsidRPr="00D06F02">
        <w:rPr>
          <w:bCs/>
          <w:lang w:val="en-US"/>
        </w:rPr>
        <w:t xml:space="preserve">– </w:t>
      </w:r>
      <w:r w:rsidRPr="00D06F02">
        <w:rPr>
          <w:lang w:val="en-US"/>
        </w:rPr>
        <w:t>World oil price growth rate and average GRP growth rate the regions of Kazakhstan in 2006-2016</w:t>
      </w:r>
    </w:p>
    <w:p w14:paraId="2E4B818C" w14:textId="77777777" w:rsidR="007D4140" w:rsidRPr="00D06F02" w:rsidRDefault="007D4140" w:rsidP="007D4140">
      <w:pPr>
        <w:spacing w:line="360" w:lineRule="auto"/>
        <w:ind w:firstLine="567"/>
        <w:jc w:val="center"/>
        <w:rPr>
          <w:lang w:val="en-US"/>
        </w:rPr>
      </w:pPr>
    </w:p>
    <w:p w14:paraId="21B592FB" w14:textId="77777777" w:rsidR="007D4140" w:rsidRPr="00D06F02" w:rsidRDefault="007D4140" w:rsidP="00296DF6">
      <w:pPr>
        <w:spacing w:line="360" w:lineRule="auto"/>
        <w:ind w:firstLine="709"/>
        <w:jc w:val="both"/>
        <w:rPr>
          <w:lang w:val="en-US"/>
        </w:rPr>
      </w:pPr>
      <w:r w:rsidRPr="00D06F02">
        <w:rPr>
          <w:lang w:val="en-US"/>
        </w:rPr>
        <w:t xml:space="preserve">The correlation coefficient between these variables is 0.87. It is unlikely that we can expect an endogeneity problem here, and assume that the GRP of Kazakhstan's regions can affect the world oil price. According to Table 1, a 1% </w:t>
      </w:r>
      <w:r w:rsidR="003720E1" w:rsidRPr="00D06F02">
        <w:rPr>
          <w:lang w:val="en-US"/>
        </w:rPr>
        <w:t>rise</w:t>
      </w:r>
      <w:r w:rsidRPr="00D06F02">
        <w:rPr>
          <w:lang w:val="en-US"/>
        </w:rPr>
        <w:t xml:space="preserve"> in the world oil price increases the GRP growth rate by about 0.48% on average. Moreover, the increase in the GRP growth rate in the regions that produce or process oil is approximately 0.54%, while in other regions it is on average 0.44%.</w:t>
      </w:r>
    </w:p>
    <w:p w14:paraId="4DD466B9" w14:textId="77777777" w:rsidR="007D4140" w:rsidRPr="00D06F02" w:rsidRDefault="007D4140" w:rsidP="00296DF6">
      <w:pPr>
        <w:spacing w:line="360" w:lineRule="auto"/>
        <w:ind w:firstLine="709"/>
        <w:jc w:val="both"/>
        <w:rPr>
          <w:lang w:val="en-US"/>
        </w:rPr>
      </w:pPr>
      <w:r w:rsidRPr="00D06F02">
        <w:rPr>
          <w:lang w:val="en-US"/>
        </w:rPr>
        <w:t xml:space="preserve">It is interesting to compare the impact of changes in the world oil price and factors of innovative development on the growth rate of GRP. Table 2 shows estimates of the impact on the GRP growth rate of three variables in Table 1, </w:t>
      </w:r>
      <w:r w:rsidR="003720E1" w:rsidRPr="00D06F02">
        <w:rPr>
          <w:lang w:val="en-US"/>
        </w:rPr>
        <w:t xml:space="preserve">under the coefficients </w:t>
      </w:r>
      <w:r w:rsidRPr="00D06F02">
        <w:rPr>
          <w:lang w:val="en-US"/>
        </w:rPr>
        <w:t>which are significant at least at the 5% level. The second column contains these coefficients. The third column shows the average standard deviations of variables. The fourth column contains the products of the corresponding values from the second and third columns</w:t>
      </w:r>
      <w:r w:rsidR="003720E1" w:rsidRPr="00D06F02">
        <w:rPr>
          <w:lang w:val="en-US"/>
        </w:rPr>
        <w:t>.</w:t>
      </w:r>
    </w:p>
    <w:p w14:paraId="48A3DD08" w14:textId="77777777" w:rsidR="00296DF6" w:rsidRPr="00D06F02" w:rsidRDefault="00296DF6" w:rsidP="00296DF6">
      <w:pPr>
        <w:spacing w:line="360" w:lineRule="auto"/>
        <w:ind w:firstLine="708"/>
        <w:jc w:val="both"/>
        <w:rPr>
          <w:lang w:val="en-US"/>
        </w:rPr>
      </w:pPr>
      <w:r w:rsidRPr="00D06F02">
        <w:rPr>
          <w:lang w:val="en-US"/>
        </w:rPr>
        <w:t>As it can be seen in the last column of Table 2, the impact on GRP growth of changes in technological innovations and their spillovers between regions is quite comparable to the impact of changes in the price of oil. The impact of the costs on healthcare costs and socio-economic conditions in the region is several times weaker than the impact of changes in the price of oil.</w:t>
      </w:r>
    </w:p>
    <w:p w14:paraId="51634A0E" w14:textId="77777777" w:rsidR="00296DF6" w:rsidRPr="00D06F02" w:rsidRDefault="00296DF6" w:rsidP="00296DF6">
      <w:pPr>
        <w:spacing w:line="360" w:lineRule="auto"/>
        <w:ind w:firstLine="708"/>
        <w:jc w:val="both"/>
        <w:rPr>
          <w:lang w:val="en-US"/>
        </w:rPr>
      </w:pPr>
      <w:r w:rsidRPr="00D06F02">
        <w:rPr>
          <w:lang w:val="en-US"/>
        </w:rPr>
        <w:t xml:space="preserve">Conclusion. Fluctuations in the price of oil definitely affect the economics of Kazakhstan, which exports it to world markets. In addition, economic growth can be influenced by R&amp;D, </w:t>
      </w:r>
      <w:r w:rsidRPr="00D06F02">
        <w:rPr>
          <w:lang w:val="en-US"/>
        </w:rPr>
        <w:lastRenderedPageBreak/>
        <w:t>technological innovation, socio-economic conditions, and other factors. Investment in the creation of new knowledge, as well as its spillover from neighboring regions, taking into account their geographical remoteness, increases regional productivity. This research had a purpose to assess their impact on growth in regions of the country, where oil is produced, as well as in those regions, where there is no oil production.</w:t>
      </w:r>
    </w:p>
    <w:p w14:paraId="6875A23E" w14:textId="77777777" w:rsidR="003720E1" w:rsidRPr="00D06F02" w:rsidRDefault="003720E1" w:rsidP="007D4140">
      <w:pPr>
        <w:spacing w:line="360" w:lineRule="auto"/>
        <w:ind w:firstLine="567"/>
        <w:jc w:val="both"/>
        <w:rPr>
          <w:lang w:val="en-US"/>
        </w:rPr>
      </w:pPr>
    </w:p>
    <w:p w14:paraId="03DE18F7" w14:textId="77777777" w:rsidR="003720E1" w:rsidRPr="00D06F02" w:rsidRDefault="003720E1" w:rsidP="003720E1">
      <w:pPr>
        <w:spacing w:line="360" w:lineRule="auto"/>
        <w:jc w:val="both"/>
        <w:rPr>
          <w:lang w:val="en-US"/>
        </w:rPr>
      </w:pPr>
      <w:r w:rsidRPr="00D06F02">
        <w:rPr>
          <w:lang w:val="en-US"/>
        </w:rPr>
        <w:t xml:space="preserve">Table 2 </w:t>
      </w:r>
      <w:r w:rsidRPr="00D06F02">
        <w:rPr>
          <w:bCs/>
          <w:lang w:val="en-US"/>
        </w:rPr>
        <w:t>–</w:t>
      </w:r>
      <w:r w:rsidRPr="00D06F02">
        <w:rPr>
          <w:lang w:val="en-US"/>
        </w:rPr>
        <w:t xml:space="preserve"> Comparison of the impact of various factors on GRP growth</w:t>
      </w:r>
    </w:p>
    <w:p w14:paraId="7A70798B" w14:textId="77777777" w:rsidR="003720E1" w:rsidRPr="00D06F02" w:rsidRDefault="003720E1" w:rsidP="003720E1">
      <w:pPr>
        <w:spacing w:line="360" w:lineRule="auto"/>
        <w:jc w:val="both"/>
        <w:rPr>
          <w:lang w:val="en-US"/>
        </w:rPr>
      </w:pPr>
    </w:p>
    <w:tbl>
      <w:tblPr>
        <w:tblStyle w:val="13"/>
        <w:tblW w:w="5000" w:type="pct"/>
        <w:tblLook w:val="04A0" w:firstRow="1" w:lastRow="0" w:firstColumn="1" w:lastColumn="0" w:noHBand="0" w:noVBand="1"/>
      </w:tblPr>
      <w:tblGrid>
        <w:gridCol w:w="3962"/>
        <w:gridCol w:w="1403"/>
        <w:gridCol w:w="1800"/>
        <w:gridCol w:w="2179"/>
      </w:tblGrid>
      <w:tr w:rsidR="00387C34" w:rsidRPr="009F3C21" w14:paraId="38597F62" w14:textId="77777777" w:rsidTr="008B7F9C">
        <w:tc>
          <w:tcPr>
            <w:tcW w:w="2120" w:type="pct"/>
            <w:vAlign w:val="center"/>
          </w:tcPr>
          <w:p w14:paraId="32C7C723" w14:textId="77777777" w:rsidR="00387C34" w:rsidRPr="00D06F02" w:rsidRDefault="00387C34" w:rsidP="008B7F9C">
            <w:pPr>
              <w:spacing w:line="360" w:lineRule="auto"/>
              <w:jc w:val="center"/>
              <w:rPr>
                <w:sz w:val="20"/>
                <w:szCs w:val="20"/>
                <w:lang w:val="en-US"/>
              </w:rPr>
            </w:pPr>
            <w:r w:rsidRPr="00D06F02">
              <w:rPr>
                <w:sz w:val="20"/>
                <w:szCs w:val="20"/>
                <w:lang w:val="en-US"/>
              </w:rPr>
              <w:t>Independent v</w:t>
            </w:r>
            <w:r w:rsidRPr="00D06F02">
              <w:rPr>
                <w:sz w:val="20"/>
                <w:szCs w:val="20"/>
              </w:rPr>
              <w:t>ariable</w:t>
            </w:r>
            <w:r w:rsidRPr="00D06F02">
              <w:rPr>
                <w:sz w:val="20"/>
                <w:szCs w:val="20"/>
                <w:lang w:val="en-US"/>
              </w:rPr>
              <w:t>s</w:t>
            </w:r>
          </w:p>
        </w:tc>
        <w:tc>
          <w:tcPr>
            <w:tcW w:w="751" w:type="pct"/>
            <w:vAlign w:val="center"/>
          </w:tcPr>
          <w:p w14:paraId="352F5E63" w14:textId="77777777" w:rsidR="00387C34" w:rsidRPr="00D06F02" w:rsidRDefault="00387C34" w:rsidP="008B7F9C">
            <w:pPr>
              <w:spacing w:line="360" w:lineRule="auto"/>
              <w:jc w:val="center"/>
              <w:rPr>
                <w:sz w:val="20"/>
                <w:szCs w:val="20"/>
                <w:lang w:val="en-US"/>
              </w:rPr>
            </w:pPr>
            <w:r w:rsidRPr="00D06F02">
              <w:rPr>
                <w:sz w:val="20"/>
                <w:szCs w:val="20"/>
                <w:lang w:val="en-US"/>
              </w:rPr>
              <w:t>Coefficients</w:t>
            </w:r>
          </w:p>
        </w:tc>
        <w:tc>
          <w:tcPr>
            <w:tcW w:w="963" w:type="pct"/>
            <w:vAlign w:val="center"/>
          </w:tcPr>
          <w:p w14:paraId="7544B92E" w14:textId="77777777" w:rsidR="00387C34" w:rsidRPr="00D06F02" w:rsidRDefault="00387C34" w:rsidP="008B7F9C">
            <w:pPr>
              <w:spacing w:line="360" w:lineRule="auto"/>
              <w:jc w:val="center"/>
              <w:rPr>
                <w:sz w:val="20"/>
                <w:szCs w:val="20"/>
                <w:lang w:val="en-US"/>
              </w:rPr>
            </w:pPr>
            <w:r w:rsidRPr="00D06F02">
              <w:rPr>
                <w:sz w:val="20"/>
                <w:szCs w:val="20"/>
              </w:rPr>
              <w:t>The average standard deviation</w:t>
            </w:r>
            <w:r w:rsidRPr="00D06F02">
              <w:rPr>
                <w:sz w:val="20"/>
                <w:szCs w:val="20"/>
                <w:lang w:val="en-US"/>
              </w:rPr>
              <w:t>s</w:t>
            </w:r>
          </w:p>
        </w:tc>
        <w:tc>
          <w:tcPr>
            <w:tcW w:w="1166" w:type="pct"/>
            <w:vAlign w:val="center"/>
          </w:tcPr>
          <w:p w14:paraId="688102E8" w14:textId="77777777" w:rsidR="00387C34" w:rsidRPr="00D06F02" w:rsidRDefault="00387C34" w:rsidP="008B7F9C">
            <w:pPr>
              <w:spacing w:line="360" w:lineRule="auto"/>
              <w:jc w:val="center"/>
              <w:rPr>
                <w:sz w:val="20"/>
                <w:szCs w:val="20"/>
                <w:lang w:val="en-US"/>
              </w:rPr>
            </w:pPr>
            <w:r w:rsidRPr="00D06F02">
              <w:rPr>
                <w:sz w:val="20"/>
                <w:szCs w:val="20"/>
                <w:lang w:val="en-US"/>
              </w:rPr>
              <w:t>Assessing the effect of a variable on GRP growth</w:t>
            </w:r>
          </w:p>
        </w:tc>
      </w:tr>
      <w:tr w:rsidR="00387C34" w:rsidRPr="00D06F02" w14:paraId="1A2C40AE" w14:textId="77777777" w:rsidTr="008B7F9C">
        <w:tc>
          <w:tcPr>
            <w:tcW w:w="2120" w:type="pct"/>
            <w:vAlign w:val="center"/>
          </w:tcPr>
          <w:p w14:paraId="5C78AB2A" w14:textId="77777777" w:rsidR="00387C34" w:rsidRPr="00D06F02" w:rsidRDefault="00387C34" w:rsidP="008B7F9C">
            <w:pPr>
              <w:spacing w:line="360" w:lineRule="auto"/>
              <w:jc w:val="both"/>
              <w:rPr>
                <w:sz w:val="20"/>
                <w:szCs w:val="20"/>
              </w:rPr>
            </w:pPr>
            <w:r w:rsidRPr="00D06F02">
              <w:rPr>
                <w:sz w:val="20"/>
                <w:szCs w:val="20"/>
                <w:lang w:val="en-US"/>
              </w:rPr>
              <w:t>The oil price growth, %</w:t>
            </w:r>
          </w:p>
        </w:tc>
        <w:tc>
          <w:tcPr>
            <w:tcW w:w="751" w:type="pct"/>
            <w:vAlign w:val="center"/>
          </w:tcPr>
          <w:p w14:paraId="1C4B5EEC" w14:textId="77777777" w:rsidR="00387C34" w:rsidRPr="00D06F02" w:rsidRDefault="00387C34" w:rsidP="008B7F9C">
            <w:pPr>
              <w:spacing w:line="360" w:lineRule="auto"/>
              <w:jc w:val="center"/>
              <w:rPr>
                <w:sz w:val="20"/>
                <w:szCs w:val="20"/>
                <w:lang w:val="en-US"/>
              </w:rPr>
            </w:pPr>
            <w:r w:rsidRPr="00D06F02">
              <w:rPr>
                <w:sz w:val="20"/>
                <w:szCs w:val="20"/>
                <w:lang w:val="en-US"/>
              </w:rPr>
              <w:t>0.48</w:t>
            </w:r>
          </w:p>
        </w:tc>
        <w:tc>
          <w:tcPr>
            <w:tcW w:w="963" w:type="pct"/>
            <w:vAlign w:val="center"/>
          </w:tcPr>
          <w:p w14:paraId="12855675" w14:textId="77777777" w:rsidR="00387C34" w:rsidRPr="00D06F02" w:rsidRDefault="00387C34" w:rsidP="008B7F9C">
            <w:pPr>
              <w:spacing w:line="360" w:lineRule="auto"/>
              <w:jc w:val="center"/>
              <w:rPr>
                <w:sz w:val="20"/>
                <w:szCs w:val="20"/>
                <w:lang w:val="en-US"/>
              </w:rPr>
            </w:pPr>
            <w:r w:rsidRPr="00D06F02">
              <w:rPr>
                <w:sz w:val="20"/>
                <w:szCs w:val="20"/>
                <w:lang w:val="en-US"/>
              </w:rPr>
              <w:t>22.7</w:t>
            </w:r>
          </w:p>
        </w:tc>
        <w:tc>
          <w:tcPr>
            <w:tcW w:w="1166" w:type="pct"/>
            <w:vAlign w:val="center"/>
          </w:tcPr>
          <w:p w14:paraId="20528E5D" w14:textId="77777777" w:rsidR="00387C34" w:rsidRPr="00D06F02" w:rsidRDefault="00387C34" w:rsidP="008B7F9C">
            <w:pPr>
              <w:spacing w:line="360" w:lineRule="auto"/>
              <w:jc w:val="center"/>
              <w:rPr>
                <w:sz w:val="20"/>
                <w:szCs w:val="20"/>
                <w:lang w:val="en-US"/>
              </w:rPr>
            </w:pPr>
            <w:r w:rsidRPr="00D06F02">
              <w:rPr>
                <w:sz w:val="20"/>
                <w:szCs w:val="20"/>
                <w:lang w:val="en-US"/>
              </w:rPr>
              <w:t>10.90</w:t>
            </w:r>
          </w:p>
        </w:tc>
      </w:tr>
      <w:tr w:rsidR="00387C34" w:rsidRPr="00D06F02" w14:paraId="00700BC7" w14:textId="77777777" w:rsidTr="008B7F9C">
        <w:tc>
          <w:tcPr>
            <w:tcW w:w="2120" w:type="pct"/>
            <w:vAlign w:val="center"/>
          </w:tcPr>
          <w:p w14:paraId="2EBA2436" w14:textId="77777777" w:rsidR="00387C34" w:rsidRPr="00D06F02" w:rsidRDefault="00387C34" w:rsidP="008B7F9C">
            <w:pPr>
              <w:spacing w:line="360" w:lineRule="auto"/>
              <w:jc w:val="both"/>
              <w:rPr>
                <w:sz w:val="20"/>
                <w:szCs w:val="20"/>
                <w:lang w:val="en-US"/>
              </w:rPr>
            </w:pPr>
            <w:r w:rsidRPr="00D06F02">
              <w:rPr>
                <w:sz w:val="20"/>
                <w:szCs w:val="20"/>
                <w:lang w:val="en-US"/>
              </w:rPr>
              <w:t>The technological innovation costs as a percentage of GRP with a lag of 1 year</w:t>
            </w:r>
          </w:p>
        </w:tc>
        <w:tc>
          <w:tcPr>
            <w:tcW w:w="751" w:type="pct"/>
            <w:vAlign w:val="center"/>
          </w:tcPr>
          <w:p w14:paraId="360BECA8" w14:textId="77777777" w:rsidR="00387C34" w:rsidRPr="00D06F02" w:rsidRDefault="00387C34" w:rsidP="008B7F9C">
            <w:pPr>
              <w:spacing w:line="360" w:lineRule="auto"/>
              <w:jc w:val="center"/>
              <w:rPr>
                <w:sz w:val="20"/>
                <w:szCs w:val="20"/>
                <w:lang w:val="en-US"/>
              </w:rPr>
            </w:pPr>
            <w:r w:rsidRPr="00D06F02">
              <w:rPr>
                <w:sz w:val="20"/>
                <w:szCs w:val="20"/>
                <w:lang w:val="en-US"/>
              </w:rPr>
              <w:t>2.15</w:t>
            </w:r>
          </w:p>
        </w:tc>
        <w:tc>
          <w:tcPr>
            <w:tcW w:w="963" w:type="pct"/>
            <w:vAlign w:val="center"/>
          </w:tcPr>
          <w:p w14:paraId="0282B5FD" w14:textId="77777777" w:rsidR="00387C34" w:rsidRPr="00D06F02" w:rsidRDefault="00387C34" w:rsidP="008B7F9C">
            <w:pPr>
              <w:spacing w:line="360" w:lineRule="auto"/>
              <w:jc w:val="center"/>
              <w:rPr>
                <w:sz w:val="20"/>
                <w:szCs w:val="20"/>
                <w:lang w:val="en-US"/>
              </w:rPr>
            </w:pPr>
            <w:r w:rsidRPr="00D06F02">
              <w:rPr>
                <w:sz w:val="20"/>
                <w:szCs w:val="20"/>
                <w:lang w:val="en-US"/>
              </w:rPr>
              <w:t>11.43</w:t>
            </w:r>
          </w:p>
        </w:tc>
        <w:tc>
          <w:tcPr>
            <w:tcW w:w="1166" w:type="pct"/>
            <w:vAlign w:val="center"/>
          </w:tcPr>
          <w:p w14:paraId="6B8C4CED" w14:textId="77777777" w:rsidR="00387C34" w:rsidRPr="00D06F02" w:rsidRDefault="00387C34" w:rsidP="008B7F9C">
            <w:pPr>
              <w:spacing w:line="360" w:lineRule="auto"/>
              <w:jc w:val="center"/>
              <w:rPr>
                <w:sz w:val="20"/>
                <w:szCs w:val="20"/>
                <w:lang w:val="en-US"/>
              </w:rPr>
            </w:pPr>
            <w:r w:rsidRPr="00D06F02">
              <w:rPr>
                <w:sz w:val="20"/>
                <w:szCs w:val="20"/>
                <w:lang w:val="en-US"/>
              </w:rPr>
              <w:t>3.07</w:t>
            </w:r>
          </w:p>
        </w:tc>
      </w:tr>
      <w:tr w:rsidR="00387C34" w:rsidRPr="00D06F02" w14:paraId="7BBC5B7A" w14:textId="77777777" w:rsidTr="008B7F9C">
        <w:tc>
          <w:tcPr>
            <w:tcW w:w="2120" w:type="pct"/>
            <w:vAlign w:val="center"/>
          </w:tcPr>
          <w:p w14:paraId="65807615" w14:textId="77777777" w:rsidR="00387C34" w:rsidRPr="00D06F02" w:rsidRDefault="00387C34" w:rsidP="008B7F9C">
            <w:pPr>
              <w:spacing w:line="360" w:lineRule="auto"/>
              <w:jc w:val="both"/>
              <w:rPr>
                <w:sz w:val="20"/>
                <w:szCs w:val="20"/>
                <w:lang w:val="en-US"/>
              </w:rPr>
            </w:pPr>
            <w:r w:rsidRPr="00D06F02">
              <w:rPr>
                <w:sz w:val="20"/>
                <w:szCs w:val="20"/>
                <w:lang w:val="en-US"/>
              </w:rPr>
              <w:t>The spillover of technological innovation costs between regions with a lag of 1 year</w:t>
            </w:r>
          </w:p>
        </w:tc>
        <w:tc>
          <w:tcPr>
            <w:tcW w:w="751" w:type="pct"/>
            <w:vAlign w:val="center"/>
          </w:tcPr>
          <w:p w14:paraId="0C3EE497" w14:textId="77777777" w:rsidR="00387C34" w:rsidRPr="00D06F02" w:rsidRDefault="00387C34" w:rsidP="008B7F9C">
            <w:pPr>
              <w:spacing w:line="360" w:lineRule="auto"/>
              <w:jc w:val="center"/>
              <w:rPr>
                <w:sz w:val="20"/>
                <w:szCs w:val="20"/>
                <w:lang w:val="en-US"/>
              </w:rPr>
            </w:pPr>
            <w:r w:rsidRPr="00D06F02">
              <w:rPr>
                <w:sz w:val="20"/>
                <w:szCs w:val="20"/>
                <w:lang w:val="en-US"/>
              </w:rPr>
              <w:t>11.8</w:t>
            </w:r>
          </w:p>
        </w:tc>
        <w:tc>
          <w:tcPr>
            <w:tcW w:w="963" w:type="pct"/>
            <w:vAlign w:val="center"/>
          </w:tcPr>
          <w:p w14:paraId="63D43571" w14:textId="77777777" w:rsidR="00387C34" w:rsidRPr="00D06F02" w:rsidRDefault="00387C34" w:rsidP="008B7F9C">
            <w:pPr>
              <w:spacing w:line="360" w:lineRule="auto"/>
              <w:jc w:val="center"/>
              <w:rPr>
                <w:sz w:val="20"/>
                <w:szCs w:val="20"/>
                <w:lang w:val="en-US"/>
              </w:rPr>
            </w:pPr>
            <w:r w:rsidRPr="00D06F02">
              <w:rPr>
                <w:sz w:val="20"/>
                <w:szCs w:val="20"/>
                <w:lang w:val="en-US"/>
              </w:rPr>
              <w:t>0.83</w:t>
            </w:r>
          </w:p>
        </w:tc>
        <w:tc>
          <w:tcPr>
            <w:tcW w:w="1166" w:type="pct"/>
            <w:vAlign w:val="center"/>
          </w:tcPr>
          <w:p w14:paraId="5F131FEB" w14:textId="77777777" w:rsidR="00387C34" w:rsidRPr="00D06F02" w:rsidRDefault="00387C34" w:rsidP="008B7F9C">
            <w:pPr>
              <w:spacing w:line="360" w:lineRule="auto"/>
              <w:jc w:val="center"/>
              <w:rPr>
                <w:sz w:val="20"/>
                <w:szCs w:val="20"/>
                <w:lang w:val="en-US"/>
              </w:rPr>
            </w:pPr>
            <w:r w:rsidRPr="00D06F02">
              <w:rPr>
                <w:sz w:val="20"/>
                <w:szCs w:val="20"/>
                <w:lang w:val="en-US"/>
              </w:rPr>
              <w:t>9.80</w:t>
            </w:r>
          </w:p>
        </w:tc>
      </w:tr>
      <w:tr w:rsidR="00387C34" w:rsidRPr="00D06F02" w14:paraId="1D4D3D20" w14:textId="77777777" w:rsidTr="008B7F9C">
        <w:tc>
          <w:tcPr>
            <w:tcW w:w="2120" w:type="pct"/>
            <w:vAlign w:val="center"/>
          </w:tcPr>
          <w:p w14:paraId="040E40C0" w14:textId="77777777" w:rsidR="00387C34" w:rsidRPr="00D06F02" w:rsidRDefault="00387C34" w:rsidP="008B7F9C">
            <w:pPr>
              <w:spacing w:line="360" w:lineRule="auto"/>
              <w:jc w:val="both"/>
              <w:rPr>
                <w:sz w:val="20"/>
                <w:szCs w:val="20"/>
                <w:lang w:val="en-US"/>
              </w:rPr>
            </w:pPr>
            <w:r w:rsidRPr="00D06F02">
              <w:rPr>
                <w:sz w:val="20"/>
                <w:szCs w:val="20"/>
                <w:lang w:val="en-US"/>
              </w:rPr>
              <w:t>Health expenditures as a percentage of GRP with a lag of 1 year</w:t>
            </w:r>
          </w:p>
        </w:tc>
        <w:tc>
          <w:tcPr>
            <w:tcW w:w="751" w:type="pct"/>
            <w:vAlign w:val="center"/>
          </w:tcPr>
          <w:p w14:paraId="31D6A8BE" w14:textId="77777777" w:rsidR="00387C34" w:rsidRPr="00D06F02" w:rsidRDefault="00387C34" w:rsidP="008B7F9C">
            <w:pPr>
              <w:spacing w:line="360" w:lineRule="auto"/>
              <w:jc w:val="center"/>
              <w:rPr>
                <w:sz w:val="20"/>
                <w:szCs w:val="20"/>
                <w:lang w:val="en-US"/>
              </w:rPr>
            </w:pPr>
            <w:r w:rsidRPr="00D06F02">
              <w:rPr>
                <w:sz w:val="20"/>
                <w:szCs w:val="20"/>
                <w:lang w:val="en-US"/>
              </w:rPr>
              <w:t>5.66</w:t>
            </w:r>
          </w:p>
        </w:tc>
        <w:tc>
          <w:tcPr>
            <w:tcW w:w="963" w:type="pct"/>
            <w:vAlign w:val="center"/>
          </w:tcPr>
          <w:p w14:paraId="13145432" w14:textId="77777777" w:rsidR="00387C34" w:rsidRPr="00D06F02" w:rsidRDefault="00387C34" w:rsidP="008B7F9C">
            <w:pPr>
              <w:spacing w:line="360" w:lineRule="auto"/>
              <w:jc w:val="center"/>
              <w:rPr>
                <w:sz w:val="20"/>
                <w:szCs w:val="20"/>
                <w:lang w:val="en-US"/>
              </w:rPr>
            </w:pPr>
            <w:r w:rsidRPr="00D06F02">
              <w:rPr>
                <w:sz w:val="20"/>
                <w:szCs w:val="20"/>
                <w:lang w:val="en-US"/>
              </w:rPr>
              <w:t>0.30</w:t>
            </w:r>
          </w:p>
        </w:tc>
        <w:tc>
          <w:tcPr>
            <w:tcW w:w="1166" w:type="pct"/>
            <w:vAlign w:val="center"/>
          </w:tcPr>
          <w:p w14:paraId="0DEECD78" w14:textId="77777777" w:rsidR="00387C34" w:rsidRPr="00D06F02" w:rsidRDefault="00387C34" w:rsidP="008B7F9C">
            <w:pPr>
              <w:spacing w:line="360" w:lineRule="auto"/>
              <w:jc w:val="center"/>
              <w:rPr>
                <w:sz w:val="20"/>
                <w:szCs w:val="20"/>
                <w:lang w:val="en-US"/>
              </w:rPr>
            </w:pPr>
            <w:r w:rsidRPr="00D06F02">
              <w:rPr>
                <w:sz w:val="20"/>
                <w:szCs w:val="20"/>
                <w:lang w:val="en-US"/>
              </w:rPr>
              <w:t>1.70</w:t>
            </w:r>
          </w:p>
        </w:tc>
      </w:tr>
      <w:tr w:rsidR="00387C34" w:rsidRPr="00D06F02" w14:paraId="6DB2B660" w14:textId="77777777" w:rsidTr="008B7F9C">
        <w:tc>
          <w:tcPr>
            <w:tcW w:w="2120" w:type="pct"/>
            <w:vAlign w:val="center"/>
          </w:tcPr>
          <w:p w14:paraId="372EC7DF" w14:textId="77777777" w:rsidR="00387C34" w:rsidRPr="00D06F02" w:rsidRDefault="00387C34" w:rsidP="008B7F9C">
            <w:pPr>
              <w:spacing w:line="360" w:lineRule="auto"/>
              <w:jc w:val="both"/>
              <w:rPr>
                <w:sz w:val="20"/>
                <w:szCs w:val="20"/>
                <w:lang w:val="en-US"/>
              </w:rPr>
            </w:pPr>
            <w:r w:rsidRPr="00D06F02">
              <w:rPr>
                <w:sz w:val="20"/>
                <w:szCs w:val="20"/>
                <w:lang w:val="en-US"/>
              </w:rPr>
              <w:t>Social filter based on employment in industry with a lag of 1 year</w:t>
            </w:r>
          </w:p>
        </w:tc>
        <w:tc>
          <w:tcPr>
            <w:tcW w:w="751" w:type="pct"/>
            <w:vAlign w:val="center"/>
          </w:tcPr>
          <w:p w14:paraId="18B68849" w14:textId="77777777" w:rsidR="00387C34" w:rsidRPr="00D06F02" w:rsidRDefault="00387C34" w:rsidP="008B7F9C">
            <w:pPr>
              <w:spacing w:line="360" w:lineRule="auto"/>
              <w:jc w:val="center"/>
              <w:rPr>
                <w:sz w:val="20"/>
                <w:szCs w:val="20"/>
                <w:lang w:val="en-US"/>
              </w:rPr>
            </w:pPr>
            <w:r w:rsidRPr="00D06F02">
              <w:rPr>
                <w:sz w:val="20"/>
                <w:szCs w:val="20"/>
                <w:lang w:val="en-US"/>
              </w:rPr>
              <w:t>0.93</w:t>
            </w:r>
          </w:p>
        </w:tc>
        <w:tc>
          <w:tcPr>
            <w:tcW w:w="963" w:type="pct"/>
            <w:vAlign w:val="center"/>
          </w:tcPr>
          <w:p w14:paraId="2D971CEE" w14:textId="77777777" w:rsidR="00387C34" w:rsidRPr="00D06F02" w:rsidRDefault="00387C34" w:rsidP="008B7F9C">
            <w:pPr>
              <w:spacing w:line="360" w:lineRule="auto"/>
              <w:jc w:val="center"/>
              <w:rPr>
                <w:sz w:val="20"/>
                <w:szCs w:val="20"/>
                <w:lang w:val="en-US"/>
              </w:rPr>
            </w:pPr>
            <w:r w:rsidRPr="00D06F02">
              <w:rPr>
                <w:sz w:val="20"/>
                <w:szCs w:val="20"/>
                <w:lang w:val="en-US"/>
              </w:rPr>
              <w:t>2.26</w:t>
            </w:r>
          </w:p>
        </w:tc>
        <w:tc>
          <w:tcPr>
            <w:tcW w:w="1166" w:type="pct"/>
            <w:vAlign w:val="center"/>
          </w:tcPr>
          <w:p w14:paraId="193DAA15" w14:textId="77777777" w:rsidR="00387C34" w:rsidRPr="00D06F02" w:rsidRDefault="00387C34" w:rsidP="008B7F9C">
            <w:pPr>
              <w:spacing w:line="360" w:lineRule="auto"/>
              <w:jc w:val="center"/>
              <w:rPr>
                <w:sz w:val="20"/>
                <w:szCs w:val="20"/>
                <w:lang w:val="en-US"/>
              </w:rPr>
            </w:pPr>
            <w:r w:rsidRPr="00D06F02">
              <w:rPr>
                <w:sz w:val="20"/>
                <w:szCs w:val="20"/>
                <w:lang w:val="en-US"/>
              </w:rPr>
              <w:t>2.10</w:t>
            </w:r>
          </w:p>
        </w:tc>
      </w:tr>
    </w:tbl>
    <w:p w14:paraId="3936866A" w14:textId="77777777" w:rsidR="00387C34" w:rsidRPr="00D06F02" w:rsidRDefault="00387C34" w:rsidP="003720E1">
      <w:pPr>
        <w:spacing w:line="360" w:lineRule="auto"/>
        <w:jc w:val="both"/>
        <w:rPr>
          <w:lang w:val="en-US"/>
        </w:rPr>
      </w:pPr>
    </w:p>
    <w:p w14:paraId="5B49A5FA" w14:textId="77777777" w:rsidR="00A5129F" w:rsidRPr="00D06F02" w:rsidRDefault="00F5478C" w:rsidP="00387C34">
      <w:pPr>
        <w:spacing w:line="360" w:lineRule="auto"/>
        <w:ind w:firstLine="708"/>
        <w:jc w:val="both"/>
        <w:rPr>
          <w:lang w:val="en-US"/>
        </w:rPr>
      </w:pPr>
      <w:r w:rsidRPr="00D06F02">
        <w:rPr>
          <w:lang w:val="en-US"/>
        </w:rPr>
        <w:t>The developed</w:t>
      </w:r>
      <w:r w:rsidR="003720E1" w:rsidRPr="00D06F02">
        <w:rPr>
          <w:lang w:val="en-US"/>
        </w:rPr>
        <w:t xml:space="preserve"> models of catch-up development based on annual data from 2005 to 2016 for 16 regions of Kazakhstan contain variables of the world oil price, R&amp;D costs, technological innovations, their </w:t>
      </w:r>
      <w:r w:rsidRPr="00D06F02">
        <w:rPr>
          <w:lang w:val="en-US"/>
        </w:rPr>
        <w:t>spillovers</w:t>
      </w:r>
      <w:r w:rsidR="003720E1" w:rsidRPr="00D06F02">
        <w:rPr>
          <w:lang w:val="en-US"/>
        </w:rPr>
        <w:t xml:space="preserve"> between regions, and other factors that contribute to the innovative development of the country's regions. Calculations based on panel data with fixed effects confirmed that the costs of technological innovations, their </w:t>
      </w:r>
      <w:r w:rsidRPr="00D06F02">
        <w:rPr>
          <w:lang w:val="en-US"/>
        </w:rPr>
        <w:t>spillovers</w:t>
      </w:r>
      <w:r w:rsidR="003720E1" w:rsidRPr="00D06F02">
        <w:rPr>
          <w:lang w:val="en-US"/>
        </w:rPr>
        <w:t xml:space="preserve"> between regions, </w:t>
      </w:r>
      <w:r w:rsidR="00A5129F" w:rsidRPr="00D06F02">
        <w:rPr>
          <w:lang w:val="en-US"/>
        </w:rPr>
        <w:t xml:space="preserve">costs on </w:t>
      </w:r>
      <w:r w:rsidR="003720E1" w:rsidRPr="00D06F02">
        <w:rPr>
          <w:lang w:val="en-US"/>
        </w:rPr>
        <w:t xml:space="preserve">healthcare, as well as the growth rate of the world oil price significantly positively affected economic growth in the regions. Moreover, socio-economic conditions that take into account industrial employment increased their positive impact on growth. While socio-economic conditions that take into account employment in the agricultural sector do not have this </w:t>
      </w:r>
      <w:r w:rsidR="00A5129F" w:rsidRPr="00D06F02">
        <w:rPr>
          <w:lang w:val="en-US"/>
        </w:rPr>
        <w:t>feature</w:t>
      </w:r>
      <w:r w:rsidR="003720E1" w:rsidRPr="00D06F02">
        <w:rPr>
          <w:lang w:val="en-US"/>
        </w:rPr>
        <w:t xml:space="preserve">. There was also no statistically significant impact on the growth of R&amp;D and education costs, their </w:t>
      </w:r>
      <w:r w:rsidR="00A5129F" w:rsidRPr="00D06F02">
        <w:rPr>
          <w:lang w:val="en-US"/>
        </w:rPr>
        <w:t>spillovers</w:t>
      </w:r>
      <w:r w:rsidR="003720E1" w:rsidRPr="00D06F02">
        <w:rPr>
          <w:lang w:val="en-US"/>
        </w:rPr>
        <w:t xml:space="preserve"> between regions, and investments in fixed assets.</w:t>
      </w:r>
    </w:p>
    <w:p w14:paraId="33713D64" w14:textId="77777777" w:rsidR="00CC797F" w:rsidRPr="00D06F02" w:rsidRDefault="003720E1" w:rsidP="00387C34">
      <w:pPr>
        <w:spacing w:line="360" w:lineRule="auto"/>
        <w:ind w:firstLine="708"/>
        <w:jc w:val="both"/>
        <w:rPr>
          <w:lang w:val="en-US"/>
        </w:rPr>
      </w:pPr>
      <w:r w:rsidRPr="00D06F02">
        <w:rPr>
          <w:lang w:val="en-US"/>
        </w:rPr>
        <w:t>The increase in the world oil price significantly increased the rate of economic growth in Kazakhstan's regions, and this influence was stronger for the oil-producing regions than for the rest of the regions. In particular, this is one of the explanations for the fact that the convergence of the regions of Kazakhstan is not confirmed. The positive impact of the oil price on the growth of non-oil producing regions can be explained both by the production relationships of the regions in the country and by changes in demand for their products from the oil-producing regions.</w:t>
      </w:r>
    </w:p>
    <w:p w14:paraId="1A4CE971" w14:textId="77777777" w:rsidR="00CC797F" w:rsidRPr="00D06F02" w:rsidRDefault="003720E1" w:rsidP="00387C34">
      <w:pPr>
        <w:spacing w:line="360" w:lineRule="auto"/>
        <w:ind w:firstLine="708"/>
        <w:jc w:val="both"/>
        <w:rPr>
          <w:lang w:val="en-US"/>
        </w:rPr>
      </w:pPr>
      <w:r w:rsidRPr="00D06F02">
        <w:rPr>
          <w:lang w:val="en-US"/>
        </w:rPr>
        <w:lastRenderedPageBreak/>
        <w:t xml:space="preserve">The impact of </w:t>
      </w:r>
      <w:r w:rsidR="00CC797F" w:rsidRPr="00D06F02">
        <w:rPr>
          <w:lang w:val="en-US"/>
        </w:rPr>
        <w:t xml:space="preserve">the spillovers of the </w:t>
      </w:r>
      <w:r w:rsidRPr="00D06F02">
        <w:rPr>
          <w:lang w:val="en-US"/>
        </w:rPr>
        <w:t>cost</w:t>
      </w:r>
      <w:r w:rsidR="00CC797F" w:rsidRPr="00D06F02">
        <w:rPr>
          <w:lang w:val="en-US"/>
        </w:rPr>
        <w:t>s</w:t>
      </w:r>
      <w:r w:rsidRPr="00D06F02">
        <w:rPr>
          <w:lang w:val="en-US"/>
        </w:rPr>
        <w:t xml:space="preserve"> to technological innovation, education, and health</w:t>
      </w:r>
      <w:r w:rsidR="00CC797F" w:rsidRPr="00D06F02">
        <w:rPr>
          <w:lang w:val="en-US"/>
        </w:rPr>
        <w:t>care</w:t>
      </w:r>
      <w:r w:rsidRPr="00D06F02">
        <w:rPr>
          <w:lang w:val="en-US"/>
        </w:rPr>
        <w:t xml:space="preserve"> on regional economic growth.</w:t>
      </w:r>
    </w:p>
    <w:p w14:paraId="13A44BCD" w14:textId="77777777" w:rsidR="00F54877" w:rsidRPr="00D06F02" w:rsidRDefault="003720E1" w:rsidP="00387C34">
      <w:pPr>
        <w:spacing w:line="360" w:lineRule="auto"/>
        <w:ind w:firstLine="708"/>
        <w:jc w:val="both"/>
        <w:rPr>
          <w:lang w:val="en-US"/>
        </w:rPr>
      </w:pPr>
      <w:r w:rsidRPr="00D06F02">
        <w:rPr>
          <w:lang w:val="en-US"/>
        </w:rPr>
        <w:t>The forerunner of modern research on the impact of endogenous factors on regional economic growth w</w:t>
      </w:r>
      <w:r w:rsidR="00F54877" w:rsidRPr="00D06F02">
        <w:rPr>
          <w:lang w:val="en-US"/>
        </w:rPr>
        <w:t xml:space="preserve">ere </w:t>
      </w:r>
      <w:r w:rsidRPr="00D06F02">
        <w:rPr>
          <w:lang w:val="en-US"/>
        </w:rPr>
        <w:t>the theoretical work</w:t>
      </w:r>
      <w:r w:rsidR="00F54877" w:rsidRPr="00D06F02">
        <w:rPr>
          <w:lang w:val="en-US"/>
        </w:rPr>
        <w:t>s</w:t>
      </w:r>
      <w:r w:rsidRPr="00D06F02">
        <w:rPr>
          <w:lang w:val="en-US"/>
        </w:rPr>
        <w:t xml:space="preserve"> of the 1950s and 60s, wh</w:t>
      </w:r>
      <w:r w:rsidR="00F54877" w:rsidRPr="00D06F02">
        <w:rPr>
          <w:lang w:val="en-US"/>
        </w:rPr>
        <w:t>en the authors offered</w:t>
      </w:r>
      <w:r w:rsidRPr="00D06F02">
        <w:rPr>
          <w:lang w:val="en-US"/>
        </w:rPr>
        <w:t xml:space="preserve"> to measure innovation using indirect indicators, such as the number of patents issued to an organization or its employees, the cost of research and development, etc.</w:t>
      </w:r>
    </w:p>
    <w:p w14:paraId="20FCB058" w14:textId="77777777" w:rsidR="003372F1" w:rsidRPr="00D06F02" w:rsidRDefault="003720E1" w:rsidP="00387C34">
      <w:pPr>
        <w:spacing w:line="360" w:lineRule="auto"/>
        <w:ind w:firstLine="708"/>
        <w:jc w:val="both"/>
        <w:rPr>
          <w:lang w:val="en-US"/>
        </w:rPr>
      </w:pPr>
      <w:r w:rsidRPr="00D06F02">
        <w:rPr>
          <w:lang w:val="en-US"/>
        </w:rPr>
        <w:t>Research on innovation models began to develop after the work</w:t>
      </w:r>
      <w:r w:rsidR="003372F1" w:rsidRPr="00D06F02">
        <w:rPr>
          <w:lang w:val="en-US"/>
        </w:rPr>
        <w:t>,</w:t>
      </w:r>
      <w:r w:rsidRPr="00D06F02">
        <w:rPr>
          <w:lang w:val="en-US"/>
        </w:rPr>
        <w:t xml:space="preserve"> </w:t>
      </w:r>
      <w:r w:rsidR="003372F1" w:rsidRPr="00D06F02">
        <w:rPr>
          <w:lang w:val="en-US"/>
        </w:rPr>
        <w:t>in which</w:t>
      </w:r>
      <w:r w:rsidRPr="00D06F02">
        <w:rPr>
          <w:lang w:val="en-US"/>
        </w:rPr>
        <w:t xml:space="preserve"> the linear model was developed. The subsequent development </w:t>
      </w:r>
      <w:r w:rsidR="003372F1" w:rsidRPr="00D06F02">
        <w:rPr>
          <w:lang w:val="en-US"/>
        </w:rPr>
        <w:t>of innovation models in the large extent was</w:t>
      </w:r>
      <w:r w:rsidRPr="00D06F02">
        <w:rPr>
          <w:lang w:val="en-US"/>
        </w:rPr>
        <w:t xml:space="preserve"> in the spirit of this work. The multi-factor model of economic growth theory emphasizes the role of the population, investment, and the growth of savings with increasing income.</w:t>
      </w:r>
    </w:p>
    <w:p w14:paraId="1905F4A4" w14:textId="77777777" w:rsidR="003372F1" w:rsidRPr="00D06F02" w:rsidRDefault="003720E1" w:rsidP="00387C34">
      <w:pPr>
        <w:spacing w:line="360" w:lineRule="auto"/>
        <w:ind w:firstLine="708"/>
        <w:jc w:val="both"/>
        <w:rPr>
          <w:lang w:val="en-US"/>
        </w:rPr>
      </w:pPr>
      <w:r w:rsidRPr="00D06F02">
        <w:rPr>
          <w:lang w:val="en-US"/>
        </w:rPr>
        <w:t xml:space="preserve">Exogenous growth models, as part of the </w:t>
      </w:r>
      <w:r w:rsidR="003372F1" w:rsidRPr="00D06F02">
        <w:rPr>
          <w:lang w:val="en-US"/>
        </w:rPr>
        <w:t>g</w:t>
      </w:r>
      <w:r w:rsidRPr="00D06F02">
        <w:rPr>
          <w:lang w:val="en-US"/>
        </w:rPr>
        <w:t>eneral theory of economic growth, originate in early empirical work, which identifies two main drivers of economic growth: increased labor costs and the concept of knowledge-based capital. With the advent of spatial econometrics, human capital has been recognized as a driver of economic growth. The sources of growth that underlie non-diminishing returns on capital are knowledge and learning from experience.</w:t>
      </w:r>
    </w:p>
    <w:p w14:paraId="1486F4CC" w14:textId="77777777" w:rsidR="00D75E7E" w:rsidRPr="00D06F02" w:rsidRDefault="003720E1" w:rsidP="00387C34">
      <w:pPr>
        <w:spacing w:line="360" w:lineRule="auto"/>
        <w:ind w:firstLine="708"/>
        <w:jc w:val="both"/>
        <w:rPr>
          <w:lang w:val="en-US"/>
        </w:rPr>
      </w:pPr>
      <w:r w:rsidRPr="00D06F02">
        <w:rPr>
          <w:lang w:val="en-US"/>
        </w:rPr>
        <w:t>In the second half of the XX century, empirical research appeared that focuses on knowledge as a source of economic growth. The level of human capital is considered as a growth factor. Human capital as a potential source of social welfare and the formation of benefits for individual economic entities was considered in the work of Ramesh and Jani [15], which modified the Solow-Swan model with the addition of human capital to the Cobb-Douglas type of production function. Sc</w:t>
      </w:r>
      <w:r w:rsidR="00D75E7E" w:rsidRPr="00D06F02">
        <w:rPr>
          <w:lang w:val="en-US"/>
        </w:rPr>
        <w:t>holars</w:t>
      </w:r>
      <w:r w:rsidRPr="00D06F02">
        <w:rPr>
          <w:lang w:val="en-US"/>
        </w:rPr>
        <w:t xml:space="preserve"> using econometric analysis prove the importance of human capital among the factors that </w:t>
      </w:r>
      <w:r w:rsidR="00D75E7E" w:rsidRPr="00D06F02">
        <w:rPr>
          <w:lang w:val="en-US"/>
        </w:rPr>
        <w:t>form</w:t>
      </w:r>
      <w:r w:rsidRPr="00D06F02">
        <w:rPr>
          <w:lang w:val="en-US"/>
        </w:rPr>
        <w:t xml:space="preserve"> the level of economic development of countries in the presence of cross-country differences in income. Andrade, Duarte, and Simões [16] show that the impact of migration processes on the convergence of countries by GDP is due to the exchange of ideas.</w:t>
      </w:r>
    </w:p>
    <w:p w14:paraId="1869F8F3" w14:textId="77777777" w:rsidR="00EC6D97" w:rsidRPr="00D06F02" w:rsidRDefault="003720E1" w:rsidP="00387C34">
      <w:pPr>
        <w:spacing w:line="360" w:lineRule="auto"/>
        <w:ind w:firstLine="708"/>
        <w:jc w:val="both"/>
        <w:rPr>
          <w:lang w:val="en-US"/>
        </w:rPr>
      </w:pPr>
      <w:r w:rsidRPr="00D06F02">
        <w:rPr>
          <w:lang w:val="en-US"/>
        </w:rPr>
        <w:t>The concept of the production function of knowledge (PF</w:t>
      </w:r>
      <w:r w:rsidR="00EC6D97" w:rsidRPr="00D06F02">
        <w:rPr>
          <w:lang w:val="en-US"/>
        </w:rPr>
        <w:t>K</w:t>
      </w:r>
      <w:r w:rsidRPr="00D06F02">
        <w:rPr>
          <w:lang w:val="en-US"/>
        </w:rPr>
        <w:t xml:space="preserve">), put forward in Griliches [1], was </w:t>
      </w:r>
      <w:r w:rsidR="00EC6D97" w:rsidRPr="00D06F02">
        <w:rPr>
          <w:lang w:val="en-US"/>
        </w:rPr>
        <w:t>offered</w:t>
      </w:r>
      <w:r w:rsidRPr="00D06F02">
        <w:rPr>
          <w:lang w:val="en-US"/>
        </w:rPr>
        <w:t xml:space="preserve"> to explain the relationship "innovation – regional economic growth". Grossman and Helpman [6] have empirically proved that innovation is necessary for economic growth in countries.</w:t>
      </w:r>
    </w:p>
    <w:p w14:paraId="348036A7" w14:textId="77777777" w:rsidR="001807B4" w:rsidRPr="00D06F02" w:rsidRDefault="003720E1" w:rsidP="00387C34">
      <w:pPr>
        <w:spacing w:line="360" w:lineRule="auto"/>
        <w:ind w:firstLine="708"/>
        <w:jc w:val="both"/>
        <w:rPr>
          <w:lang w:val="en-US"/>
        </w:rPr>
      </w:pPr>
      <w:r w:rsidRPr="00D06F02">
        <w:rPr>
          <w:lang w:val="en-US"/>
        </w:rPr>
        <w:t xml:space="preserve">In the work of Acs and Varga [3], the </w:t>
      </w:r>
      <w:r w:rsidR="00583543" w:rsidRPr="00D06F02">
        <w:rPr>
          <w:lang w:val="en-US"/>
        </w:rPr>
        <w:t>m</w:t>
      </w:r>
      <w:r w:rsidRPr="00D06F02">
        <w:rPr>
          <w:lang w:val="en-US"/>
        </w:rPr>
        <w:t xml:space="preserve">odel of </w:t>
      </w:r>
      <w:r w:rsidR="00583543" w:rsidRPr="00D06F02">
        <w:rPr>
          <w:lang w:val="en-US"/>
        </w:rPr>
        <w:t>U</w:t>
      </w:r>
      <w:r w:rsidRPr="00D06F02">
        <w:rPr>
          <w:lang w:val="en-US"/>
        </w:rPr>
        <w:t>-shaped dependence of innovation activity on the level of competition was tested. As noted by the authors, the restriction of the market mechanism blocks economic incentives for innovation, but the maximum innovation is provided in conditions of imperfect competition, not absolute. At the same time, innovations contribute to the emergence of new knowledge.</w:t>
      </w:r>
      <w:r w:rsidR="00466AC4" w:rsidRPr="00D06F02">
        <w:rPr>
          <w:lang w:val="en-US"/>
        </w:rPr>
        <w:t xml:space="preserve"> </w:t>
      </w:r>
      <w:r w:rsidRPr="00D06F02">
        <w:rPr>
          <w:lang w:val="en-US"/>
        </w:rPr>
        <w:t>The cr</w:t>
      </w:r>
      <w:r w:rsidR="00466AC4" w:rsidRPr="00D06F02">
        <w:rPr>
          <w:lang w:val="en-US"/>
        </w:rPr>
        <w:t xml:space="preserve">eation of new knowledge </w:t>
      </w:r>
      <w:proofErr w:type="gramStart"/>
      <w:r w:rsidR="00466AC4" w:rsidRPr="00D06F02">
        <w:rPr>
          <w:lang w:val="en-US"/>
        </w:rPr>
        <w:t>precede</w:t>
      </w:r>
      <w:proofErr w:type="gramEnd"/>
      <w:r w:rsidRPr="00D06F02">
        <w:rPr>
          <w:lang w:val="en-US"/>
        </w:rPr>
        <w:t xml:space="preserve"> the constant innovation that ultimately enables companies to obtain competitive advantages. They also offer the first </w:t>
      </w:r>
      <w:r w:rsidRPr="00D06F02">
        <w:rPr>
          <w:lang w:val="en-US"/>
        </w:rPr>
        <w:lastRenderedPageBreak/>
        <w:t xml:space="preserve">provisions of the theory of knowledge </w:t>
      </w:r>
      <w:r w:rsidR="00466AC4" w:rsidRPr="00D06F02">
        <w:rPr>
          <w:lang w:val="en-US"/>
        </w:rPr>
        <w:t>spillovers</w:t>
      </w:r>
      <w:r w:rsidR="001807B4" w:rsidRPr="00D06F02">
        <w:rPr>
          <w:lang w:val="en-US"/>
        </w:rPr>
        <w:t xml:space="preserve">. </w:t>
      </w:r>
      <w:r w:rsidRPr="00D06F02">
        <w:rPr>
          <w:lang w:val="en-US"/>
        </w:rPr>
        <w:t xml:space="preserve">The authors called the social processes that occur between individuals "knowledge </w:t>
      </w:r>
      <w:r w:rsidR="00583543" w:rsidRPr="00D06F02">
        <w:rPr>
          <w:lang w:val="en-US"/>
        </w:rPr>
        <w:t>spillovers</w:t>
      </w:r>
      <w:r w:rsidRPr="00D06F02">
        <w:rPr>
          <w:lang w:val="en-US"/>
        </w:rPr>
        <w:t>".</w:t>
      </w:r>
    </w:p>
    <w:p w14:paraId="35BD7D3C" w14:textId="77777777" w:rsidR="00583543" w:rsidRPr="00D06F02" w:rsidRDefault="003720E1" w:rsidP="00387C34">
      <w:pPr>
        <w:spacing w:line="360" w:lineRule="auto"/>
        <w:ind w:firstLine="708"/>
        <w:jc w:val="both"/>
        <w:rPr>
          <w:lang w:val="en-US"/>
        </w:rPr>
      </w:pPr>
      <w:r w:rsidRPr="00D06F02">
        <w:rPr>
          <w:lang w:val="en-US"/>
        </w:rPr>
        <w:t>This assumption was later developed in the spatial econometrics of innovation by Acs and Varga [3], Marrocu and others [4].</w:t>
      </w:r>
    </w:p>
    <w:p w14:paraId="417A3519" w14:textId="77777777" w:rsidR="001807B4" w:rsidRPr="00D06F02" w:rsidRDefault="003720E1" w:rsidP="00387C34">
      <w:pPr>
        <w:spacing w:line="360" w:lineRule="auto"/>
        <w:ind w:firstLine="708"/>
        <w:jc w:val="both"/>
        <w:rPr>
          <w:lang w:val="en-US"/>
        </w:rPr>
      </w:pPr>
      <w:r w:rsidRPr="00D06F02">
        <w:rPr>
          <w:lang w:val="en-US"/>
        </w:rPr>
        <w:t xml:space="preserve">In the knowledge economy, knowledge </w:t>
      </w:r>
      <w:r w:rsidR="001807B4" w:rsidRPr="00D06F02">
        <w:rPr>
          <w:lang w:val="en-US"/>
        </w:rPr>
        <w:t>spillovers</w:t>
      </w:r>
      <w:r w:rsidRPr="00D06F02">
        <w:rPr>
          <w:lang w:val="en-US"/>
        </w:rPr>
        <w:t xml:space="preserve"> are the key to innovation, which are the basis of positive externalities and the source of economic growth in countries and subsequently regions.</w:t>
      </w:r>
    </w:p>
    <w:p w14:paraId="0853D2CE" w14:textId="77777777" w:rsidR="001807B4" w:rsidRPr="00D06F02" w:rsidRDefault="003720E1" w:rsidP="00387C34">
      <w:pPr>
        <w:spacing w:line="360" w:lineRule="auto"/>
        <w:ind w:firstLine="708"/>
        <w:jc w:val="both"/>
        <w:rPr>
          <w:lang w:val="en-US"/>
        </w:rPr>
      </w:pPr>
      <w:r w:rsidRPr="00D06F02">
        <w:rPr>
          <w:lang w:val="en-US"/>
        </w:rPr>
        <w:t>In the works of Acs and</w:t>
      </w:r>
      <w:r w:rsidR="001807B4" w:rsidRPr="00D06F02">
        <w:rPr>
          <w:lang w:val="en-US"/>
        </w:rPr>
        <w:t xml:space="preserve"> Varga [3], Marrocu and others [4]</w:t>
      </w:r>
      <w:r w:rsidR="001807B4" w:rsidRPr="00D06F02">
        <w:rPr>
          <w:color w:val="FF0000"/>
          <w:lang w:val="en-US"/>
        </w:rPr>
        <w:t>.</w:t>
      </w:r>
      <w:r w:rsidR="001807B4" w:rsidRPr="00D06F02">
        <w:rPr>
          <w:lang w:val="en-US"/>
        </w:rPr>
        <w:t xml:space="preserve"> t</w:t>
      </w:r>
      <w:r w:rsidRPr="00D06F02">
        <w:rPr>
          <w:lang w:val="en-US"/>
        </w:rPr>
        <w:t xml:space="preserve">he influence of innovation processes on the level of regional development in Western Europe, the USA, Mexico, etc. is studied. </w:t>
      </w:r>
      <w:r w:rsidR="001807B4" w:rsidRPr="00D06F02">
        <w:rPr>
          <w:lang w:val="en-US"/>
        </w:rPr>
        <w:t>Scholars</w:t>
      </w:r>
      <w:r w:rsidRPr="00D06F02">
        <w:rPr>
          <w:lang w:val="en-US"/>
        </w:rPr>
        <w:t xml:space="preserve"> were able to apply the developed theoretical provisions to the analysis of real innovation processes in the macroeconomic system.</w:t>
      </w:r>
    </w:p>
    <w:p w14:paraId="12CAF0B2" w14:textId="77777777" w:rsidR="001807B4" w:rsidRPr="00D06F02" w:rsidRDefault="003720E1" w:rsidP="00387C34">
      <w:pPr>
        <w:spacing w:line="360" w:lineRule="auto"/>
        <w:ind w:firstLine="708"/>
        <w:jc w:val="both"/>
        <w:rPr>
          <w:lang w:val="en-US"/>
        </w:rPr>
      </w:pPr>
      <w:r w:rsidRPr="00D06F02">
        <w:rPr>
          <w:lang w:val="en-US"/>
        </w:rPr>
        <w:t xml:space="preserve">Features of the impact of innovation on economic growth in Lithuania during the 2007-2009 recession were studied by Snieska and Valodkiene [29]. They argue that in transition countries, the main driver of long-term economic growth is not </w:t>
      </w:r>
      <w:proofErr w:type="gramStart"/>
      <w:r w:rsidRPr="00D06F02">
        <w:rPr>
          <w:lang w:val="en-US"/>
        </w:rPr>
        <w:t>exports</w:t>
      </w:r>
      <w:proofErr w:type="gramEnd"/>
      <w:r w:rsidRPr="00D06F02">
        <w:rPr>
          <w:lang w:val="en-US"/>
        </w:rPr>
        <w:t xml:space="preserve">, but on the contrary, growth is impossible without stimulating consumer spending by households. The results of similar studies </w:t>
      </w:r>
      <w:r w:rsidR="001807B4" w:rsidRPr="00D06F02">
        <w:rPr>
          <w:lang w:val="en-US"/>
        </w:rPr>
        <w:t>for the</w:t>
      </w:r>
      <w:r w:rsidRPr="00D06F02">
        <w:rPr>
          <w:lang w:val="en-US"/>
        </w:rPr>
        <w:t xml:space="preserve"> assess</w:t>
      </w:r>
      <w:r w:rsidR="001807B4" w:rsidRPr="00D06F02">
        <w:rPr>
          <w:lang w:val="en-US"/>
        </w:rPr>
        <w:t>ment</w:t>
      </w:r>
      <w:r w:rsidRPr="00D06F02">
        <w:rPr>
          <w:lang w:val="en-US"/>
        </w:rPr>
        <w:t xml:space="preserve"> innovation activity in Russia are presented in the works of Kaneva &amp; Untura [28].</w:t>
      </w:r>
    </w:p>
    <w:p w14:paraId="0E809790" w14:textId="77777777" w:rsidR="00A26FD7" w:rsidRPr="00D06F02" w:rsidRDefault="003720E1" w:rsidP="00387C34">
      <w:pPr>
        <w:spacing w:line="360" w:lineRule="auto"/>
        <w:ind w:firstLine="708"/>
        <w:jc w:val="both"/>
        <w:rPr>
          <w:lang w:val="en-US"/>
        </w:rPr>
      </w:pPr>
      <w:r w:rsidRPr="00D06F02">
        <w:rPr>
          <w:lang w:val="en-US"/>
        </w:rPr>
        <w:t xml:space="preserve">Kangjuan </w:t>
      </w:r>
      <w:r w:rsidR="00A26FD7" w:rsidRPr="00D06F02">
        <w:rPr>
          <w:lang w:val="en-US"/>
        </w:rPr>
        <w:t>and others</w:t>
      </w:r>
      <w:r w:rsidRPr="00D06F02">
        <w:rPr>
          <w:lang w:val="en-US"/>
        </w:rPr>
        <w:t xml:space="preserve"> [30] </w:t>
      </w:r>
      <w:r w:rsidR="00A26FD7" w:rsidRPr="00D06F02">
        <w:rPr>
          <w:lang w:val="en-US"/>
        </w:rPr>
        <w:t>observed</w:t>
      </w:r>
      <w:r w:rsidRPr="00D06F02">
        <w:rPr>
          <w:lang w:val="en-US"/>
        </w:rPr>
        <w:t xml:space="preserve"> the influence of education factors on economic growth in China's provinces over the period 1996-2010. In particular, they found that these factors have spatial spillover effects, and that there are regional differences in the impact of educational factors.</w:t>
      </w:r>
    </w:p>
    <w:p w14:paraId="764319F2" w14:textId="77777777" w:rsidR="00A26FD7" w:rsidRPr="00D06F02" w:rsidRDefault="003720E1" w:rsidP="00387C34">
      <w:pPr>
        <w:spacing w:line="360" w:lineRule="auto"/>
        <w:ind w:firstLine="708"/>
        <w:jc w:val="both"/>
        <w:rPr>
          <w:lang w:val="en-US"/>
        </w:rPr>
      </w:pPr>
      <w:r w:rsidRPr="00D06F02">
        <w:rPr>
          <w:lang w:val="en-US"/>
        </w:rPr>
        <w:t xml:space="preserve">The use of empirical estimates </w:t>
      </w:r>
      <w:r w:rsidR="00A26FD7" w:rsidRPr="00D06F02">
        <w:rPr>
          <w:lang w:val="en-US"/>
        </w:rPr>
        <w:t>for the</w:t>
      </w:r>
      <w:r w:rsidRPr="00D06F02">
        <w:rPr>
          <w:lang w:val="en-US"/>
        </w:rPr>
        <w:t xml:space="preserve"> </w:t>
      </w:r>
      <w:r w:rsidR="00A26FD7" w:rsidRPr="00D06F02">
        <w:rPr>
          <w:lang w:val="en-US"/>
        </w:rPr>
        <w:t>analysis</w:t>
      </w:r>
      <w:r w:rsidRPr="00D06F02">
        <w:rPr>
          <w:lang w:val="en-US"/>
        </w:rPr>
        <w:t xml:space="preserve"> and evalua</w:t>
      </w:r>
      <w:r w:rsidR="00A26FD7" w:rsidRPr="00D06F02">
        <w:rPr>
          <w:lang w:val="en-US"/>
        </w:rPr>
        <w:t>tion</w:t>
      </w:r>
      <w:r w:rsidRPr="00D06F02">
        <w:rPr>
          <w:lang w:val="en-US"/>
        </w:rPr>
        <w:t xml:space="preserve"> the contribution of innovation activity factors to regional economic growth has taken place in the works of Moreno </w:t>
      </w:r>
      <w:r w:rsidR="00A26FD7" w:rsidRPr="00D06F02">
        <w:rPr>
          <w:lang w:val="en-US"/>
        </w:rPr>
        <w:t xml:space="preserve">and others [7] and Varga and others </w:t>
      </w:r>
      <w:r w:rsidRPr="00D06F02">
        <w:rPr>
          <w:lang w:val="en-US"/>
        </w:rPr>
        <w:t>[8].</w:t>
      </w:r>
    </w:p>
    <w:p w14:paraId="07474052" w14:textId="77777777" w:rsidR="00703255" w:rsidRPr="00D06F02" w:rsidRDefault="003720E1" w:rsidP="00387C34">
      <w:pPr>
        <w:spacing w:line="360" w:lineRule="auto"/>
        <w:ind w:firstLine="708"/>
        <w:jc w:val="both"/>
        <w:rPr>
          <w:lang w:val="en-US"/>
        </w:rPr>
      </w:pPr>
      <w:r w:rsidRPr="00D06F02">
        <w:rPr>
          <w:lang w:val="en-US"/>
        </w:rPr>
        <w:t>As the literature review shows, a number of models prove the existence of an indirect relationship between science, innovation and growth through the indic</w:t>
      </w:r>
      <w:r w:rsidR="00703255" w:rsidRPr="00D06F02">
        <w:rPr>
          <w:lang w:val="en-US"/>
        </w:rPr>
        <w:t>ator of technological progress.</w:t>
      </w:r>
    </w:p>
    <w:p w14:paraId="537B3060" w14:textId="77777777" w:rsidR="001A2F7B" w:rsidRPr="00D06F02" w:rsidRDefault="003720E1" w:rsidP="00387C34">
      <w:pPr>
        <w:spacing w:line="360" w:lineRule="auto"/>
        <w:ind w:firstLine="708"/>
        <w:jc w:val="both"/>
        <w:rPr>
          <w:lang w:val="en-US"/>
        </w:rPr>
      </w:pPr>
      <w:r w:rsidRPr="00D06F02">
        <w:rPr>
          <w:lang w:val="en-US"/>
        </w:rPr>
        <w:t>In this work, the authors relied on a series of scientific articles devoted to the study of the relationship between R&amp;</w:t>
      </w:r>
      <w:r w:rsidR="001A2F7B" w:rsidRPr="00D06F02">
        <w:rPr>
          <w:lang w:val="en-US"/>
        </w:rPr>
        <w:t>D</w:t>
      </w:r>
      <w:r w:rsidRPr="00D06F02">
        <w:rPr>
          <w:lang w:val="en-US"/>
        </w:rPr>
        <w:t xml:space="preserve"> results and regional growth in Western Europe, the United States, Mexico, and Russia. Taking into account the main foreign theories of innovation and models of endogenous growth, we studied how the economic growth of territories</w:t>
      </w:r>
      <w:r w:rsidR="001A2F7B" w:rsidRPr="00D06F02">
        <w:rPr>
          <w:lang w:val="en-US"/>
        </w:rPr>
        <w:t xml:space="preserve"> is associated with innovation.</w:t>
      </w:r>
    </w:p>
    <w:p w14:paraId="37FBC19F" w14:textId="77777777" w:rsidR="001A2F7B" w:rsidRPr="00D06F02" w:rsidRDefault="001A2F7B" w:rsidP="00387C34">
      <w:pPr>
        <w:spacing w:line="360" w:lineRule="auto"/>
        <w:ind w:firstLine="708"/>
        <w:jc w:val="both"/>
        <w:rPr>
          <w:lang w:val="en-US"/>
        </w:rPr>
      </w:pPr>
      <w:r w:rsidRPr="00D06F02">
        <w:rPr>
          <w:lang w:val="en-US"/>
        </w:rPr>
        <w:t>The model and the data.</w:t>
      </w:r>
    </w:p>
    <w:p w14:paraId="503FB612" w14:textId="77777777" w:rsidR="007C480A" w:rsidRPr="00D06F02" w:rsidRDefault="003720E1" w:rsidP="00387C34">
      <w:pPr>
        <w:spacing w:line="360" w:lineRule="auto"/>
        <w:ind w:firstLine="708"/>
        <w:jc w:val="both"/>
        <w:rPr>
          <w:lang w:val="en-US"/>
        </w:rPr>
      </w:pPr>
      <w:r w:rsidRPr="00D06F02">
        <w:rPr>
          <w:lang w:val="en-US"/>
        </w:rPr>
        <w:t xml:space="preserve">Endogenous growth model. </w:t>
      </w:r>
    </w:p>
    <w:p w14:paraId="3738AB0E" w14:textId="77777777" w:rsidR="003720E1" w:rsidRPr="00D06F02" w:rsidRDefault="003720E1" w:rsidP="00387C34">
      <w:pPr>
        <w:spacing w:line="360" w:lineRule="auto"/>
        <w:ind w:firstLine="708"/>
        <w:jc w:val="both"/>
        <w:rPr>
          <w:lang w:val="en-US"/>
        </w:rPr>
      </w:pPr>
      <w:r w:rsidRPr="00D06F02">
        <w:rPr>
          <w:lang w:val="en-US"/>
        </w:rPr>
        <w:t xml:space="preserve">Romer [5] and Grossman and Helpman [6] concluded that </w:t>
      </w:r>
      <w:r w:rsidR="007C480A" w:rsidRPr="00D06F02">
        <w:rPr>
          <w:lang w:val="en-US"/>
        </w:rPr>
        <w:t>costs</w:t>
      </w:r>
      <w:r w:rsidRPr="00D06F02">
        <w:rPr>
          <w:lang w:val="en-US"/>
        </w:rPr>
        <w:t xml:space="preserve"> on science and higher education can be significant endogenous factors of economic growth. In this </w:t>
      </w:r>
      <w:r w:rsidR="007C480A" w:rsidRPr="00D06F02">
        <w:rPr>
          <w:lang w:val="en-US"/>
        </w:rPr>
        <w:t>research</w:t>
      </w:r>
      <w:r w:rsidRPr="00D06F02">
        <w:rPr>
          <w:lang w:val="en-US"/>
        </w:rPr>
        <w:t xml:space="preserve">, the baseline </w:t>
      </w:r>
      <w:r w:rsidRPr="00D06F02">
        <w:rPr>
          <w:lang w:val="en-US"/>
        </w:rPr>
        <w:lastRenderedPageBreak/>
        <w:t xml:space="preserve">model corresponds to traditional models of catch-up endogenous growth. </w:t>
      </w:r>
      <w:r w:rsidR="007C480A" w:rsidRPr="00D06F02">
        <w:rPr>
          <w:lang w:val="en-US"/>
        </w:rPr>
        <w:t>The novelty in this research</w:t>
      </w:r>
      <w:r w:rsidRPr="00D06F02">
        <w:rPr>
          <w:lang w:val="en-US"/>
        </w:rPr>
        <w:t xml:space="preserve"> is conducted for a combination of regions of two neighboring countries, Russia and Kazakhstan. They are the largest countries of the Eurasian Economic Union (EEU) both in terms of territory and GDP, where their total GDP at purchasing power parity is approximately 95%. The geographical proximity of regions, the presence of a common border, and the historical past within a single state suggest the possibility of knowledge </w:t>
      </w:r>
      <w:r w:rsidR="007C480A" w:rsidRPr="00D06F02">
        <w:rPr>
          <w:lang w:val="en-US"/>
        </w:rPr>
        <w:t>spillover</w:t>
      </w:r>
      <w:r w:rsidRPr="00D06F02">
        <w:rPr>
          <w:lang w:val="en-US"/>
        </w:rPr>
        <w:t xml:space="preserve"> and socio-economic conditions between regions, especially between border regions. At the same time, the modification of the model makes it possible to identify differences between the regions of these two countries. The following equations define the basic panel data model:</w:t>
      </w:r>
    </w:p>
    <w:p w14:paraId="1406FBC0" w14:textId="77777777" w:rsidR="007C480A" w:rsidRPr="00D06F02" w:rsidRDefault="007C480A" w:rsidP="00387C34">
      <w:pPr>
        <w:spacing w:line="360" w:lineRule="auto"/>
        <w:ind w:firstLine="708"/>
        <w:jc w:val="both"/>
        <w:rPr>
          <w:lang w:val="en-US"/>
        </w:rPr>
      </w:pPr>
    </w:p>
    <w:p w14:paraId="6AF4A90C" w14:textId="0867D628" w:rsidR="007C480A" w:rsidRPr="00D06F02" w:rsidRDefault="00CC5E35" w:rsidP="007C480A">
      <w:pPr>
        <w:spacing w:line="360" w:lineRule="auto"/>
        <w:jc w:val="both"/>
      </w:pPr>
      <m:oMathPara>
        <m:oMathParaPr>
          <m:jc m:val="center"/>
        </m:oMathParaPr>
        <m:oMath>
          <m:sSub>
            <m:sSubPr>
              <m:ctrlPr>
                <w:rPr>
                  <w:rFonts w:ascii="Cambria Math" w:hAnsi="Cambria Math"/>
                  <w:i/>
                  <w:lang w:eastAsia="en-US"/>
                </w:rPr>
              </m:ctrlPr>
            </m:sSubPr>
            <m:e>
              <m:r>
                <w:rPr>
                  <w:rFonts w:ascii="Cambria Math" w:hAnsi="Cambria Math"/>
                </w:rPr>
                <m:t>growth</m:t>
              </m:r>
            </m:e>
            <m:sub>
              <m:r>
                <w:rPr>
                  <w:rFonts w:ascii="Cambria Math" w:hAnsi="Cambria Math"/>
                </w:rPr>
                <m:t>it</m:t>
              </m:r>
            </m:sub>
          </m:sSub>
          <m:r>
            <w:rPr>
              <w:rFonts w:ascii="Cambria Math" w:hAnsi="Cambria Math"/>
            </w:rPr>
            <m:t>=α+</m:t>
          </m:r>
          <m:sSub>
            <m:sSubPr>
              <m:ctrlPr>
                <w:rPr>
                  <w:rFonts w:ascii="Cambria Math" w:hAnsi="Cambria Math"/>
                  <w:i/>
                  <w:lang w:eastAsia="en-US"/>
                </w:rPr>
              </m:ctrlPr>
            </m:sSubPr>
            <m:e>
              <m:r>
                <w:rPr>
                  <w:rFonts w:ascii="Cambria Math" w:hAnsi="Cambria Math"/>
                </w:rPr>
                <m:t>β</m:t>
              </m:r>
            </m:e>
            <m:sub>
              <m:r>
                <w:rPr>
                  <w:rFonts w:ascii="Cambria Math" w:hAnsi="Cambria Math"/>
                </w:rPr>
                <m:t>1</m:t>
              </m:r>
            </m:sub>
          </m:sSub>
          <m:func>
            <m:funcPr>
              <m:ctrlPr>
                <w:rPr>
                  <w:rFonts w:ascii="Cambria Math" w:hAnsi="Cambria Math"/>
                  <w:i/>
                  <w:lang w:eastAsia="en-US"/>
                </w:rPr>
              </m:ctrlPr>
            </m:funcPr>
            <m:fName>
              <m:r>
                <m:rPr>
                  <m:sty m:val="p"/>
                </m:rPr>
                <w:rPr>
                  <w:rFonts w:ascii="Cambria Math" w:hAnsi="Cambria Math"/>
                </w:rPr>
                <m:t>ln</m:t>
              </m:r>
            </m:fName>
            <m:e>
              <m:r>
                <w:rPr>
                  <w:rFonts w:ascii="Cambria Math" w:hAnsi="Cambria Math"/>
                  <w:lang w:eastAsia="en-US"/>
                </w:rPr>
                <m:t>(</m:t>
              </m:r>
              <m:sSub>
                <m:sSubPr>
                  <m:ctrlPr>
                    <w:rPr>
                      <w:rFonts w:ascii="Cambria Math" w:hAnsi="Cambria Math"/>
                      <w:i/>
                      <w:lang w:eastAsia="en-US"/>
                    </w:rPr>
                  </m:ctrlPr>
                </m:sSubPr>
                <m:e>
                  <m:r>
                    <w:rPr>
                      <w:rFonts w:ascii="Cambria Math" w:hAnsi="Cambria Math"/>
                    </w:rPr>
                    <m:t>y</m:t>
                  </m:r>
                </m:e>
                <m:sub>
                  <m:r>
                    <w:rPr>
                      <w:rFonts w:ascii="Cambria Math" w:hAnsi="Cambria Math"/>
                    </w:rPr>
                    <m:t>it-1</m:t>
                  </m:r>
                </m:sub>
              </m:sSub>
              <m:r>
                <w:rPr>
                  <w:rFonts w:ascii="Cambria Math" w:hAnsi="Cambria Math"/>
                </w:rPr>
                <m:t>)+</m:t>
              </m:r>
            </m:e>
          </m:func>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rPr>
                <m:t>β</m:t>
              </m:r>
            </m:e>
            <m:sub>
              <m:r>
                <w:rPr>
                  <w:rFonts w:ascii="Cambria Math" w:hAnsi="Cambria Math"/>
                </w:rPr>
                <m:t>2</m:t>
              </m:r>
            </m:sub>
          </m:sSub>
          <m:sSub>
            <m:sSubPr>
              <m:ctrlPr>
                <w:rPr>
                  <w:rFonts w:ascii="Cambria Math" w:hAnsi="Cambria Math"/>
                  <w:i/>
                  <w:lang w:eastAsia="en-US"/>
                </w:rPr>
              </m:ctrlPr>
            </m:sSubPr>
            <m:e>
              <m:r>
                <w:rPr>
                  <w:rFonts w:ascii="Cambria Math" w:hAnsi="Cambria Math"/>
                </w:rPr>
                <m:t>Inno</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β</m:t>
              </m:r>
            </m:e>
            <m:sub>
              <m:r>
                <w:rPr>
                  <w:rFonts w:ascii="Cambria Math" w:hAnsi="Cambria Math"/>
                </w:rPr>
                <m:t>3</m:t>
              </m:r>
            </m:sub>
          </m:sSub>
          <m:sSub>
            <m:sSubPr>
              <m:ctrlPr>
                <w:rPr>
                  <w:rFonts w:ascii="Cambria Math" w:hAnsi="Cambria Math"/>
                  <w:i/>
                  <w:lang w:eastAsia="en-US"/>
                </w:rPr>
              </m:ctrlPr>
            </m:sSubPr>
            <m:e>
              <m:r>
                <w:rPr>
                  <w:rFonts w:ascii="Cambria Math" w:hAnsi="Cambria Math"/>
                  <w:lang w:val="en-US"/>
                </w:rPr>
                <m:t>SpillInno</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β</m:t>
              </m:r>
            </m:e>
            <m:sub>
              <m:r>
                <w:rPr>
                  <w:rFonts w:ascii="Cambria Math" w:hAnsi="Cambria Math"/>
                </w:rPr>
                <m:t>4</m:t>
              </m:r>
            </m:sub>
          </m:sSub>
          <m:sSub>
            <m:sSubPr>
              <m:ctrlPr>
                <w:rPr>
                  <w:rFonts w:ascii="Cambria Math" w:hAnsi="Cambria Math"/>
                  <w:i/>
                  <w:lang w:eastAsia="en-US"/>
                </w:rPr>
              </m:ctrlPr>
            </m:sSubPr>
            <m:e>
              <m:r>
                <w:rPr>
                  <w:rFonts w:ascii="Cambria Math" w:hAnsi="Cambria Math"/>
                </w:rPr>
                <m:t>SocFilt</m:t>
              </m:r>
            </m:e>
            <m:sub>
              <m:r>
                <w:rPr>
                  <w:rFonts w:ascii="Cambria Math" w:hAnsi="Cambria Math"/>
                </w:rPr>
                <m:t>it</m:t>
              </m:r>
            </m:sub>
          </m:sSub>
          <m:r>
            <w:rPr>
              <w:rFonts w:ascii="Cambria Math" w:hAnsi="Cambria Math"/>
            </w:rPr>
            <m:t>+</m:t>
          </m:r>
          <w:bookmarkStart w:id="3" w:name="_Hlk40525460"/>
          <m:sSub>
            <m:sSubPr>
              <m:ctrlPr>
                <w:rPr>
                  <w:rFonts w:ascii="Cambria Math" w:hAnsi="Cambria Math"/>
                  <w:i/>
                  <w:lang w:eastAsia="en-US"/>
                </w:rPr>
              </m:ctrlPr>
            </m:sSubPr>
            <m:e>
              <m:r>
                <w:rPr>
                  <w:rFonts w:ascii="Cambria Math" w:hAnsi="Cambria Math"/>
                </w:rPr>
                <m:t>β</m:t>
              </m:r>
            </m:e>
            <m:sub>
              <m:r>
                <w:rPr>
                  <w:rFonts w:ascii="Cambria Math" w:hAnsi="Cambria Math"/>
                </w:rPr>
                <m:t>5</m:t>
              </m:r>
            </m:sub>
          </m:sSub>
          <m:sSub>
            <m:sSubPr>
              <m:ctrlPr>
                <w:rPr>
                  <w:rFonts w:ascii="Cambria Math" w:hAnsi="Cambria Math"/>
                  <w:i/>
                  <w:lang w:eastAsia="en-US"/>
                </w:rPr>
              </m:ctrlPr>
            </m:sSubPr>
            <m:e>
              <m:r>
                <w:rPr>
                  <w:rFonts w:ascii="Cambria Math" w:hAnsi="Cambria Math"/>
                </w:rPr>
                <m:t>SpillSocFilt</m:t>
              </m:r>
            </m:e>
            <m:sub>
              <m:r>
                <w:rPr>
                  <w:rFonts w:ascii="Cambria Math" w:hAnsi="Cambria Math"/>
                </w:rPr>
                <m:t>it</m:t>
              </m:r>
            </m:sub>
          </m:sSub>
          <m:r>
            <w:rPr>
              <w:rFonts w:ascii="Cambria Math" w:hAnsi="Cambria Math"/>
            </w:rPr>
            <m:t>+</m:t>
          </m:r>
          <w:bookmarkEnd w:id="3"/>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EduRK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lang w:eastAsia="en-US"/>
                </w:rPr>
              </m:ctrlPr>
            </m:sSubPr>
            <m:e>
              <m:r>
                <w:rPr>
                  <w:rFonts w:ascii="Cambria Math" w:hAnsi="Cambria Math"/>
                </w:rPr>
                <m:t>SpillEdu</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β</m:t>
              </m:r>
            </m:e>
            <m:sub>
              <m:r>
                <w:rPr>
                  <w:rFonts w:ascii="Cambria Math" w:hAnsi="Cambria Math"/>
                </w:rPr>
                <m:t>8</m:t>
              </m:r>
            </m:sub>
          </m:sSub>
          <m:sSub>
            <m:sSubPr>
              <m:ctrlPr>
                <w:rPr>
                  <w:rFonts w:ascii="Cambria Math" w:hAnsi="Cambria Math"/>
                  <w:i/>
                  <w:lang w:eastAsia="en-US"/>
                </w:rPr>
              </m:ctrlPr>
            </m:sSubPr>
            <m:e>
              <m:r>
                <w:rPr>
                  <w:rFonts w:ascii="Cambria Math" w:hAnsi="Cambria Math"/>
                </w:rPr>
                <m:t>Health</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sSub>
                <m:sSubPr>
                  <m:ctrlPr>
                    <w:rPr>
                      <w:rFonts w:ascii="Cambria Math" w:hAnsi="Cambria Math"/>
                      <w:i/>
                      <w:lang w:eastAsia="en-US"/>
                    </w:rPr>
                  </m:ctrlPr>
                </m:sSubPr>
                <m:e>
                  <m:r>
                    <w:rPr>
                      <w:rFonts w:ascii="Cambria Math" w:hAnsi="Cambria Math"/>
                    </w:rPr>
                    <m:t>β</m:t>
                  </m:r>
                </m:e>
                <m:sub>
                  <m:r>
                    <w:rPr>
                      <w:rFonts w:ascii="Cambria Math" w:hAnsi="Cambria Math"/>
                    </w:rPr>
                    <m:t>9</m:t>
                  </m:r>
                </m:sub>
              </m:sSub>
              <m:r>
                <w:rPr>
                  <w:rFonts w:ascii="Cambria Math" w:hAnsi="Cambria Math"/>
                </w:rPr>
                <m:t>SpillHealth</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lang w:eastAsia="en-US"/>
                </w:rPr>
              </m:ctrlPr>
            </m:sSubPr>
            <m:e>
              <m:r>
                <w:rPr>
                  <w:rFonts w:ascii="Cambria Math" w:hAnsi="Cambria Math"/>
                </w:rPr>
                <m:t>ε</m:t>
              </m:r>
            </m:e>
            <m:sub>
              <m:r>
                <w:rPr>
                  <w:rFonts w:ascii="Cambria Math" w:hAnsi="Cambria Math"/>
                </w:rPr>
                <m:t>it</m:t>
              </m:r>
            </m:sub>
          </m:sSub>
          <m:r>
            <w:rPr>
              <w:rFonts w:ascii="Cambria Math" w:hAnsi="Cambria Math"/>
            </w:rPr>
            <m:t xml:space="preserve">, </m:t>
          </m:r>
          <m:r>
            <m:rPr>
              <m:sty m:val="p"/>
            </m:rPr>
            <w:rPr>
              <w:rFonts w:ascii="Cambria Math" w:eastAsiaTheme="minorEastAsia" w:hAnsi="Cambria Math"/>
            </w:rPr>
            <m:t>(2)</m:t>
          </m:r>
        </m:oMath>
      </m:oMathPara>
    </w:p>
    <w:p w14:paraId="47062952" w14:textId="77777777" w:rsidR="007C480A" w:rsidRPr="00D06F02" w:rsidRDefault="007C480A" w:rsidP="007C480A">
      <w:pPr>
        <w:spacing w:line="360" w:lineRule="auto"/>
        <w:jc w:val="both"/>
      </w:pPr>
    </w:p>
    <w:p w14:paraId="526C0149" w14:textId="77777777" w:rsidR="00E27B81" w:rsidRPr="00D06F02" w:rsidRDefault="007C480A" w:rsidP="00E27B81">
      <w:pPr>
        <w:spacing w:line="360" w:lineRule="auto"/>
        <w:ind w:firstLine="708"/>
        <w:jc w:val="both"/>
        <w:rPr>
          <w:lang w:val="en-US"/>
        </w:rPr>
      </w:pPr>
      <w:r w:rsidRPr="00D06F02">
        <w:rPr>
          <w:lang w:val="en-US"/>
        </w:rPr>
        <w:t xml:space="preserve">Model (1) was evaluated based on data from all regions of Russia and Kazakhstan included in the </w:t>
      </w:r>
      <w:r w:rsidR="00E27B81" w:rsidRPr="00D06F02">
        <w:rPr>
          <w:lang w:val="en-US"/>
        </w:rPr>
        <w:t>research</w:t>
      </w:r>
      <w:r w:rsidRPr="00D06F02">
        <w:rPr>
          <w:lang w:val="en-US"/>
        </w:rPr>
        <w:t>. At the same time, it is interest</w:t>
      </w:r>
      <w:r w:rsidR="00E27B81" w:rsidRPr="00D06F02">
        <w:rPr>
          <w:lang w:val="en-US"/>
        </w:rPr>
        <w:t>ing</w:t>
      </w:r>
      <w:r w:rsidRPr="00D06F02">
        <w:rPr>
          <w:lang w:val="en-US"/>
        </w:rPr>
        <w:t xml:space="preserve"> to identify differences in the impact of different factors on the economic growth of regions in these two countries. Model (2) allows us to estimate their impact separately by regions of Russia and by regions of Kazakhstan.</w:t>
      </w:r>
    </w:p>
    <w:p w14:paraId="147A26D6" w14:textId="77777777" w:rsidR="00E27B81" w:rsidRPr="00D06F02" w:rsidRDefault="00E27B81" w:rsidP="00E27B81">
      <w:pPr>
        <w:spacing w:line="360" w:lineRule="auto"/>
        <w:ind w:firstLine="708"/>
        <w:jc w:val="both"/>
        <w:rPr>
          <w:lang w:val="en-US"/>
        </w:rPr>
      </w:pPr>
    </w:p>
    <w:p w14:paraId="2D30A700" w14:textId="3655A91C" w:rsidR="00E27B81" w:rsidRPr="00D06F02" w:rsidRDefault="00CC5E35" w:rsidP="00E27B81">
      <w:pPr>
        <w:spacing w:line="360" w:lineRule="auto"/>
        <w:ind w:firstLine="708"/>
        <w:jc w:val="both"/>
        <w:rPr>
          <w:i/>
        </w:rPr>
      </w:pPr>
      <m:oMathPara>
        <m:oMathParaPr>
          <m:jc m:val="center"/>
        </m:oMathParaPr>
        <m:oMath>
          <m:sSub>
            <m:sSubPr>
              <m:ctrlPr>
                <w:rPr>
                  <w:rFonts w:ascii="Cambria Math" w:hAnsi="Cambria Math"/>
                  <w:i/>
                </w:rPr>
              </m:ctrlPr>
            </m:sSubPr>
            <m:e>
              <m:r>
                <w:rPr>
                  <w:rFonts w:ascii="Cambria Math" w:hAnsi="Cambria Math"/>
                </w:rPr>
                <m:t>growth</m:t>
              </m:r>
            </m:e>
            <m:sub>
              <m:r>
                <w:rPr>
                  <w:rFonts w:ascii="Cambria Math" w:hAnsi="Cambria Math"/>
                </w:rPr>
                <m:t>it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i/>
                  <w:lang w:eastAsia="en-US"/>
                </w:rPr>
              </m:ctrlPr>
            </m:funcPr>
            <m:fName>
              <m:r>
                <m:rPr>
                  <m:sty m:val="p"/>
                </m:rPr>
                <w:rPr>
                  <w:rFonts w:ascii="Cambria Math" w:hAnsi="Cambria Math"/>
                </w:rPr>
                <m:t>ln</m:t>
              </m:r>
            </m:fName>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y</m:t>
                      </m:r>
                    </m:e>
                    <m:sub>
                      <m:r>
                        <w:rPr>
                          <w:rFonts w:ascii="Cambria Math" w:hAnsi="Cambria Math"/>
                        </w:rPr>
                        <m:t>it-1</m:t>
                      </m:r>
                    </m:sub>
                  </m:sSub>
                  <m:ctrlPr>
                    <w:rPr>
                      <w:rFonts w:ascii="Cambria Math" w:hAnsi="Cambria Math"/>
                      <w:i/>
                    </w:rPr>
                  </m:ctrlPr>
                </m:e>
              </m:d>
              <m:r>
                <w:rPr>
                  <w:rFonts w:ascii="Cambria Math" w:hAnsi="Cambria Math"/>
                </w:rPr>
                <m:t>+</m:t>
              </m:r>
            </m:e>
          </m:func>
          <m:r>
            <w:rPr>
              <w:rFonts w:ascii="Cambria Math" w:hAnsi="Cambria Math"/>
              <w:lang w:eastAsia="en-US"/>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w:bookmarkStart w:id="4" w:name="_Hlk40526162"/>
          <m:sSub>
            <m:sSubPr>
              <m:ctrlPr>
                <w:rPr>
                  <w:rFonts w:ascii="Cambria Math" w:hAnsi="Cambria Math"/>
                  <w:i/>
                </w:rPr>
              </m:ctrlPr>
            </m:sSubPr>
            <m:e>
              <m:r>
                <w:rPr>
                  <w:rFonts w:ascii="Cambria Math" w:hAnsi="Cambria Math"/>
                </w:rPr>
                <m:t>InnoRF</m:t>
              </m:r>
            </m:e>
            <m:sub>
              <m:r>
                <w:rPr>
                  <w:rFonts w:ascii="Cambria Math" w:hAnsi="Cambria Math"/>
                </w:rPr>
                <m:t>it</m:t>
              </m:r>
            </m:sub>
          </m:sSub>
          <w:bookmarkEnd w:id="4"/>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InnoRK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lang w:val="en-US"/>
                </w:rPr>
                <m:t>SpillInnoRF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lang w:val="en-US"/>
                </w:rPr>
                <m:t>SpillInnoRK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SocFilt</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SpillSocFilt</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EduRF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EduRK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SpillEduRF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SpillEduRK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HealthRF</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13</m:t>
              </m:r>
            </m:sub>
          </m:sSub>
          <m:sSub>
            <m:sSubPr>
              <m:ctrlPr>
                <w:rPr>
                  <w:rFonts w:ascii="Cambria Math" w:hAnsi="Cambria Math"/>
                  <w:i/>
                </w:rPr>
              </m:ctrlPr>
            </m:sSubPr>
            <m:e>
              <m:r>
                <w:rPr>
                  <w:rFonts w:ascii="Cambria Math" w:hAnsi="Cambria Math"/>
                </w:rPr>
                <m:t>HealthRK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14</m:t>
              </m:r>
            </m:sub>
          </m:sSub>
          <m:sSub>
            <m:sSubPr>
              <m:ctrlPr>
                <w:rPr>
                  <w:rFonts w:ascii="Cambria Math" w:hAnsi="Cambria Math"/>
                  <w:i/>
                </w:rPr>
              </m:ctrlPr>
            </m:sSubPr>
            <m:e>
              <m:r>
                <w:rPr>
                  <w:rFonts w:ascii="Cambria Math" w:hAnsi="Cambria Math"/>
                </w:rPr>
                <m:t>SpillHealthRF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15</m:t>
              </m:r>
            </m:sub>
          </m:sSub>
          <m:sSub>
            <m:sSubPr>
              <m:ctrlPr>
                <w:rPr>
                  <w:rFonts w:ascii="Cambria Math" w:hAnsi="Cambria Math"/>
                  <w:i/>
                </w:rPr>
              </m:ctrlPr>
            </m:sSubPr>
            <m:e>
              <m:r>
                <w:rPr>
                  <w:rFonts w:ascii="Cambria Math" w:hAnsi="Cambria Math"/>
                </w:rPr>
                <m:t>SpillHealthRK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(3)</m:t>
          </m:r>
        </m:oMath>
      </m:oMathPara>
    </w:p>
    <w:p w14:paraId="3E837AE0" w14:textId="77777777" w:rsidR="00E27B81" w:rsidRPr="00D06F02" w:rsidRDefault="00E27B81" w:rsidP="00E27B81">
      <w:pPr>
        <w:spacing w:line="360" w:lineRule="auto"/>
        <w:ind w:firstLine="708"/>
        <w:jc w:val="both"/>
        <w:rPr>
          <w:lang w:val="en-US"/>
        </w:rPr>
      </w:pPr>
    </w:p>
    <w:p w14:paraId="550DAEFA" w14:textId="77777777" w:rsidR="00CD66A7" w:rsidRPr="00D06F02" w:rsidRDefault="00CD66A7" w:rsidP="008B7F9C">
      <w:pPr>
        <w:spacing w:line="360" w:lineRule="auto"/>
        <w:ind w:firstLine="709"/>
        <w:jc w:val="both"/>
        <w:rPr>
          <w:lang w:val="en-US"/>
        </w:rPr>
      </w:pPr>
      <w:r w:rsidRPr="00D06F02">
        <w:rPr>
          <w:lang w:val="en-US"/>
        </w:rPr>
        <w:t>where in addition to variables in models (1):</w:t>
      </w:r>
    </w:p>
    <w:bookmarkStart w:id="5" w:name="_Hlk41906841"/>
    <w:p w14:paraId="08FE913A" w14:textId="77777777" w:rsidR="00CD66A7" w:rsidRPr="00D06F02" w:rsidRDefault="00CC5E35" w:rsidP="008B7F9C">
      <w:pPr>
        <w:spacing w:line="360" w:lineRule="auto"/>
        <w:ind w:firstLine="709"/>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InnoRF</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Inno</m:t>
            </m:r>
          </m:e>
          <m:sub>
            <m:r>
              <w:rPr>
                <w:rFonts w:ascii="Cambria Math" w:eastAsia="Calibri" w:hAnsi="Cambria Math"/>
                <w:lang w:eastAsia="en-US"/>
              </w:rPr>
              <m:t>it</m:t>
            </m:r>
          </m:sub>
        </m:sSub>
      </m:oMath>
      <w:bookmarkEnd w:id="5"/>
      <w:r w:rsidR="00CD66A7" w:rsidRPr="00D06F02">
        <w:rPr>
          <w:lang w:val="en-US"/>
        </w:rPr>
        <w:t xml:space="preserve">, if i </w:t>
      </w:r>
      <w:r w:rsidR="00845CD1" w:rsidRPr="00D06F02">
        <w:rPr>
          <w:lang w:val="en-US"/>
        </w:rPr>
        <w:t>is</w:t>
      </w:r>
      <w:r w:rsidR="00CD66A7" w:rsidRPr="00D06F02">
        <w:rPr>
          <w:lang w:val="en-US"/>
        </w:rPr>
        <w:t xml:space="preserve"> a region of Russia, and </w:t>
      </w:r>
      <m:oMath>
        <m:sSub>
          <m:sSubPr>
            <m:ctrlPr>
              <w:rPr>
                <w:rFonts w:ascii="Cambria Math" w:eastAsia="Calibri" w:hAnsi="Cambria Math"/>
                <w:i/>
                <w:lang w:eastAsia="en-US"/>
              </w:rPr>
            </m:ctrlPr>
          </m:sSubPr>
          <m:e>
            <m:r>
              <w:rPr>
                <w:rFonts w:ascii="Cambria Math" w:eastAsia="Calibri" w:hAnsi="Cambria Math"/>
                <w:lang w:eastAsia="en-US"/>
              </w:rPr>
              <m:t>InnoRF</m:t>
            </m:r>
          </m:e>
          <m:sub>
            <m:r>
              <w:rPr>
                <w:rFonts w:ascii="Cambria Math" w:eastAsia="Calibri" w:hAnsi="Cambria Math"/>
                <w:lang w:eastAsia="en-US"/>
              </w:rPr>
              <m:t>it</m:t>
            </m:r>
          </m:sub>
        </m:sSub>
        <m:r>
          <w:rPr>
            <w:rFonts w:ascii="Cambria Math" w:eastAsia="Calibri" w:hAnsi="Cambria Math"/>
            <w:lang w:val="en-US" w:eastAsia="en-US"/>
          </w:rPr>
          <m:t>=0</m:t>
        </m:r>
      </m:oMath>
      <w:r w:rsidR="00CD66A7" w:rsidRPr="00D06F02">
        <w:rPr>
          <w:lang w:val="en-US"/>
        </w:rPr>
        <w:t xml:space="preserve"> otherwise;</w:t>
      </w:r>
    </w:p>
    <w:p w14:paraId="291620D5"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InnoR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Inno</m:t>
            </m:r>
          </m:e>
          <m:sub>
            <m:r>
              <w:rPr>
                <w:rFonts w:ascii="Cambria Math" w:eastAsia="Calibri" w:hAnsi="Cambria Math"/>
                <w:lang w:eastAsia="en-US"/>
              </w:rPr>
              <m:t>it</m:t>
            </m:r>
          </m:sub>
        </m:sSub>
      </m:oMath>
      <w:r w:rsidR="00CD66A7" w:rsidRPr="00D06F02">
        <w:rPr>
          <w:lang w:val="en-US"/>
        </w:rPr>
        <w:t xml:space="preserve">, if i </w:t>
      </w:r>
      <w:r w:rsidR="00845CD1" w:rsidRPr="00D06F02">
        <w:rPr>
          <w:lang w:val="en-US"/>
        </w:rPr>
        <w:t>is</w:t>
      </w:r>
      <w:r w:rsidR="00CD66A7" w:rsidRPr="00D06F02">
        <w:rPr>
          <w:lang w:val="en-US"/>
        </w:rPr>
        <w:t xml:space="preserve"> a region of Kazakhstan, and </w:t>
      </w:r>
      <m:oMath>
        <m:sSub>
          <m:sSubPr>
            <m:ctrlPr>
              <w:rPr>
                <w:rFonts w:ascii="Cambria Math" w:eastAsia="Calibri" w:hAnsi="Cambria Math"/>
                <w:i/>
                <w:lang w:eastAsia="en-US"/>
              </w:rPr>
            </m:ctrlPr>
          </m:sSubPr>
          <m:e>
            <m:r>
              <w:rPr>
                <w:rFonts w:ascii="Cambria Math" w:eastAsia="Calibri" w:hAnsi="Cambria Math"/>
                <w:lang w:eastAsia="en-US"/>
              </w:rPr>
              <m:t>InnoR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val="en-US" w:eastAsia="en-US"/>
          </w:rPr>
          <m:t>=0</m:t>
        </m:r>
      </m:oMath>
      <w:r w:rsidR="00CD66A7" w:rsidRPr="00D06F02">
        <w:rPr>
          <w:lang w:val="en-US"/>
        </w:rPr>
        <w:t xml:space="preserve"> otherwise;</w:t>
      </w:r>
    </w:p>
    <w:p w14:paraId="50F65F26"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SpillInnoRF</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SpillInno</m:t>
            </m:r>
          </m:e>
          <m:sub>
            <m:r>
              <w:rPr>
                <w:rFonts w:ascii="Cambria Math" w:eastAsia="Calibri" w:hAnsi="Cambria Math"/>
                <w:lang w:eastAsia="en-US"/>
              </w:rPr>
              <m:t>it</m:t>
            </m:r>
          </m:sub>
        </m:sSub>
      </m:oMath>
      <w:r w:rsidR="00CD66A7" w:rsidRPr="00D06F02">
        <w:rPr>
          <w:lang w:val="en-US"/>
        </w:rPr>
        <w:t xml:space="preserve">, if i </w:t>
      </w:r>
      <w:r w:rsidR="00845CD1" w:rsidRPr="00D06F02">
        <w:rPr>
          <w:lang w:val="en-US"/>
        </w:rPr>
        <w:t>is</w:t>
      </w:r>
      <w:r w:rsidR="00CD66A7" w:rsidRPr="00D06F02">
        <w:rPr>
          <w:lang w:val="en-US"/>
        </w:rPr>
        <w:t xml:space="preserve"> a region of Russia, and </w:t>
      </w:r>
      <m:oMath>
        <m:r>
          <w:rPr>
            <w:rFonts w:ascii="Cambria Math" w:eastAsia="Calibri" w:hAnsi="Cambria Math"/>
            <w:lang w:eastAsia="en-US"/>
          </w:rPr>
          <m:t>Spill</m:t>
        </m:r>
        <m:sSub>
          <m:sSubPr>
            <m:ctrlPr>
              <w:rPr>
                <w:rFonts w:ascii="Cambria Math" w:eastAsia="Calibri" w:hAnsi="Cambria Math"/>
                <w:i/>
                <w:lang w:eastAsia="en-US"/>
              </w:rPr>
            </m:ctrlPr>
          </m:sSubPr>
          <m:e>
            <m:r>
              <w:rPr>
                <w:rFonts w:ascii="Cambria Math" w:eastAsia="Calibri" w:hAnsi="Cambria Math"/>
                <w:lang w:eastAsia="en-US"/>
              </w:rPr>
              <m:t>InnoRF</m:t>
            </m:r>
          </m:e>
          <m:sub>
            <m:r>
              <w:rPr>
                <w:rFonts w:ascii="Cambria Math" w:eastAsia="Calibri" w:hAnsi="Cambria Math"/>
                <w:lang w:eastAsia="en-US"/>
              </w:rPr>
              <m:t>it</m:t>
            </m:r>
          </m:sub>
        </m:sSub>
        <m:r>
          <w:rPr>
            <w:rFonts w:ascii="Cambria Math" w:eastAsia="Calibri" w:hAnsi="Cambria Math"/>
            <w:lang w:val="en-US" w:eastAsia="en-US"/>
          </w:rPr>
          <m:t>=0</m:t>
        </m:r>
      </m:oMath>
      <w:r w:rsidR="00CD66A7" w:rsidRPr="00D06F02">
        <w:rPr>
          <w:lang w:val="en-US"/>
        </w:rPr>
        <w:t xml:space="preserve"> otherwise;</w:t>
      </w:r>
    </w:p>
    <w:p w14:paraId="16AD117E"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SpillInnoR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SpillInno</m:t>
            </m:r>
          </m:e>
          <m:sub>
            <m:r>
              <w:rPr>
                <w:rFonts w:ascii="Cambria Math" w:eastAsia="Calibri" w:hAnsi="Cambria Math"/>
                <w:lang w:eastAsia="en-US"/>
              </w:rPr>
              <m:t>it</m:t>
            </m:r>
          </m:sub>
        </m:sSub>
      </m:oMath>
      <w:r w:rsidR="00CD66A7" w:rsidRPr="00D06F02">
        <w:rPr>
          <w:lang w:val="en-US"/>
        </w:rPr>
        <w:t xml:space="preserve">, if i </w:t>
      </w:r>
      <w:r w:rsidR="00A22991" w:rsidRPr="00D06F02">
        <w:rPr>
          <w:lang w:val="en-US"/>
        </w:rPr>
        <w:t>is</w:t>
      </w:r>
      <w:r w:rsidR="00CD66A7" w:rsidRPr="00D06F02">
        <w:rPr>
          <w:lang w:val="en-US"/>
        </w:rPr>
        <w:t xml:space="preserve"> a region of Kazakhstan, and </w:t>
      </w:r>
      <m:oMath>
        <m:sSub>
          <m:sSubPr>
            <m:ctrlPr>
              <w:rPr>
                <w:rFonts w:ascii="Cambria Math" w:eastAsia="Calibri" w:hAnsi="Cambria Math"/>
                <w:i/>
                <w:lang w:eastAsia="en-US"/>
              </w:rPr>
            </m:ctrlPr>
          </m:sSubPr>
          <m:e>
            <m:r>
              <w:rPr>
                <w:rFonts w:ascii="Cambria Math" w:eastAsia="Calibri" w:hAnsi="Cambria Math"/>
                <w:lang w:eastAsia="en-US"/>
              </w:rPr>
              <m:t>SpillInnoR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val="en-US" w:eastAsia="en-US"/>
          </w:rPr>
          <m:t>=0</m:t>
        </m:r>
      </m:oMath>
      <w:r w:rsidR="00CD66A7" w:rsidRPr="00D06F02">
        <w:rPr>
          <w:lang w:val="en-US"/>
        </w:rPr>
        <w:t xml:space="preserve"> otherwise;</w:t>
      </w:r>
    </w:p>
    <w:p w14:paraId="0884DCB4"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EduRF</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Edu</m:t>
            </m:r>
          </m:e>
          <m:sub>
            <m:r>
              <w:rPr>
                <w:rFonts w:ascii="Cambria Math" w:eastAsia="Calibri" w:hAnsi="Cambria Math"/>
                <w:lang w:eastAsia="en-US"/>
              </w:rPr>
              <m:t>it</m:t>
            </m:r>
          </m:sub>
        </m:sSub>
      </m:oMath>
      <w:r w:rsidR="00CD66A7" w:rsidRPr="00D06F02">
        <w:rPr>
          <w:lang w:val="en-US"/>
        </w:rPr>
        <w:t xml:space="preserve">, if i </w:t>
      </w:r>
      <w:r w:rsidR="00A22991" w:rsidRPr="00D06F02">
        <w:rPr>
          <w:lang w:val="en-US"/>
        </w:rPr>
        <w:t>is</w:t>
      </w:r>
      <w:r w:rsidR="00CD66A7" w:rsidRPr="00D06F02">
        <w:rPr>
          <w:lang w:val="en-US"/>
        </w:rPr>
        <w:t xml:space="preserve"> a region of Russia, and </w:t>
      </w:r>
      <m:oMath>
        <m:sSub>
          <m:sSubPr>
            <m:ctrlPr>
              <w:rPr>
                <w:rFonts w:ascii="Cambria Math" w:eastAsia="Calibri" w:hAnsi="Cambria Math"/>
                <w:i/>
                <w:lang w:eastAsia="en-US"/>
              </w:rPr>
            </m:ctrlPr>
          </m:sSubPr>
          <m:e>
            <m:r>
              <w:rPr>
                <w:rFonts w:ascii="Cambria Math" w:eastAsia="Calibri" w:hAnsi="Cambria Math"/>
                <w:lang w:eastAsia="en-US"/>
              </w:rPr>
              <m:t>EduRF</m:t>
            </m:r>
          </m:e>
          <m:sub>
            <m:r>
              <w:rPr>
                <w:rFonts w:ascii="Cambria Math" w:eastAsia="Calibri" w:hAnsi="Cambria Math"/>
                <w:lang w:eastAsia="en-US"/>
              </w:rPr>
              <m:t>it</m:t>
            </m:r>
          </m:sub>
        </m:sSub>
        <m:r>
          <w:rPr>
            <w:rFonts w:ascii="Cambria Math" w:eastAsia="Calibri" w:hAnsi="Cambria Math"/>
            <w:lang w:val="en-US" w:eastAsia="en-US"/>
          </w:rPr>
          <m:t>=0</m:t>
        </m:r>
      </m:oMath>
      <w:r w:rsidR="00CD66A7" w:rsidRPr="00D06F02">
        <w:rPr>
          <w:lang w:val="en-US"/>
        </w:rPr>
        <w:t xml:space="preserve"> otherwise;</w:t>
      </w:r>
    </w:p>
    <w:p w14:paraId="6C139544"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EduR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Edu</m:t>
            </m:r>
          </m:e>
          <m:sub>
            <m:r>
              <w:rPr>
                <w:rFonts w:ascii="Cambria Math" w:eastAsia="Calibri" w:hAnsi="Cambria Math"/>
                <w:lang w:eastAsia="en-US"/>
              </w:rPr>
              <m:t>it</m:t>
            </m:r>
          </m:sub>
        </m:sSub>
      </m:oMath>
      <w:r w:rsidR="00CD66A7" w:rsidRPr="00D06F02">
        <w:rPr>
          <w:lang w:val="en-US"/>
        </w:rPr>
        <w:t xml:space="preserve">, if i </w:t>
      </w:r>
      <w:r w:rsidR="00A22991" w:rsidRPr="00D06F02">
        <w:rPr>
          <w:lang w:val="en-US"/>
        </w:rPr>
        <w:t>is</w:t>
      </w:r>
      <w:r w:rsidR="00CD66A7" w:rsidRPr="00D06F02">
        <w:rPr>
          <w:lang w:val="en-US"/>
        </w:rPr>
        <w:t xml:space="preserve"> a region of Kazakhstan, and </w:t>
      </w:r>
      <m:oMath>
        <m:sSub>
          <m:sSubPr>
            <m:ctrlPr>
              <w:rPr>
                <w:rFonts w:ascii="Cambria Math" w:eastAsia="Calibri" w:hAnsi="Cambria Math"/>
                <w:i/>
                <w:lang w:eastAsia="en-US"/>
              </w:rPr>
            </m:ctrlPr>
          </m:sSubPr>
          <m:e>
            <m:r>
              <w:rPr>
                <w:rFonts w:ascii="Cambria Math" w:eastAsia="Calibri" w:hAnsi="Cambria Math"/>
                <w:lang w:eastAsia="en-US"/>
              </w:rPr>
              <m:t>EduR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val="en-US" w:eastAsia="en-US"/>
          </w:rPr>
          <m:t>=0</m:t>
        </m:r>
      </m:oMath>
      <w:r w:rsidR="00CD66A7" w:rsidRPr="00D06F02">
        <w:rPr>
          <w:lang w:val="en-US"/>
        </w:rPr>
        <w:t xml:space="preserve"> otherwise;</w:t>
      </w:r>
    </w:p>
    <w:p w14:paraId="46525487"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SpillEduRF</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SpillEdu</m:t>
            </m:r>
          </m:e>
          <m:sub>
            <m:r>
              <w:rPr>
                <w:rFonts w:ascii="Cambria Math" w:eastAsia="Calibri" w:hAnsi="Cambria Math"/>
                <w:lang w:eastAsia="en-US"/>
              </w:rPr>
              <m:t>it</m:t>
            </m:r>
          </m:sub>
        </m:sSub>
      </m:oMath>
      <w:r w:rsidR="00CD66A7" w:rsidRPr="00D06F02">
        <w:rPr>
          <w:lang w:val="en-US"/>
        </w:rPr>
        <w:t xml:space="preserve">, if i </w:t>
      </w:r>
      <w:r w:rsidR="00A22991" w:rsidRPr="00D06F02">
        <w:rPr>
          <w:lang w:val="en-US"/>
        </w:rPr>
        <w:t>is</w:t>
      </w:r>
      <w:r w:rsidR="00CD66A7" w:rsidRPr="00D06F02">
        <w:rPr>
          <w:lang w:val="en-US"/>
        </w:rPr>
        <w:t xml:space="preserve"> a region of Russia, and </w:t>
      </w:r>
      <m:oMath>
        <m:sSub>
          <m:sSubPr>
            <m:ctrlPr>
              <w:rPr>
                <w:rFonts w:ascii="Cambria Math" w:eastAsia="Calibri" w:hAnsi="Cambria Math"/>
                <w:i/>
                <w:lang w:eastAsia="en-US"/>
              </w:rPr>
            </m:ctrlPr>
          </m:sSubPr>
          <m:e>
            <m:r>
              <w:rPr>
                <w:rFonts w:ascii="Cambria Math" w:eastAsia="Calibri" w:hAnsi="Cambria Math"/>
                <w:lang w:eastAsia="en-US"/>
              </w:rPr>
              <m:t>Healt</m:t>
            </m:r>
            <m:r>
              <w:rPr>
                <w:rFonts w:ascii="Cambria Math" w:eastAsia="Calibri" w:hAnsi="Cambria Math"/>
                <w:lang w:val="en-US" w:eastAsia="en-US"/>
              </w:rPr>
              <m:t>h</m:t>
            </m:r>
            <m:r>
              <w:rPr>
                <w:rFonts w:ascii="Cambria Math" w:eastAsia="Calibri" w:hAnsi="Cambria Math"/>
                <w:lang w:eastAsia="en-US"/>
              </w:rPr>
              <m:t>RF</m:t>
            </m:r>
          </m:e>
          <m:sub>
            <m:r>
              <w:rPr>
                <w:rFonts w:ascii="Cambria Math" w:eastAsia="Calibri" w:hAnsi="Cambria Math"/>
                <w:lang w:eastAsia="en-US"/>
              </w:rPr>
              <m:t>it</m:t>
            </m:r>
          </m:sub>
        </m:sSub>
        <m:r>
          <w:rPr>
            <w:rFonts w:ascii="Cambria Math" w:eastAsia="Calibri" w:hAnsi="Cambria Math"/>
            <w:lang w:val="en-US" w:eastAsia="en-US"/>
          </w:rPr>
          <m:t>=0</m:t>
        </m:r>
      </m:oMath>
      <w:r w:rsidR="00CD66A7" w:rsidRPr="00D06F02">
        <w:rPr>
          <w:lang w:val="en-US"/>
        </w:rPr>
        <w:t xml:space="preserve"> otherwise;</w:t>
      </w:r>
    </w:p>
    <w:p w14:paraId="5F819E93"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Healt</m:t>
            </m:r>
            <m:r>
              <w:rPr>
                <w:rFonts w:ascii="Cambria Math" w:eastAsia="Calibri" w:hAnsi="Cambria Math"/>
                <w:lang w:val="en-US" w:eastAsia="en-US"/>
              </w:rPr>
              <m:t>h</m:t>
            </m:r>
            <m:r>
              <w:rPr>
                <w:rFonts w:ascii="Cambria Math" w:eastAsia="Calibri" w:hAnsi="Cambria Math"/>
                <w:lang w:eastAsia="en-US"/>
              </w:rPr>
              <m:t>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Healt</m:t>
            </m:r>
            <m:r>
              <w:rPr>
                <w:rFonts w:ascii="Cambria Math" w:eastAsia="Calibri" w:hAnsi="Cambria Math"/>
                <w:lang w:val="en-US" w:eastAsia="en-US"/>
              </w:rPr>
              <m:t>h</m:t>
            </m:r>
          </m:e>
          <m:sub>
            <m:r>
              <w:rPr>
                <w:rFonts w:ascii="Cambria Math" w:eastAsia="Calibri" w:hAnsi="Cambria Math"/>
                <w:lang w:eastAsia="en-US"/>
              </w:rPr>
              <m:t>it</m:t>
            </m:r>
          </m:sub>
        </m:sSub>
      </m:oMath>
      <w:r w:rsidR="00CD66A7" w:rsidRPr="00D06F02">
        <w:rPr>
          <w:lang w:val="en-US"/>
        </w:rPr>
        <w:t xml:space="preserve">, if i </w:t>
      </w:r>
      <w:r w:rsidR="00A22991" w:rsidRPr="00D06F02">
        <w:rPr>
          <w:lang w:val="en-US"/>
        </w:rPr>
        <w:t>is</w:t>
      </w:r>
      <w:r w:rsidR="00CD66A7" w:rsidRPr="00D06F02">
        <w:rPr>
          <w:lang w:val="en-US"/>
        </w:rPr>
        <w:t xml:space="preserve"> a region of Kazakhstan, and </w:t>
      </w:r>
      <m:oMath>
        <m:sSub>
          <m:sSubPr>
            <m:ctrlPr>
              <w:rPr>
                <w:rFonts w:ascii="Cambria Math" w:eastAsia="Calibri" w:hAnsi="Cambria Math"/>
                <w:i/>
                <w:lang w:eastAsia="en-US"/>
              </w:rPr>
            </m:ctrlPr>
          </m:sSubPr>
          <m:e>
            <m:r>
              <w:rPr>
                <w:rFonts w:ascii="Cambria Math" w:eastAsia="Calibri" w:hAnsi="Cambria Math"/>
                <w:lang w:eastAsia="en-US"/>
              </w:rPr>
              <m:t>Healt</m:t>
            </m:r>
            <m:r>
              <w:rPr>
                <w:rFonts w:ascii="Cambria Math" w:eastAsia="Calibri" w:hAnsi="Cambria Math"/>
                <w:lang w:val="en-US" w:eastAsia="en-US"/>
              </w:rPr>
              <m:t>h</m:t>
            </m:r>
            <m:r>
              <w:rPr>
                <w:rFonts w:ascii="Cambria Math" w:eastAsia="Calibri" w:hAnsi="Cambria Math"/>
                <w:lang w:eastAsia="en-US"/>
              </w:rPr>
              <m:t>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val="en-US" w:eastAsia="en-US"/>
          </w:rPr>
          <m:t>=0</m:t>
        </m:r>
      </m:oMath>
      <w:r w:rsidR="00CD66A7" w:rsidRPr="00D06F02">
        <w:rPr>
          <w:lang w:val="en-US"/>
        </w:rPr>
        <w:t xml:space="preserve"> otherwise;</w:t>
      </w:r>
    </w:p>
    <w:p w14:paraId="0AAD5DF3" w14:textId="77777777" w:rsidR="00CD66A7"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SpillHealt</m:t>
            </m:r>
            <m:r>
              <w:rPr>
                <w:rFonts w:ascii="Cambria Math" w:eastAsia="Calibri" w:hAnsi="Cambria Math"/>
                <w:lang w:val="en-US" w:eastAsia="en-US"/>
              </w:rPr>
              <m:t>h</m:t>
            </m:r>
            <m:r>
              <w:rPr>
                <w:rFonts w:ascii="Cambria Math" w:eastAsia="Calibri" w:hAnsi="Cambria Math"/>
                <w:lang w:eastAsia="en-US"/>
              </w:rPr>
              <m:t>RF</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SpillHealt</m:t>
            </m:r>
            <m:r>
              <w:rPr>
                <w:rFonts w:ascii="Cambria Math" w:eastAsia="Calibri" w:hAnsi="Cambria Math"/>
                <w:lang w:val="en-US" w:eastAsia="en-US"/>
              </w:rPr>
              <m:t>h</m:t>
            </m:r>
          </m:e>
          <m:sub>
            <m:r>
              <w:rPr>
                <w:rFonts w:ascii="Cambria Math" w:eastAsia="Calibri" w:hAnsi="Cambria Math"/>
                <w:lang w:eastAsia="en-US"/>
              </w:rPr>
              <m:t>it</m:t>
            </m:r>
          </m:sub>
        </m:sSub>
      </m:oMath>
      <w:r w:rsidR="00CD66A7" w:rsidRPr="00D06F02">
        <w:rPr>
          <w:lang w:val="en-US"/>
        </w:rPr>
        <w:t xml:space="preserve">, if i </w:t>
      </w:r>
      <w:r w:rsidR="00A22991" w:rsidRPr="00D06F02">
        <w:rPr>
          <w:lang w:val="en-US"/>
        </w:rPr>
        <w:t>is</w:t>
      </w:r>
      <w:r w:rsidR="00CD66A7" w:rsidRPr="00D06F02">
        <w:rPr>
          <w:lang w:val="en-US"/>
        </w:rPr>
        <w:t xml:space="preserve"> a region of Russia, and </w:t>
      </w:r>
      <m:oMath>
        <m:r>
          <w:rPr>
            <w:rFonts w:ascii="Cambria Math" w:eastAsia="Calibri" w:hAnsi="Cambria Math"/>
            <w:lang w:eastAsia="en-US"/>
          </w:rPr>
          <m:t>Spill</m:t>
        </m:r>
        <m:sSub>
          <m:sSubPr>
            <m:ctrlPr>
              <w:rPr>
                <w:rFonts w:ascii="Cambria Math" w:eastAsia="Calibri" w:hAnsi="Cambria Math"/>
                <w:i/>
                <w:lang w:eastAsia="en-US"/>
              </w:rPr>
            </m:ctrlPr>
          </m:sSubPr>
          <m:e>
            <m:r>
              <w:rPr>
                <w:rFonts w:ascii="Cambria Math" w:eastAsia="Calibri" w:hAnsi="Cambria Math"/>
                <w:lang w:eastAsia="en-US"/>
              </w:rPr>
              <m:t>Healt</m:t>
            </m:r>
            <m:r>
              <w:rPr>
                <w:rFonts w:ascii="Cambria Math" w:eastAsia="Calibri" w:hAnsi="Cambria Math"/>
                <w:lang w:val="en-US" w:eastAsia="en-US"/>
              </w:rPr>
              <m:t>h</m:t>
            </m:r>
            <m:r>
              <w:rPr>
                <w:rFonts w:ascii="Cambria Math" w:eastAsia="Calibri" w:hAnsi="Cambria Math"/>
                <w:lang w:eastAsia="en-US"/>
              </w:rPr>
              <m:t>RF</m:t>
            </m:r>
          </m:e>
          <m:sub>
            <m:r>
              <w:rPr>
                <w:rFonts w:ascii="Cambria Math" w:eastAsia="Calibri" w:hAnsi="Cambria Math"/>
                <w:lang w:eastAsia="en-US"/>
              </w:rPr>
              <m:t>it</m:t>
            </m:r>
          </m:sub>
        </m:sSub>
        <m:r>
          <w:rPr>
            <w:rFonts w:ascii="Cambria Math" w:eastAsia="Calibri" w:hAnsi="Cambria Math"/>
            <w:lang w:val="en-US" w:eastAsia="en-US"/>
          </w:rPr>
          <m:t>=0</m:t>
        </m:r>
      </m:oMath>
      <w:r w:rsidR="00CD66A7" w:rsidRPr="00D06F02">
        <w:rPr>
          <w:lang w:val="en-US"/>
        </w:rPr>
        <w:t xml:space="preserve"> otherwise;</w:t>
      </w:r>
    </w:p>
    <w:p w14:paraId="37F9E003" w14:textId="77777777" w:rsidR="00E27B81" w:rsidRPr="00D06F02" w:rsidRDefault="00CC5E35" w:rsidP="00CD66A7">
      <w:pPr>
        <w:spacing w:line="360" w:lineRule="auto"/>
        <w:ind w:firstLine="708"/>
        <w:jc w:val="both"/>
        <w:rPr>
          <w:lang w:val="en-US"/>
        </w:rPr>
      </w:pPr>
      <m:oMath>
        <m:sSub>
          <m:sSubPr>
            <m:ctrlPr>
              <w:rPr>
                <w:rFonts w:ascii="Cambria Math" w:eastAsia="Calibri" w:hAnsi="Cambria Math"/>
                <w:i/>
                <w:lang w:eastAsia="en-US"/>
              </w:rPr>
            </m:ctrlPr>
          </m:sSubPr>
          <m:e>
            <m:r>
              <w:rPr>
                <w:rFonts w:ascii="Cambria Math" w:eastAsia="Calibri" w:hAnsi="Cambria Math"/>
                <w:lang w:eastAsia="en-US"/>
              </w:rPr>
              <m:t>SpillHealt</m:t>
            </m:r>
            <m:r>
              <w:rPr>
                <w:rFonts w:ascii="Cambria Math" w:eastAsia="Calibri" w:hAnsi="Cambria Math"/>
                <w:lang w:val="en-US" w:eastAsia="en-US"/>
              </w:rPr>
              <m:t>h</m:t>
            </m:r>
            <m:r>
              <w:rPr>
                <w:rFonts w:ascii="Cambria Math" w:eastAsia="Calibri" w:hAnsi="Cambria Math"/>
                <w:lang w:eastAsia="en-US"/>
              </w:rPr>
              <m:t>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val="en-US" w:eastAsia="en-US"/>
          </w:rPr>
          <m:t>=</m:t>
        </m:r>
        <m:sSub>
          <m:sSubPr>
            <m:ctrlPr>
              <w:rPr>
                <w:rFonts w:ascii="Cambria Math" w:eastAsia="Calibri" w:hAnsi="Cambria Math"/>
                <w:i/>
                <w:lang w:eastAsia="en-US"/>
              </w:rPr>
            </m:ctrlPr>
          </m:sSubPr>
          <m:e>
            <m:r>
              <w:rPr>
                <w:rFonts w:ascii="Cambria Math" w:eastAsia="Calibri" w:hAnsi="Cambria Math"/>
                <w:lang w:eastAsia="en-US"/>
              </w:rPr>
              <m:t>SpillHealt</m:t>
            </m:r>
            <m:r>
              <w:rPr>
                <w:rFonts w:ascii="Cambria Math" w:eastAsia="Calibri" w:hAnsi="Cambria Math"/>
                <w:lang w:val="en-US" w:eastAsia="en-US"/>
              </w:rPr>
              <m:t>h</m:t>
            </m:r>
          </m:e>
          <m:sub>
            <m:r>
              <w:rPr>
                <w:rFonts w:ascii="Cambria Math" w:eastAsia="Calibri" w:hAnsi="Cambria Math"/>
                <w:lang w:eastAsia="en-US"/>
              </w:rPr>
              <m:t>it</m:t>
            </m:r>
          </m:sub>
        </m:sSub>
      </m:oMath>
      <w:r w:rsidR="00CD66A7" w:rsidRPr="00D06F02">
        <w:rPr>
          <w:lang w:val="en-US"/>
        </w:rPr>
        <w:t xml:space="preserve">, if i </w:t>
      </w:r>
      <w:r w:rsidR="00A22991" w:rsidRPr="00D06F02">
        <w:rPr>
          <w:lang w:val="en-US"/>
        </w:rPr>
        <w:t>is</w:t>
      </w:r>
      <w:r w:rsidR="00CD66A7" w:rsidRPr="00D06F02">
        <w:rPr>
          <w:lang w:val="en-US"/>
        </w:rPr>
        <w:t xml:space="preserve"> a region of Kazakhstan, and </w:t>
      </w:r>
      <m:oMath>
        <m:sSub>
          <m:sSubPr>
            <m:ctrlPr>
              <w:rPr>
                <w:rFonts w:ascii="Cambria Math" w:eastAsia="Calibri" w:hAnsi="Cambria Math"/>
                <w:i/>
                <w:lang w:eastAsia="en-US"/>
              </w:rPr>
            </m:ctrlPr>
          </m:sSubPr>
          <m:e>
            <m:r>
              <w:rPr>
                <w:rFonts w:ascii="Cambria Math" w:eastAsia="Calibri" w:hAnsi="Cambria Math"/>
                <w:lang w:eastAsia="en-US"/>
              </w:rPr>
              <m:t>SpillHealt</m:t>
            </m:r>
            <m:r>
              <w:rPr>
                <w:rFonts w:ascii="Cambria Math" w:eastAsia="Calibri" w:hAnsi="Cambria Math"/>
                <w:lang w:val="en-US" w:eastAsia="en-US"/>
              </w:rPr>
              <m:t>h</m:t>
            </m:r>
            <m:r>
              <w:rPr>
                <w:rFonts w:ascii="Cambria Math" w:eastAsia="Calibri" w:hAnsi="Cambria Math"/>
                <w:lang w:eastAsia="en-US"/>
              </w:rPr>
              <m:t>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val="en-US" w:eastAsia="en-US"/>
          </w:rPr>
          <m:t>=0</m:t>
        </m:r>
      </m:oMath>
      <w:r w:rsidR="00CD66A7" w:rsidRPr="00D06F02">
        <w:rPr>
          <w:lang w:val="en-US"/>
        </w:rPr>
        <w:t xml:space="preserve"> otherwise;</w:t>
      </w:r>
    </w:p>
    <w:p w14:paraId="72A4FD3F" w14:textId="77777777" w:rsidR="00503018" w:rsidRPr="00D06F02" w:rsidRDefault="00503018" w:rsidP="00503018">
      <w:pPr>
        <w:spacing w:line="360" w:lineRule="auto"/>
        <w:ind w:firstLine="708"/>
        <w:jc w:val="both"/>
        <w:rPr>
          <w:lang w:val="en-US"/>
        </w:rPr>
      </w:pPr>
      <w:r w:rsidRPr="00D06F02">
        <w:rPr>
          <w:lang w:val="en-US"/>
        </w:rPr>
        <w:t>Note that the model (2) calculations are not equivalent to the model (1) calculations separately for the regions of Russia and for the regions of Kazakhstan, since the model (2) calculations use a combination of data for all regions of both countries.</w:t>
      </w:r>
    </w:p>
    <w:p w14:paraId="3E94531F" w14:textId="77777777" w:rsidR="00503018" w:rsidRPr="00D06F02" w:rsidRDefault="00503018" w:rsidP="00503018">
      <w:pPr>
        <w:spacing w:line="360" w:lineRule="auto"/>
        <w:ind w:firstLine="708"/>
        <w:jc w:val="both"/>
        <w:rPr>
          <w:lang w:val="en-US"/>
        </w:rPr>
      </w:pPr>
      <w:r w:rsidRPr="00D06F02">
        <w:rPr>
          <w:lang w:val="en-US"/>
        </w:rPr>
        <w:t>Data. The calculations used data for 79 regions of Russia and 16 regions of Kazakhstan, a total of 95 regions, from 2003 to 2018. A total of 1520 observations. The following regions are excluded from consideration for Russia: Crimea, Sevastopol, Nenets, Khanty-Mansi, Yamalo-Nenets, and Evenki. In Kazakhstan, all 16 regions were considered, including 14 regions and 2 cities. The recently allocated city of national significance of Shymkent was not considered separately, and data on i</w:t>
      </w:r>
      <w:r w:rsidR="00A67ED2" w:rsidRPr="00D06F02">
        <w:rPr>
          <w:lang w:val="en-US"/>
        </w:rPr>
        <w:t>t is included in the data for</w:t>
      </w:r>
      <w:r w:rsidRPr="00D06F02">
        <w:rPr>
          <w:lang w:val="en-US"/>
        </w:rPr>
        <w:t xml:space="preserve"> Turkestan region, </w:t>
      </w:r>
      <w:r w:rsidR="00A67ED2" w:rsidRPr="00D06F02">
        <w:rPr>
          <w:lang w:val="en-US"/>
        </w:rPr>
        <w:t>where</w:t>
      </w:r>
      <w:r w:rsidRPr="00D06F02">
        <w:rPr>
          <w:lang w:val="en-US"/>
        </w:rPr>
        <w:t xml:space="preserve"> it is located. All data for the regions of Russia are obtained from the Rosstat website [11], and for the regions of Kazakhstan are obtained from the website of the </w:t>
      </w:r>
      <w:r w:rsidR="00A67ED2" w:rsidRPr="00D06F02">
        <w:rPr>
          <w:lang w:val="en-US"/>
        </w:rPr>
        <w:t>S</w:t>
      </w:r>
      <w:r w:rsidRPr="00D06F02">
        <w:rPr>
          <w:lang w:val="en-US"/>
        </w:rPr>
        <w:t xml:space="preserve">tatistics Committee of the Ministry of </w:t>
      </w:r>
      <w:r w:rsidR="00A67ED2" w:rsidRPr="00D06F02">
        <w:rPr>
          <w:lang w:val="en-US"/>
        </w:rPr>
        <w:t>N</w:t>
      </w:r>
      <w:r w:rsidRPr="00D06F02">
        <w:rPr>
          <w:lang w:val="en-US"/>
        </w:rPr>
        <w:t xml:space="preserve">ational </w:t>
      </w:r>
      <w:r w:rsidR="00A67ED2" w:rsidRPr="00D06F02">
        <w:rPr>
          <w:lang w:val="en-US"/>
        </w:rPr>
        <w:t>E</w:t>
      </w:r>
      <w:r w:rsidRPr="00D06F02">
        <w:rPr>
          <w:lang w:val="en-US"/>
        </w:rPr>
        <w:t>conom</w:t>
      </w:r>
      <w:r w:rsidR="00A67ED2" w:rsidRPr="00D06F02">
        <w:rPr>
          <w:lang w:val="en-US"/>
        </w:rPr>
        <w:t>ics</w:t>
      </w:r>
      <w:r w:rsidRPr="00D06F02">
        <w:rPr>
          <w:lang w:val="en-US"/>
        </w:rPr>
        <w:t xml:space="preserve"> [12].</w:t>
      </w:r>
    </w:p>
    <w:p w14:paraId="5B45A234" w14:textId="77777777" w:rsidR="00503018" w:rsidRPr="00D06F02" w:rsidRDefault="00503018" w:rsidP="00503018">
      <w:pPr>
        <w:spacing w:line="360" w:lineRule="auto"/>
        <w:ind w:firstLine="708"/>
        <w:jc w:val="both"/>
        <w:rPr>
          <w:lang w:val="en-US"/>
        </w:rPr>
      </w:pPr>
      <w:r w:rsidRPr="00D06F02">
        <w:rPr>
          <w:lang w:val="en-US"/>
        </w:rPr>
        <w:t>As a result of factor analysis, two variants of the "social filter" were identified (table 3).</w:t>
      </w:r>
    </w:p>
    <w:p w14:paraId="196C8BD8" w14:textId="77777777" w:rsidR="00503018" w:rsidRPr="00D06F02" w:rsidRDefault="00503018" w:rsidP="00503018">
      <w:pPr>
        <w:spacing w:line="360" w:lineRule="auto"/>
        <w:ind w:firstLine="708"/>
        <w:jc w:val="both"/>
        <w:rPr>
          <w:lang w:val="en-US"/>
        </w:rPr>
      </w:pPr>
    </w:p>
    <w:p w14:paraId="743DA6F8" w14:textId="216AEC87" w:rsidR="00503018" w:rsidRPr="00D06F02" w:rsidRDefault="00A67ED2" w:rsidP="008B7F9C">
      <w:pPr>
        <w:jc w:val="both"/>
        <w:rPr>
          <w:lang w:val="en-US"/>
        </w:rPr>
      </w:pPr>
      <w:r w:rsidRPr="00D06F02">
        <w:rPr>
          <w:lang w:val="en-US"/>
        </w:rPr>
        <w:t>T</w:t>
      </w:r>
      <w:r w:rsidR="00503018" w:rsidRPr="00D06F02">
        <w:rPr>
          <w:lang w:val="en-US"/>
        </w:rPr>
        <w:t xml:space="preserve">able 3 – </w:t>
      </w:r>
      <w:r w:rsidR="008B7F9C" w:rsidRPr="00D06F02">
        <w:rPr>
          <w:lang w:val="en-US"/>
        </w:rPr>
        <w:t>Coefficients of social filter variables calculated by the principal component method (first factor) [11-12]</w:t>
      </w:r>
    </w:p>
    <w:p w14:paraId="4DB83C04" w14:textId="22336B18" w:rsidR="00A67ED2" w:rsidRPr="00D06F02" w:rsidRDefault="00A67ED2" w:rsidP="00503018">
      <w:pPr>
        <w:spacing w:line="360" w:lineRule="auto"/>
        <w:ind w:firstLine="708"/>
        <w:jc w:val="both"/>
        <w:rPr>
          <w:lang w:val="en-US"/>
        </w:rPr>
      </w:pPr>
    </w:p>
    <w:tbl>
      <w:tblPr>
        <w:tblStyle w:val="aa"/>
        <w:tblW w:w="5000" w:type="pct"/>
        <w:tblLook w:val="04A0" w:firstRow="1" w:lastRow="0" w:firstColumn="1" w:lastColumn="0" w:noHBand="0" w:noVBand="1"/>
      </w:tblPr>
      <w:tblGrid>
        <w:gridCol w:w="3704"/>
        <w:gridCol w:w="2958"/>
        <w:gridCol w:w="2682"/>
      </w:tblGrid>
      <w:tr w:rsidR="00387C34" w:rsidRPr="009F3C21" w14:paraId="4CA25F86" w14:textId="77777777" w:rsidTr="00387C34">
        <w:tc>
          <w:tcPr>
            <w:tcW w:w="1982" w:type="pct"/>
            <w:vAlign w:val="center"/>
          </w:tcPr>
          <w:p w14:paraId="37567DF2" w14:textId="5A745C88" w:rsidR="00387C34" w:rsidRPr="00D06F02" w:rsidRDefault="00387C34" w:rsidP="00387C34">
            <w:pPr>
              <w:spacing w:line="360" w:lineRule="auto"/>
              <w:jc w:val="center"/>
              <w:rPr>
                <w:sz w:val="20"/>
                <w:szCs w:val="20"/>
              </w:rPr>
            </w:pPr>
            <w:r w:rsidRPr="00D06F02">
              <w:rPr>
                <w:sz w:val="20"/>
                <w:szCs w:val="20"/>
              </w:rPr>
              <w:t>Coefficient</w:t>
            </w:r>
          </w:p>
        </w:tc>
        <w:tc>
          <w:tcPr>
            <w:tcW w:w="1583" w:type="pct"/>
            <w:vAlign w:val="center"/>
          </w:tcPr>
          <w:p w14:paraId="0C2A9046" w14:textId="40227A6D" w:rsidR="00387C34" w:rsidRPr="00D06F02" w:rsidRDefault="00387C34" w:rsidP="00387C34">
            <w:pPr>
              <w:spacing w:line="360" w:lineRule="auto"/>
              <w:jc w:val="center"/>
              <w:rPr>
                <w:sz w:val="20"/>
                <w:szCs w:val="20"/>
                <w:lang w:val="en-US"/>
              </w:rPr>
            </w:pPr>
            <w:r w:rsidRPr="00D06F02">
              <w:rPr>
                <w:sz w:val="20"/>
                <w:szCs w:val="20"/>
                <w:lang w:val="en-US"/>
              </w:rPr>
              <w:t>Social filter with a variable share of people employed in agriculture</w:t>
            </w:r>
          </w:p>
        </w:tc>
        <w:tc>
          <w:tcPr>
            <w:tcW w:w="1435" w:type="pct"/>
            <w:vAlign w:val="center"/>
          </w:tcPr>
          <w:p w14:paraId="57ED7B5C" w14:textId="05BF6C03" w:rsidR="00387C34" w:rsidRPr="00D06F02" w:rsidRDefault="00387C34" w:rsidP="00387C34">
            <w:pPr>
              <w:spacing w:line="360" w:lineRule="auto"/>
              <w:jc w:val="center"/>
              <w:rPr>
                <w:sz w:val="20"/>
                <w:szCs w:val="20"/>
                <w:lang w:val="en-US"/>
              </w:rPr>
            </w:pPr>
            <w:r w:rsidRPr="00D06F02">
              <w:rPr>
                <w:sz w:val="20"/>
                <w:szCs w:val="20"/>
                <w:lang w:val="en-US"/>
              </w:rPr>
              <w:t>The social filter variable is the share of employed in industry</w:t>
            </w:r>
          </w:p>
        </w:tc>
      </w:tr>
      <w:tr w:rsidR="00387C34" w:rsidRPr="00D06F02" w14:paraId="470754B6" w14:textId="77777777" w:rsidTr="00387C34">
        <w:tc>
          <w:tcPr>
            <w:tcW w:w="1982" w:type="pct"/>
            <w:vAlign w:val="center"/>
          </w:tcPr>
          <w:p w14:paraId="0C376F20" w14:textId="75B4733F" w:rsidR="00387C34" w:rsidRPr="00D06F02" w:rsidRDefault="00387C34" w:rsidP="00387C34">
            <w:pPr>
              <w:spacing w:line="360" w:lineRule="auto"/>
              <w:jc w:val="both"/>
              <w:rPr>
                <w:sz w:val="20"/>
                <w:szCs w:val="20"/>
                <w:lang w:val="en-US"/>
              </w:rPr>
            </w:pPr>
            <w:r w:rsidRPr="00D06F02">
              <w:rPr>
                <w:sz w:val="20"/>
                <w:szCs w:val="20"/>
                <w:lang w:val="en-US"/>
              </w:rPr>
              <w:t>Percentage of people employed in agriculture</w:t>
            </w:r>
          </w:p>
        </w:tc>
        <w:tc>
          <w:tcPr>
            <w:tcW w:w="1583" w:type="pct"/>
            <w:vAlign w:val="center"/>
          </w:tcPr>
          <w:p w14:paraId="45AED120" w14:textId="77777777" w:rsidR="00387C34" w:rsidRPr="00D06F02" w:rsidRDefault="00387C34" w:rsidP="00387C34">
            <w:pPr>
              <w:spacing w:line="360" w:lineRule="auto"/>
              <w:jc w:val="center"/>
              <w:rPr>
                <w:sz w:val="20"/>
                <w:szCs w:val="20"/>
                <w:lang w:val="en-US"/>
              </w:rPr>
            </w:pPr>
            <w:r w:rsidRPr="00D06F02">
              <w:rPr>
                <w:sz w:val="20"/>
                <w:szCs w:val="20"/>
              </w:rPr>
              <w:t>-0</w:t>
            </w:r>
            <w:r w:rsidRPr="00D06F02">
              <w:rPr>
                <w:sz w:val="20"/>
                <w:szCs w:val="20"/>
                <w:lang w:val="en-US"/>
              </w:rPr>
              <w:t>.7452</w:t>
            </w:r>
          </w:p>
        </w:tc>
        <w:tc>
          <w:tcPr>
            <w:tcW w:w="1435" w:type="pct"/>
            <w:vAlign w:val="center"/>
          </w:tcPr>
          <w:p w14:paraId="5E99A2CC" w14:textId="77777777" w:rsidR="00387C34" w:rsidRPr="00D06F02" w:rsidRDefault="00387C34" w:rsidP="00387C34">
            <w:pPr>
              <w:spacing w:line="360" w:lineRule="auto"/>
              <w:jc w:val="center"/>
              <w:rPr>
                <w:sz w:val="20"/>
                <w:szCs w:val="20"/>
                <w:lang w:val="en-US"/>
              </w:rPr>
            </w:pPr>
            <w:r w:rsidRPr="00D06F02">
              <w:rPr>
                <w:sz w:val="20"/>
                <w:szCs w:val="20"/>
                <w:lang w:val="en-US"/>
              </w:rPr>
              <w:t>-</w:t>
            </w:r>
          </w:p>
        </w:tc>
      </w:tr>
      <w:tr w:rsidR="00387C34" w:rsidRPr="00D06F02" w14:paraId="2414AA85" w14:textId="77777777" w:rsidTr="00387C34">
        <w:tc>
          <w:tcPr>
            <w:tcW w:w="1982" w:type="pct"/>
            <w:vAlign w:val="center"/>
          </w:tcPr>
          <w:p w14:paraId="7F499378" w14:textId="35EEEEFC" w:rsidR="00387C34" w:rsidRPr="00D06F02" w:rsidRDefault="00387C34" w:rsidP="00387C34">
            <w:pPr>
              <w:spacing w:line="360" w:lineRule="auto"/>
              <w:jc w:val="both"/>
              <w:rPr>
                <w:sz w:val="20"/>
                <w:szCs w:val="20"/>
                <w:lang w:val="en-US"/>
              </w:rPr>
            </w:pPr>
            <w:r w:rsidRPr="00D06F02">
              <w:rPr>
                <w:sz w:val="20"/>
                <w:szCs w:val="20"/>
                <w:lang w:val="en-US"/>
              </w:rPr>
              <w:t>Share of employed in industry</w:t>
            </w:r>
          </w:p>
        </w:tc>
        <w:tc>
          <w:tcPr>
            <w:tcW w:w="1583" w:type="pct"/>
            <w:vAlign w:val="center"/>
          </w:tcPr>
          <w:p w14:paraId="44AB5C21" w14:textId="77777777" w:rsidR="00387C34" w:rsidRPr="00D06F02" w:rsidRDefault="00387C34" w:rsidP="00387C34">
            <w:pPr>
              <w:spacing w:line="360" w:lineRule="auto"/>
              <w:jc w:val="center"/>
              <w:rPr>
                <w:sz w:val="20"/>
                <w:szCs w:val="20"/>
                <w:lang w:val="en-US"/>
              </w:rPr>
            </w:pPr>
            <w:r w:rsidRPr="00D06F02">
              <w:rPr>
                <w:sz w:val="20"/>
                <w:szCs w:val="20"/>
                <w:lang w:val="en-US"/>
              </w:rPr>
              <w:t>-</w:t>
            </w:r>
          </w:p>
        </w:tc>
        <w:tc>
          <w:tcPr>
            <w:tcW w:w="1435" w:type="pct"/>
            <w:vAlign w:val="center"/>
          </w:tcPr>
          <w:p w14:paraId="7CFA2970" w14:textId="77777777" w:rsidR="00387C34" w:rsidRPr="00D06F02" w:rsidRDefault="00387C34" w:rsidP="00387C34">
            <w:pPr>
              <w:spacing w:line="360" w:lineRule="auto"/>
              <w:jc w:val="center"/>
              <w:rPr>
                <w:sz w:val="20"/>
                <w:szCs w:val="20"/>
                <w:lang w:val="en-US"/>
              </w:rPr>
            </w:pPr>
            <w:r w:rsidRPr="00D06F02">
              <w:rPr>
                <w:sz w:val="20"/>
                <w:szCs w:val="20"/>
                <w:lang w:val="en-US"/>
              </w:rPr>
              <w:t>0.6846</w:t>
            </w:r>
          </w:p>
        </w:tc>
      </w:tr>
      <w:tr w:rsidR="00387C34" w:rsidRPr="00D06F02" w14:paraId="51FFC6A3" w14:textId="77777777" w:rsidTr="00387C34">
        <w:tc>
          <w:tcPr>
            <w:tcW w:w="1982" w:type="pct"/>
            <w:vAlign w:val="center"/>
          </w:tcPr>
          <w:p w14:paraId="47DE7B78" w14:textId="19B2E3CA" w:rsidR="00387C34" w:rsidRPr="00D06F02" w:rsidRDefault="00387C34" w:rsidP="00387C34">
            <w:pPr>
              <w:spacing w:line="360" w:lineRule="auto"/>
              <w:jc w:val="both"/>
              <w:rPr>
                <w:sz w:val="20"/>
                <w:szCs w:val="20"/>
                <w:lang w:val="en-US"/>
              </w:rPr>
            </w:pPr>
            <w:r w:rsidRPr="00D06F02">
              <w:rPr>
                <w:sz w:val="20"/>
                <w:szCs w:val="20"/>
                <w:lang w:val="en-US"/>
              </w:rPr>
              <w:t>Percentage of people employed in R&amp;D</w:t>
            </w:r>
          </w:p>
        </w:tc>
        <w:tc>
          <w:tcPr>
            <w:tcW w:w="1583" w:type="pct"/>
            <w:vAlign w:val="center"/>
          </w:tcPr>
          <w:p w14:paraId="3D338B8D" w14:textId="77777777" w:rsidR="00387C34" w:rsidRPr="00D06F02" w:rsidRDefault="00387C34" w:rsidP="00387C34">
            <w:pPr>
              <w:spacing w:line="360" w:lineRule="auto"/>
              <w:jc w:val="center"/>
              <w:rPr>
                <w:sz w:val="20"/>
                <w:szCs w:val="20"/>
              </w:rPr>
            </w:pPr>
            <w:r w:rsidRPr="00D06F02">
              <w:rPr>
                <w:sz w:val="20"/>
                <w:szCs w:val="20"/>
                <w:lang w:val="en-US"/>
              </w:rPr>
              <w:t>0.7854</w:t>
            </w:r>
          </w:p>
        </w:tc>
        <w:tc>
          <w:tcPr>
            <w:tcW w:w="1435" w:type="pct"/>
            <w:vAlign w:val="center"/>
          </w:tcPr>
          <w:p w14:paraId="7D7D7BB5" w14:textId="77777777" w:rsidR="00387C34" w:rsidRPr="00D06F02" w:rsidRDefault="00387C34" w:rsidP="00387C34">
            <w:pPr>
              <w:spacing w:line="360" w:lineRule="auto"/>
              <w:jc w:val="center"/>
              <w:rPr>
                <w:sz w:val="20"/>
                <w:szCs w:val="20"/>
                <w:lang w:val="en-US"/>
              </w:rPr>
            </w:pPr>
            <w:r w:rsidRPr="00D06F02">
              <w:rPr>
                <w:sz w:val="20"/>
                <w:szCs w:val="20"/>
                <w:lang w:val="en-US"/>
              </w:rPr>
              <w:t>0.5794</w:t>
            </w:r>
          </w:p>
        </w:tc>
      </w:tr>
      <w:tr w:rsidR="00387C34" w:rsidRPr="00D06F02" w14:paraId="6FD375D5" w14:textId="77777777" w:rsidTr="00387C34">
        <w:tc>
          <w:tcPr>
            <w:tcW w:w="1982" w:type="pct"/>
            <w:vAlign w:val="center"/>
          </w:tcPr>
          <w:p w14:paraId="5C744D08" w14:textId="382F7554" w:rsidR="00387C34" w:rsidRPr="00D06F02" w:rsidRDefault="00387C34" w:rsidP="00387C34">
            <w:pPr>
              <w:spacing w:line="360" w:lineRule="auto"/>
              <w:jc w:val="both"/>
              <w:rPr>
                <w:sz w:val="20"/>
                <w:szCs w:val="20"/>
              </w:rPr>
            </w:pPr>
            <w:r w:rsidRPr="00D06F02">
              <w:rPr>
                <w:sz w:val="20"/>
                <w:szCs w:val="20"/>
              </w:rPr>
              <w:t>Unemployment rate</w:t>
            </w:r>
          </w:p>
        </w:tc>
        <w:tc>
          <w:tcPr>
            <w:tcW w:w="1583" w:type="pct"/>
            <w:vAlign w:val="center"/>
          </w:tcPr>
          <w:p w14:paraId="74BC025F" w14:textId="77777777" w:rsidR="00387C34" w:rsidRPr="00D06F02" w:rsidRDefault="00387C34" w:rsidP="00387C34">
            <w:pPr>
              <w:spacing w:line="360" w:lineRule="auto"/>
              <w:jc w:val="center"/>
              <w:rPr>
                <w:sz w:val="20"/>
                <w:szCs w:val="20"/>
                <w:lang w:val="en-US"/>
              </w:rPr>
            </w:pPr>
            <w:r w:rsidRPr="00D06F02">
              <w:rPr>
                <w:sz w:val="20"/>
                <w:szCs w:val="20"/>
                <w:lang w:val="en-US"/>
              </w:rPr>
              <w:t>-0.4144</w:t>
            </w:r>
          </w:p>
        </w:tc>
        <w:tc>
          <w:tcPr>
            <w:tcW w:w="1435" w:type="pct"/>
            <w:vAlign w:val="center"/>
          </w:tcPr>
          <w:p w14:paraId="6BB3E7E0" w14:textId="77777777" w:rsidR="00387C34" w:rsidRPr="00D06F02" w:rsidRDefault="00387C34" w:rsidP="00387C34">
            <w:pPr>
              <w:spacing w:line="360" w:lineRule="auto"/>
              <w:jc w:val="center"/>
              <w:rPr>
                <w:sz w:val="20"/>
                <w:szCs w:val="20"/>
                <w:lang w:val="en-US"/>
              </w:rPr>
            </w:pPr>
            <w:r w:rsidRPr="00D06F02">
              <w:rPr>
                <w:sz w:val="20"/>
                <w:szCs w:val="20"/>
                <w:lang w:val="en-US"/>
              </w:rPr>
              <w:t>-</w:t>
            </w:r>
          </w:p>
        </w:tc>
      </w:tr>
      <w:tr w:rsidR="00387C34" w:rsidRPr="00D06F02" w14:paraId="5CA39269" w14:textId="77777777" w:rsidTr="00387C34">
        <w:tc>
          <w:tcPr>
            <w:tcW w:w="1982" w:type="pct"/>
            <w:vAlign w:val="center"/>
          </w:tcPr>
          <w:p w14:paraId="1E5C5727" w14:textId="28D8E18C" w:rsidR="00387C34" w:rsidRPr="00D06F02" w:rsidRDefault="00387C34" w:rsidP="00387C34">
            <w:pPr>
              <w:spacing w:line="360" w:lineRule="auto"/>
              <w:jc w:val="both"/>
              <w:rPr>
                <w:sz w:val="20"/>
                <w:szCs w:val="20"/>
                <w:lang w:val="en-US"/>
              </w:rPr>
            </w:pPr>
            <w:r w:rsidRPr="00D06F02">
              <w:rPr>
                <w:sz w:val="20"/>
                <w:szCs w:val="20"/>
                <w:lang w:val="en-US"/>
              </w:rPr>
              <w:t>Percentage of the population with higher education</w:t>
            </w:r>
          </w:p>
        </w:tc>
        <w:tc>
          <w:tcPr>
            <w:tcW w:w="1583" w:type="pct"/>
            <w:vAlign w:val="center"/>
          </w:tcPr>
          <w:p w14:paraId="578846DD" w14:textId="77777777" w:rsidR="00387C34" w:rsidRPr="00D06F02" w:rsidRDefault="00387C34" w:rsidP="00387C34">
            <w:pPr>
              <w:spacing w:line="360" w:lineRule="auto"/>
              <w:jc w:val="center"/>
              <w:rPr>
                <w:sz w:val="20"/>
                <w:szCs w:val="20"/>
                <w:lang w:val="en-US"/>
              </w:rPr>
            </w:pPr>
            <w:r w:rsidRPr="00D06F02">
              <w:rPr>
                <w:sz w:val="20"/>
                <w:szCs w:val="20"/>
                <w:lang w:val="en-US"/>
              </w:rPr>
              <w:t>0.6445</w:t>
            </w:r>
          </w:p>
        </w:tc>
        <w:tc>
          <w:tcPr>
            <w:tcW w:w="1435" w:type="pct"/>
            <w:vAlign w:val="center"/>
          </w:tcPr>
          <w:p w14:paraId="22136201" w14:textId="77777777" w:rsidR="00387C34" w:rsidRPr="00D06F02" w:rsidRDefault="00387C34" w:rsidP="00387C34">
            <w:pPr>
              <w:spacing w:line="360" w:lineRule="auto"/>
              <w:jc w:val="center"/>
              <w:rPr>
                <w:sz w:val="20"/>
                <w:szCs w:val="20"/>
                <w:lang w:val="en-US"/>
              </w:rPr>
            </w:pPr>
            <w:r w:rsidRPr="00D06F02">
              <w:rPr>
                <w:sz w:val="20"/>
                <w:szCs w:val="20"/>
                <w:lang w:val="en-US"/>
              </w:rPr>
              <w:t>-0.5718</w:t>
            </w:r>
          </w:p>
        </w:tc>
      </w:tr>
      <w:tr w:rsidR="00387C34" w:rsidRPr="00D06F02" w14:paraId="2418A0C7" w14:textId="77777777" w:rsidTr="00387C34">
        <w:tc>
          <w:tcPr>
            <w:tcW w:w="1982" w:type="pct"/>
            <w:vAlign w:val="center"/>
          </w:tcPr>
          <w:p w14:paraId="0A349C04" w14:textId="07F0F880" w:rsidR="00387C34" w:rsidRPr="00D06F02" w:rsidRDefault="00387C34" w:rsidP="00387C34">
            <w:pPr>
              <w:spacing w:line="360" w:lineRule="auto"/>
              <w:jc w:val="both"/>
              <w:rPr>
                <w:sz w:val="20"/>
                <w:szCs w:val="20"/>
                <w:lang w:val="en-US"/>
              </w:rPr>
            </w:pPr>
            <w:r w:rsidRPr="00D06F02">
              <w:rPr>
                <w:sz w:val="20"/>
                <w:szCs w:val="20"/>
                <w:lang w:val="en-US"/>
              </w:rPr>
              <w:t>Percentage of young people employed</w:t>
            </w:r>
          </w:p>
        </w:tc>
        <w:tc>
          <w:tcPr>
            <w:tcW w:w="1583" w:type="pct"/>
            <w:vAlign w:val="center"/>
          </w:tcPr>
          <w:p w14:paraId="1F51FF13" w14:textId="77777777" w:rsidR="00387C34" w:rsidRPr="00D06F02" w:rsidRDefault="00387C34" w:rsidP="00387C34">
            <w:pPr>
              <w:spacing w:line="360" w:lineRule="auto"/>
              <w:jc w:val="center"/>
              <w:rPr>
                <w:sz w:val="20"/>
                <w:szCs w:val="20"/>
                <w:lang w:val="en-US"/>
              </w:rPr>
            </w:pPr>
            <w:r w:rsidRPr="00D06F02">
              <w:rPr>
                <w:sz w:val="20"/>
                <w:szCs w:val="20"/>
                <w:lang w:val="en-US"/>
              </w:rPr>
              <w:t>-</w:t>
            </w:r>
          </w:p>
        </w:tc>
        <w:tc>
          <w:tcPr>
            <w:tcW w:w="1435" w:type="pct"/>
            <w:vAlign w:val="center"/>
          </w:tcPr>
          <w:p w14:paraId="27B34988" w14:textId="77777777" w:rsidR="00387C34" w:rsidRPr="00D06F02" w:rsidRDefault="00387C34" w:rsidP="00387C34">
            <w:pPr>
              <w:spacing w:line="360" w:lineRule="auto"/>
              <w:jc w:val="center"/>
              <w:rPr>
                <w:sz w:val="20"/>
                <w:szCs w:val="20"/>
                <w:lang w:val="en-US"/>
              </w:rPr>
            </w:pPr>
            <w:r w:rsidRPr="00D06F02">
              <w:rPr>
                <w:sz w:val="20"/>
                <w:szCs w:val="20"/>
                <w:lang w:val="en-US"/>
              </w:rPr>
              <w:t>-0.6823</w:t>
            </w:r>
          </w:p>
        </w:tc>
      </w:tr>
    </w:tbl>
    <w:p w14:paraId="512FF70C" w14:textId="77777777" w:rsidR="00387C34" w:rsidRPr="00D06F02" w:rsidRDefault="00387C34" w:rsidP="00503018">
      <w:pPr>
        <w:spacing w:line="360" w:lineRule="auto"/>
        <w:ind w:firstLine="708"/>
        <w:jc w:val="both"/>
        <w:rPr>
          <w:lang w:val="en-US"/>
        </w:rPr>
      </w:pPr>
    </w:p>
    <w:p w14:paraId="2FE338A0" w14:textId="77777777" w:rsidR="007F030D" w:rsidRPr="00D06F02" w:rsidRDefault="00A67ED2" w:rsidP="007F030D">
      <w:pPr>
        <w:spacing w:line="360" w:lineRule="auto"/>
        <w:ind w:firstLine="708"/>
        <w:jc w:val="both"/>
        <w:rPr>
          <w:lang w:val="en-US"/>
        </w:rPr>
      </w:pPr>
      <w:r w:rsidRPr="00D06F02">
        <w:rPr>
          <w:lang w:val="en-US"/>
        </w:rPr>
        <w:t>In one of them, the first factor explained 44% of the overall variation. It includes indicators: the share of people employed in agriculture, th</w:t>
      </w:r>
      <w:r w:rsidR="00FE34CE" w:rsidRPr="00D06F02">
        <w:rPr>
          <w:lang w:val="en-US"/>
        </w:rPr>
        <w:t>e share of people employed in R</w:t>
      </w:r>
      <w:r w:rsidRPr="00D06F02">
        <w:rPr>
          <w:lang w:val="en-US"/>
        </w:rPr>
        <w:t>&amp;</w:t>
      </w:r>
      <w:r w:rsidR="00FE34CE" w:rsidRPr="00D06F02">
        <w:rPr>
          <w:lang w:val="en-US"/>
        </w:rPr>
        <w:t>D</w:t>
      </w:r>
      <w:r w:rsidRPr="00D06F02">
        <w:rPr>
          <w:lang w:val="en-US"/>
        </w:rPr>
        <w:t>, the unemployment rate, and the share of the population with higher education. In another version of the "social filter", the first factor explained 40% of the total variation. It contains indicators: the share of people employed in industry, th</w:t>
      </w:r>
      <w:r w:rsidR="007F030D" w:rsidRPr="00D06F02">
        <w:rPr>
          <w:lang w:val="en-US"/>
        </w:rPr>
        <w:t>e share of people employed in R&amp;D</w:t>
      </w:r>
      <w:r w:rsidRPr="00D06F02">
        <w:rPr>
          <w:lang w:val="en-US"/>
        </w:rPr>
        <w:t>, the share of young people employed, and the unempl</w:t>
      </w:r>
      <w:r w:rsidR="007F030D" w:rsidRPr="00D06F02">
        <w:rPr>
          <w:lang w:val="en-US"/>
        </w:rPr>
        <w:t>oyment rate.</w:t>
      </w:r>
    </w:p>
    <w:p w14:paraId="3B001D6E" w14:textId="77777777" w:rsidR="00A67ED2" w:rsidRPr="00D06F02" w:rsidRDefault="00A67ED2" w:rsidP="007F030D">
      <w:pPr>
        <w:spacing w:line="360" w:lineRule="auto"/>
        <w:ind w:firstLine="708"/>
        <w:jc w:val="both"/>
        <w:rPr>
          <w:lang w:val="en-US"/>
        </w:rPr>
      </w:pPr>
      <w:r w:rsidRPr="00D06F02">
        <w:rPr>
          <w:lang w:val="en-US"/>
        </w:rPr>
        <w:lastRenderedPageBreak/>
        <w:t>Therefore, model</w:t>
      </w:r>
      <w:r w:rsidR="007F030D" w:rsidRPr="00D06F02">
        <w:rPr>
          <w:lang w:val="en-US"/>
        </w:rPr>
        <w:t>s</w:t>
      </w:r>
      <w:r w:rsidRPr="00D06F02">
        <w:rPr>
          <w:lang w:val="en-US"/>
        </w:rPr>
        <w:t xml:space="preserve"> (1) and (2) w</w:t>
      </w:r>
      <w:r w:rsidR="007F030D" w:rsidRPr="00D06F02">
        <w:rPr>
          <w:lang w:val="en-US"/>
        </w:rPr>
        <w:t>ere</w:t>
      </w:r>
      <w:r w:rsidRPr="00D06F02">
        <w:rPr>
          <w:lang w:val="en-US"/>
        </w:rPr>
        <w:t xml:space="preserve"> estimated in two variants with the change of variables </w:t>
      </w:r>
      <m:oMath>
        <m:sSub>
          <m:sSubPr>
            <m:ctrlPr>
              <w:rPr>
                <w:rFonts w:ascii="Cambria Math" w:hAnsi="Cambria Math"/>
                <w:i/>
                <w:lang w:eastAsia="en-US"/>
              </w:rPr>
            </m:ctrlPr>
          </m:sSubPr>
          <m:e>
            <m:r>
              <w:rPr>
                <w:rFonts w:ascii="Cambria Math" w:hAnsi="Cambria Math"/>
              </w:rPr>
              <m:t>SocFilt</m:t>
            </m:r>
          </m:e>
          <m:sub>
            <m:r>
              <w:rPr>
                <w:rFonts w:ascii="Cambria Math" w:hAnsi="Cambria Math"/>
              </w:rPr>
              <m:t>it</m:t>
            </m:r>
          </m:sub>
        </m:sSub>
      </m:oMath>
      <w:r w:rsidRPr="00D06F02">
        <w:rPr>
          <w:lang w:val="en-US"/>
        </w:rPr>
        <w:t xml:space="preserve"> and </w:t>
      </w:r>
      <m:oMath>
        <m:sSub>
          <m:sSubPr>
            <m:ctrlPr>
              <w:rPr>
                <w:rFonts w:ascii="Cambria Math" w:eastAsiaTheme="minorEastAsia" w:hAnsi="Cambria Math"/>
                <w:i/>
                <w:lang w:eastAsia="en-US"/>
              </w:rPr>
            </m:ctrlPr>
          </m:sSubPr>
          <m:e>
            <m:r>
              <w:rPr>
                <w:rFonts w:ascii="Cambria Math" w:eastAsiaTheme="minorEastAsia" w:hAnsi="Cambria Math"/>
              </w:rPr>
              <m:t>SpillSocFilt</m:t>
            </m:r>
          </m:e>
          <m:sub>
            <m:r>
              <w:rPr>
                <w:rFonts w:ascii="Cambria Math" w:eastAsiaTheme="minorEastAsia" w:hAnsi="Cambria Math"/>
              </w:rPr>
              <m:t>it</m:t>
            </m:r>
          </m:sub>
        </m:sSub>
      </m:oMath>
      <w:r w:rsidR="007F030D" w:rsidRPr="00D06F02">
        <w:rPr>
          <w:rFonts w:eastAsia="Cambria Math"/>
          <w:lang w:val="en-US"/>
        </w:rPr>
        <w:t xml:space="preserve"> </w:t>
      </w:r>
      <w:r w:rsidRPr="00D06F02">
        <w:rPr>
          <w:lang w:val="en-US"/>
        </w:rPr>
        <w:t xml:space="preserve">in the first </w:t>
      </w:r>
      <w:r w:rsidR="003F26BA" w:rsidRPr="00D06F02">
        <w:rPr>
          <w:lang w:val="en-US"/>
        </w:rPr>
        <w:t>variant</w:t>
      </w:r>
      <w:r w:rsidRPr="00D06F02">
        <w:rPr>
          <w:lang w:val="en-US"/>
        </w:rPr>
        <w:t xml:space="preserve">, the variable </w:t>
      </w:r>
      <m:oMath>
        <m:sSub>
          <m:sSubPr>
            <m:ctrlPr>
              <w:rPr>
                <w:rFonts w:ascii="Cambria Math" w:hAnsi="Cambria Math"/>
                <w:i/>
                <w:lang w:eastAsia="en-US"/>
              </w:rPr>
            </m:ctrlPr>
          </m:sSubPr>
          <m:e>
            <m:r>
              <w:rPr>
                <w:rFonts w:ascii="Cambria Math" w:hAnsi="Cambria Math"/>
              </w:rPr>
              <m:t>SocFilt</m:t>
            </m:r>
            <m:r>
              <w:rPr>
                <w:rFonts w:ascii="Cambria Math" w:hAnsi="Cambria Math"/>
                <w:lang w:val="en-US"/>
              </w:rPr>
              <m:t>Ag</m:t>
            </m:r>
          </m:e>
          <m:sub>
            <m:r>
              <w:rPr>
                <w:rFonts w:ascii="Cambria Math" w:hAnsi="Cambria Math"/>
              </w:rPr>
              <m:t>it</m:t>
            </m:r>
          </m:sub>
        </m:sSub>
      </m:oMath>
      <w:r w:rsidRPr="00D06F02">
        <w:rPr>
          <w:lang w:val="en-US"/>
        </w:rPr>
        <w:t xml:space="preserve"> and </w:t>
      </w:r>
      <m:oMath>
        <m:sSub>
          <m:sSubPr>
            <m:ctrlPr>
              <w:rPr>
                <w:rFonts w:ascii="Cambria Math" w:hAnsi="Cambria Math"/>
                <w:i/>
                <w:lang w:eastAsia="en-US"/>
              </w:rPr>
            </m:ctrlPr>
          </m:sSubPr>
          <m:e>
            <m:r>
              <w:rPr>
                <w:rFonts w:ascii="Cambria Math" w:hAnsi="Cambria Math"/>
              </w:rPr>
              <m:t>SpillSocFiltAg</m:t>
            </m:r>
          </m:e>
          <m:sub>
            <m:r>
              <w:rPr>
                <w:rFonts w:ascii="Cambria Math" w:hAnsi="Cambria Math"/>
              </w:rPr>
              <m:t>it</m:t>
            </m:r>
          </m:sub>
        </m:sSub>
      </m:oMath>
      <w:r w:rsidRPr="00D06F02">
        <w:rPr>
          <w:lang w:val="en-US"/>
        </w:rPr>
        <w:t xml:space="preserve"> – including employment in agriculture, in the second </w:t>
      </w:r>
      <w:r w:rsidR="003F26BA" w:rsidRPr="00D06F02">
        <w:rPr>
          <w:lang w:val="en-US"/>
        </w:rPr>
        <w:t>variant</w:t>
      </w:r>
      <w:r w:rsidRPr="00D06F02">
        <w:rPr>
          <w:lang w:val="en-US"/>
        </w:rPr>
        <w:t>, the variable</w:t>
      </w:r>
      <w:r w:rsidR="007F030D" w:rsidRPr="00D06F02">
        <w:rPr>
          <w:lang w:val="en-US"/>
        </w:rPr>
        <w:t xml:space="preserve"> </w:t>
      </w:r>
      <m:oMath>
        <m:sSub>
          <m:sSubPr>
            <m:ctrlPr>
              <w:rPr>
                <w:rFonts w:ascii="Cambria Math" w:hAnsi="Cambria Math"/>
                <w:i/>
                <w:lang w:eastAsia="en-US"/>
              </w:rPr>
            </m:ctrlPr>
          </m:sSubPr>
          <m:e>
            <m:r>
              <w:rPr>
                <w:rFonts w:ascii="Cambria Math" w:hAnsi="Cambria Math"/>
              </w:rPr>
              <m:t>SocFiltIn</m:t>
            </m:r>
          </m:e>
          <m:sub>
            <m:r>
              <w:rPr>
                <w:rFonts w:ascii="Cambria Math" w:hAnsi="Cambria Math"/>
              </w:rPr>
              <m:t>it</m:t>
            </m:r>
          </m:sub>
        </m:sSub>
      </m:oMath>
      <w:r w:rsidRPr="00D06F02">
        <w:rPr>
          <w:lang w:val="en-US"/>
        </w:rPr>
        <w:t xml:space="preserve"> and </w:t>
      </w:r>
      <m:oMath>
        <m:sSub>
          <m:sSubPr>
            <m:ctrlPr>
              <w:rPr>
                <w:rFonts w:ascii="Cambria Math" w:eastAsiaTheme="minorEastAsia" w:hAnsi="Cambria Math"/>
                <w:i/>
                <w:lang w:eastAsia="en-US"/>
              </w:rPr>
            </m:ctrlPr>
          </m:sSubPr>
          <m:e>
            <m:r>
              <w:rPr>
                <w:rFonts w:ascii="Cambria Math" w:eastAsiaTheme="minorEastAsia" w:hAnsi="Cambria Math"/>
              </w:rPr>
              <m:t>SpillSocFiltIn</m:t>
            </m:r>
          </m:e>
          <m:sub>
            <m:r>
              <w:rPr>
                <w:rFonts w:ascii="Cambria Math" w:eastAsiaTheme="minorEastAsia" w:hAnsi="Cambria Math"/>
              </w:rPr>
              <m:t>it</m:t>
            </m:r>
          </m:sub>
        </m:sSub>
      </m:oMath>
      <w:r w:rsidRPr="00D06F02">
        <w:rPr>
          <w:lang w:val="en-US"/>
        </w:rPr>
        <w:t xml:space="preserve"> - including employment in industry, respectively.</w:t>
      </w:r>
    </w:p>
    <w:p w14:paraId="0E75CD7F" w14:textId="7351C870" w:rsidR="00A67ED2" w:rsidRPr="00D06F02" w:rsidRDefault="00A67ED2" w:rsidP="00A67ED2">
      <w:pPr>
        <w:spacing w:line="360" w:lineRule="auto"/>
        <w:ind w:firstLine="708"/>
        <w:jc w:val="both"/>
        <w:rPr>
          <w:lang w:val="en-US"/>
        </w:rPr>
      </w:pPr>
      <w:r w:rsidRPr="00D06F02">
        <w:rPr>
          <w:lang w:val="en-US"/>
        </w:rPr>
        <w:t xml:space="preserve">Regions do not function in isolation, and there is a constant </w:t>
      </w:r>
      <w:r w:rsidR="003F26BA" w:rsidRPr="00D06F02">
        <w:rPr>
          <w:lang w:val="en-US"/>
        </w:rPr>
        <w:t>spillover</w:t>
      </w:r>
      <w:r w:rsidRPr="00D06F02">
        <w:rPr>
          <w:lang w:val="en-US"/>
        </w:rPr>
        <w:t xml:space="preserve"> of knowledge, socio-economic conditions, </w:t>
      </w:r>
      <w:r w:rsidR="003F26BA" w:rsidRPr="00D06F02">
        <w:rPr>
          <w:lang w:val="en-US"/>
        </w:rPr>
        <w:t xml:space="preserve">costs on </w:t>
      </w:r>
      <w:r w:rsidRPr="00D06F02">
        <w:rPr>
          <w:lang w:val="en-US"/>
        </w:rPr>
        <w:t>innovation, education, and health</w:t>
      </w:r>
      <w:r w:rsidR="003F26BA" w:rsidRPr="00D06F02">
        <w:rPr>
          <w:lang w:val="en-US"/>
        </w:rPr>
        <w:t>care</w:t>
      </w:r>
      <w:r w:rsidRPr="00D06F02">
        <w:rPr>
          <w:lang w:val="en-US"/>
        </w:rPr>
        <w:t xml:space="preserve"> between them. Variables with the prefix Spill reflect the </w:t>
      </w:r>
      <w:r w:rsidR="003F26BA" w:rsidRPr="00D06F02">
        <w:rPr>
          <w:lang w:val="en-US"/>
        </w:rPr>
        <w:t>spillovers</w:t>
      </w:r>
      <w:r w:rsidRPr="00D06F02">
        <w:rPr>
          <w:lang w:val="en-US"/>
        </w:rPr>
        <w:t xml:space="preserve"> of corresponding indicators between regions. They are evaluated based on the availability index </w:t>
      </w:r>
      <w:r w:rsidR="003F26BA" w:rsidRPr="00D06F02">
        <w:rPr>
          <w:lang w:val="en-US"/>
        </w:rPr>
        <w:t>offered</w:t>
      </w:r>
      <w:r w:rsidRPr="00D06F02">
        <w:rPr>
          <w:lang w:val="en-US"/>
        </w:rPr>
        <w:t xml:space="preserve"> by Kaneva and Untura [28]. The accessibility index formula for region i </w:t>
      </w:r>
      <w:r w:rsidR="003F26BA" w:rsidRPr="00D06F02">
        <w:rPr>
          <w:lang w:val="en-US"/>
        </w:rPr>
        <w:t>is as per following</w:t>
      </w:r>
      <w:r w:rsidRPr="00D06F02">
        <w:rPr>
          <w:lang w:val="en-US"/>
        </w:rPr>
        <w:t>:</w:t>
      </w:r>
    </w:p>
    <w:p w14:paraId="23836DE5" w14:textId="77777777" w:rsidR="008B7F9C" w:rsidRPr="00D06F02" w:rsidRDefault="008B7F9C" w:rsidP="00A67ED2">
      <w:pPr>
        <w:spacing w:line="360" w:lineRule="auto"/>
        <w:ind w:firstLine="708"/>
        <w:jc w:val="both"/>
        <w:rPr>
          <w:lang w:val="en-US"/>
        </w:rPr>
      </w:pPr>
    </w:p>
    <w:p w14:paraId="19C224D8" w14:textId="77777777" w:rsidR="008B7F9C" w:rsidRPr="00D06F02" w:rsidRDefault="00CC5E35" w:rsidP="008B7F9C">
      <w:pPr>
        <w:spacing w:line="360" w:lineRule="auto"/>
        <w:jc w:val="both"/>
        <w:rPr>
          <w:lang w:eastAsia="en-US"/>
        </w:rPr>
      </w:pPr>
      <m:oMathPara>
        <m:oMathParaPr>
          <m:jc m:val="right"/>
        </m:oMathParaPr>
        <m:oMath>
          <m:sSub>
            <m:sSubPr>
              <m:ctrlPr>
                <w:rPr>
                  <w:rFonts w:ascii="Cambria Math" w:hAnsi="Cambria Math"/>
                  <w:i/>
                  <w:lang w:eastAsia="en-US"/>
                </w:rPr>
              </m:ctrlPr>
            </m:sSubPr>
            <m:e>
              <m:r>
                <w:rPr>
                  <w:rFonts w:ascii="Cambria Math" w:hAnsi="Cambria Math"/>
                  <w:lang w:val="en-US"/>
                </w:rPr>
                <m:t>I</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lang w:eastAsia="en-US"/>
                </w:rPr>
              </m:ctrlPr>
            </m:naryPr>
            <m:sub>
              <m:r>
                <w:rPr>
                  <w:rFonts w:ascii="Cambria Math" w:hAnsi="Cambria Math"/>
                </w:rPr>
                <m:t>j</m:t>
              </m:r>
            </m:sub>
            <m:sup/>
            <m:e>
              <m:sSub>
                <m:sSubPr>
                  <m:ctrlPr>
                    <w:rPr>
                      <w:rFonts w:ascii="Cambria Math" w:hAnsi="Cambria Math"/>
                      <w:i/>
                      <w:lang w:eastAsia="en-US"/>
                    </w:rPr>
                  </m:ctrlPr>
                </m:sSubPr>
                <m:e>
                  <m:r>
                    <w:rPr>
                      <w:rFonts w:ascii="Cambria Math" w:hAnsi="Cambria Math"/>
                    </w:rPr>
                    <m:t>g</m:t>
                  </m:r>
                </m:e>
                <m:sub>
                  <m:r>
                    <w:rPr>
                      <w:rFonts w:ascii="Cambria Math" w:hAnsi="Cambria Math"/>
                    </w:rPr>
                    <m:t>j</m:t>
                  </m:r>
                </m:sub>
              </m:sSub>
              <m:sSub>
                <m:sSubPr>
                  <m:ctrlPr>
                    <w:rPr>
                      <w:rFonts w:ascii="Cambria Math" w:hAnsi="Cambria Math"/>
                      <w:i/>
                      <w:lang w:eastAsia="en-US"/>
                    </w:rPr>
                  </m:ctrlPr>
                </m:sSubPr>
                <m:e>
                  <m:r>
                    <w:rPr>
                      <w:rFonts w:ascii="Cambria Math" w:hAnsi="Cambria Math"/>
                    </w:rPr>
                    <m:t>f</m:t>
                  </m:r>
                </m:e>
                <m:sub>
                  <m:r>
                    <w:rPr>
                      <w:rFonts w:ascii="Cambria Math" w:hAnsi="Cambria Math"/>
                    </w:rPr>
                    <m:t>ij</m:t>
                  </m:r>
                </m:sub>
              </m:sSub>
            </m:e>
          </m:nary>
          <m:r>
            <w:rPr>
              <w:rFonts w:ascii="Cambria Math" w:hAnsi="Cambria Math"/>
            </w:rPr>
            <m:t xml:space="preserve">,                                                                      </m:t>
          </m:r>
          <m:d>
            <m:dPr>
              <m:ctrlPr>
                <w:rPr>
                  <w:rFonts w:ascii="Cambria Math" w:hAnsi="Cambria Math"/>
                  <w:i/>
                </w:rPr>
              </m:ctrlPr>
            </m:dPr>
            <m:e>
              <m:r>
                <w:rPr>
                  <w:rFonts w:ascii="Cambria Math" w:hAnsi="Cambria Math"/>
                </w:rPr>
                <m:t>4</m:t>
              </m:r>
            </m:e>
          </m:d>
        </m:oMath>
      </m:oMathPara>
    </w:p>
    <w:p w14:paraId="70474816" w14:textId="77777777" w:rsidR="002F64B6" w:rsidRPr="00D06F02" w:rsidRDefault="002F64B6" w:rsidP="002F64B6">
      <w:pPr>
        <w:spacing w:line="360" w:lineRule="auto"/>
        <w:jc w:val="both"/>
      </w:pPr>
    </w:p>
    <w:p w14:paraId="79A55EC3" w14:textId="77777777" w:rsidR="002F64B6" w:rsidRPr="00D06F02" w:rsidRDefault="002F64B6" w:rsidP="002F64B6">
      <w:pPr>
        <w:spacing w:line="360" w:lineRule="auto"/>
        <w:jc w:val="both"/>
        <w:rPr>
          <w:lang w:val="en-US"/>
        </w:rPr>
      </w:pPr>
      <w:r w:rsidRPr="00D06F02">
        <w:rPr>
          <w:lang w:val="en-US"/>
        </w:rPr>
        <w:t xml:space="preserve">where </w:t>
      </w:r>
      <m:oMath>
        <m:sSub>
          <m:sSubPr>
            <m:ctrlPr>
              <w:rPr>
                <w:rFonts w:ascii="Cambria Math" w:hAnsi="Cambria Math"/>
                <w:i/>
                <w:lang w:eastAsia="en-US"/>
              </w:rPr>
            </m:ctrlPr>
          </m:sSubPr>
          <m:e>
            <m:r>
              <w:rPr>
                <w:rFonts w:ascii="Cambria Math" w:hAnsi="Cambria Math"/>
              </w:rPr>
              <m:t>g</m:t>
            </m:r>
          </m:e>
          <m:sub>
            <m:r>
              <w:rPr>
                <w:rFonts w:ascii="Cambria Math" w:hAnsi="Cambria Math"/>
              </w:rPr>
              <m:t>j</m:t>
            </m:r>
          </m:sub>
        </m:sSub>
      </m:oMath>
      <w:r w:rsidRPr="00D06F02">
        <w:rPr>
          <w:lang w:val="en-US"/>
        </w:rPr>
        <w:t xml:space="preserve"> is a function of the activity, and </w:t>
      </w:r>
      <m:oMath>
        <m:sSub>
          <m:sSubPr>
            <m:ctrlPr>
              <w:rPr>
                <w:rFonts w:ascii="Cambria Math" w:hAnsi="Cambria Math"/>
                <w:i/>
                <w:lang w:eastAsia="en-US"/>
              </w:rPr>
            </m:ctrlPr>
          </m:sSubPr>
          <m:e>
            <m:r>
              <w:rPr>
                <w:rFonts w:ascii="Cambria Math" w:hAnsi="Cambria Math"/>
              </w:rPr>
              <m:t>f</m:t>
            </m:r>
          </m:e>
          <m:sub>
            <m:r>
              <w:rPr>
                <w:rFonts w:ascii="Cambria Math" w:hAnsi="Cambria Math"/>
              </w:rPr>
              <m:t>ij</m:t>
            </m:r>
          </m:sub>
        </m:sSub>
      </m:oMath>
      <w:r w:rsidRPr="00D06F02">
        <w:rPr>
          <w:lang w:val="en-US"/>
        </w:rPr>
        <w:t xml:space="preserve"> is a function of </w:t>
      </w:r>
      <w:proofErr w:type="gramStart"/>
      <w:r w:rsidRPr="00D06F02">
        <w:rPr>
          <w:lang w:val="en-US"/>
        </w:rPr>
        <w:t>resistance.</w:t>
      </w:r>
      <w:proofErr w:type="gramEnd"/>
    </w:p>
    <w:p w14:paraId="583158E6" w14:textId="77777777" w:rsidR="002F64B6" w:rsidRPr="00D06F02" w:rsidRDefault="002F64B6" w:rsidP="002F64B6">
      <w:pPr>
        <w:spacing w:line="360" w:lineRule="auto"/>
        <w:ind w:firstLine="708"/>
        <w:jc w:val="both"/>
        <w:rPr>
          <w:lang w:val="en-US"/>
        </w:rPr>
      </w:pPr>
      <w:r w:rsidRPr="00D06F02">
        <w:rPr>
          <w:lang w:val="en-US"/>
        </w:rPr>
        <w:t xml:space="preserve">Variables of the </w:t>
      </w:r>
      <w:r w:rsidR="00084E64" w:rsidRPr="00D06F02">
        <w:rPr>
          <w:lang w:val="en-US"/>
        </w:rPr>
        <w:t>spillover</w:t>
      </w:r>
      <w:r w:rsidRPr="00D06F02">
        <w:rPr>
          <w:lang w:val="en-US"/>
        </w:rPr>
        <w:t xml:space="preserve"> of socio-economic conditions and variables of t</w:t>
      </w:r>
      <w:r w:rsidR="00084E64" w:rsidRPr="00D06F02">
        <w:rPr>
          <w:lang w:val="en-US"/>
        </w:rPr>
        <w:t>he spillover of the costs on education and healthcare</w:t>
      </w:r>
      <w:r w:rsidRPr="00D06F02">
        <w:rPr>
          <w:lang w:val="en-US"/>
        </w:rPr>
        <w:t xml:space="preserve"> between regions are also calculated using formulas (2) and (3) with the selection of social filter variables, </w:t>
      </w:r>
      <w:r w:rsidR="00084E64" w:rsidRPr="00D06F02">
        <w:rPr>
          <w:lang w:val="en-US"/>
        </w:rPr>
        <w:t xml:space="preserve">costs on </w:t>
      </w:r>
      <w:r w:rsidRPr="00D06F02">
        <w:rPr>
          <w:lang w:val="en-US"/>
        </w:rPr>
        <w:t>education and health</w:t>
      </w:r>
      <w:r w:rsidR="00084E64" w:rsidRPr="00D06F02">
        <w:rPr>
          <w:lang w:val="en-US"/>
        </w:rPr>
        <w:t>care</w:t>
      </w:r>
      <w:r w:rsidRPr="00D06F02">
        <w:rPr>
          <w:lang w:val="en-US"/>
        </w:rPr>
        <w:t>, as a function of activity, respectively.</w:t>
      </w:r>
    </w:p>
    <w:p w14:paraId="782C4558" w14:textId="5F2DE435" w:rsidR="002F64B6" w:rsidRPr="00D06F02" w:rsidRDefault="002F64B6" w:rsidP="002F64B6">
      <w:pPr>
        <w:spacing w:line="360" w:lineRule="auto"/>
        <w:ind w:firstLine="708"/>
        <w:jc w:val="both"/>
        <w:rPr>
          <w:lang w:val="en-US"/>
        </w:rPr>
      </w:pPr>
      <w:r w:rsidRPr="00D06F02">
        <w:rPr>
          <w:lang w:val="en-US"/>
        </w:rPr>
        <w:t xml:space="preserve">In this </w:t>
      </w:r>
      <w:r w:rsidR="00084E64" w:rsidRPr="00D06F02">
        <w:rPr>
          <w:lang w:val="en-US"/>
        </w:rPr>
        <w:t>research work</w:t>
      </w:r>
      <w:r w:rsidRPr="00D06F02">
        <w:rPr>
          <w:lang w:val="en-US"/>
        </w:rPr>
        <w:t xml:space="preserve">, distances between regions were estimated as geodetic distances between their administrative or business centers. It is easy to derive a formula for the distance between the centers of regions </w:t>
      </w:r>
      <w:r w:rsidRPr="00D06F02">
        <w:rPr>
          <w:i/>
          <w:lang w:val="en-US"/>
        </w:rPr>
        <w:t>i</w:t>
      </w:r>
      <w:r w:rsidRPr="00D06F02">
        <w:rPr>
          <w:lang w:val="en-US"/>
        </w:rPr>
        <w:t xml:space="preserve"> and </w:t>
      </w:r>
      <w:r w:rsidRPr="00D06F02">
        <w:rPr>
          <w:i/>
          <w:lang w:val="en-US"/>
        </w:rPr>
        <w:t>j</w:t>
      </w:r>
      <w:r w:rsidRPr="00D06F02">
        <w:rPr>
          <w:lang w:val="en-US"/>
        </w:rPr>
        <w:t>:</w:t>
      </w:r>
    </w:p>
    <w:p w14:paraId="7E98B93D" w14:textId="77777777" w:rsidR="00306E7D" w:rsidRPr="00D06F02" w:rsidRDefault="00306E7D" w:rsidP="002F64B6">
      <w:pPr>
        <w:spacing w:line="360" w:lineRule="auto"/>
        <w:ind w:firstLine="708"/>
        <w:jc w:val="both"/>
        <w:rPr>
          <w:lang w:val="en-US"/>
        </w:rPr>
      </w:pPr>
    </w:p>
    <w:tbl>
      <w:tblPr>
        <w:tblW w:w="0" w:type="auto"/>
        <w:tblLook w:val="04A0" w:firstRow="1" w:lastRow="0" w:firstColumn="1" w:lastColumn="0" w:noHBand="0" w:noVBand="1"/>
      </w:tblPr>
      <w:tblGrid>
        <w:gridCol w:w="8805"/>
        <w:gridCol w:w="549"/>
      </w:tblGrid>
      <w:tr w:rsidR="00306E7D" w:rsidRPr="00D06F02" w14:paraId="7E53C032" w14:textId="77777777" w:rsidTr="007F65C2">
        <w:tc>
          <w:tcPr>
            <w:tcW w:w="9322" w:type="dxa"/>
            <w:vAlign w:val="center"/>
          </w:tcPr>
          <w:p w14:paraId="041E883E" w14:textId="77777777" w:rsidR="00306E7D" w:rsidRPr="00D06F02" w:rsidRDefault="00CC5E35" w:rsidP="00306E7D">
            <w:pPr>
              <w:spacing w:line="360" w:lineRule="auto"/>
              <w:jc w:val="center"/>
            </w:pPr>
            <m:oMathPara>
              <m:oMathParaPr>
                <m:jc m:val="center"/>
              </m:oMathParaPr>
              <m:oMath>
                <m:sSub>
                  <m:sSubPr>
                    <m:ctrlPr>
                      <w:rPr>
                        <w:rFonts w:ascii="Cambria Math" w:hAnsi="Cambria Math"/>
                        <w:i/>
                      </w:rPr>
                    </m:ctrlPr>
                  </m:sSubPr>
                  <m:e>
                    <m:r>
                      <w:rPr>
                        <w:rFonts w:ascii="Cambria Math" w:hAnsi="Cambria Math"/>
                        <w:lang w:val="en-US"/>
                      </w:rPr>
                      <m:t>d</m:t>
                    </m:r>
                  </m:e>
                  <m:sub>
                    <m:r>
                      <w:rPr>
                        <w:rFonts w:ascii="Cambria Math" w:hAnsi="Cambria Math"/>
                      </w:rPr>
                      <m:t>ij</m:t>
                    </m:r>
                  </m:sub>
                </m:sSub>
                <m:r>
                  <w:rPr>
                    <w:rFonts w:ascii="Cambria Math" w:hAnsi="Cambria Math"/>
                  </w:rPr>
                  <m:t>=2R∙arcsin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j</m:t>
                                            </m:r>
                                          </m:sub>
                                        </m:sSub>
                                      </m:e>
                                    </m:func>
                                  </m:fName>
                                  <m:e>
                                    <m:r>
                                      <w:rPr>
                                        <w:rFonts w:ascii="Cambria Math" w:hAnsi="Cambria Math"/>
                                      </w:rPr>
                                      <m:t>-</m:t>
                                    </m:r>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i</m:t>
                                        </m:r>
                                      </m:sub>
                                    </m:sSub>
                                  </m:e>
                                </m:func>
                              </m:e>
                            </m:d>
                          </m:e>
                          <m:sup>
                            <m:r>
                              <w:rPr>
                                <w:rFonts w:ascii="Cambria Math" w:hAnsi="Cambria Math"/>
                              </w:rPr>
                              <m:t>2</m:t>
                            </m:r>
                          </m:sup>
                        </m:sSup>
                        <m:r>
                          <w:rPr>
                            <w:rFonts w:ascii="Cambria Math" w:hAnsi="Cambria Math"/>
                          </w:rPr>
                          <m:t>+</m:t>
                        </m:r>
                      </m:e>
                    </m:d>
                  </m:e>
                </m:d>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j</m:t>
                                </m:r>
                              </m:sub>
                            </m:sSub>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e>
                    </m:d>
                  </m:e>
                  <m:sup>
                    <m:r>
                      <w:rPr>
                        <w:rFonts w:ascii="Cambria Math" w:hAnsi="Cambria Math"/>
                      </w:rPr>
                      <m:t>2</m:t>
                    </m:r>
                  </m:sup>
                </m:sSup>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j</m:t>
                                            </m:r>
                                          </m:sub>
                                        </m:sSub>
                                      </m:e>
                                    </m:func>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j</m:t>
                                                </m:r>
                                              </m:sub>
                                            </m:sSub>
                                          </m:e>
                                        </m:func>
                                      </m:fName>
                                      <m:e>
                                        <m:r>
                                          <w:rPr>
                                            <w:rFonts w:ascii="Cambria Math" w:hAnsi="Cambria Math"/>
                                          </w:rPr>
                                          <m:t>-</m:t>
                                        </m:r>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e>
                                </m:d>
                              </m:e>
                              <m:sup>
                                <m:r>
                                  <w:rPr>
                                    <w:rFonts w:ascii="Cambria Math" w:hAnsi="Cambria Math"/>
                                  </w:rPr>
                                  <m:t>2</m:t>
                                </m:r>
                              </m:sup>
                            </m:s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e>
                </m:d>
              </m:oMath>
            </m:oMathPara>
          </w:p>
        </w:tc>
        <w:tc>
          <w:tcPr>
            <w:tcW w:w="248" w:type="dxa"/>
          </w:tcPr>
          <w:p w14:paraId="225D743D" w14:textId="77777777" w:rsidR="00306E7D" w:rsidRPr="00D06F02" w:rsidRDefault="00306E7D" w:rsidP="00306E7D">
            <w:pPr>
              <w:spacing w:line="360" w:lineRule="auto"/>
              <w:jc w:val="center"/>
            </w:pPr>
          </w:p>
          <w:p w14:paraId="76410719" w14:textId="77777777" w:rsidR="00306E7D" w:rsidRPr="00D06F02" w:rsidRDefault="00306E7D" w:rsidP="00306E7D">
            <w:pPr>
              <w:spacing w:line="360" w:lineRule="auto"/>
              <w:jc w:val="center"/>
            </w:pPr>
          </w:p>
          <w:p w14:paraId="37BA3A1A" w14:textId="77777777" w:rsidR="00306E7D" w:rsidRPr="00D06F02" w:rsidRDefault="00CC5E35" w:rsidP="00306E7D">
            <w:pPr>
              <w:spacing w:line="360" w:lineRule="auto"/>
              <w:jc w:val="center"/>
            </w:pPr>
            <m:oMathPara>
              <m:oMath>
                <m:d>
                  <m:dPr>
                    <m:ctrlPr>
                      <w:rPr>
                        <w:rFonts w:ascii="Cambria Math" w:hAnsi="Cambria Math"/>
                        <w:i/>
                      </w:rPr>
                    </m:ctrlPr>
                  </m:dPr>
                  <m:e>
                    <m:r>
                      <w:rPr>
                        <w:rFonts w:ascii="Cambria Math" w:hAnsi="Cambria Math"/>
                      </w:rPr>
                      <m:t>5</m:t>
                    </m:r>
                  </m:e>
                </m:d>
              </m:oMath>
            </m:oMathPara>
          </w:p>
        </w:tc>
      </w:tr>
    </w:tbl>
    <w:p w14:paraId="556D4059" w14:textId="77777777" w:rsidR="002F64B6" w:rsidRPr="00D06F02" w:rsidRDefault="002F64B6" w:rsidP="002F64B6">
      <w:pPr>
        <w:spacing w:line="360" w:lineRule="auto"/>
        <w:ind w:firstLine="708"/>
        <w:jc w:val="both"/>
        <w:rPr>
          <w:lang w:val="en-US"/>
        </w:rPr>
      </w:pPr>
    </w:p>
    <w:p w14:paraId="7F366F3A" w14:textId="77777777" w:rsidR="002F64B6" w:rsidRPr="00D06F02" w:rsidRDefault="002F64B6" w:rsidP="002F64B6">
      <w:pPr>
        <w:spacing w:line="360" w:lineRule="auto"/>
        <w:ind w:firstLine="708"/>
        <w:jc w:val="both"/>
        <w:rPr>
          <w:lang w:val="en-US"/>
        </w:rPr>
      </w:pPr>
      <w:r w:rsidRPr="00D06F02">
        <w:rPr>
          <w:lang w:val="en-US"/>
        </w:rPr>
        <w:t xml:space="preserve">Here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D06F02">
        <w:rPr>
          <w:lang w:val="en-US"/>
        </w:rPr>
        <w:t xml:space="preserve"> is the geographical longitude,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D06F02">
        <w:rPr>
          <w:lang w:val="en-US"/>
        </w:rPr>
        <w:t xml:space="preserve"> is the geographical latitude of the city i in radians, and </w:t>
      </w:r>
      <m:oMath>
        <m:r>
          <w:rPr>
            <w:rFonts w:ascii="Cambria Math" w:hAnsi="Cambria Math"/>
          </w:rPr>
          <m:t>R</m:t>
        </m:r>
      </m:oMath>
      <w:r w:rsidRPr="00D06F02">
        <w:rPr>
          <w:lang w:val="en-US"/>
        </w:rPr>
        <w:t xml:space="preserve"> is the radius of the Earth, approximately equal to 6367.4 km. The geographical coordinates of all the centers of the regions of Russia and Kazakhstan were obtained from the YandexMaps site [31].</w:t>
      </w:r>
    </w:p>
    <w:p w14:paraId="6655F68F" w14:textId="77777777" w:rsidR="002F64B6" w:rsidRPr="00D06F02" w:rsidRDefault="002F64B6" w:rsidP="002F64B6">
      <w:pPr>
        <w:spacing w:line="360" w:lineRule="auto"/>
        <w:ind w:firstLine="708"/>
        <w:jc w:val="both"/>
        <w:rPr>
          <w:lang w:val="en-US"/>
        </w:rPr>
      </w:pPr>
      <w:r w:rsidRPr="00D06F02">
        <w:rPr>
          <w:lang w:val="en-US"/>
        </w:rPr>
        <w:t xml:space="preserve">Estimation of the model with </w:t>
      </w:r>
      <w:r w:rsidR="00E66EC6" w:rsidRPr="00D06F02">
        <w:rPr>
          <w:lang w:val="en-US"/>
        </w:rPr>
        <w:t>g</w:t>
      </w:r>
      <w:r w:rsidRPr="00D06F02">
        <w:rPr>
          <w:lang w:val="en-US"/>
        </w:rPr>
        <w:t>eneral coefficients.</w:t>
      </w:r>
    </w:p>
    <w:p w14:paraId="0AE0BAC6" w14:textId="77777777" w:rsidR="002F64B6" w:rsidRPr="00D06F02" w:rsidRDefault="002F64B6" w:rsidP="002F64B6">
      <w:pPr>
        <w:spacing w:line="360" w:lineRule="auto"/>
        <w:ind w:firstLine="708"/>
        <w:jc w:val="both"/>
        <w:rPr>
          <w:lang w:val="en-US"/>
        </w:rPr>
      </w:pPr>
      <w:r w:rsidRPr="00D06F02">
        <w:rPr>
          <w:lang w:val="en-US"/>
        </w:rPr>
        <w:t>The following two hypotheses are tested</w:t>
      </w:r>
      <w:r w:rsidR="00E66EC6" w:rsidRPr="00D06F02">
        <w:rPr>
          <w:lang w:val="en-US"/>
        </w:rPr>
        <w:t xml:space="preserve"> in the work</w:t>
      </w:r>
      <w:r w:rsidRPr="00D06F02">
        <w:rPr>
          <w:lang w:val="en-US"/>
        </w:rPr>
        <w:t>:</w:t>
      </w:r>
    </w:p>
    <w:p w14:paraId="6A69E3D7" w14:textId="77777777" w:rsidR="002F64B6" w:rsidRPr="00D06F02" w:rsidRDefault="002F64B6" w:rsidP="002F64B6">
      <w:pPr>
        <w:spacing w:line="360" w:lineRule="auto"/>
        <w:ind w:firstLine="708"/>
        <w:jc w:val="both"/>
        <w:rPr>
          <w:lang w:val="en-US"/>
        </w:rPr>
      </w:pPr>
      <w:r w:rsidRPr="00D06F02">
        <w:rPr>
          <w:lang w:val="en-US"/>
        </w:rPr>
        <w:t>Hypothesis H1</w:t>
      </w:r>
      <w:r w:rsidR="00E66EC6" w:rsidRPr="00D06F02">
        <w:rPr>
          <w:lang w:val="en-US"/>
        </w:rPr>
        <w:t>.</w:t>
      </w:r>
      <w:r w:rsidRPr="00D06F02">
        <w:rPr>
          <w:lang w:val="en-US"/>
        </w:rPr>
        <w:t xml:space="preserve"> </w:t>
      </w:r>
      <w:r w:rsidR="00E66EC6" w:rsidRPr="00D06F02">
        <w:rPr>
          <w:lang w:val="en-US"/>
        </w:rPr>
        <w:t>T</w:t>
      </w:r>
      <w:r w:rsidRPr="00D06F02">
        <w:rPr>
          <w:lang w:val="en-US"/>
        </w:rPr>
        <w:t xml:space="preserve">he costs </w:t>
      </w:r>
      <w:r w:rsidR="00E66EC6" w:rsidRPr="00D06F02">
        <w:rPr>
          <w:lang w:val="en-US"/>
        </w:rPr>
        <w:t>for</w:t>
      </w:r>
      <w:r w:rsidRPr="00D06F02">
        <w:rPr>
          <w:lang w:val="en-US"/>
        </w:rPr>
        <w:t xml:space="preserve"> innovation and R&amp;</w:t>
      </w:r>
      <w:r w:rsidR="00E66EC6" w:rsidRPr="00D06F02">
        <w:rPr>
          <w:lang w:val="en-US"/>
        </w:rPr>
        <w:t>D</w:t>
      </w:r>
      <w:r w:rsidRPr="00D06F02">
        <w:rPr>
          <w:lang w:val="en-US"/>
        </w:rPr>
        <w:t>, education and health</w:t>
      </w:r>
      <w:r w:rsidR="00E66EC6" w:rsidRPr="00D06F02">
        <w:rPr>
          <w:lang w:val="en-US"/>
        </w:rPr>
        <w:t>care</w:t>
      </w:r>
      <w:r w:rsidRPr="00D06F02">
        <w:rPr>
          <w:lang w:val="en-US"/>
        </w:rPr>
        <w:t>, and socio-economic conditions have a significant and positive impact on the region's growth.</w:t>
      </w:r>
    </w:p>
    <w:p w14:paraId="7B56ABDC" w14:textId="77777777" w:rsidR="002F64B6" w:rsidRPr="00D06F02" w:rsidRDefault="002F64B6" w:rsidP="002F64B6">
      <w:pPr>
        <w:spacing w:line="360" w:lineRule="auto"/>
        <w:ind w:firstLine="708"/>
        <w:jc w:val="both"/>
        <w:rPr>
          <w:lang w:val="en-US"/>
        </w:rPr>
      </w:pPr>
      <w:r w:rsidRPr="00D06F02">
        <w:rPr>
          <w:lang w:val="en-US"/>
        </w:rPr>
        <w:lastRenderedPageBreak/>
        <w:t xml:space="preserve">Hypothesis H2. </w:t>
      </w:r>
      <w:r w:rsidR="00E66EC6" w:rsidRPr="00D06F02">
        <w:rPr>
          <w:lang w:val="en-US"/>
        </w:rPr>
        <w:t>Spillovers</w:t>
      </w:r>
      <w:r w:rsidRPr="00D06F02">
        <w:rPr>
          <w:lang w:val="en-US"/>
        </w:rPr>
        <w:t xml:space="preserve"> of expenditure</w:t>
      </w:r>
      <w:r w:rsidR="00E66EC6" w:rsidRPr="00D06F02">
        <w:rPr>
          <w:lang w:val="en-US"/>
        </w:rPr>
        <w:t>s</w:t>
      </w:r>
      <w:r w:rsidRPr="00D06F02">
        <w:rPr>
          <w:lang w:val="en-US"/>
        </w:rPr>
        <w:t xml:space="preserve"> on R&amp;</w:t>
      </w:r>
      <w:r w:rsidR="00E66EC6" w:rsidRPr="00D06F02">
        <w:rPr>
          <w:lang w:val="en-US"/>
        </w:rPr>
        <w:t>D</w:t>
      </w:r>
      <w:r w:rsidRPr="00D06F02">
        <w:rPr>
          <w:lang w:val="en-US"/>
        </w:rPr>
        <w:t xml:space="preserve"> and innovation, education and health</w:t>
      </w:r>
      <w:r w:rsidR="00E66EC6" w:rsidRPr="00D06F02">
        <w:rPr>
          <w:lang w:val="en-US"/>
        </w:rPr>
        <w:t>care, as well the</w:t>
      </w:r>
      <w:r w:rsidRPr="00D06F02">
        <w:rPr>
          <w:lang w:val="en-US"/>
        </w:rPr>
        <w:t xml:space="preserve"> socio-economic conditions have a significant and positive impact on the region's growth.</w:t>
      </w:r>
    </w:p>
    <w:p w14:paraId="470C0152" w14:textId="77777777" w:rsidR="002F64B6" w:rsidRPr="00D06F02" w:rsidRDefault="002F64B6" w:rsidP="002F64B6">
      <w:pPr>
        <w:spacing w:line="360" w:lineRule="auto"/>
        <w:ind w:firstLine="708"/>
        <w:jc w:val="both"/>
        <w:rPr>
          <w:lang w:val="en-US"/>
        </w:rPr>
      </w:pPr>
      <w:r w:rsidRPr="00D06F02">
        <w:rPr>
          <w:lang w:val="en-US"/>
        </w:rPr>
        <w:t>Table 4 contains the results of model (1) calculations based on panel data for all 95 regions of Russia and Kazakhstan. In order to avoid the problem of endogeneity, the GRP per capita logarithm variable is included in the calculations with a 2-year lag, all other variables were used in the calculations with a one-year lag.</w:t>
      </w:r>
    </w:p>
    <w:p w14:paraId="329B7DEF" w14:textId="77777777" w:rsidR="002F64B6" w:rsidRPr="00D06F02" w:rsidRDefault="002F64B6" w:rsidP="002F64B6">
      <w:pPr>
        <w:spacing w:line="360" w:lineRule="auto"/>
        <w:ind w:firstLine="708"/>
        <w:jc w:val="both"/>
        <w:rPr>
          <w:lang w:val="en-US"/>
        </w:rPr>
      </w:pPr>
      <w:r w:rsidRPr="00D06F02">
        <w:rPr>
          <w:lang w:val="en-US"/>
        </w:rPr>
        <w:t>Calculations were made for two specifications, the first with a social filter calculated based on employment in agriculture,</w:t>
      </w:r>
      <w:r w:rsidR="0005058F" w:rsidRPr="00D06F02">
        <w:rPr>
          <w:lang w:val="en-US"/>
        </w:rPr>
        <w:t xml:space="preserve"> </w:t>
      </w:r>
      <w:r w:rsidRPr="00D06F02">
        <w:rPr>
          <w:lang w:val="en-US"/>
        </w:rPr>
        <w:t>and the second with employment in industry. All calculations were performed using the STATA econometric package.</w:t>
      </w:r>
    </w:p>
    <w:p w14:paraId="123AF6D2" w14:textId="77777777" w:rsidR="002F64B6" w:rsidRPr="00D06F02" w:rsidRDefault="002F64B6" w:rsidP="002F64B6">
      <w:pPr>
        <w:spacing w:line="360" w:lineRule="auto"/>
        <w:ind w:firstLine="708"/>
        <w:jc w:val="both"/>
        <w:rPr>
          <w:lang w:val="en-US"/>
        </w:rPr>
      </w:pPr>
      <w:r w:rsidRPr="00D06F02">
        <w:rPr>
          <w:lang w:val="en-US"/>
        </w:rPr>
        <w:t xml:space="preserve">The tests performed show the presence of individual effects, the absence of heteroscedasticity and serial correlation at a high level of significance. The results of the Hausman test confirm the preference for using a panel data model with fixed effects over a panel data model with random effects. Since the purpose of the </w:t>
      </w:r>
      <w:r w:rsidR="00510CF2" w:rsidRPr="00D06F02">
        <w:rPr>
          <w:lang w:val="en-US"/>
        </w:rPr>
        <w:t xml:space="preserve">research </w:t>
      </w:r>
      <w:r w:rsidRPr="00D06F02">
        <w:rPr>
          <w:lang w:val="en-US"/>
        </w:rPr>
        <w:t>is to identify the impact of expenditures on in</w:t>
      </w:r>
      <w:r w:rsidR="00510CF2" w:rsidRPr="00D06F02">
        <w:rPr>
          <w:lang w:val="en-US"/>
        </w:rPr>
        <w:t>novation, education, and health</w:t>
      </w:r>
      <w:r w:rsidRPr="00D06F02">
        <w:rPr>
          <w:lang w:val="en-US"/>
        </w:rPr>
        <w:t xml:space="preserve">care and their </w:t>
      </w:r>
      <w:r w:rsidR="00510CF2" w:rsidRPr="00D06F02">
        <w:rPr>
          <w:lang w:val="en-US"/>
        </w:rPr>
        <w:t>spillovers</w:t>
      </w:r>
      <w:r w:rsidRPr="00D06F02">
        <w:rPr>
          <w:lang w:val="en-US"/>
        </w:rPr>
        <w:t xml:space="preserve"> on the economic growth rates of regions, other significant factors of economic growth, such as investment, are not included in the model. This results in small values of the coefficient of determination R2.</w:t>
      </w:r>
    </w:p>
    <w:p w14:paraId="7B1B8438" w14:textId="77777777" w:rsidR="002F64B6" w:rsidRPr="00D06F02" w:rsidRDefault="002F64B6" w:rsidP="002F64B6">
      <w:pPr>
        <w:spacing w:line="360" w:lineRule="auto"/>
        <w:ind w:firstLine="708"/>
        <w:jc w:val="both"/>
        <w:rPr>
          <w:lang w:val="en-US"/>
        </w:rPr>
      </w:pPr>
      <w:r w:rsidRPr="00D06F02">
        <w:rPr>
          <w:lang w:val="en-US"/>
        </w:rPr>
        <w:t>Estimates for both specifications confirm the hypothesis of regional convergence in economic development, since the coefficients for the logarithm of the IRP per capita are negative and significant at the 1% level. The coefficient for the social filter variable, taking into account employment in agriculture, is positive and significant at the 5% level. This means that an increase in this indicator of socio-economic conditions contributes to the economic growth of the region.</w:t>
      </w:r>
    </w:p>
    <w:p w14:paraId="69AC3F71" w14:textId="77777777" w:rsidR="002F64B6" w:rsidRPr="00D06F02" w:rsidRDefault="002F64B6" w:rsidP="002F64B6">
      <w:pPr>
        <w:spacing w:line="360" w:lineRule="auto"/>
        <w:ind w:firstLine="708"/>
        <w:jc w:val="both"/>
        <w:rPr>
          <w:lang w:val="en-US"/>
        </w:rPr>
      </w:pPr>
      <w:r w:rsidRPr="00D06F02">
        <w:rPr>
          <w:lang w:val="en-US"/>
        </w:rPr>
        <w:t>For both specifications, the coefficients for higher education costs with a 1-year lag are significant at the 1% level and positive, i.e. these costs support economic growth in the regions. Howev</w:t>
      </w:r>
      <w:r w:rsidR="00510CF2" w:rsidRPr="00D06F02">
        <w:rPr>
          <w:lang w:val="en-US"/>
        </w:rPr>
        <w:t>er, the coefficients for their spillovers</w:t>
      </w:r>
      <w:r w:rsidRPr="00D06F02">
        <w:rPr>
          <w:lang w:val="en-US"/>
        </w:rPr>
        <w:t xml:space="preserve">, as well as for health care costs, are insignificant. The coefficients for the variable </w:t>
      </w:r>
      <m:oMath>
        <m:sSub>
          <m:sSubPr>
            <m:ctrlPr>
              <w:rPr>
                <w:rFonts w:ascii="Cambria Math" w:hAnsi="Cambria Math"/>
                <w:i/>
              </w:rPr>
            </m:ctrlPr>
          </m:sSubPr>
          <m:e>
            <m:r>
              <w:rPr>
                <w:rFonts w:ascii="Cambria Math" w:hAnsi="Cambria Math"/>
              </w:rPr>
              <m:t>Spill</m:t>
            </m:r>
            <m:r>
              <w:rPr>
                <w:rFonts w:ascii="Cambria Math" w:hAnsi="Cambria Math"/>
                <w:lang w:val="en-US"/>
              </w:rPr>
              <m:t>_</m:t>
            </m:r>
            <m:r>
              <w:rPr>
                <w:rFonts w:ascii="Cambria Math" w:hAnsi="Cambria Math"/>
              </w:rPr>
              <m:t>Healt</m:t>
            </m:r>
            <m:r>
              <w:rPr>
                <w:rFonts w:ascii="Cambria Math" w:hAnsi="Cambria Math"/>
                <w:lang w:val="en-US"/>
              </w:rPr>
              <m:t>h</m:t>
            </m:r>
          </m:e>
          <m:sub>
            <m:r>
              <w:rPr>
                <w:rFonts w:ascii="Cambria Math" w:hAnsi="Cambria Math"/>
              </w:rPr>
              <m:t>it</m:t>
            </m:r>
          </m:sub>
        </m:sSub>
      </m:oMath>
      <w:r w:rsidRPr="00D06F02">
        <w:rPr>
          <w:lang w:val="en-US"/>
        </w:rPr>
        <w:t xml:space="preserve"> are positive and significant at the 10% level.</w:t>
      </w:r>
    </w:p>
    <w:p w14:paraId="30DC2FBC" w14:textId="77777777" w:rsidR="00387C34" w:rsidRPr="00D06F02" w:rsidRDefault="00387C34" w:rsidP="00387C34">
      <w:pPr>
        <w:spacing w:line="360" w:lineRule="auto"/>
        <w:ind w:firstLine="708"/>
        <w:jc w:val="both"/>
        <w:rPr>
          <w:lang w:val="en-US"/>
        </w:rPr>
      </w:pPr>
      <w:r w:rsidRPr="00D06F02">
        <w:rPr>
          <w:lang w:val="en-US"/>
        </w:rPr>
        <w:t>Analysis and evaluation of a model with fixed effects and separated coefficients.</w:t>
      </w:r>
    </w:p>
    <w:p w14:paraId="0A1FFC98" w14:textId="77777777" w:rsidR="00387C34" w:rsidRPr="00D06F02" w:rsidRDefault="00387C34" w:rsidP="00387C34">
      <w:pPr>
        <w:spacing w:line="360" w:lineRule="auto"/>
        <w:ind w:firstLine="708"/>
        <w:jc w:val="both"/>
        <w:rPr>
          <w:lang w:val="en-US"/>
        </w:rPr>
      </w:pPr>
      <w:r w:rsidRPr="00D06F02">
        <w:rPr>
          <w:lang w:val="en-US"/>
        </w:rPr>
        <w:t>Table 5 shows the results of calculations based on model (2). As for model (1), calculations were made for two variants of the social filter and spillovers of socio-economic conditions between regions: the first – taking into account employment in agriculture and the second – taking into account employment in industry in the region. The estimates of the coefficients for the first and second options are shown in the second and third columns of table 5, respectively.</w:t>
      </w:r>
    </w:p>
    <w:p w14:paraId="0829F6AA" w14:textId="77777777" w:rsidR="00387C34" w:rsidRPr="00D06F02" w:rsidRDefault="00387C34" w:rsidP="00387C34">
      <w:pPr>
        <w:spacing w:line="360" w:lineRule="auto"/>
        <w:ind w:firstLine="708"/>
        <w:jc w:val="both"/>
        <w:rPr>
          <w:lang w:val="en-US"/>
        </w:rPr>
      </w:pPr>
      <w:r w:rsidRPr="00D06F02">
        <w:rPr>
          <w:lang w:val="en-US"/>
        </w:rPr>
        <w:t>We should note that the coefficients’ estimates in table 5 reflect the impact on the growth of the Russian or Kazakhstani region of the corresponding indicators of all other regions of not one country, but both countries.</w:t>
      </w:r>
    </w:p>
    <w:p w14:paraId="09D4DD6D" w14:textId="7825A863" w:rsidR="002F64B6" w:rsidRPr="00D06F02" w:rsidRDefault="002F64B6" w:rsidP="002F64B6">
      <w:pPr>
        <w:spacing w:line="360" w:lineRule="auto"/>
        <w:jc w:val="both"/>
        <w:rPr>
          <w:lang w:val="en-US"/>
        </w:rPr>
      </w:pPr>
      <w:r w:rsidRPr="00D06F02">
        <w:rPr>
          <w:lang w:val="en-US"/>
        </w:rPr>
        <w:lastRenderedPageBreak/>
        <w:t xml:space="preserve">Table 4 </w:t>
      </w:r>
      <w:r w:rsidR="00387C34" w:rsidRPr="00D06F02">
        <w:rPr>
          <w:lang w:val="en-US"/>
        </w:rPr>
        <w:t>–</w:t>
      </w:r>
      <w:r w:rsidRPr="00D06F02">
        <w:rPr>
          <w:lang w:val="en-US"/>
        </w:rPr>
        <w:t xml:space="preserve"> </w:t>
      </w:r>
      <w:r w:rsidR="00510CF2" w:rsidRPr="00D06F02">
        <w:rPr>
          <w:lang w:val="en-US"/>
        </w:rPr>
        <w:t>M</w:t>
      </w:r>
      <w:r w:rsidRPr="00D06F02">
        <w:rPr>
          <w:lang w:val="en-US"/>
        </w:rPr>
        <w:t>odels based on panel data for all 95 regions of Russia and Kazakhstan</w:t>
      </w:r>
    </w:p>
    <w:p w14:paraId="531E6BAE" w14:textId="77777777" w:rsidR="00387C34" w:rsidRPr="00D06F02" w:rsidRDefault="00387C34" w:rsidP="002F64B6">
      <w:pPr>
        <w:spacing w:line="360" w:lineRule="auto"/>
        <w:jc w:val="both"/>
        <w:rPr>
          <w:lang w:val="en-US"/>
        </w:rPr>
      </w:pPr>
    </w:p>
    <w:tbl>
      <w:tblPr>
        <w:tblW w:w="5000" w:type="pct"/>
        <w:tblLook w:val="04A0" w:firstRow="1" w:lastRow="0" w:firstColumn="1" w:lastColumn="0" w:noHBand="0" w:noVBand="1"/>
      </w:tblPr>
      <w:tblGrid>
        <w:gridCol w:w="5919"/>
        <w:gridCol w:w="1736"/>
        <w:gridCol w:w="1689"/>
      </w:tblGrid>
      <w:tr w:rsidR="00387C34" w:rsidRPr="00D06F02" w14:paraId="20F463EF" w14:textId="77777777" w:rsidTr="00387C34">
        <w:tc>
          <w:tcPr>
            <w:tcW w:w="3167" w:type="pct"/>
            <w:vMerge w:val="restart"/>
            <w:tcBorders>
              <w:top w:val="single" w:sz="4" w:space="0" w:color="auto"/>
              <w:left w:val="single" w:sz="4" w:space="0" w:color="auto"/>
              <w:bottom w:val="single" w:sz="4" w:space="0" w:color="auto"/>
              <w:right w:val="single" w:sz="4" w:space="0" w:color="auto"/>
            </w:tcBorders>
            <w:vAlign w:val="center"/>
            <w:hideMark/>
          </w:tcPr>
          <w:p w14:paraId="13D46C68" w14:textId="6FCE5482" w:rsidR="00387C34" w:rsidRPr="00D06F02" w:rsidRDefault="00387C34" w:rsidP="00387C34">
            <w:pPr>
              <w:spacing w:line="360" w:lineRule="auto"/>
              <w:jc w:val="center"/>
              <w:rPr>
                <w:sz w:val="20"/>
                <w:szCs w:val="20"/>
                <w:lang w:eastAsia="en-US"/>
              </w:rPr>
            </w:pPr>
            <w:bookmarkStart w:id="6" w:name="_Hlk40363083"/>
            <w:r w:rsidRPr="00D06F02">
              <w:rPr>
                <w:sz w:val="20"/>
                <w:szCs w:val="20"/>
              </w:rPr>
              <w:t>Independent variable</w:t>
            </w:r>
          </w:p>
        </w:tc>
        <w:tc>
          <w:tcPr>
            <w:tcW w:w="1833" w:type="pct"/>
            <w:gridSpan w:val="2"/>
            <w:tcBorders>
              <w:top w:val="single" w:sz="4" w:space="0" w:color="auto"/>
              <w:left w:val="single" w:sz="4" w:space="0" w:color="auto"/>
              <w:bottom w:val="single" w:sz="4" w:space="0" w:color="auto"/>
              <w:right w:val="single" w:sz="4" w:space="0" w:color="auto"/>
            </w:tcBorders>
            <w:vAlign w:val="center"/>
            <w:hideMark/>
          </w:tcPr>
          <w:p w14:paraId="574F86D4" w14:textId="1C634F42" w:rsidR="00387C34" w:rsidRPr="00D06F02" w:rsidRDefault="00387C34" w:rsidP="00387C34">
            <w:pPr>
              <w:spacing w:line="360" w:lineRule="auto"/>
              <w:jc w:val="center"/>
              <w:rPr>
                <w:sz w:val="20"/>
                <w:szCs w:val="20"/>
              </w:rPr>
            </w:pPr>
            <w:r w:rsidRPr="00D06F02">
              <w:rPr>
                <w:sz w:val="20"/>
                <w:szCs w:val="20"/>
              </w:rPr>
              <w:t>Specifications</w:t>
            </w:r>
          </w:p>
        </w:tc>
      </w:tr>
      <w:tr w:rsidR="00387C34" w:rsidRPr="00D06F02" w14:paraId="5D164824" w14:textId="77777777" w:rsidTr="00387C34">
        <w:tc>
          <w:tcPr>
            <w:tcW w:w="3167" w:type="pct"/>
            <w:vMerge/>
            <w:tcBorders>
              <w:top w:val="single" w:sz="4" w:space="0" w:color="auto"/>
              <w:left w:val="single" w:sz="4" w:space="0" w:color="auto"/>
              <w:bottom w:val="single" w:sz="4" w:space="0" w:color="auto"/>
              <w:right w:val="single" w:sz="4" w:space="0" w:color="auto"/>
            </w:tcBorders>
            <w:vAlign w:val="center"/>
            <w:hideMark/>
          </w:tcPr>
          <w:p w14:paraId="5AAA9766" w14:textId="77777777" w:rsidR="00387C34" w:rsidRPr="00D06F02" w:rsidRDefault="00387C34" w:rsidP="00387C34">
            <w:pPr>
              <w:spacing w:line="360" w:lineRule="auto"/>
              <w:jc w:val="center"/>
              <w:rPr>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vAlign w:val="center"/>
            <w:hideMark/>
          </w:tcPr>
          <w:p w14:paraId="5D7EFA25" w14:textId="77777777" w:rsidR="00387C34" w:rsidRPr="00D06F02" w:rsidRDefault="00387C34" w:rsidP="00387C34">
            <w:pPr>
              <w:spacing w:line="360" w:lineRule="auto"/>
              <w:jc w:val="center"/>
              <w:rPr>
                <w:sz w:val="20"/>
                <w:szCs w:val="20"/>
                <w:lang w:val="en-US"/>
              </w:rPr>
            </w:pPr>
            <w:r w:rsidRPr="00D06F02">
              <w:rPr>
                <w:sz w:val="20"/>
                <w:szCs w:val="20"/>
                <w:lang w:val="en-US"/>
              </w:rPr>
              <w:t>I</w:t>
            </w:r>
          </w:p>
        </w:tc>
        <w:tc>
          <w:tcPr>
            <w:tcW w:w="904" w:type="pct"/>
            <w:tcBorders>
              <w:top w:val="single" w:sz="4" w:space="0" w:color="auto"/>
              <w:left w:val="single" w:sz="4" w:space="0" w:color="auto"/>
              <w:bottom w:val="single" w:sz="4" w:space="0" w:color="auto"/>
              <w:right w:val="single" w:sz="4" w:space="0" w:color="auto"/>
            </w:tcBorders>
            <w:vAlign w:val="center"/>
            <w:hideMark/>
          </w:tcPr>
          <w:p w14:paraId="6B4F5254" w14:textId="77777777" w:rsidR="00387C34" w:rsidRPr="00D06F02" w:rsidRDefault="00387C34" w:rsidP="00387C34">
            <w:pPr>
              <w:spacing w:line="360" w:lineRule="auto"/>
              <w:jc w:val="center"/>
              <w:rPr>
                <w:sz w:val="20"/>
                <w:szCs w:val="20"/>
                <w:lang w:val="en-US"/>
              </w:rPr>
            </w:pPr>
            <w:r w:rsidRPr="00D06F02">
              <w:rPr>
                <w:sz w:val="20"/>
                <w:szCs w:val="20"/>
                <w:lang w:val="en-US"/>
              </w:rPr>
              <w:t>II</w:t>
            </w:r>
          </w:p>
        </w:tc>
      </w:tr>
      <w:bookmarkEnd w:id="6"/>
      <w:tr w:rsidR="00387C34" w:rsidRPr="00D06F02" w14:paraId="67000A75"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3ADA6F03" w14:textId="35EF0AA1" w:rsidR="00387C34" w:rsidRPr="00D06F02" w:rsidRDefault="00CC5E35" w:rsidP="00387C34">
            <w:pPr>
              <w:spacing w:line="360" w:lineRule="auto"/>
              <w:jc w:val="both"/>
              <w:rPr>
                <w:sz w:val="20"/>
                <w:szCs w:val="20"/>
                <w:lang w:val="en-US"/>
              </w:rPr>
            </w:pPr>
            <m:oMath>
              <m:func>
                <m:funcPr>
                  <m:ctrlPr>
                    <w:rPr>
                      <w:rFonts w:ascii="Cambria Math" w:eastAsia="Calibri" w:hAnsi="Cambria Math"/>
                      <w:i/>
                      <w:sz w:val="20"/>
                      <w:szCs w:val="20"/>
                      <w:lang w:eastAsia="en-US"/>
                    </w:rPr>
                  </m:ctrlPr>
                </m:funcPr>
                <m:fName>
                  <m:r>
                    <m:rPr>
                      <m:sty m:val="p"/>
                    </m:rPr>
                    <w:rPr>
                      <w:rFonts w:ascii="Cambria Math" w:eastAsia="Calibri" w:hAnsi="Cambria Math"/>
                      <w:sz w:val="20"/>
                      <w:szCs w:val="20"/>
                      <w:lang w:val="en-US" w:eastAsia="en-US"/>
                    </w:rPr>
                    <m:t>ln</m:t>
                  </m:r>
                </m:fName>
                <m:e>
                  <m:d>
                    <m:dPr>
                      <m:ctrlPr>
                        <w:rPr>
                          <w:rFonts w:ascii="Cambria Math" w:eastAsia="Calibri" w:hAnsi="Cambria Math"/>
                          <w:i/>
                          <w:sz w:val="20"/>
                          <w:szCs w:val="20"/>
                          <w:lang w:eastAsia="en-US"/>
                        </w:rPr>
                      </m:ctrlPr>
                    </m:dPr>
                    <m:e>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y</m:t>
                          </m:r>
                        </m:e>
                        <m:sub>
                          <m:r>
                            <w:rPr>
                              <w:rFonts w:ascii="Cambria Math" w:eastAsia="Calibri" w:hAnsi="Cambria Math"/>
                              <w:sz w:val="20"/>
                              <w:szCs w:val="20"/>
                              <w:lang w:eastAsia="en-US"/>
                            </w:rPr>
                            <m:t>it</m:t>
                          </m:r>
                          <m:r>
                            <w:rPr>
                              <w:rFonts w:ascii="Cambria Math" w:eastAsia="Calibri" w:hAnsi="Cambria Math"/>
                              <w:sz w:val="20"/>
                              <w:szCs w:val="20"/>
                              <w:lang w:val="en-US" w:eastAsia="en-US"/>
                            </w:rPr>
                            <m:t>-1</m:t>
                          </m:r>
                        </m:sub>
                      </m:sSub>
                    </m:e>
                  </m:d>
                  <m:r>
                    <w:rPr>
                      <w:rFonts w:ascii="Cambria Math" w:eastAsia="Calibri" w:hAnsi="Cambria Math"/>
                      <w:sz w:val="20"/>
                      <w:szCs w:val="20"/>
                      <w:lang w:val="en-US" w:eastAsia="en-US"/>
                    </w:rPr>
                    <m:t xml:space="preserve"> </m:t>
                  </m:r>
                </m:e>
              </m:func>
            </m:oMath>
            <w:r w:rsidR="00387C34" w:rsidRPr="00D06F02">
              <w:rPr>
                <w:sz w:val="20"/>
                <w:szCs w:val="20"/>
                <w:lang w:val="en-US"/>
              </w:rPr>
              <w:t xml:space="preserve"> - logarithm of GRP per capita with a lag of 2 years</w:t>
            </w:r>
          </w:p>
        </w:tc>
        <w:tc>
          <w:tcPr>
            <w:tcW w:w="929" w:type="pct"/>
            <w:tcBorders>
              <w:top w:val="single" w:sz="4" w:space="0" w:color="auto"/>
              <w:left w:val="single" w:sz="4" w:space="0" w:color="auto"/>
              <w:bottom w:val="single" w:sz="4" w:space="0" w:color="auto"/>
              <w:right w:val="single" w:sz="4" w:space="0" w:color="auto"/>
            </w:tcBorders>
            <w:vAlign w:val="center"/>
            <w:hideMark/>
          </w:tcPr>
          <w:p w14:paraId="68E18913" w14:textId="77777777" w:rsidR="00387C34" w:rsidRPr="00D06F02" w:rsidRDefault="00387C34" w:rsidP="00387C34">
            <w:pPr>
              <w:spacing w:line="360" w:lineRule="auto"/>
              <w:jc w:val="center"/>
              <w:rPr>
                <w:sz w:val="20"/>
                <w:szCs w:val="20"/>
                <w:lang w:val="en-US"/>
              </w:rPr>
            </w:pPr>
            <w:r w:rsidRPr="00D06F02">
              <w:rPr>
                <w:sz w:val="20"/>
                <w:szCs w:val="20"/>
                <w:lang w:val="en-US"/>
              </w:rPr>
              <w:t>-23.69***</w:t>
            </w:r>
          </w:p>
          <w:p w14:paraId="2F548694" w14:textId="77777777" w:rsidR="00387C34" w:rsidRPr="00D06F02" w:rsidRDefault="00387C34" w:rsidP="00387C34">
            <w:pPr>
              <w:spacing w:line="360" w:lineRule="auto"/>
              <w:jc w:val="center"/>
              <w:rPr>
                <w:sz w:val="20"/>
                <w:szCs w:val="20"/>
                <w:lang w:val="en-US"/>
              </w:rPr>
            </w:pPr>
            <w:r w:rsidRPr="00D06F02">
              <w:rPr>
                <w:sz w:val="20"/>
                <w:szCs w:val="20"/>
                <w:lang w:val="en-US"/>
              </w:rPr>
              <w:t>(2.60)</w:t>
            </w:r>
          </w:p>
        </w:tc>
        <w:tc>
          <w:tcPr>
            <w:tcW w:w="904" w:type="pct"/>
            <w:tcBorders>
              <w:top w:val="single" w:sz="4" w:space="0" w:color="auto"/>
              <w:left w:val="single" w:sz="4" w:space="0" w:color="auto"/>
              <w:bottom w:val="single" w:sz="4" w:space="0" w:color="auto"/>
              <w:right w:val="single" w:sz="4" w:space="0" w:color="auto"/>
            </w:tcBorders>
            <w:vAlign w:val="center"/>
            <w:hideMark/>
          </w:tcPr>
          <w:p w14:paraId="58BBAC16" w14:textId="77777777" w:rsidR="00387C34" w:rsidRPr="00D06F02" w:rsidRDefault="00387C34" w:rsidP="00387C34">
            <w:pPr>
              <w:spacing w:line="360" w:lineRule="auto"/>
              <w:jc w:val="center"/>
              <w:rPr>
                <w:sz w:val="20"/>
                <w:szCs w:val="20"/>
                <w:lang w:val="en-US"/>
              </w:rPr>
            </w:pPr>
            <w:r w:rsidRPr="00D06F02">
              <w:rPr>
                <w:sz w:val="20"/>
                <w:szCs w:val="20"/>
                <w:lang w:val="en-US"/>
              </w:rPr>
              <w:t>-21.47***</w:t>
            </w:r>
          </w:p>
          <w:p w14:paraId="32C5BD68" w14:textId="77777777" w:rsidR="00387C34" w:rsidRPr="00D06F02" w:rsidRDefault="00387C34" w:rsidP="00387C34">
            <w:pPr>
              <w:spacing w:line="360" w:lineRule="auto"/>
              <w:jc w:val="center"/>
              <w:rPr>
                <w:sz w:val="20"/>
                <w:szCs w:val="20"/>
                <w:lang w:val="en-US"/>
              </w:rPr>
            </w:pPr>
            <w:r w:rsidRPr="00D06F02">
              <w:rPr>
                <w:sz w:val="20"/>
                <w:szCs w:val="20"/>
                <w:lang w:val="en-US"/>
              </w:rPr>
              <w:t>(1.92)</w:t>
            </w:r>
          </w:p>
        </w:tc>
      </w:tr>
      <w:tr w:rsidR="00387C34" w:rsidRPr="00D06F02" w14:paraId="6F1FC294" w14:textId="77777777" w:rsidTr="00387C34">
        <w:tc>
          <w:tcPr>
            <w:tcW w:w="3167" w:type="pct"/>
            <w:tcBorders>
              <w:top w:val="single" w:sz="4" w:space="0" w:color="auto"/>
              <w:left w:val="single" w:sz="4" w:space="0" w:color="auto"/>
              <w:right w:val="single" w:sz="4" w:space="0" w:color="auto"/>
            </w:tcBorders>
            <w:vAlign w:val="center"/>
            <w:hideMark/>
          </w:tcPr>
          <w:p w14:paraId="079E15E1" w14:textId="404C0E11" w:rsidR="00387C34" w:rsidRPr="00D06F02" w:rsidRDefault="00CC5E35" w:rsidP="00387C34">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lang w:val="en-US"/>
                    </w:rPr>
                    <m:t>Inno</m:t>
                  </m:r>
                </m:e>
                <m:sub>
                  <m:r>
                    <w:rPr>
                      <w:rFonts w:ascii="Cambria Math" w:hAnsi="Cambria Math"/>
                      <w:sz w:val="20"/>
                      <w:szCs w:val="20"/>
                    </w:rPr>
                    <m:t>it</m:t>
                  </m:r>
                </m:sub>
              </m:sSub>
            </m:oMath>
            <w:r w:rsidR="00387C34" w:rsidRPr="00D06F02">
              <w:rPr>
                <w:rFonts w:eastAsia="Calibri"/>
                <w:i/>
                <w:sz w:val="20"/>
                <w:szCs w:val="20"/>
                <w:lang w:val="en-US" w:eastAsia="en-US"/>
              </w:rPr>
              <w:t xml:space="preserve"> </w:t>
            </w:r>
            <w:r w:rsidR="00387C34" w:rsidRPr="00D06F02">
              <w:rPr>
                <w:sz w:val="20"/>
                <w:szCs w:val="20"/>
                <w:lang w:val="en-US"/>
              </w:rPr>
              <w:t>– costs for technological innovation and R&amp;D with a lag of 1 year</w:t>
            </w:r>
          </w:p>
        </w:tc>
        <w:tc>
          <w:tcPr>
            <w:tcW w:w="929" w:type="pct"/>
            <w:tcBorders>
              <w:top w:val="single" w:sz="4" w:space="0" w:color="auto"/>
              <w:left w:val="single" w:sz="4" w:space="0" w:color="auto"/>
              <w:right w:val="single" w:sz="4" w:space="0" w:color="auto"/>
            </w:tcBorders>
            <w:vAlign w:val="center"/>
            <w:hideMark/>
          </w:tcPr>
          <w:p w14:paraId="56BA1761" w14:textId="77777777" w:rsidR="00387C34" w:rsidRPr="00D06F02" w:rsidRDefault="00387C34" w:rsidP="00387C34">
            <w:pPr>
              <w:spacing w:line="360" w:lineRule="auto"/>
              <w:jc w:val="center"/>
              <w:rPr>
                <w:sz w:val="20"/>
                <w:szCs w:val="20"/>
                <w:lang w:val="en-US"/>
              </w:rPr>
            </w:pPr>
            <w:r w:rsidRPr="00D06F02">
              <w:rPr>
                <w:sz w:val="20"/>
                <w:szCs w:val="20"/>
                <w:lang w:val="en-US"/>
              </w:rPr>
              <w:t>0.118</w:t>
            </w:r>
          </w:p>
          <w:p w14:paraId="3C1FB862" w14:textId="77777777" w:rsidR="00387C34" w:rsidRPr="00D06F02" w:rsidRDefault="00387C34" w:rsidP="00387C34">
            <w:pPr>
              <w:spacing w:line="360" w:lineRule="auto"/>
              <w:jc w:val="center"/>
              <w:rPr>
                <w:sz w:val="20"/>
                <w:szCs w:val="20"/>
                <w:lang w:val="en-US"/>
              </w:rPr>
            </w:pPr>
            <w:r w:rsidRPr="00D06F02">
              <w:rPr>
                <w:sz w:val="20"/>
                <w:szCs w:val="20"/>
                <w:lang w:val="en-US"/>
              </w:rPr>
              <w:t>(0.127)</w:t>
            </w:r>
          </w:p>
        </w:tc>
        <w:tc>
          <w:tcPr>
            <w:tcW w:w="904" w:type="pct"/>
            <w:tcBorders>
              <w:top w:val="single" w:sz="4" w:space="0" w:color="auto"/>
              <w:left w:val="single" w:sz="4" w:space="0" w:color="auto"/>
              <w:right w:val="single" w:sz="4" w:space="0" w:color="auto"/>
            </w:tcBorders>
            <w:vAlign w:val="center"/>
            <w:hideMark/>
          </w:tcPr>
          <w:p w14:paraId="27F160C5" w14:textId="77777777" w:rsidR="00387C34" w:rsidRPr="00D06F02" w:rsidRDefault="00387C34" w:rsidP="00387C34">
            <w:pPr>
              <w:spacing w:line="360" w:lineRule="auto"/>
              <w:jc w:val="center"/>
              <w:rPr>
                <w:sz w:val="20"/>
                <w:szCs w:val="20"/>
                <w:lang w:val="en-US"/>
              </w:rPr>
            </w:pPr>
            <w:r w:rsidRPr="00D06F02">
              <w:rPr>
                <w:sz w:val="20"/>
                <w:szCs w:val="20"/>
                <w:lang w:val="en-US"/>
              </w:rPr>
              <w:t>0.151</w:t>
            </w:r>
          </w:p>
          <w:p w14:paraId="721A1EE2" w14:textId="77777777" w:rsidR="00387C34" w:rsidRPr="00D06F02" w:rsidRDefault="00387C34" w:rsidP="00387C34">
            <w:pPr>
              <w:spacing w:line="360" w:lineRule="auto"/>
              <w:jc w:val="center"/>
              <w:rPr>
                <w:sz w:val="20"/>
                <w:szCs w:val="20"/>
                <w:lang w:val="en-US"/>
              </w:rPr>
            </w:pPr>
            <w:r w:rsidRPr="00D06F02">
              <w:rPr>
                <w:sz w:val="20"/>
                <w:szCs w:val="20"/>
                <w:lang w:val="en-US"/>
              </w:rPr>
              <w:t>(0.127)</w:t>
            </w:r>
          </w:p>
        </w:tc>
      </w:tr>
      <w:bookmarkStart w:id="7" w:name="_Hlk40034135"/>
      <w:tr w:rsidR="00387C34" w:rsidRPr="00D06F02" w14:paraId="71B9079F"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307898FC" w14:textId="6EE120AD" w:rsidR="00387C34" w:rsidRPr="00D06F02" w:rsidRDefault="00CC5E35" w:rsidP="00387C34">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lang w:val="en-US"/>
                    </w:rPr>
                    <m:t>SpillInno</m:t>
                  </m:r>
                </m:e>
                <m:sub>
                  <m:r>
                    <w:rPr>
                      <w:rFonts w:ascii="Cambria Math" w:hAnsi="Cambria Math"/>
                      <w:sz w:val="20"/>
                      <w:szCs w:val="20"/>
                    </w:rPr>
                    <m:t>it</m:t>
                  </m:r>
                </m:sub>
              </m:sSub>
              <m:r>
                <w:rPr>
                  <w:rFonts w:ascii="Cambria Math" w:hAnsi="Cambria Math"/>
                  <w:sz w:val="20"/>
                  <w:szCs w:val="20"/>
                  <w:lang w:val="en-US" w:eastAsia="en-US"/>
                </w:rPr>
                <m:t xml:space="preserve"> </m:t>
              </m:r>
            </m:oMath>
            <w:r w:rsidR="00387C34" w:rsidRPr="00D06F02">
              <w:rPr>
                <w:sz w:val="20"/>
                <w:szCs w:val="20"/>
                <w:lang w:val="en-US"/>
              </w:rPr>
              <w:t>– flow of costs for technological innovation and R&amp;D from other regions of Russia and Kazakhstan 1 year</w:t>
            </w:r>
          </w:p>
        </w:tc>
        <w:tc>
          <w:tcPr>
            <w:tcW w:w="929" w:type="pct"/>
            <w:tcBorders>
              <w:top w:val="single" w:sz="4" w:space="0" w:color="auto"/>
              <w:left w:val="single" w:sz="4" w:space="0" w:color="auto"/>
              <w:bottom w:val="single" w:sz="4" w:space="0" w:color="auto"/>
              <w:right w:val="single" w:sz="4" w:space="0" w:color="auto"/>
            </w:tcBorders>
            <w:vAlign w:val="center"/>
            <w:hideMark/>
          </w:tcPr>
          <w:p w14:paraId="1D91C0B5" w14:textId="77777777" w:rsidR="00387C34" w:rsidRPr="00D06F02" w:rsidRDefault="00387C34" w:rsidP="00387C34">
            <w:pPr>
              <w:spacing w:line="360" w:lineRule="auto"/>
              <w:jc w:val="center"/>
              <w:rPr>
                <w:sz w:val="20"/>
                <w:szCs w:val="20"/>
                <w:lang w:val="en-US"/>
              </w:rPr>
            </w:pPr>
            <w:r w:rsidRPr="00D06F02">
              <w:rPr>
                <w:sz w:val="20"/>
                <w:szCs w:val="20"/>
                <w:lang w:val="en-US"/>
              </w:rPr>
              <w:t>0.225</w:t>
            </w:r>
          </w:p>
          <w:p w14:paraId="7B9AAC54" w14:textId="77777777" w:rsidR="00387C34" w:rsidRPr="00D06F02" w:rsidRDefault="00387C34" w:rsidP="00387C34">
            <w:pPr>
              <w:spacing w:line="360" w:lineRule="auto"/>
              <w:jc w:val="center"/>
              <w:rPr>
                <w:sz w:val="20"/>
                <w:szCs w:val="20"/>
                <w:lang w:val="en-US"/>
              </w:rPr>
            </w:pPr>
            <w:r w:rsidRPr="00D06F02">
              <w:rPr>
                <w:sz w:val="20"/>
                <w:szCs w:val="20"/>
                <w:lang w:val="en-US"/>
              </w:rPr>
              <w:t>(0.774)</w:t>
            </w:r>
          </w:p>
        </w:tc>
        <w:tc>
          <w:tcPr>
            <w:tcW w:w="904" w:type="pct"/>
            <w:tcBorders>
              <w:top w:val="single" w:sz="4" w:space="0" w:color="auto"/>
              <w:left w:val="single" w:sz="4" w:space="0" w:color="auto"/>
              <w:bottom w:val="single" w:sz="4" w:space="0" w:color="auto"/>
              <w:right w:val="single" w:sz="4" w:space="0" w:color="auto"/>
            </w:tcBorders>
            <w:vAlign w:val="center"/>
            <w:hideMark/>
          </w:tcPr>
          <w:p w14:paraId="77D204C7" w14:textId="77777777" w:rsidR="00387C34" w:rsidRPr="00D06F02" w:rsidRDefault="00387C34" w:rsidP="00387C34">
            <w:pPr>
              <w:spacing w:line="360" w:lineRule="auto"/>
              <w:jc w:val="center"/>
              <w:rPr>
                <w:sz w:val="20"/>
                <w:szCs w:val="20"/>
                <w:lang w:val="en-US"/>
              </w:rPr>
            </w:pPr>
            <w:r w:rsidRPr="00D06F02">
              <w:rPr>
                <w:sz w:val="20"/>
                <w:szCs w:val="20"/>
                <w:lang w:val="en-US"/>
              </w:rPr>
              <w:t>-0.113</w:t>
            </w:r>
          </w:p>
          <w:p w14:paraId="4F0E46A5" w14:textId="77777777" w:rsidR="00387C34" w:rsidRPr="00D06F02" w:rsidRDefault="00387C34" w:rsidP="00387C34">
            <w:pPr>
              <w:spacing w:line="360" w:lineRule="auto"/>
              <w:jc w:val="center"/>
              <w:rPr>
                <w:sz w:val="20"/>
                <w:szCs w:val="20"/>
                <w:lang w:val="en-US"/>
              </w:rPr>
            </w:pPr>
            <w:r w:rsidRPr="00D06F02">
              <w:rPr>
                <w:sz w:val="20"/>
                <w:szCs w:val="20"/>
                <w:lang w:val="en-US"/>
              </w:rPr>
              <w:t>(0.610)</w:t>
            </w:r>
          </w:p>
        </w:tc>
        <w:bookmarkEnd w:id="7"/>
      </w:tr>
      <w:tr w:rsidR="00387C34" w:rsidRPr="00D06F02" w14:paraId="1009DDF1"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62665D3D" w14:textId="155D19BB" w:rsidR="00387C34" w:rsidRPr="00D06F02" w:rsidRDefault="00CC5E35" w:rsidP="00387C34">
            <w:pPr>
              <w:spacing w:line="360" w:lineRule="auto"/>
              <w:jc w:val="both"/>
              <w:rPr>
                <w:sz w:val="20"/>
                <w:szCs w:val="20"/>
                <w:lang w:val="en-US"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kk-KZ" w:eastAsia="en-US"/>
                    </w:rPr>
                    <m:t>Ag</m:t>
                  </m:r>
                </m:e>
                <m:sub>
                  <m:r>
                    <w:rPr>
                      <w:rFonts w:ascii="Cambria Math" w:eastAsia="Calibri" w:hAnsi="Cambria Math"/>
                      <w:sz w:val="20"/>
                      <w:szCs w:val="20"/>
                      <w:lang w:eastAsia="en-US"/>
                    </w:rPr>
                    <m:t>it</m:t>
                  </m:r>
                </m:sub>
              </m:sSub>
              <m:r>
                <w:rPr>
                  <w:rFonts w:ascii="Cambria Math" w:eastAsia="Calibri" w:hAnsi="Cambria Math"/>
                  <w:sz w:val="20"/>
                  <w:szCs w:val="20"/>
                  <w:lang w:val="en-US" w:eastAsia="en-US"/>
                </w:rPr>
                <m:t xml:space="preserve">  -</m:t>
              </m:r>
              <m:r>
                <w:rPr>
                  <w:rFonts w:ascii="Cambria Math" w:hAnsi="Cambria Math"/>
                  <w:sz w:val="20"/>
                  <w:szCs w:val="20"/>
                  <w:lang w:val="en-US" w:eastAsia="en-US"/>
                </w:rPr>
                <m:t xml:space="preserve"> </m:t>
              </m:r>
            </m:oMath>
            <w:r w:rsidR="00387C34" w:rsidRPr="00D06F02">
              <w:rPr>
                <w:sz w:val="20"/>
                <w:szCs w:val="20"/>
                <w:lang w:val="en-US"/>
              </w:rPr>
              <w:t xml:space="preserve"> index of socio-economic conditions taking into account employment in agriculture with a lag of 1 year</w:t>
            </w:r>
          </w:p>
        </w:tc>
        <w:tc>
          <w:tcPr>
            <w:tcW w:w="929" w:type="pct"/>
            <w:tcBorders>
              <w:top w:val="single" w:sz="4" w:space="0" w:color="auto"/>
              <w:left w:val="single" w:sz="4" w:space="0" w:color="auto"/>
              <w:bottom w:val="single" w:sz="4" w:space="0" w:color="auto"/>
              <w:right w:val="single" w:sz="4" w:space="0" w:color="auto"/>
            </w:tcBorders>
            <w:vAlign w:val="center"/>
            <w:hideMark/>
          </w:tcPr>
          <w:p w14:paraId="0C13DE61" w14:textId="77777777" w:rsidR="00387C34" w:rsidRPr="00D06F02" w:rsidRDefault="00387C34" w:rsidP="00387C34">
            <w:pPr>
              <w:spacing w:line="360" w:lineRule="auto"/>
              <w:jc w:val="center"/>
              <w:rPr>
                <w:sz w:val="20"/>
                <w:szCs w:val="20"/>
                <w:lang w:val="en-US"/>
              </w:rPr>
            </w:pPr>
            <w:r w:rsidRPr="00D06F02">
              <w:rPr>
                <w:sz w:val="20"/>
                <w:szCs w:val="20"/>
                <w:lang w:val="en-US"/>
              </w:rPr>
              <w:t>0.141**</w:t>
            </w:r>
          </w:p>
          <w:p w14:paraId="7146F452" w14:textId="77777777" w:rsidR="00387C34" w:rsidRPr="00D06F02" w:rsidRDefault="00387C34" w:rsidP="00387C34">
            <w:pPr>
              <w:spacing w:line="360" w:lineRule="auto"/>
              <w:jc w:val="center"/>
              <w:rPr>
                <w:sz w:val="20"/>
                <w:szCs w:val="20"/>
                <w:lang w:val="en-US"/>
              </w:rPr>
            </w:pPr>
            <w:r w:rsidRPr="00D06F02">
              <w:rPr>
                <w:sz w:val="20"/>
                <w:szCs w:val="20"/>
                <w:lang w:val="en-US"/>
              </w:rPr>
              <w:t>(0.070)</w:t>
            </w:r>
          </w:p>
        </w:tc>
        <w:tc>
          <w:tcPr>
            <w:tcW w:w="904" w:type="pct"/>
            <w:tcBorders>
              <w:top w:val="single" w:sz="4" w:space="0" w:color="auto"/>
              <w:left w:val="single" w:sz="4" w:space="0" w:color="auto"/>
              <w:bottom w:val="single" w:sz="4" w:space="0" w:color="auto"/>
              <w:right w:val="single" w:sz="4" w:space="0" w:color="auto"/>
            </w:tcBorders>
            <w:vAlign w:val="center"/>
          </w:tcPr>
          <w:p w14:paraId="4A17D9C3" w14:textId="77777777" w:rsidR="00387C34" w:rsidRPr="00D06F02" w:rsidRDefault="00387C34" w:rsidP="00387C34">
            <w:pPr>
              <w:spacing w:line="360" w:lineRule="auto"/>
              <w:jc w:val="center"/>
              <w:rPr>
                <w:sz w:val="20"/>
                <w:szCs w:val="20"/>
              </w:rPr>
            </w:pPr>
          </w:p>
        </w:tc>
      </w:tr>
      <w:tr w:rsidR="00387C34" w:rsidRPr="00D06F02" w14:paraId="5F06FEFE"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659420B1" w14:textId="183BC7FA" w:rsidR="00387C34" w:rsidRPr="00D06F02" w:rsidRDefault="00CC5E35" w:rsidP="00387C34">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SpillSocFiltAg</m:t>
                  </m:r>
                </m:e>
                <m:sub>
                  <m:r>
                    <w:rPr>
                      <w:rFonts w:ascii="Cambria Math" w:hAnsi="Cambria Math"/>
                      <w:sz w:val="20"/>
                      <w:szCs w:val="20"/>
                    </w:rPr>
                    <m:t>it</m:t>
                  </m:r>
                </m:sub>
              </m:sSub>
              <m:r>
                <w:rPr>
                  <w:rFonts w:ascii="Cambria Math" w:hAnsi="Cambria Math"/>
                  <w:sz w:val="20"/>
                  <w:szCs w:val="20"/>
                  <w:lang w:val="en-US" w:eastAsia="en-US"/>
                </w:rPr>
                <m:t xml:space="preserve"> </m:t>
              </m:r>
            </m:oMath>
            <w:r w:rsidR="00387C34" w:rsidRPr="00D06F02">
              <w:rPr>
                <w:sz w:val="20"/>
                <w:szCs w:val="20"/>
                <w:lang w:val="en-US"/>
              </w:rPr>
              <w:t>– overflow of socio-economic conditions taking into account employment in agriculture with a lag of 1 year</w:t>
            </w:r>
          </w:p>
        </w:tc>
        <w:tc>
          <w:tcPr>
            <w:tcW w:w="929" w:type="pct"/>
            <w:tcBorders>
              <w:top w:val="single" w:sz="4" w:space="0" w:color="auto"/>
              <w:left w:val="single" w:sz="4" w:space="0" w:color="auto"/>
              <w:bottom w:val="single" w:sz="4" w:space="0" w:color="auto"/>
              <w:right w:val="single" w:sz="4" w:space="0" w:color="auto"/>
            </w:tcBorders>
            <w:vAlign w:val="center"/>
            <w:hideMark/>
          </w:tcPr>
          <w:p w14:paraId="7EB724B4" w14:textId="77777777" w:rsidR="00387C34" w:rsidRPr="00D06F02" w:rsidRDefault="00387C34" w:rsidP="00387C34">
            <w:pPr>
              <w:spacing w:line="360" w:lineRule="auto"/>
              <w:jc w:val="center"/>
              <w:rPr>
                <w:sz w:val="20"/>
                <w:szCs w:val="20"/>
                <w:lang w:val="en-US"/>
              </w:rPr>
            </w:pPr>
            <w:r w:rsidRPr="00D06F02">
              <w:rPr>
                <w:sz w:val="20"/>
                <w:szCs w:val="20"/>
                <w:lang w:val="en-US"/>
              </w:rPr>
              <w:t>0.171</w:t>
            </w:r>
          </w:p>
          <w:p w14:paraId="5307F7A3" w14:textId="77777777" w:rsidR="00387C34" w:rsidRPr="00D06F02" w:rsidRDefault="00387C34" w:rsidP="00387C34">
            <w:pPr>
              <w:spacing w:line="360" w:lineRule="auto"/>
              <w:jc w:val="center"/>
              <w:rPr>
                <w:sz w:val="20"/>
                <w:szCs w:val="20"/>
                <w:lang w:val="en-US"/>
              </w:rPr>
            </w:pPr>
            <w:r w:rsidRPr="00D06F02">
              <w:rPr>
                <w:sz w:val="20"/>
                <w:szCs w:val="20"/>
                <w:lang w:val="en-US"/>
              </w:rPr>
              <w:t>(0.141)</w:t>
            </w:r>
          </w:p>
        </w:tc>
        <w:tc>
          <w:tcPr>
            <w:tcW w:w="904" w:type="pct"/>
            <w:tcBorders>
              <w:top w:val="single" w:sz="4" w:space="0" w:color="auto"/>
              <w:left w:val="single" w:sz="4" w:space="0" w:color="auto"/>
              <w:bottom w:val="single" w:sz="4" w:space="0" w:color="auto"/>
              <w:right w:val="single" w:sz="4" w:space="0" w:color="auto"/>
            </w:tcBorders>
            <w:vAlign w:val="center"/>
          </w:tcPr>
          <w:p w14:paraId="73B417EE" w14:textId="77777777" w:rsidR="00387C34" w:rsidRPr="00D06F02" w:rsidRDefault="00387C34" w:rsidP="00387C34">
            <w:pPr>
              <w:spacing w:line="360" w:lineRule="auto"/>
              <w:jc w:val="center"/>
              <w:rPr>
                <w:sz w:val="20"/>
                <w:szCs w:val="20"/>
              </w:rPr>
            </w:pPr>
          </w:p>
        </w:tc>
      </w:tr>
      <w:tr w:rsidR="00387C34" w:rsidRPr="00D06F02" w14:paraId="64457773"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2A714817" w14:textId="6BA05DD5" w:rsidR="00387C34" w:rsidRPr="00D06F02" w:rsidRDefault="00CC5E35" w:rsidP="00387C34">
            <w:pPr>
              <w:spacing w:line="360" w:lineRule="auto"/>
              <w:jc w:val="both"/>
              <w:rPr>
                <w:sz w:val="20"/>
                <w:szCs w:val="20"/>
                <w:lang w:val="en-US"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en-US" w:eastAsia="en-US"/>
                    </w:rPr>
                    <m:t>In</m:t>
                  </m:r>
                </m:e>
                <m:sub>
                  <m:r>
                    <w:rPr>
                      <w:rFonts w:ascii="Cambria Math" w:eastAsia="Calibri" w:hAnsi="Cambria Math"/>
                      <w:sz w:val="20"/>
                      <w:szCs w:val="20"/>
                      <w:lang w:eastAsia="en-US"/>
                    </w:rPr>
                    <m:t>it</m:t>
                  </m:r>
                </m:sub>
              </m:sSub>
              <m:r>
                <w:rPr>
                  <w:rFonts w:ascii="Cambria Math" w:eastAsia="Calibri" w:hAnsi="Cambria Math"/>
                  <w:sz w:val="20"/>
                  <w:szCs w:val="20"/>
                  <w:lang w:val="en-US" w:eastAsia="en-US"/>
                </w:rPr>
                <m:t xml:space="preserve">  -</m:t>
              </m:r>
            </m:oMath>
            <w:r w:rsidR="00387C34" w:rsidRPr="00D06F02">
              <w:rPr>
                <w:sz w:val="20"/>
                <w:szCs w:val="20"/>
                <w:lang w:val="en-US"/>
              </w:rPr>
              <w:t xml:space="preserve"> index of socio-economic conditions taking into account employment in industry with a lag of 1 year</w:t>
            </w:r>
          </w:p>
        </w:tc>
        <w:tc>
          <w:tcPr>
            <w:tcW w:w="929" w:type="pct"/>
            <w:tcBorders>
              <w:top w:val="single" w:sz="4" w:space="0" w:color="auto"/>
              <w:left w:val="single" w:sz="4" w:space="0" w:color="auto"/>
              <w:bottom w:val="single" w:sz="4" w:space="0" w:color="auto"/>
              <w:right w:val="single" w:sz="4" w:space="0" w:color="auto"/>
            </w:tcBorders>
            <w:vAlign w:val="center"/>
          </w:tcPr>
          <w:p w14:paraId="56E770D2" w14:textId="77777777" w:rsidR="00387C34" w:rsidRPr="00D06F02" w:rsidRDefault="00387C34" w:rsidP="00387C34">
            <w:pPr>
              <w:spacing w:line="360" w:lineRule="auto"/>
              <w:jc w:val="center"/>
              <w:rPr>
                <w:sz w:val="20"/>
                <w:szCs w:val="20"/>
                <w:lang w:val="en-US"/>
              </w:rPr>
            </w:pPr>
          </w:p>
        </w:tc>
        <w:tc>
          <w:tcPr>
            <w:tcW w:w="904" w:type="pct"/>
            <w:tcBorders>
              <w:top w:val="single" w:sz="4" w:space="0" w:color="auto"/>
              <w:left w:val="single" w:sz="4" w:space="0" w:color="auto"/>
              <w:bottom w:val="single" w:sz="4" w:space="0" w:color="auto"/>
              <w:right w:val="single" w:sz="4" w:space="0" w:color="auto"/>
            </w:tcBorders>
            <w:vAlign w:val="center"/>
            <w:hideMark/>
          </w:tcPr>
          <w:p w14:paraId="07E019A9" w14:textId="77777777" w:rsidR="00387C34" w:rsidRPr="00D06F02" w:rsidRDefault="00387C34" w:rsidP="00387C34">
            <w:pPr>
              <w:spacing w:line="360" w:lineRule="auto"/>
              <w:jc w:val="center"/>
              <w:rPr>
                <w:sz w:val="20"/>
                <w:szCs w:val="20"/>
                <w:lang w:val="en-US"/>
              </w:rPr>
            </w:pPr>
            <w:r w:rsidRPr="00D06F02">
              <w:rPr>
                <w:sz w:val="20"/>
                <w:szCs w:val="20"/>
                <w:lang w:val="en-US"/>
              </w:rPr>
              <w:t>0.115</w:t>
            </w:r>
          </w:p>
          <w:p w14:paraId="3B45150D" w14:textId="77777777" w:rsidR="00387C34" w:rsidRPr="00D06F02" w:rsidRDefault="00387C34" w:rsidP="00387C34">
            <w:pPr>
              <w:spacing w:line="360" w:lineRule="auto"/>
              <w:jc w:val="center"/>
              <w:rPr>
                <w:sz w:val="20"/>
                <w:szCs w:val="20"/>
                <w:lang w:val="en-US"/>
              </w:rPr>
            </w:pPr>
            <w:r w:rsidRPr="00D06F02">
              <w:rPr>
                <w:sz w:val="20"/>
                <w:szCs w:val="20"/>
                <w:lang w:val="en-US"/>
              </w:rPr>
              <w:t>(0.169)</w:t>
            </w:r>
          </w:p>
        </w:tc>
      </w:tr>
      <w:tr w:rsidR="00387C34" w:rsidRPr="00D06F02" w14:paraId="0AB2A2F9"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58046DEA" w14:textId="14FA5CC3" w:rsidR="00387C34" w:rsidRPr="00D06F02" w:rsidRDefault="00CC5E35" w:rsidP="00387C34">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SpillSocFiltIn</m:t>
                  </m:r>
                </m:e>
                <m:sub>
                  <m:r>
                    <w:rPr>
                      <w:rFonts w:ascii="Cambria Math" w:hAnsi="Cambria Math"/>
                      <w:sz w:val="20"/>
                      <w:szCs w:val="20"/>
                    </w:rPr>
                    <m:t>it</m:t>
                  </m:r>
                </m:sub>
              </m:sSub>
              <m:r>
                <w:rPr>
                  <w:rFonts w:ascii="Cambria Math" w:hAnsi="Cambria Math"/>
                  <w:sz w:val="20"/>
                  <w:szCs w:val="20"/>
                  <w:lang w:val="en-US" w:eastAsia="en-US"/>
                </w:rPr>
                <m:t xml:space="preserve"> </m:t>
              </m:r>
            </m:oMath>
            <w:r w:rsidR="00387C34" w:rsidRPr="00D06F02">
              <w:rPr>
                <w:sz w:val="20"/>
                <w:szCs w:val="20"/>
                <w:lang w:val="en-US"/>
              </w:rPr>
              <w:t>– overflow of socio-economic conditions taking into account employment in industry with a lag of 1 year</w:t>
            </w:r>
          </w:p>
        </w:tc>
        <w:tc>
          <w:tcPr>
            <w:tcW w:w="929" w:type="pct"/>
            <w:tcBorders>
              <w:top w:val="single" w:sz="4" w:space="0" w:color="auto"/>
              <w:left w:val="single" w:sz="4" w:space="0" w:color="auto"/>
              <w:bottom w:val="single" w:sz="4" w:space="0" w:color="auto"/>
              <w:right w:val="single" w:sz="4" w:space="0" w:color="auto"/>
            </w:tcBorders>
            <w:vAlign w:val="center"/>
          </w:tcPr>
          <w:p w14:paraId="3CF97C81" w14:textId="77777777" w:rsidR="00387C34" w:rsidRPr="00D06F02" w:rsidRDefault="00387C34" w:rsidP="00387C34">
            <w:pPr>
              <w:spacing w:line="360" w:lineRule="auto"/>
              <w:jc w:val="center"/>
              <w:rPr>
                <w:sz w:val="20"/>
                <w:szCs w:val="20"/>
                <w:lang w:val="en-US"/>
              </w:rPr>
            </w:pPr>
          </w:p>
        </w:tc>
        <w:tc>
          <w:tcPr>
            <w:tcW w:w="904" w:type="pct"/>
            <w:tcBorders>
              <w:top w:val="single" w:sz="4" w:space="0" w:color="auto"/>
              <w:left w:val="single" w:sz="4" w:space="0" w:color="auto"/>
              <w:bottom w:val="single" w:sz="4" w:space="0" w:color="auto"/>
              <w:right w:val="single" w:sz="4" w:space="0" w:color="auto"/>
            </w:tcBorders>
            <w:vAlign w:val="center"/>
            <w:hideMark/>
          </w:tcPr>
          <w:p w14:paraId="4A2A3A2D" w14:textId="77777777" w:rsidR="00387C34" w:rsidRPr="00D06F02" w:rsidRDefault="00387C34" w:rsidP="00387C34">
            <w:pPr>
              <w:spacing w:line="360" w:lineRule="auto"/>
              <w:jc w:val="center"/>
              <w:rPr>
                <w:sz w:val="20"/>
                <w:szCs w:val="20"/>
                <w:lang w:val="en-US"/>
              </w:rPr>
            </w:pPr>
            <w:r w:rsidRPr="00D06F02">
              <w:rPr>
                <w:sz w:val="20"/>
                <w:szCs w:val="20"/>
                <w:lang w:val="en-US"/>
              </w:rPr>
              <w:t>-0.136</w:t>
            </w:r>
          </w:p>
          <w:p w14:paraId="5106BDF8" w14:textId="77777777" w:rsidR="00387C34" w:rsidRPr="00D06F02" w:rsidRDefault="00387C34" w:rsidP="00387C34">
            <w:pPr>
              <w:spacing w:line="360" w:lineRule="auto"/>
              <w:jc w:val="center"/>
              <w:rPr>
                <w:sz w:val="20"/>
                <w:szCs w:val="20"/>
                <w:lang w:val="en-US"/>
              </w:rPr>
            </w:pPr>
            <w:r w:rsidRPr="00D06F02">
              <w:rPr>
                <w:sz w:val="20"/>
                <w:szCs w:val="20"/>
                <w:lang w:val="en-US"/>
              </w:rPr>
              <w:t>(0.298)</w:t>
            </w:r>
          </w:p>
        </w:tc>
      </w:tr>
      <w:tr w:rsidR="00387C34" w:rsidRPr="00D06F02" w14:paraId="6ED3D242"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0222CFB3" w14:textId="720C35D6" w:rsidR="00387C34" w:rsidRPr="00D06F02" w:rsidRDefault="00CC5E35" w:rsidP="00387C34">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Edu</m:t>
                  </m:r>
                </m:e>
                <m:sub>
                  <m:r>
                    <w:rPr>
                      <w:rFonts w:ascii="Cambria Math" w:hAnsi="Cambria Math"/>
                      <w:sz w:val="20"/>
                      <w:szCs w:val="20"/>
                    </w:rPr>
                    <m:t>it</m:t>
                  </m:r>
                </m:sub>
              </m:sSub>
            </m:oMath>
            <w:r w:rsidR="00387C34" w:rsidRPr="00D06F02">
              <w:rPr>
                <w:i/>
                <w:sz w:val="20"/>
                <w:szCs w:val="20"/>
                <w:vertAlign w:val="subscript"/>
                <w:lang w:val="en-US"/>
              </w:rPr>
              <w:t xml:space="preserve">  </w:t>
            </w:r>
            <w:r w:rsidR="00387C34" w:rsidRPr="00D06F02">
              <w:rPr>
                <w:sz w:val="20"/>
                <w:szCs w:val="20"/>
                <w:lang w:val="en-US"/>
              </w:rPr>
              <w:t>- expenses for higher education with a lag of 1 year</w:t>
            </w:r>
          </w:p>
        </w:tc>
        <w:tc>
          <w:tcPr>
            <w:tcW w:w="929" w:type="pct"/>
            <w:tcBorders>
              <w:top w:val="single" w:sz="4" w:space="0" w:color="auto"/>
              <w:left w:val="single" w:sz="4" w:space="0" w:color="auto"/>
              <w:bottom w:val="single" w:sz="4" w:space="0" w:color="auto"/>
              <w:right w:val="single" w:sz="4" w:space="0" w:color="auto"/>
            </w:tcBorders>
            <w:vAlign w:val="center"/>
            <w:hideMark/>
          </w:tcPr>
          <w:p w14:paraId="0C86C412" w14:textId="77777777" w:rsidR="00387C34" w:rsidRPr="00D06F02" w:rsidRDefault="00387C34" w:rsidP="00387C34">
            <w:pPr>
              <w:spacing w:line="360" w:lineRule="auto"/>
              <w:jc w:val="center"/>
              <w:rPr>
                <w:sz w:val="20"/>
                <w:szCs w:val="20"/>
                <w:lang w:val="en-US"/>
              </w:rPr>
            </w:pPr>
            <w:r w:rsidRPr="00D06F02">
              <w:rPr>
                <w:sz w:val="20"/>
                <w:szCs w:val="20"/>
                <w:lang w:val="en-US"/>
              </w:rPr>
              <w:t>1.306***</w:t>
            </w:r>
          </w:p>
          <w:p w14:paraId="291CA94E" w14:textId="77777777" w:rsidR="00387C34" w:rsidRPr="00D06F02" w:rsidRDefault="00387C34" w:rsidP="00387C34">
            <w:pPr>
              <w:spacing w:line="360" w:lineRule="auto"/>
              <w:jc w:val="center"/>
              <w:rPr>
                <w:sz w:val="20"/>
                <w:szCs w:val="20"/>
                <w:lang w:val="en-US"/>
              </w:rPr>
            </w:pPr>
            <w:r w:rsidRPr="00D06F02">
              <w:rPr>
                <w:sz w:val="20"/>
                <w:szCs w:val="20"/>
                <w:lang w:val="en-US"/>
              </w:rPr>
              <w:t>(0.374)</w:t>
            </w:r>
          </w:p>
        </w:tc>
        <w:tc>
          <w:tcPr>
            <w:tcW w:w="904" w:type="pct"/>
            <w:tcBorders>
              <w:top w:val="single" w:sz="4" w:space="0" w:color="auto"/>
              <w:left w:val="single" w:sz="4" w:space="0" w:color="auto"/>
              <w:bottom w:val="single" w:sz="4" w:space="0" w:color="auto"/>
              <w:right w:val="single" w:sz="4" w:space="0" w:color="auto"/>
            </w:tcBorders>
            <w:vAlign w:val="center"/>
            <w:hideMark/>
          </w:tcPr>
          <w:p w14:paraId="4B97D9BC" w14:textId="77777777" w:rsidR="00387C34" w:rsidRPr="00D06F02" w:rsidRDefault="00387C34" w:rsidP="00387C34">
            <w:pPr>
              <w:spacing w:line="360" w:lineRule="auto"/>
              <w:jc w:val="center"/>
              <w:rPr>
                <w:sz w:val="20"/>
                <w:szCs w:val="20"/>
                <w:lang w:val="en-US"/>
              </w:rPr>
            </w:pPr>
            <w:r w:rsidRPr="00D06F02">
              <w:rPr>
                <w:sz w:val="20"/>
                <w:szCs w:val="20"/>
                <w:lang w:val="en-US"/>
              </w:rPr>
              <w:t>1.312***</w:t>
            </w:r>
          </w:p>
          <w:p w14:paraId="1B88EC09" w14:textId="77777777" w:rsidR="00387C34" w:rsidRPr="00D06F02" w:rsidRDefault="00387C34" w:rsidP="00387C34">
            <w:pPr>
              <w:spacing w:line="360" w:lineRule="auto"/>
              <w:jc w:val="center"/>
              <w:rPr>
                <w:sz w:val="20"/>
                <w:szCs w:val="20"/>
                <w:lang w:val="en-US"/>
              </w:rPr>
            </w:pPr>
            <w:r w:rsidRPr="00D06F02">
              <w:rPr>
                <w:sz w:val="20"/>
                <w:szCs w:val="20"/>
                <w:lang w:val="en-US"/>
              </w:rPr>
              <w:t>(0.388)</w:t>
            </w:r>
          </w:p>
        </w:tc>
      </w:tr>
      <w:tr w:rsidR="00387C34" w:rsidRPr="00D06F02" w14:paraId="26C40959"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4F3628A2" w14:textId="24E482ED" w:rsidR="00387C34" w:rsidRPr="00D06F02" w:rsidRDefault="00387C34" w:rsidP="00387C34">
            <w:pPr>
              <w:spacing w:line="360" w:lineRule="auto"/>
              <w:jc w:val="both"/>
              <w:rPr>
                <w:sz w:val="20"/>
                <w:szCs w:val="20"/>
                <w:lang w:val="en-US"/>
              </w:rPr>
            </w:pPr>
            <m:oMath>
              <m:r>
                <w:rPr>
                  <w:rFonts w:ascii="Cambria Math" w:hAnsi="Cambria Math"/>
                  <w:sz w:val="20"/>
                  <w:szCs w:val="20"/>
                  <w:lang w:val="en-US"/>
                </w:rPr>
                <m:t>Spill</m:t>
              </m:r>
              <m:sSub>
                <m:sSubPr>
                  <m:ctrlPr>
                    <w:rPr>
                      <w:rFonts w:ascii="Cambria Math" w:hAnsi="Cambria Math"/>
                      <w:i/>
                      <w:sz w:val="20"/>
                      <w:szCs w:val="20"/>
                      <w:lang w:eastAsia="en-US"/>
                    </w:rPr>
                  </m:ctrlPr>
                </m:sSubPr>
                <m:e>
                  <m:r>
                    <w:rPr>
                      <w:rFonts w:ascii="Cambria Math" w:hAnsi="Cambria Math"/>
                      <w:sz w:val="20"/>
                      <w:szCs w:val="20"/>
                      <w:lang w:eastAsia="en-US"/>
                    </w:rPr>
                    <m:t>Edu</m:t>
                  </m:r>
                </m:e>
                <m:sub>
                  <m:r>
                    <w:rPr>
                      <w:rFonts w:ascii="Cambria Math" w:hAnsi="Cambria Math"/>
                      <w:sz w:val="20"/>
                      <w:szCs w:val="20"/>
                    </w:rPr>
                    <m:t>it</m:t>
                  </m:r>
                </m:sub>
              </m:sSub>
            </m:oMath>
            <w:r w:rsidRPr="00D06F02">
              <w:rPr>
                <w:sz w:val="20"/>
                <w:szCs w:val="20"/>
                <w:lang w:val="en-US"/>
              </w:rPr>
              <w:t xml:space="preserve"> – overflow of costs for higher education from other regions of Russia and Kazakhstan with a lag of 1 year</w:t>
            </w:r>
          </w:p>
        </w:tc>
        <w:tc>
          <w:tcPr>
            <w:tcW w:w="929" w:type="pct"/>
            <w:tcBorders>
              <w:top w:val="single" w:sz="4" w:space="0" w:color="auto"/>
              <w:left w:val="single" w:sz="4" w:space="0" w:color="auto"/>
              <w:bottom w:val="single" w:sz="4" w:space="0" w:color="auto"/>
              <w:right w:val="single" w:sz="4" w:space="0" w:color="auto"/>
            </w:tcBorders>
            <w:vAlign w:val="center"/>
            <w:hideMark/>
          </w:tcPr>
          <w:p w14:paraId="6BC1B607" w14:textId="77777777" w:rsidR="00387C34" w:rsidRPr="00D06F02" w:rsidRDefault="00387C34" w:rsidP="00387C34">
            <w:pPr>
              <w:spacing w:line="360" w:lineRule="auto"/>
              <w:jc w:val="center"/>
              <w:rPr>
                <w:sz w:val="20"/>
                <w:szCs w:val="20"/>
                <w:lang w:val="en-US"/>
              </w:rPr>
            </w:pPr>
            <w:r w:rsidRPr="00D06F02">
              <w:rPr>
                <w:sz w:val="20"/>
                <w:szCs w:val="20"/>
                <w:lang w:val="en-US"/>
              </w:rPr>
              <w:t>-0.562</w:t>
            </w:r>
          </w:p>
          <w:p w14:paraId="017108F5" w14:textId="77777777" w:rsidR="00387C34" w:rsidRPr="00D06F02" w:rsidRDefault="00387C34" w:rsidP="00387C34">
            <w:pPr>
              <w:spacing w:line="360" w:lineRule="auto"/>
              <w:jc w:val="center"/>
              <w:rPr>
                <w:sz w:val="20"/>
                <w:szCs w:val="20"/>
                <w:lang w:val="en-US"/>
              </w:rPr>
            </w:pPr>
            <w:r w:rsidRPr="00D06F02">
              <w:rPr>
                <w:sz w:val="20"/>
                <w:szCs w:val="20"/>
                <w:lang w:val="en-US"/>
              </w:rPr>
              <w:t>(0.749)</w:t>
            </w:r>
          </w:p>
        </w:tc>
        <w:tc>
          <w:tcPr>
            <w:tcW w:w="904" w:type="pct"/>
            <w:tcBorders>
              <w:top w:val="single" w:sz="4" w:space="0" w:color="auto"/>
              <w:left w:val="single" w:sz="4" w:space="0" w:color="auto"/>
              <w:bottom w:val="single" w:sz="4" w:space="0" w:color="auto"/>
              <w:right w:val="single" w:sz="4" w:space="0" w:color="auto"/>
            </w:tcBorders>
            <w:vAlign w:val="center"/>
            <w:hideMark/>
          </w:tcPr>
          <w:p w14:paraId="68714D62" w14:textId="77777777" w:rsidR="00387C34" w:rsidRPr="00D06F02" w:rsidRDefault="00387C34" w:rsidP="00387C34">
            <w:pPr>
              <w:spacing w:line="360" w:lineRule="auto"/>
              <w:jc w:val="center"/>
              <w:rPr>
                <w:sz w:val="20"/>
                <w:szCs w:val="20"/>
                <w:lang w:val="en-US"/>
              </w:rPr>
            </w:pPr>
            <w:r w:rsidRPr="00D06F02">
              <w:rPr>
                <w:sz w:val="20"/>
                <w:szCs w:val="20"/>
                <w:lang w:val="en-US"/>
              </w:rPr>
              <w:t>-0.428</w:t>
            </w:r>
          </w:p>
          <w:p w14:paraId="5DB29326" w14:textId="77777777" w:rsidR="00387C34" w:rsidRPr="00D06F02" w:rsidRDefault="00387C34" w:rsidP="00387C34">
            <w:pPr>
              <w:spacing w:line="360" w:lineRule="auto"/>
              <w:jc w:val="center"/>
              <w:rPr>
                <w:sz w:val="20"/>
                <w:szCs w:val="20"/>
                <w:lang w:val="en-US"/>
              </w:rPr>
            </w:pPr>
            <w:r w:rsidRPr="00D06F02">
              <w:rPr>
                <w:sz w:val="20"/>
                <w:szCs w:val="20"/>
                <w:lang w:val="en-US"/>
              </w:rPr>
              <w:t>(0.750)</w:t>
            </w:r>
          </w:p>
        </w:tc>
      </w:tr>
      <w:tr w:rsidR="00387C34" w:rsidRPr="00D06F02" w14:paraId="63643928"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49A76E6D" w14:textId="0AF0CD94" w:rsidR="00387C34" w:rsidRPr="00D06F02" w:rsidRDefault="00CC5E35" w:rsidP="00387C34">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Healt</m:t>
                  </m:r>
                  <m:r>
                    <w:rPr>
                      <w:rFonts w:ascii="Cambria Math" w:hAnsi="Cambria Math"/>
                      <w:sz w:val="20"/>
                      <w:szCs w:val="20"/>
                      <w:lang w:val="en-US"/>
                    </w:rPr>
                    <m:t>h</m:t>
                  </m:r>
                </m:e>
                <m:sub>
                  <m:r>
                    <w:rPr>
                      <w:rFonts w:ascii="Cambria Math" w:hAnsi="Cambria Math"/>
                      <w:sz w:val="20"/>
                      <w:szCs w:val="20"/>
                    </w:rPr>
                    <m:t>it</m:t>
                  </m:r>
                </m:sub>
              </m:sSub>
            </m:oMath>
            <w:r w:rsidR="00387C34" w:rsidRPr="00D06F02">
              <w:rPr>
                <w:sz w:val="20"/>
                <w:szCs w:val="20"/>
                <w:lang w:val="en-US"/>
              </w:rPr>
              <w:t xml:space="preserve"> – healthcare costs with a lag of 1 year</w:t>
            </w:r>
          </w:p>
        </w:tc>
        <w:tc>
          <w:tcPr>
            <w:tcW w:w="929" w:type="pct"/>
            <w:tcBorders>
              <w:top w:val="single" w:sz="4" w:space="0" w:color="auto"/>
              <w:left w:val="single" w:sz="4" w:space="0" w:color="auto"/>
              <w:bottom w:val="single" w:sz="4" w:space="0" w:color="auto"/>
              <w:right w:val="single" w:sz="4" w:space="0" w:color="auto"/>
            </w:tcBorders>
            <w:vAlign w:val="center"/>
            <w:hideMark/>
          </w:tcPr>
          <w:p w14:paraId="3744364C" w14:textId="77777777" w:rsidR="00387C34" w:rsidRPr="00D06F02" w:rsidRDefault="00387C34" w:rsidP="00387C34">
            <w:pPr>
              <w:spacing w:line="360" w:lineRule="auto"/>
              <w:jc w:val="center"/>
              <w:rPr>
                <w:sz w:val="20"/>
                <w:szCs w:val="20"/>
                <w:lang w:val="en-US"/>
              </w:rPr>
            </w:pPr>
            <w:r w:rsidRPr="00D06F02">
              <w:rPr>
                <w:sz w:val="20"/>
                <w:szCs w:val="20"/>
                <w:lang w:val="en-US"/>
              </w:rPr>
              <w:t>-0.082</w:t>
            </w:r>
          </w:p>
          <w:p w14:paraId="4EE3CE43" w14:textId="77777777" w:rsidR="00387C34" w:rsidRPr="00D06F02" w:rsidRDefault="00387C34" w:rsidP="00387C34">
            <w:pPr>
              <w:spacing w:line="360" w:lineRule="auto"/>
              <w:jc w:val="center"/>
              <w:rPr>
                <w:sz w:val="20"/>
                <w:szCs w:val="20"/>
                <w:lang w:val="en-US"/>
              </w:rPr>
            </w:pPr>
            <w:r w:rsidRPr="00D06F02">
              <w:rPr>
                <w:sz w:val="20"/>
                <w:szCs w:val="20"/>
                <w:lang w:val="en-US"/>
              </w:rPr>
              <w:t>(0.230)</w:t>
            </w:r>
          </w:p>
        </w:tc>
        <w:tc>
          <w:tcPr>
            <w:tcW w:w="904" w:type="pct"/>
            <w:tcBorders>
              <w:top w:val="single" w:sz="4" w:space="0" w:color="auto"/>
              <w:left w:val="single" w:sz="4" w:space="0" w:color="auto"/>
              <w:bottom w:val="single" w:sz="4" w:space="0" w:color="auto"/>
              <w:right w:val="single" w:sz="4" w:space="0" w:color="auto"/>
            </w:tcBorders>
            <w:vAlign w:val="center"/>
            <w:hideMark/>
          </w:tcPr>
          <w:p w14:paraId="146CB337" w14:textId="77777777" w:rsidR="00387C34" w:rsidRPr="00D06F02" w:rsidRDefault="00387C34" w:rsidP="00387C34">
            <w:pPr>
              <w:spacing w:line="360" w:lineRule="auto"/>
              <w:jc w:val="center"/>
              <w:rPr>
                <w:sz w:val="20"/>
                <w:szCs w:val="20"/>
                <w:lang w:val="en-US"/>
              </w:rPr>
            </w:pPr>
            <w:r w:rsidRPr="00D06F02">
              <w:rPr>
                <w:sz w:val="20"/>
                <w:szCs w:val="20"/>
                <w:lang w:val="en-US"/>
              </w:rPr>
              <w:t>-0.155</w:t>
            </w:r>
          </w:p>
          <w:p w14:paraId="2923F469" w14:textId="77777777" w:rsidR="00387C34" w:rsidRPr="00D06F02" w:rsidRDefault="00387C34" w:rsidP="00387C34">
            <w:pPr>
              <w:spacing w:line="360" w:lineRule="auto"/>
              <w:jc w:val="center"/>
              <w:rPr>
                <w:sz w:val="20"/>
                <w:szCs w:val="20"/>
                <w:lang w:val="en-US"/>
              </w:rPr>
            </w:pPr>
            <w:r w:rsidRPr="00D06F02">
              <w:rPr>
                <w:sz w:val="20"/>
                <w:szCs w:val="20"/>
                <w:lang w:val="en-US"/>
              </w:rPr>
              <w:t>(0.221)</w:t>
            </w:r>
          </w:p>
        </w:tc>
      </w:tr>
      <w:tr w:rsidR="00387C34" w:rsidRPr="00D06F02" w14:paraId="75C13027"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16F1ABA5" w14:textId="42C37CBE" w:rsidR="00387C34" w:rsidRPr="00D06F02" w:rsidRDefault="00CC5E35" w:rsidP="00387C34">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Spill</m:t>
                  </m:r>
                  <m:r>
                    <w:rPr>
                      <w:rFonts w:ascii="Cambria Math" w:hAnsi="Cambria Math"/>
                      <w:sz w:val="20"/>
                      <w:szCs w:val="20"/>
                      <w:lang w:val="en-US"/>
                    </w:rPr>
                    <m:t>Health</m:t>
                  </m:r>
                </m:e>
                <m:sub>
                  <m:r>
                    <w:rPr>
                      <w:rFonts w:ascii="Cambria Math" w:hAnsi="Cambria Math"/>
                      <w:sz w:val="20"/>
                      <w:szCs w:val="20"/>
                    </w:rPr>
                    <m:t>it</m:t>
                  </m:r>
                </m:sub>
              </m:sSub>
            </m:oMath>
            <w:r w:rsidR="00387C34" w:rsidRPr="00D06F02">
              <w:rPr>
                <w:rFonts w:eastAsiaTheme="minorEastAsia"/>
                <w:sz w:val="20"/>
                <w:szCs w:val="20"/>
                <w:lang w:val="en-US"/>
              </w:rPr>
              <w:t xml:space="preserve"> </w:t>
            </w:r>
            <w:r w:rsidR="00387C34" w:rsidRPr="00D06F02">
              <w:rPr>
                <w:sz w:val="20"/>
                <w:szCs w:val="20"/>
                <w:lang w:val="en-US"/>
              </w:rPr>
              <w:t>– flow of healthcare costs from other regions of Russia and Kazakhstan with a lag of 1 year</w:t>
            </w:r>
          </w:p>
        </w:tc>
        <w:tc>
          <w:tcPr>
            <w:tcW w:w="929" w:type="pct"/>
            <w:tcBorders>
              <w:top w:val="single" w:sz="4" w:space="0" w:color="auto"/>
              <w:left w:val="single" w:sz="4" w:space="0" w:color="auto"/>
              <w:bottom w:val="single" w:sz="4" w:space="0" w:color="auto"/>
              <w:right w:val="single" w:sz="4" w:space="0" w:color="auto"/>
            </w:tcBorders>
            <w:vAlign w:val="center"/>
            <w:hideMark/>
          </w:tcPr>
          <w:p w14:paraId="505292EF" w14:textId="77777777" w:rsidR="00387C34" w:rsidRPr="00D06F02" w:rsidRDefault="00387C34" w:rsidP="00387C34">
            <w:pPr>
              <w:spacing w:line="360" w:lineRule="auto"/>
              <w:jc w:val="center"/>
              <w:rPr>
                <w:sz w:val="20"/>
                <w:szCs w:val="20"/>
                <w:lang w:val="en-US"/>
              </w:rPr>
            </w:pPr>
            <w:r w:rsidRPr="00D06F02">
              <w:rPr>
                <w:sz w:val="20"/>
                <w:szCs w:val="20"/>
                <w:lang w:val="en-US"/>
              </w:rPr>
              <w:t>1.119*</w:t>
            </w:r>
          </w:p>
          <w:p w14:paraId="0ADBCB4C" w14:textId="77777777" w:rsidR="00387C34" w:rsidRPr="00D06F02" w:rsidRDefault="00387C34" w:rsidP="00387C34">
            <w:pPr>
              <w:spacing w:line="360" w:lineRule="auto"/>
              <w:jc w:val="center"/>
              <w:rPr>
                <w:sz w:val="20"/>
                <w:szCs w:val="20"/>
                <w:lang w:val="en-US"/>
              </w:rPr>
            </w:pPr>
            <w:r w:rsidRPr="00D06F02">
              <w:rPr>
                <w:sz w:val="20"/>
                <w:szCs w:val="20"/>
                <w:lang w:val="en-US"/>
              </w:rPr>
              <w:t>(0.625)</w:t>
            </w:r>
          </w:p>
        </w:tc>
        <w:tc>
          <w:tcPr>
            <w:tcW w:w="904" w:type="pct"/>
            <w:tcBorders>
              <w:top w:val="single" w:sz="4" w:space="0" w:color="auto"/>
              <w:left w:val="single" w:sz="4" w:space="0" w:color="auto"/>
              <w:bottom w:val="single" w:sz="4" w:space="0" w:color="auto"/>
              <w:right w:val="single" w:sz="4" w:space="0" w:color="auto"/>
            </w:tcBorders>
            <w:vAlign w:val="center"/>
            <w:hideMark/>
          </w:tcPr>
          <w:p w14:paraId="2D12C860" w14:textId="77777777" w:rsidR="00387C34" w:rsidRPr="00D06F02" w:rsidRDefault="00387C34" w:rsidP="00387C34">
            <w:pPr>
              <w:spacing w:line="360" w:lineRule="auto"/>
              <w:jc w:val="center"/>
              <w:rPr>
                <w:sz w:val="20"/>
                <w:szCs w:val="20"/>
                <w:lang w:val="en-US"/>
              </w:rPr>
            </w:pPr>
            <w:r w:rsidRPr="00D06F02">
              <w:rPr>
                <w:sz w:val="20"/>
                <w:szCs w:val="20"/>
                <w:lang w:val="en-US"/>
              </w:rPr>
              <w:t>1.198*</w:t>
            </w:r>
          </w:p>
          <w:p w14:paraId="449DD355" w14:textId="77777777" w:rsidR="00387C34" w:rsidRPr="00D06F02" w:rsidRDefault="00387C34" w:rsidP="00387C34">
            <w:pPr>
              <w:spacing w:line="360" w:lineRule="auto"/>
              <w:jc w:val="center"/>
              <w:rPr>
                <w:sz w:val="20"/>
                <w:szCs w:val="20"/>
                <w:lang w:val="en-US"/>
              </w:rPr>
            </w:pPr>
            <w:r w:rsidRPr="00D06F02">
              <w:rPr>
                <w:sz w:val="20"/>
                <w:szCs w:val="20"/>
                <w:lang w:val="en-US"/>
              </w:rPr>
              <w:t>(0.637)</w:t>
            </w:r>
          </w:p>
        </w:tc>
      </w:tr>
      <w:tr w:rsidR="00387C34" w:rsidRPr="00D06F02" w14:paraId="5F648AA0"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0F6144ED" w14:textId="1DE362E9" w:rsidR="00387C34" w:rsidRPr="00D06F02" w:rsidRDefault="00387C34" w:rsidP="00387C34">
            <w:pPr>
              <w:spacing w:line="360" w:lineRule="auto"/>
              <w:jc w:val="both"/>
              <w:rPr>
                <w:sz w:val="20"/>
                <w:szCs w:val="20"/>
              </w:rPr>
            </w:pPr>
            <w:r w:rsidRPr="00D06F02">
              <w:rPr>
                <w:sz w:val="20"/>
                <w:szCs w:val="20"/>
              </w:rPr>
              <w:t>Constant</w:t>
            </w:r>
          </w:p>
        </w:tc>
        <w:tc>
          <w:tcPr>
            <w:tcW w:w="929" w:type="pct"/>
            <w:tcBorders>
              <w:top w:val="single" w:sz="4" w:space="0" w:color="auto"/>
              <w:left w:val="single" w:sz="4" w:space="0" w:color="auto"/>
              <w:bottom w:val="single" w:sz="4" w:space="0" w:color="auto"/>
              <w:right w:val="single" w:sz="4" w:space="0" w:color="auto"/>
            </w:tcBorders>
            <w:vAlign w:val="center"/>
            <w:hideMark/>
          </w:tcPr>
          <w:p w14:paraId="219DFC36" w14:textId="77777777" w:rsidR="00387C34" w:rsidRPr="00D06F02" w:rsidRDefault="00387C34" w:rsidP="00387C34">
            <w:pPr>
              <w:spacing w:line="360" w:lineRule="auto"/>
              <w:jc w:val="center"/>
              <w:rPr>
                <w:sz w:val="20"/>
                <w:szCs w:val="20"/>
                <w:lang w:val="en-US"/>
              </w:rPr>
            </w:pPr>
            <w:r w:rsidRPr="00D06F02">
              <w:rPr>
                <w:sz w:val="20"/>
                <w:szCs w:val="20"/>
                <w:lang w:val="en-US"/>
              </w:rPr>
              <w:t>288.4***</w:t>
            </w:r>
          </w:p>
          <w:p w14:paraId="44E15B5D" w14:textId="77777777" w:rsidR="00387C34" w:rsidRPr="00D06F02" w:rsidRDefault="00387C34" w:rsidP="00387C34">
            <w:pPr>
              <w:spacing w:line="360" w:lineRule="auto"/>
              <w:jc w:val="center"/>
              <w:rPr>
                <w:sz w:val="20"/>
                <w:szCs w:val="20"/>
                <w:lang w:val="en-US"/>
              </w:rPr>
            </w:pPr>
            <w:r w:rsidRPr="00D06F02">
              <w:rPr>
                <w:sz w:val="20"/>
                <w:szCs w:val="20"/>
                <w:lang w:val="en-US"/>
              </w:rPr>
              <w:t>(32.65)</w:t>
            </w:r>
          </w:p>
        </w:tc>
        <w:tc>
          <w:tcPr>
            <w:tcW w:w="904" w:type="pct"/>
            <w:tcBorders>
              <w:top w:val="single" w:sz="4" w:space="0" w:color="auto"/>
              <w:left w:val="single" w:sz="4" w:space="0" w:color="auto"/>
              <w:bottom w:val="single" w:sz="4" w:space="0" w:color="auto"/>
              <w:right w:val="single" w:sz="4" w:space="0" w:color="auto"/>
            </w:tcBorders>
            <w:vAlign w:val="center"/>
            <w:hideMark/>
          </w:tcPr>
          <w:p w14:paraId="147ADE06" w14:textId="77777777" w:rsidR="00387C34" w:rsidRPr="00D06F02" w:rsidRDefault="00387C34" w:rsidP="00387C34">
            <w:pPr>
              <w:spacing w:line="360" w:lineRule="auto"/>
              <w:jc w:val="center"/>
              <w:rPr>
                <w:sz w:val="20"/>
                <w:szCs w:val="20"/>
                <w:lang w:val="en-US"/>
              </w:rPr>
            </w:pPr>
            <w:r w:rsidRPr="00D06F02">
              <w:rPr>
                <w:sz w:val="20"/>
                <w:szCs w:val="20"/>
                <w:lang w:val="en-US"/>
              </w:rPr>
              <w:t>260.5***</w:t>
            </w:r>
          </w:p>
          <w:p w14:paraId="48A43A7C" w14:textId="77777777" w:rsidR="00387C34" w:rsidRPr="00D06F02" w:rsidRDefault="00387C34" w:rsidP="00387C34">
            <w:pPr>
              <w:spacing w:line="360" w:lineRule="auto"/>
              <w:jc w:val="center"/>
              <w:rPr>
                <w:sz w:val="20"/>
                <w:szCs w:val="20"/>
                <w:lang w:val="en-US"/>
              </w:rPr>
            </w:pPr>
            <w:r w:rsidRPr="00D06F02">
              <w:rPr>
                <w:sz w:val="20"/>
                <w:szCs w:val="20"/>
                <w:lang w:val="en-US"/>
              </w:rPr>
              <w:t>(23.66)</w:t>
            </w:r>
          </w:p>
        </w:tc>
      </w:tr>
      <w:tr w:rsidR="00387C34" w:rsidRPr="00D06F02" w14:paraId="24CA3AFE"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2F270553" w14:textId="06489A2C" w:rsidR="00387C34" w:rsidRPr="00D06F02" w:rsidRDefault="00387C34" w:rsidP="00387C34">
            <w:pPr>
              <w:spacing w:line="360" w:lineRule="auto"/>
              <w:jc w:val="both"/>
              <w:rPr>
                <w:sz w:val="20"/>
                <w:szCs w:val="20"/>
              </w:rPr>
            </w:pPr>
            <w:r w:rsidRPr="00D06F02">
              <w:rPr>
                <w:sz w:val="20"/>
                <w:szCs w:val="20"/>
              </w:rPr>
              <w:t>Number of observations</w:t>
            </w:r>
          </w:p>
        </w:tc>
        <w:tc>
          <w:tcPr>
            <w:tcW w:w="929" w:type="pct"/>
            <w:tcBorders>
              <w:top w:val="single" w:sz="4" w:space="0" w:color="auto"/>
              <w:left w:val="single" w:sz="4" w:space="0" w:color="auto"/>
              <w:bottom w:val="single" w:sz="4" w:space="0" w:color="auto"/>
              <w:right w:val="single" w:sz="4" w:space="0" w:color="auto"/>
            </w:tcBorders>
            <w:vAlign w:val="center"/>
            <w:hideMark/>
          </w:tcPr>
          <w:p w14:paraId="07041BE5" w14:textId="77777777" w:rsidR="00387C34" w:rsidRPr="00D06F02" w:rsidRDefault="00387C34" w:rsidP="00387C34">
            <w:pPr>
              <w:spacing w:line="360" w:lineRule="auto"/>
              <w:jc w:val="center"/>
              <w:rPr>
                <w:sz w:val="20"/>
                <w:szCs w:val="20"/>
                <w:lang w:val="en-US"/>
              </w:rPr>
            </w:pPr>
            <w:r w:rsidRPr="00D06F02">
              <w:rPr>
                <w:sz w:val="20"/>
                <w:szCs w:val="20"/>
                <w:lang w:val="en-US"/>
              </w:rPr>
              <w:t>1092</w:t>
            </w:r>
          </w:p>
        </w:tc>
        <w:tc>
          <w:tcPr>
            <w:tcW w:w="904" w:type="pct"/>
            <w:tcBorders>
              <w:top w:val="single" w:sz="4" w:space="0" w:color="auto"/>
              <w:left w:val="single" w:sz="4" w:space="0" w:color="auto"/>
              <w:bottom w:val="single" w:sz="4" w:space="0" w:color="auto"/>
              <w:right w:val="single" w:sz="4" w:space="0" w:color="auto"/>
            </w:tcBorders>
            <w:vAlign w:val="center"/>
            <w:hideMark/>
          </w:tcPr>
          <w:p w14:paraId="43AED265" w14:textId="77777777" w:rsidR="00387C34" w:rsidRPr="00D06F02" w:rsidRDefault="00387C34" w:rsidP="00387C34">
            <w:pPr>
              <w:spacing w:line="360" w:lineRule="auto"/>
              <w:jc w:val="center"/>
              <w:rPr>
                <w:sz w:val="20"/>
                <w:szCs w:val="20"/>
                <w:lang w:val="en-US"/>
              </w:rPr>
            </w:pPr>
            <w:r w:rsidRPr="00D06F02">
              <w:rPr>
                <w:sz w:val="20"/>
                <w:szCs w:val="20"/>
                <w:lang w:val="en-US"/>
              </w:rPr>
              <w:t>1092</w:t>
            </w:r>
          </w:p>
        </w:tc>
      </w:tr>
      <w:tr w:rsidR="00387C34" w:rsidRPr="00D06F02" w14:paraId="6419ECD9"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7D45F4FE" w14:textId="3DE15EEF" w:rsidR="00387C34" w:rsidRPr="00D06F02" w:rsidRDefault="00387C34" w:rsidP="00387C34">
            <w:pPr>
              <w:spacing w:line="360" w:lineRule="auto"/>
              <w:jc w:val="both"/>
              <w:rPr>
                <w:sz w:val="20"/>
                <w:szCs w:val="20"/>
              </w:rPr>
            </w:pPr>
            <w:r w:rsidRPr="00D06F02">
              <w:rPr>
                <w:sz w:val="20"/>
                <w:szCs w:val="20"/>
              </w:rPr>
              <w:t>Number of groups</w:t>
            </w:r>
          </w:p>
        </w:tc>
        <w:tc>
          <w:tcPr>
            <w:tcW w:w="929" w:type="pct"/>
            <w:tcBorders>
              <w:top w:val="single" w:sz="4" w:space="0" w:color="auto"/>
              <w:left w:val="single" w:sz="4" w:space="0" w:color="auto"/>
              <w:bottom w:val="single" w:sz="4" w:space="0" w:color="auto"/>
              <w:right w:val="single" w:sz="4" w:space="0" w:color="auto"/>
            </w:tcBorders>
            <w:vAlign w:val="center"/>
            <w:hideMark/>
          </w:tcPr>
          <w:p w14:paraId="7FD4A27D" w14:textId="77777777" w:rsidR="00387C34" w:rsidRPr="00D06F02" w:rsidRDefault="00387C34" w:rsidP="00387C34">
            <w:pPr>
              <w:spacing w:line="360" w:lineRule="auto"/>
              <w:jc w:val="center"/>
              <w:rPr>
                <w:sz w:val="20"/>
                <w:szCs w:val="20"/>
                <w:lang w:val="en-US"/>
              </w:rPr>
            </w:pPr>
            <w:r w:rsidRPr="00D06F02">
              <w:rPr>
                <w:sz w:val="20"/>
                <w:szCs w:val="20"/>
                <w:lang w:val="en-US"/>
              </w:rPr>
              <w:t>95</w:t>
            </w:r>
          </w:p>
        </w:tc>
        <w:tc>
          <w:tcPr>
            <w:tcW w:w="904" w:type="pct"/>
            <w:tcBorders>
              <w:top w:val="single" w:sz="4" w:space="0" w:color="auto"/>
              <w:left w:val="single" w:sz="4" w:space="0" w:color="auto"/>
              <w:bottom w:val="single" w:sz="4" w:space="0" w:color="auto"/>
              <w:right w:val="single" w:sz="4" w:space="0" w:color="auto"/>
            </w:tcBorders>
            <w:vAlign w:val="center"/>
            <w:hideMark/>
          </w:tcPr>
          <w:p w14:paraId="1B6A9D1C" w14:textId="77777777" w:rsidR="00387C34" w:rsidRPr="00D06F02" w:rsidRDefault="00387C34" w:rsidP="00387C34">
            <w:pPr>
              <w:spacing w:line="360" w:lineRule="auto"/>
              <w:jc w:val="center"/>
              <w:rPr>
                <w:sz w:val="20"/>
                <w:szCs w:val="20"/>
                <w:lang w:val="en-US"/>
              </w:rPr>
            </w:pPr>
            <w:r w:rsidRPr="00D06F02">
              <w:rPr>
                <w:sz w:val="20"/>
                <w:szCs w:val="20"/>
                <w:lang w:val="en-US"/>
              </w:rPr>
              <w:t>95</w:t>
            </w:r>
          </w:p>
        </w:tc>
      </w:tr>
      <w:tr w:rsidR="00387C34" w:rsidRPr="00D06F02" w14:paraId="6130BD5D"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51A02B14" w14:textId="50714F88" w:rsidR="00387C34" w:rsidRPr="00D06F02" w:rsidRDefault="00387C34" w:rsidP="00387C34">
            <w:pPr>
              <w:spacing w:line="360" w:lineRule="auto"/>
              <w:jc w:val="both"/>
              <w:rPr>
                <w:sz w:val="20"/>
                <w:szCs w:val="20"/>
                <w:lang w:val="en-US"/>
              </w:rPr>
            </w:pPr>
            <w:r w:rsidRPr="00D06F02">
              <w:rPr>
                <w:sz w:val="20"/>
                <w:szCs w:val="20"/>
              </w:rPr>
              <w:t>R</w:t>
            </w:r>
            <w:r w:rsidRPr="00D06F02">
              <w:rPr>
                <w:sz w:val="20"/>
                <w:szCs w:val="20"/>
                <w:vertAlign w:val="superscript"/>
              </w:rPr>
              <w:t>2</w:t>
            </w:r>
          </w:p>
        </w:tc>
        <w:tc>
          <w:tcPr>
            <w:tcW w:w="929" w:type="pct"/>
            <w:tcBorders>
              <w:top w:val="single" w:sz="4" w:space="0" w:color="auto"/>
              <w:left w:val="single" w:sz="4" w:space="0" w:color="auto"/>
              <w:bottom w:val="single" w:sz="4" w:space="0" w:color="auto"/>
              <w:right w:val="single" w:sz="4" w:space="0" w:color="auto"/>
            </w:tcBorders>
            <w:vAlign w:val="center"/>
            <w:hideMark/>
          </w:tcPr>
          <w:p w14:paraId="08A18DD6" w14:textId="77777777" w:rsidR="00387C34" w:rsidRPr="00D06F02" w:rsidRDefault="00387C34" w:rsidP="00387C34">
            <w:pPr>
              <w:spacing w:line="360" w:lineRule="auto"/>
              <w:jc w:val="center"/>
              <w:rPr>
                <w:sz w:val="20"/>
                <w:szCs w:val="20"/>
                <w:lang w:val="en-US"/>
              </w:rPr>
            </w:pPr>
            <w:r w:rsidRPr="00D06F02">
              <w:rPr>
                <w:sz w:val="20"/>
                <w:szCs w:val="20"/>
                <w:lang w:val="en-US"/>
              </w:rPr>
              <w:t>0.209</w:t>
            </w:r>
          </w:p>
        </w:tc>
        <w:tc>
          <w:tcPr>
            <w:tcW w:w="904" w:type="pct"/>
            <w:tcBorders>
              <w:top w:val="single" w:sz="4" w:space="0" w:color="auto"/>
              <w:left w:val="single" w:sz="4" w:space="0" w:color="auto"/>
              <w:bottom w:val="single" w:sz="4" w:space="0" w:color="auto"/>
              <w:right w:val="single" w:sz="4" w:space="0" w:color="auto"/>
            </w:tcBorders>
            <w:vAlign w:val="center"/>
            <w:hideMark/>
          </w:tcPr>
          <w:p w14:paraId="38CB0FFA" w14:textId="77777777" w:rsidR="00387C34" w:rsidRPr="00D06F02" w:rsidRDefault="00387C34" w:rsidP="00387C34">
            <w:pPr>
              <w:spacing w:line="360" w:lineRule="auto"/>
              <w:jc w:val="center"/>
              <w:rPr>
                <w:sz w:val="20"/>
                <w:szCs w:val="20"/>
                <w:lang w:val="en-US"/>
              </w:rPr>
            </w:pPr>
            <w:r w:rsidRPr="00D06F02">
              <w:rPr>
                <w:sz w:val="20"/>
                <w:szCs w:val="20"/>
                <w:lang w:val="en-US"/>
              </w:rPr>
              <w:t>0.203</w:t>
            </w:r>
          </w:p>
        </w:tc>
      </w:tr>
      <w:tr w:rsidR="00387C34" w:rsidRPr="00D06F02" w14:paraId="389046A6" w14:textId="77777777" w:rsidTr="00387C34">
        <w:tc>
          <w:tcPr>
            <w:tcW w:w="3167" w:type="pct"/>
            <w:tcBorders>
              <w:top w:val="single" w:sz="4" w:space="0" w:color="auto"/>
              <w:left w:val="single" w:sz="4" w:space="0" w:color="auto"/>
              <w:bottom w:val="single" w:sz="4" w:space="0" w:color="auto"/>
              <w:right w:val="single" w:sz="4" w:space="0" w:color="auto"/>
            </w:tcBorders>
            <w:vAlign w:val="center"/>
            <w:hideMark/>
          </w:tcPr>
          <w:p w14:paraId="25DD86EF" w14:textId="26CFF194" w:rsidR="00387C34" w:rsidRPr="00D06F02" w:rsidRDefault="00387C34" w:rsidP="00387C34">
            <w:pPr>
              <w:spacing w:line="360" w:lineRule="auto"/>
              <w:jc w:val="both"/>
              <w:rPr>
                <w:sz w:val="20"/>
                <w:szCs w:val="20"/>
                <w:lang w:val="en-US"/>
              </w:rPr>
            </w:pPr>
            <w:r w:rsidRPr="00D06F02">
              <w:rPr>
                <w:sz w:val="20"/>
                <w:szCs w:val="20"/>
                <w:lang w:val="en-US"/>
              </w:rPr>
              <w:t>Fisher's test for the significance of the coefficients</w:t>
            </w:r>
          </w:p>
        </w:tc>
        <w:tc>
          <w:tcPr>
            <w:tcW w:w="929" w:type="pct"/>
            <w:tcBorders>
              <w:top w:val="single" w:sz="4" w:space="0" w:color="auto"/>
              <w:left w:val="single" w:sz="4" w:space="0" w:color="auto"/>
              <w:bottom w:val="single" w:sz="4" w:space="0" w:color="auto"/>
              <w:right w:val="single" w:sz="4" w:space="0" w:color="auto"/>
            </w:tcBorders>
            <w:vAlign w:val="center"/>
            <w:hideMark/>
          </w:tcPr>
          <w:p w14:paraId="3E8E32C0" w14:textId="77777777" w:rsidR="00387C34" w:rsidRPr="00D06F02" w:rsidRDefault="00387C34" w:rsidP="00387C34">
            <w:pPr>
              <w:autoSpaceDE w:val="0"/>
              <w:autoSpaceDN w:val="0"/>
              <w:adjustRightInd w:val="0"/>
              <w:spacing w:line="360" w:lineRule="auto"/>
              <w:jc w:val="center"/>
              <w:rPr>
                <w:sz w:val="20"/>
                <w:szCs w:val="20"/>
                <w:lang w:val="en-US"/>
              </w:rPr>
            </w:pPr>
            <w:proofErr w:type="gramStart"/>
            <w:r w:rsidRPr="00D06F02">
              <w:rPr>
                <w:sz w:val="20"/>
                <w:szCs w:val="20"/>
                <w:lang w:val="en-US"/>
              </w:rPr>
              <w:t>F(</w:t>
            </w:r>
            <w:proofErr w:type="gramEnd"/>
            <w:r w:rsidRPr="00D06F02">
              <w:rPr>
                <w:sz w:val="20"/>
                <w:szCs w:val="20"/>
                <w:lang w:val="en-US"/>
              </w:rPr>
              <w:t>9, 94) =16.54</w:t>
            </w:r>
          </w:p>
          <w:p w14:paraId="703DC4DE" w14:textId="77777777" w:rsidR="00387C34" w:rsidRPr="00D06F02" w:rsidRDefault="00387C34" w:rsidP="00387C34">
            <w:pPr>
              <w:spacing w:line="360" w:lineRule="auto"/>
              <w:jc w:val="center"/>
              <w:rPr>
                <w:sz w:val="20"/>
                <w:szCs w:val="20"/>
                <w:lang w:val="en-US" w:eastAsia="en-US"/>
              </w:rPr>
            </w:pPr>
            <w:r w:rsidRPr="00D06F02">
              <w:rPr>
                <w:sz w:val="20"/>
                <w:szCs w:val="20"/>
                <w:lang w:val="en-US"/>
              </w:rPr>
              <w:t>Prob &gt; F = 0.0000</w:t>
            </w:r>
          </w:p>
        </w:tc>
        <w:tc>
          <w:tcPr>
            <w:tcW w:w="904" w:type="pct"/>
            <w:tcBorders>
              <w:top w:val="single" w:sz="4" w:space="0" w:color="auto"/>
              <w:left w:val="single" w:sz="4" w:space="0" w:color="auto"/>
              <w:bottom w:val="single" w:sz="4" w:space="0" w:color="auto"/>
              <w:right w:val="single" w:sz="4" w:space="0" w:color="auto"/>
            </w:tcBorders>
            <w:vAlign w:val="center"/>
            <w:hideMark/>
          </w:tcPr>
          <w:p w14:paraId="0CB65FAE" w14:textId="77777777" w:rsidR="00387C34" w:rsidRPr="00D06F02" w:rsidRDefault="00387C34" w:rsidP="00387C34">
            <w:pPr>
              <w:autoSpaceDE w:val="0"/>
              <w:autoSpaceDN w:val="0"/>
              <w:adjustRightInd w:val="0"/>
              <w:spacing w:line="360" w:lineRule="auto"/>
              <w:jc w:val="center"/>
              <w:rPr>
                <w:sz w:val="20"/>
                <w:szCs w:val="20"/>
                <w:lang w:val="en-US"/>
              </w:rPr>
            </w:pPr>
            <w:proofErr w:type="gramStart"/>
            <w:r w:rsidRPr="00D06F02">
              <w:rPr>
                <w:sz w:val="20"/>
                <w:szCs w:val="20"/>
                <w:lang w:val="en-US"/>
              </w:rPr>
              <w:t>F(</w:t>
            </w:r>
            <w:proofErr w:type="gramEnd"/>
            <w:r w:rsidRPr="00D06F02">
              <w:rPr>
                <w:sz w:val="20"/>
                <w:szCs w:val="20"/>
                <w:lang w:val="en-US"/>
              </w:rPr>
              <w:t>9, 94) =20.07</w:t>
            </w:r>
          </w:p>
          <w:p w14:paraId="4B814065" w14:textId="77777777" w:rsidR="00387C34" w:rsidRPr="00D06F02" w:rsidRDefault="00387C34" w:rsidP="00387C34">
            <w:pPr>
              <w:spacing w:line="360" w:lineRule="auto"/>
              <w:jc w:val="center"/>
              <w:rPr>
                <w:sz w:val="20"/>
                <w:szCs w:val="20"/>
                <w:lang w:eastAsia="en-US"/>
              </w:rPr>
            </w:pPr>
            <w:r w:rsidRPr="00D06F02">
              <w:rPr>
                <w:sz w:val="20"/>
                <w:szCs w:val="20"/>
                <w:lang w:val="en-US"/>
              </w:rPr>
              <w:t>Prob &gt; F = 0.0000</w:t>
            </w:r>
          </w:p>
        </w:tc>
      </w:tr>
      <w:tr w:rsidR="000856B3" w:rsidRPr="009F3C21" w14:paraId="75F9519E" w14:textId="77777777" w:rsidTr="000856B3">
        <w:tc>
          <w:tcPr>
            <w:tcW w:w="5000" w:type="pct"/>
            <w:gridSpan w:val="3"/>
            <w:tcBorders>
              <w:top w:val="single" w:sz="4" w:space="0" w:color="auto"/>
              <w:left w:val="single" w:sz="4" w:space="0" w:color="auto"/>
              <w:bottom w:val="single" w:sz="4" w:space="0" w:color="auto"/>
              <w:right w:val="single" w:sz="4" w:space="0" w:color="auto"/>
            </w:tcBorders>
            <w:vAlign w:val="center"/>
          </w:tcPr>
          <w:p w14:paraId="685FD6DB" w14:textId="24CD2C21" w:rsidR="000856B3" w:rsidRPr="00D06F02" w:rsidRDefault="000856B3" w:rsidP="000856B3">
            <w:pPr>
              <w:spacing w:line="360" w:lineRule="auto"/>
              <w:ind w:firstLine="739"/>
              <w:jc w:val="both"/>
              <w:rPr>
                <w:sz w:val="20"/>
                <w:szCs w:val="20"/>
                <w:lang w:val="en-US"/>
              </w:rPr>
            </w:pPr>
            <w:r w:rsidRPr="00D06F02">
              <w:rPr>
                <w:sz w:val="20"/>
                <w:szCs w:val="20"/>
                <w:lang w:val="en-US"/>
              </w:rPr>
              <w:t xml:space="preserve">Note 1 – For specification I F (94, 988) = 3.18, Prob &gt; F = 0.0000; chi2(95) = 30722.8, Prob &gt; chi2 = 0.0000; </w:t>
            </w:r>
            <w:proofErr w:type="gramStart"/>
            <w:r w:rsidRPr="00D06F02">
              <w:rPr>
                <w:sz w:val="20"/>
                <w:szCs w:val="20"/>
                <w:lang w:val="en-US"/>
              </w:rPr>
              <w:t>F(</w:t>
            </w:r>
            <w:proofErr w:type="gramEnd"/>
            <w:r w:rsidRPr="00D06F02">
              <w:rPr>
                <w:sz w:val="20"/>
                <w:szCs w:val="20"/>
                <w:lang w:val="en-US"/>
              </w:rPr>
              <w:t>1, 94) = 13.349, Prob &gt; F = 0.0004, Hausman test: Chi2(9) = 185.37, Prob &gt; chi2 = 0.0000.</w:t>
            </w:r>
          </w:p>
          <w:p w14:paraId="3B1A2B3B" w14:textId="0A7797FA" w:rsidR="000856B3" w:rsidRPr="00D06F02" w:rsidRDefault="000856B3" w:rsidP="000856B3">
            <w:pPr>
              <w:spacing w:line="360" w:lineRule="auto"/>
              <w:ind w:firstLine="739"/>
              <w:jc w:val="both"/>
              <w:rPr>
                <w:sz w:val="20"/>
                <w:szCs w:val="20"/>
                <w:lang w:val="en-US"/>
              </w:rPr>
            </w:pPr>
            <w:r w:rsidRPr="00D06F02">
              <w:rPr>
                <w:sz w:val="20"/>
                <w:szCs w:val="20"/>
                <w:lang w:val="en-US"/>
              </w:rPr>
              <w:t xml:space="preserve">Note 1 – For specification II, F (94, 988) = 3.19, Prob &gt; F = 0.0000; chi2(95) = 13144.7, Prob &gt; chi2 = 0.0000; </w:t>
            </w:r>
            <w:proofErr w:type="gramStart"/>
            <w:r w:rsidRPr="00D06F02">
              <w:rPr>
                <w:sz w:val="20"/>
                <w:szCs w:val="20"/>
                <w:lang w:val="en-US"/>
              </w:rPr>
              <w:t>F(</w:t>
            </w:r>
            <w:proofErr w:type="gramEnd"/>
            <w:r w:rsidRPr="00D06F02">
              <w:rPr>
                <w:sz w:val="20"/>
                <w:szCs w:val="20"/>
                <w:lang w:val="en-US"/>
              </w:rPr>
              <w:t>1, 94) = 11.052, Prob &gt; F = 0.0013, Hausman test: Chi2(9) = 184.66, Prob &gt; chi2 = 0.0000. Source: The calculations of the authors based on data from Rosstat (2020) and Kazstat (2020).</w:t>
            </w:r>
          </w:p>
        </w:tc>
      </w:tr>
    </w:tbl>
    <w:p w14:paraId="274F0734" w14:textId="77777777" w:rsidR="002F64B6" w:rsidRPr="00D06F02" w:rsidRDefault="002F64B6" w:rsidP="002F64B6">
      <w:pPr>
        <w:spacing w:line="360" w:lineRule="auto"/>
        <w:jc w:val="both"/>
        <w:rPr>
          <w:lang w:val="en-US"/>
        </w:rPr>
      </w:pPr>
    </w:p>
    <w:p w14:paraId="1C7BA857" w14:textId="290E1ABA" w:rsidR="002F64B6" w:rsidRPr="00D06F02" w:rsidRDefault="002F64B6" w:rsidP="000856B3">
      <w:pPr>
        <w:spacing w:line="360" w:lineRule="auto"/>
        <w:ind w:firstLine="708"/>
        <w:jc w:val="both"/>
        <w:rPr>
          <w:lang w:val="en-US"/>
        </w:rPr>
      </w:pPr>
      <w:r w:rsidRPr="00D06F02">
        <w:rPr>
          <w:lang w:val="en-US"/>
        </w:rPr>
        <w:lastRenderedPageBreak/>
        <w:t>Just as in table 4, tests here show the presence of individual effects, hypotheses about the presence of heteroscedasticity and serial correlation are rejected at a high level of significance. The Hausman test shows the preference for using a panel data model with fixed effects over a panel data model with random effects.</w:t>
      </w:r>
    </w:p>
    <w:p w14:paraId="4EF5C7C7" w14:textId="77777777" w:rsidR="00D20E10" w:rsidRPr="00D06F02" w:rsidRDefault="002F64B6" w:rsidP="000856B3">
      <w:pPr>
        <w:spacing w:line="360" w:lineRule="auto"/>
        <w:ind w:firstLine="708"/>
        <w:jc w:val="both"/>
        <w:rPr>
          <w:lang w:val="en-US"/>
        </w:rPr>
      </w:pPr>
      <w:r w:rsidRPr="00D06F02">
        <w:rPr>
          <w:lang w:val="en-US"/>
        </w:rPr>
        <w:t xml:space="preserve">The results of calculations in table 5 also confirm the hypothesis of convergence of the regions of Russia and Kazakhstan in terms of GRP growth rates per capita, because the coefficient for the variable </w:t>
      </w:r>
      <m:oMath>
        <m:func>
          <m:funcPr>
            <m:ctrlPr>
              <w:rPr>
                <w:rFonts w:ascii="Cambria Math" w:hAnsi="Cambria Math"/>
                <w:i/>
              </w:rPr>
            </m:ctrlPr>
          </m:funcPr>
          <m:fName>
            <m:r>
              <m:rPr>
                <m:sty m:val="p"/>
              </m:rPr>
              <w:rPr>
                <w:rFonts w:ascii="Cambria Math" w:hAnsi="Cambria Math"/>
                <w:lang w:val="en-US"/>
              </w:rPr>
              <m:t>ln</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r>
                      <w:rPr>
                        <w:rFonts w:ascii="Cambria Math" w:hAnsi="Cambria Math"/>
                        <w:lang w:val="en-US"/>
                      </w:rPr>
                      <m:t>-1</m:t>
                    </m:r>
                  </m:sub>
                </m:sSub>
              </m:e>
            </m:d>
            <m:r>
              <w:rPr>
                <w:rFonts w:ascii="Cambria Math" w:hAnsi="Cambria Math"/>
                <w:lang w:val="en-US"/>
              </w:rPr>
              <m:t xml:space="preserve"> </m:t>
            </m:r>
          </m:e>
        </m:func>
      </m:oMath>
      <w:r w:rsidRPr="00D06F02">
        <w:rPr>
          <w:lang w:val="en-US"/>
        </w:rPr>
        <w:t>is negative and significant at t</w:t>
      </w:r>
      <w:r w:rsidR="00D20E10" w:rsidRPr="00D06F02">
        <w:rPr>
          <w:lang w:val="en-US"/>
        </w:rPr>
        <w:t>he 1% level for both equations.</w:t>
      </w:r>
    </w:p>
    <w:p w14:paraId="45FE03A5" w14:textId="77777777" w:rsidR="00AA24C6" w:rsidRPr="00D06F02" w:rsidRDefault="002F64B6" w:rsidP="000856B3">
      <w:pPr>
        <w:spacing w:line="360" w:lineRule="auto"/>
        <w:ind w:firstLine="708"/>
        <w:jc w:val="both"/>
        <w:rPr>
          <w:lang w:val="en-US"/>
        </w:rPr>
      </w:pPr>
      <w:r w:rsidRPr="00D06F02">
        <w:rPr>
          <w:lang w:val="en-US"/>
        </w:rPr>
        <w:t xml:space="preserve">If we compare the results in table 4 and 5, the coefficient for the variables </w:t>
      </w:r>
      <w:r w:rsidRPr="00D06F02">
        <w:rPr>
          <w:i/>
          <w:lang w:val="en-US"/>
        </w:rPr>
        <w:t>Innoi</w:t>
      </w:r>
      <w:r w:rsidRPr="00D06F02">
        <w:rPr>
          <w:lang w:val="en-US"/>
        </w:rPr>
        <w:t xml:space="preserve">, t and </w:t>
      </w:r>
      <w:r w:rsidR="00AA24C6" w:rsidRPr="00D06F02">
        <w:rPr>
          <w:i/>
          <w:lang w:val="en-US"/>
        </w:rPr>
        <w:t>R&amp;</w:t>
      </w:r>
      <w:proofErr w:type="gramStart"/>
      <w:r w:rsidR="00AA24C6" w:rsidRPr="00D06F02">
        <w:rPr>
          <w:i/>
          <w:lang w:val="en-US"/>
        </w:rPr>
        <w:t>D</w:t>
      </w:r>
      <w:r w:rsidR="00AA24C6" w:rsidRPr="00D06F02">
        <w:rPr>
          <w:i/>
          <w:vertAlign w:val="subscript"/>
          <w:lang w:val="en-US"/>
        </w:rPr>
        <w:t>i,t</w:t>
      </w:r>
      <w:proofErr w:type="gramEnd"/>
      <w:r w:rsidRPr="00D06F02">
        <w:rPr>
          <w:lang w:val="en-US"/>
        </w:rPr>
        <w:t xml:space="preserve"> for both specifications is positive and significant at the 1% level for the regions of Kazakhstan, but insignificant for the regions of Russia. It turns out that expenditures on </w:t>
      </w:r>
      <w:r w:rsidR="00AA24C6" w:rsidRPr="00D06F02">
        <w:rPr>
          <w:lang w:val="en-US"/>
        </w:rPr>
        <w:t>technological innovations and R&amp;D</w:t>
      </w:r>
      <w:r w:rsidRPr="00D06F02">
        <w:rPr>
          <w:lang w:val="en-US"/>
        </w:rPr>
        <w:t xml:space="preserve"> in the regions of Kazakhstan contributed to the growth of GRP per capita, while for Russian regions this was not revealed.</w:t>
      </w:r>
    </w:p>
    <w:p w14:paraId="3CDEAF6D" w14:textId="77777777" w:rsidR="00AA24C6" w:rsidRPr="00D06F02" w:rsidRDefault="002F64B6" w:rsidP="00AA24C6">
      <w:pPr>
        <w:spacing w:line="360" w:lineRule="auto"/>
        <w:ind w:firstLine="708"/>
        <w:jc w:val="both"/>
        <w:rPr>
          <w:lang w:val="en-US"/>
        </w:rPr>
      </w:pPr>
      <w:r w:rsidRPr="00D06F02">
        <w:rPr>
          <w:lang w:val="en-US"/>
        </w:rPr>
        <w:t xml:space="preserve">For the variables of the </w:t>
      </w:r>
      <w:r w:rsidR="00AA24C6" w:rsidRPr="00D06F02">
        <w:rPr>
          <w:lang w:val="en-US"/>
        </w:rPr>
        <w:t>spillover</w:t>
      </w:r>
      <w:r w:rsidRPr="00D06F02">
        <w:rPr>
          <w:lang w:val="en-US"/>
        </w:rPr>
        <w:t xml:space="preserve"> of expenditures on technological innovation and R&amp;</w:t>
      </w:r>
      <w:r w:rsidR="00AA24C6" w:rsidRPr="00D06F02">
        <w:rPr>
          <w:lang w:val="en-US"/>
        </w:rPr>
        <w:t>D</w:t>
      </w:r>
      <w:r w:rsidRPr="00D06F02">
        <w:rPr>
          <w:lang w:val="en-US"/>
        </w:rPr>
        <w:t>, the social filter taking into account employment in agriculture and industry, and the impact of socio-economic conditions in all other regions, the coefficient estimates in table 5 are also insignificant, as in table 4.</w:t>
      </w:r>
      <w:r w:rsidR="00AA24C6" w:rsidRPr="00D06F02">
        <w:rPr>
          <w:lang w:val="en-US"/>
        </w:rPr>
        <w:t xml:space="preserve"> I</w:t>
      </w:r>
      <w:r w:rsidRPr="00D06F02">
        <w:rPr>
          <w:lang w:val="en-US"/>
        </w:rPr>
        <w:t xml:space="preserve">n </w:t>
      </w:r>
      <w:r w:rsidR="00AA24C6" w:rsidRPr="00D06F02">
        <w:rPr>
          <w:lang w:val="en-US"/>
        </w:rPr>
        <w:t>o</w:t>
      </w:r>
      <w:r w:rsidRPr="00D06F02">
        <w:rPr>
          <w:lang w:val="en-US"/>
        </w:rPr>
        <w:t>ther words, there are no differences between the regions of Russia and Kazakhstan in terms of the impact on GRP growth rates per capita.</w:t>
      </w:r>
    </w:p>
    <w:p w14:paraId="45FCC44F" w14:textId="2018D148" w:rsidR="00F65419" w:rsidRPr="00D06F02" w:rsidRDefault="002F64B6" w:rsidP="00F65419">
      <w:pPr>
        <w:spacing w:line="360" w:lineRule="auto"/>
        <w:ind w:firstLine="708"/>
        <w:jc w:val="both"/>
        <w:rPr>
          <w:lang w:val="en-US"/>
        </w:rPr>
      </w:pPr>
      <w:r w:rsidRPr="00D06F02">
        <w:rPr>
          <w:lang w:val="en-US"/>
        </w:rPr>
        <w:t xml:space="preserve">The coefficients for the variable cost of education in table 4 are significant at the 1% level and positive in both specifications for the regions of Russia and insignificant for the regions of Kazakhstan. In table 4, the corresponding coefficients are insignificant. It can be concluded that the cost of education more effectively </w:t>
      </w:r>
      <w:r w:rsidR="000856B3" w:rsidRPr="00D06F02">
        <w:rPr>
          <w:lang w:val="en-US"/>
        </w:rPr>
        <w:t>supports</w:t>
      </w:r>
      <w:r w:rsidRPr="00D06F02">
        <w:rPr>
          <w:lang w:val="en-US"/>
        </w:rPr>
        <w:t xml:space="preserve"> the growth of GRP in the Russian regions, than in the Kazakhstan</w:t>
      </w:r>
      <w:r w:rsidR="00F65419" w:rsidRPr="00D06F02">
        <w:rPr>
          <w:lang w:val="en-US"/>
        </w:rPr>
        <w:t>i regions.</w:t>
      </w:r>
    </w:p>
    <w:p w14:paraId="0D03F121" w14:textId="77777777" w:rsidR="00F65419" w:rsidRPr="00D06F02" w:rsidRDefault="00F65419" w:rsidP="00F65419">
      <w:pPr>
        <w:spacing w:line="360" w:lineRule="auto"/>
        <w:ind w:firstLine="708"/>
        <w:jc w:val="both"/>
        <w:rPr>
          <w:lang w:val="en-US"/>
        </w:rPr>
      </w:pPr>
      <w:r w:rsidRPr="00D06F02">
        <w:rPr>
          <w:lang w:val="en-US"/>
        </w:rPr>
        <w:t>T</w:t>
      </w:r>
      <w:r w:rsidR="002F64B6" w:rsidRPr="00D06F02">
        <w:rPr>
          <w:lang w:val="en-US"/>
        </w:rPr>
        <w:t>he coefficients for the variable</w:t>
      </w:r>
      <w:r w:rsidRPr="00D06F02">
        <w:rPr>
          <w:lang w:val="en-US"/>
        </w:rPr>
        <w:t xml:space="preserve"> of the spillover</w:t>
      </w:r>
      <w:r w:rsidR="002F64B6" w:rsidRPr="00D06F02">
        <w:rPr>
          <w:lang w:val="en-US"/>
        </w:rPr>
        <w:t xml:space="preserve"> of</w:t>
      </w:r>
      <w:r w:rsidRPr="00D06F02">
        <w:rPr>
          <w:lang w:val="en-US"/>
        </w:rPr>
        <w:t xml:space="preserve"> cost on</w:t>
      </w:r>
      <w:r w:rsidR="002F64B6" w:rsidRPr="00D06F02">
        <w:rPr>
          <w:lang w:val="en-US"/>
        </w:rPr>
        <w:t xml:space="preserve"> education in table 5 are insignificant for Russian and Kazakh regions. </w:t>
      </w:r>
      <w:r w:rsidRPr="00D06F02">
        <w:rPr>
          <w:lang w:val="en-US"/>
        </w:rPr>
        <w:t>We should n</w:t>
      </w:r>
      <w:r w:rsidR="002F64B6" w:rsidRPr="00D06F02">
        <w:rPr>
          <w:lang w:val="en-US"/>
        </w:rPr>
        <w:t>ote that in table 4, the corresponding coefficients were also insignificant.</w:t>
      </w:r>
    </w:p>
    <w:p w14:paraId="6B463E13" w14:textId="77777777" w:rsidR="00155299" w:rsidRPr="00D06F02" w:rsidRDefault="002F64B6" w:rsidP="00155299">
      <w:pPr>
        <w:spacing w:line="360" w:lineRule="auto"/>
        <w:ind w:firstLine="708"/>
        <w:jc w:val="both"/>
        <w:rPr>
          <w:lang w:val="en-US"/>
        </w:rPr>
      </w:pPr>
      <w:r w:rsidRPr="00D06F02">
        <w:rPr>
          <w:lang w:val="en-US"/>
        </w:rPr>
        <w:t xml:space="preserve">The situation is the opposite with </w:t>
      </w:r>
      <w:r w:rsidR="00F65419" w:rsidRPr="00D06F02">
        <w:rPr>
          <w:lang w:val="en-US"/>
        </w:rPr>
        <w:t xml:space="preserve">costs on </w:t>
      </w:r>
      <w:r w:rsidRPr="00D06F02">
        <w:rPr>
          <w:lang w:val="en-US"/>
        </w:rPr>
        <w:t>health</w:t>
      </w:r>
      <w:r w:rsidR="00F65419" w:rsidRPr="00D06F02">
        <w:rPr>
          <w:lang w:val="en-US"/>
        </w:rPr>
        <w:t>care</w:t>
      </w:r>
      <w:r w:rsidRPr="00D06F02">
        <w:rPr>
          <w:lang w:val="en-US"/>
        </w:rPr>
        <w:t>. In table 5, the coefficients for this variable are positive and at the 1% level are significant for Kazakhstan</w:t>
      </w:r>
      <w:r w:rsidR="00155299" w:rsidRPr="00D06F02">
        <w:rPr>
          <w:lang w:val="en-US"/>
        </w:rPr>
        <w:t>i</w:t>
      </w:r>
      <w:r w:rsidRPr="00D06F02">
        <w:rPr>
          <w:lang w:val="en-US"/>
        </w:rPr>
        <w:t xml:space="preserve"> regions and insignificant for Russian regions. This means that </w:t>
      </w:r>
      <w:r w:rsidR="00155299" w:rsidRPr="00D06F02">
        <w:rPr>
          <w:lang w:val="en-US"/>
        </w:rPr>
        <w:t xml:space="preserve">cost on </w:t>
      </w:r>
      <w:r w:rsidRPr="00D06F02">
        <w:rPr>
          <w:lang w:val="en-US"/>
        </w:rPr>
        <w:t>healthcare increased the growth rate of GRP per capita in Kazakhstan's regions,</w:t>
      </w:r>
      <w:r w:rsidR="00155299" w:rsidRPr="00D06F02">
        <w:rPr>
          <w:lang w:val="en-US"/>
        </w:rPr>
        <w:t xml:space="preserve"> </w:t>
      </w:r>
      <w:r w:rsidRPr="00D06F02">
        <w:rPr>
          <w:lang w:val="en-US"/>
        </w:rPr>
        <w:t xml:space="preserve">but there is no clear </w:t>
      </w:r>
      <w:r w:rsidR="00155299" w:rsidRPr="00D06F02">
        <w:rPr>
          <w:lang w:val="en-US"/>
        </w:rPr>
        <w:t>conclusion for Russian regions.</w:t>
      </w:r>
    </w:p>
    <w:p w14:paraId="00C85CDC" w14:textId="77777777" w:rsidR="00155299" w:rsidRPr="00D06F02" w:rsidRDefault="002F64B6" w:rsidP="00155299">
      <w:pPr>
        <w:spacing w:line="360" w:lineRule="auto"/>
        <w:ind w:firstLine="708"/>
        <w:jc w:val="both"/>
        <w:rPr>
          <w:lang w:val="en-US"/>
        </w:rPr>
      </w:pPr>
      <w:r w:rsidRPr="00D06F02">
        <w:rPr>
          <w:lang w:val="en-US"/>
        </w:rPr>
        <w:t xml:space="preserve">But as for the </w:t>
      </w:r>
      <w:r w:rsidR="00155299" w:rsidRPr="00D06F02">
        <w:rPr>
          <w:lang w:val="en-US"/>
        </w:rPr>
        <w:t>spillover</w:t>
      </w:r>
      <w:r w:rsidRPr="00D06F02">
        <w:rPr>
          <w:lang w:val="en-US"/>
        </w:rPr>
        <w:t xml:space="preserve"> of</w:t>
      </w:r>
      <w:r w:rsidR="00155299" w:rsidRPr="00D06F02">
        <w:rPr>
          <w:lang w:val="en-US"/>
        </w:rPr>
        <w:t xml:space="preserve"> costs</w:t>
      </w:r>
      <w:r w:rsidRPr="00D06F02">
        <w:rPr>
          <w:lang w:val="en-US"/>
        </w:rPr>
        <w:t xml:space="preserve"> </w:t>
      </w:r>
      <w:r w:rsidR="00155299" w:rsidRPr="00D06F02">
        <w:rPr>
          <w:lang w:val="en-US"/>
        </w:rPr>
        <w:t xml:space="preserve">on </w:t>
      </w:r>
      <w:r w:rsidRPr="00D06F02">
        <w:rPr>
          <w:lang w:val="en-US"/>
        </w:rPr>
        <w:t>healthcare between regions, its positive impact is observed for Russian regions, since the coefficients for it are significant at the 5% level and positive in both specifications, while for Kazakhstan</w:t>
      </w:r>
      <w:r w:rsidR="00155299" w:rsidRPr="00D06F02">
        <w:rPr>
          <w:lang w:val="en-US"/>
        </w:rPr>
        <w:t>i</w:t>
      </w:r>
      <w:r w:rsidRPr="00D06F02">
        <w:rPr>
          <w:lang w:val="en-US"/>
        </w:rPr>
        <w:t xml:space="preserve"> regions the coefficients for the variable </w:t>
      </w:r>
      <w:r w:rsidR="00155299" w:rsidRPr="00D06F02">
        <w:rPr>
          <w:lang w:val="en-US"/>
        </w:rPr>
        <w:t xml:space="preserve">of the spillover </w:t>
      </w:r>
      <w:r w:rsidRPr="00D06F02">
        <w:rPr>
          <w:lang w:val="en-US"/>
        </w:rPr>
        <w:t>of</w:t>
      </w:r>
      <w:r w:rsidR="00155299" w:rsidRPr="00D06F02">
        <w:rPr>
          <w:lang w:val="en-US"/>
        </w:rPr>
        <w:t xml:space="preserve"> costs on </w:t>
      </w:r>
      <w:r w:rsidRPr="00D06F02">
        <w:rPr>
          <w:lang w:val="en-US"/>
        </w:rPr>
        <w:t xml:space="preserve">healthcare are insignificant. The explanation may be as follows. Healthcare costs are used more effectively in the regions of Kazakhstan than in the regions of </w:t>
      </w:r>
      <w:r w:rsidRPr="00D06F02">
        <w:rPr>
          <w:lang w:val="en-US"/>
        </w:rPr>
        <w:lastRenderedPageBreak/>
        <w:t xml:space="preserve">Russia. However, </w:t>
      </w:r>
      <w:r w:rsidR="00155299" w:rsidRPr="00D06F02">
        <w:rPr>
          <w:lang w:val="en-US"/>
        </w:rPr>
        <w:t xml:space="preserve">the spillovers of the </w:t>
      </w:r>
      <w:r w:rsidRPr="00D06F02">
        <w:rPr>
          <w:lang w:val="en-US"/>
        </w:rPr>
        <w:t xml:space="preserve">cost </w:t>
      </w:r>
      <w:r w:rsidR="00155299" w:rsidRPr="00D06F02">
        <w:rPr>
          <w:lang w:val="en-US"/>
        </w:rPr>
        <w:t>on</w:t>
      </w:r>
      <w:r w:rsidRPr="00D06F02">
        <w:rPr>
          <w:lang w:val="en-US"/>
        </w:rPr>
        <w:t xml:space="preserve"> medical purposes play a more prominent rol</w:t>
      </w:r>
      <w:r w:rsidR="00155299" w:rsidRPr="00D06F02">
        <w:rPr>
          <w:lang w:val="en-US"/>
        </w:rPr>
        <w:t>e in Russia than in Kazakhstan.</w:t>
      </w:r>
    </w:p>
    <w:p w14:paraId="219F2470" w14:textId="77777777" w:rsidR="002F64B6" w:rsidRPr="00D06F02" w:rsidRDefault="002F64B6" w:rsidP="00155299">
      <w:pPr>
        <w:spacing w:line="360" w:lineRule="auto"/>
        <w:ind w:firstLine="708"/>
        <w:jc w:val="both"/>
        <w:rPr>
          <w:lang w:val="en-US"/>
        </w:rPr>
      </w:pPr>
      <w:r w:rsidRPr="00D06F02">
        <w:rPr>
          <w:lang w:val="en-US"/>
        </w:rPr>
        <w:t xml:space="preserve">It is interesting to compare estimates of the influence of various factors and their </w:t>
      </w:r>
      <w:r w:rsidR="00155299" w:rsidRPr="00D06F02">
        <w:rPr>
          <w:lang w:val="en-US"/>
        </w:rPr>
        <w:t>spillovers</w:t>
      </w:r>
      <w:r w:rsidRPr="00D06F02">
        <w:rPr>
          <w:lang w:val="en-US"/>
        </w:rPr>
        <w:t xml:space="preserve"> between all regions of the two countries with previously obtained estimates for the Russian regions Kaneva and Untura [28]; Untura and Miroshkina [32]. They also confirm the hypothesis of convergence of Russian regions. However, in th</w:t>
      </w:r>
      <w:r w:rsidR="00155299" w:rsidRPr="00D06F02">
        <w:rPr>
          <w:lang w:val="en-US"/>
        </w:rPr>
        <w:t>e</w:t>
      </w:r>
      <w:r w:rsidRPr="00D06F02">
        <w:rPr>
          <w:lang w:val="en-US"/>
        </w:rPr>
        <w:t xml:space="preserve">se </w:t>
      </w:r>
      <w:r w:rsidR="00155299" w:rsidRPr="00D06F02">
        <w:rPr>
          <w:lang w:val="en-US"/>
        </w:rPr>
        <w:t>research works</w:t>
      </w:r>
      <w:r w:rsidRPr="00D06F02">
        <w:rPr>
          <w:lang w:val="en-US"/>
        </w:rPr>
        <w:t>, the impact of technological innovations, the social filter including the share of people employed in agriculture or industry, education costs, R&amp;</w:t>
      </w:r>
      <w:r w:rsidR="00155299" w:rsidRPr="00D06F02">
        <w:rPr>
          <w:lang w:val="en-US"/>
        </w:rPr>
        <w:t>D</w:t>
      </w:r>
      <w:r w:rsidRPr="00D06F02">
        <w:rPr>
          <w:lang w:val="en-US"/>
        </w:rPr>
        <w:t xml:space="preserve"> costs, and healthcare costs, as well as regional </w:t>
      </w:r>
      <w:r w:rsidR="00155299" w:rsidRPr="00D06F02">
        <w:rPr>
          <w:lang w:val="en-US"/>
        </w:rPr>
        <w:t>spillovers</w:t>
      </w:r>
      <w:r w:rsidRPr="00D06F02">
        <w:rPr>
          <w:lang w:val="en-US"/>
        </w:rPr>
        <w:t xml:space="preserve"> of socio-economic conditions taking into account agricultural employment, education and healthcare costs on the growth rate of GRP per capita was insignificant or not considered.</w:t>
      </w:r>
    </w:p>
    <w:p w14:paraId="71459F39" w14:textId="77777777" w:rsidR="00155299" w:rsidRPr="00D06F02" w:rsidRDefault="00155299" w:rsidP="00155299">
      <w:pPr>
        <w:spacing w:line="360" w:lineRule="auto"/>
        <w:ind w:firstLine="708"/>
        <w:jc w:val="both"/>
        <w:rPr>
          <w:lang w:val="en-US"/>
        </w:rPr>
      </w:pPr>
    </w:p>
    <w:p w14:paraId="16FA3E71" w14:textId="4CC764E2" w:rsidR="002F64B6" w:rsidRPr="00D06F02" w:rsidRDefault="002F64B6" w:rsidP="00387C34">
      <w:pPr>
        <w:spacing w:line="360" w:lineRule="auto"/>
        <w:jc w:val="both"/>
        <w:rPr>
          <w:lang w:val="en-US"/>
        </w:rPr>
      </w:pPr>
      <w:r w:rsidRPr="00D06F02">
        <w:rPr>
          <w:lang w:val="en-US"/>
        </w:rPr>
        <w:t>Table 5</w:t>
      </w:r>
      <w:r w:rsidR="00387C34" w:rsidRPr="00D06F02">
        <w:rPr>
          <w:lang w:val="en-US"/>
        </w:rPr>
        <w:t xml:space="preserve"> – </w:t>
      </w:r>
      <w:r w:rsidRPr="00D06F02">
        <w:rPr>
          <w:lang w:val="en-US"/>
        </w:rPr>
        <w:t>Panel regression with fixed effects</w:t>
      </w:r>
    </w:p>
    <w:p w14:paraId="7ECF2961" w14:textId="77777777" w:rsidR="00387C34" w:rsidRPr="00D06F02" w:rsidRDefault="00387C34" w:rsidP="00155299">
      <w:pPr>
        <w:spacing w:line="360" w:lineRule="auto"/>
        <w:ind w:firstLine="708"/>
        <w:jc w:val="both"/>
        <w:rPr>
          <w:lang w:val="en-US"/>
        </w:rPr>
      </w:pPr>
    </w:p>
    <w:tbl>
      <w:tblPr>
        <w:tblW w:w="5000" w:type="pct"/>
        <w:tblLook w:val="04A0" w:firstRow="1" w:lastRow="0" w:firstColumn="1" w:lastColumn="0" w:noHBand="0" w:noVBand="1"/>
      </w:tblPr>
      <w:tblGrid>
        <w:gridCol w:w="5780"/>
        <w:gridCol w:w="1800"/>
        <w:gridCol w:w="1764"/>
      </w:tblGrid>
      <w:tr w:rsidR="00387C34" w:rsidRPr="00D06F02" w14:paraId="61680842" w14:textId="77777777" w:rsidTr="002D50A1">
        <w:tc>
          <w:tcPr>
            <w:tcW w:w="3093" w:type="pct"/>
            <w:vMerge w:val="restart"/>
            <w:tcBorders>
              <w:top w:val="single" w:sz="4" w:space="0" w:color="auto"/>
              <w:left w:val="single" w:sz="4" w:space="0" w:color="auto"/>
              <w:bottom w:val="single" w:sz="4" w:space="0" w:color="auto"/>
              <w:right w:val="single" w:sz="4" w:space="0" w:color="auto"/>
            </w:tcBorders>
            <w:vAlign w:val="center"/>
            <w:hideMark/>
          </w:tcPr>
          <w:p w14:paraId="15666E88" w14:textId="0521C5A1" w:rsidR="00387C34" w:rsidRPr="00D06F02" w:rsidRDefault="00387C34" w:rsidP="002D50A1">
            <w:pPr>
              <w:spacing w:line="360" w:lineRule="auto"/>
              <w:jc w:val="center"/>
              <w:rPr>
                <w:sz w:val="20"/>
                <w:szCs w:val="20"/>
              </w:rPr>
            </w:pPr>
            <w:r w:rsidRPr="00D06F02">
              <w:rPr>
                <w:sz w:val="20"/>
                <w:szCs w:val="20"/>
              </w:rPr>
              <w:t>Independent variables</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14:paraId="15AB22F0" w14:textId="78D7FDA8" w:rsidR="00387C34" w:rsidRPr="00D06F02" w:rsidRDefault="00387C34" w:rsidP="002D50A1">
            <w:pPr>
              <w:spacing w:line="360" w:lineRule="auto"/>
              <w:jc w:val="center"/>
              <w:rPr>
                <w:sz w:val="20"/>
                <w:szCs w:val="20"/>
              </w:rPr>
            </w:pPr>
            <w:r w:rsidRPr="00D06F02">
              <w:rPr>
                <w:sz w:val="20"/>
                <w:szCs w:val="20"/>
              </w:rPr>
              <w:t>Specifications</w:t>
            </w:r>
          </w:p>
        </w:tc>
      </w:tr>
      <w:tr w:rsidR="00387C34" w:rsidRPr="00D06F02" w14:paraId="188BC512" w14:textId="77777777" w:rsidTr="002D50A1">
        <w:tc>
          <w:tcPr>
            <w:tcW w:w="3093" w:type="pct"/>
            <w:vMerge/>
            <w:tcBorders>
              <w:top w:val="single" w:sz="4" w:space="0" w:color="auto"/>
              <w:left w:val="single" w:sz="4" w:space="0" w:color="auto"/>
              <w:bottom w:val="single" w:sz="4" w:space="0" w:color="auto"/>
              <w:right w:val="single" w:sz="4" w:space="0" w:color="auto"/>
            </w:tcBorders>
            <w:vAlign w:val="center"/>
            <w:hideMark/>
          </w:tcPr>
          <w:p w14:paraId="6F11B938" w14:textId="77777777" w:rsidR="00387C34" w:rsidRPr="00D06F02" w:rsidRDefault="00387C34" w:rsidP="002D50A1">
            <w:pPr>
              <w:spacing w:line="360" w:lineRule="auto"/>
              <w:jc w:val="center"/>
              <w:rPr>
                <w:sz w:val="20"/>
                <w:szCs w:val="20"/>
                <w:lang w:eastAsia="en-US"/>
              </w:rPr>
            </w:pPr>
          </w:p>
        </w:tc>
        <w:tc>
          <w:tcPr>
            <w:tcW w:w="963" w:type="pct"/>
            <w:tcBorders>
              <w:top w:val="single" w:sz="4" w:space="0" w:color="auto"/>
              <w:left w:val="single" w:sz="4" w:space="0" w:color="auto"/>
              <w:bottom w:val="single" w:sz="4" w:space="0" w:color="auto"/>
              <w:right w:val="single" w:sz="4" w:space="0" w:color="auto"/>
            </w:tcBorders>
            <w:vAlign w:val="center"/>
            <w:hideMark/>
          </w:tcPr>
          <w:p w14:paraId="15FB931B" w14:textId="77777777" w:rsidR="00387C34" w:rsidRPr="00D06F02" w:rsidRDefault="00387C34" w:rsidP="002D50A1">
            <w:pPr>
              <w:spacing w:line="360" w:lineRule="auto"/>
              <w:jc w:val="center"/>
              <w:rPr>
                <w:sz w:val="20"/>
                <w:szCs w:val="20"/>
                <w:lang w:val="en-US"/>
              </w:rPr>
            </w:pPr>
            <w:r w:rsidRPr="00D06F02">
              <w:rPr>
                <w:sz w:val="20"/>
                <w:szCs w:val="20"/>
                <w:lang w:val="en-US"/>
              </w:rPr>
              <w:t>I</w:t>
            </w:r>
          </w:p>
        </w:tc>
        <w:tc>
          <w:tcPr>
            <w:tcW w:w="944" w:type="pct"/>
            <w:tcBorders>
              <w:top w:val="single" w:sz="4" w:space="0" w:color="auto"/>
              <w:left w:val="single" w:sz="4" w:space="0" w:color="auto"/>
              <w:bottom w:val="single" w:sz="4" w:space="0" w:color="auto"/>
              <w:right w:val="single" w:sz="4" w:space="0" w:color="auto"/>
            </w:tcBorders>
            <w:vAlign w:val="center"/>
            <w:hideMark/>
          </w:tcPr>
          <w:p w14:paraId="6F472CBA" w14:textId="77777777" w:rsidR="00387C34" w:rsidRPr="00D06F02" w:rsidRDefault="00387C34" w:rsidP="002D50A1">
            <w:pPr>
              <w:spacing w:line="360" w:lineRule="auto"/>
              <w:jc w:val="center"/>
              <w:rPr>
                <w:sz w:val="20"/>
                <w:szCs w:val="20"/>
                <w:lang w:val="en-US"/>
              </w:rPr>
            </w:pPr>
            <w:r w:rsidRPr="00D06F02">
              <w:rPr>
                <w:sz w:val="20"/>
                <w:szCs w:val="20"/>
                <w:lang w:val="en-US"/>
              </w:rPr>
              <w:t>II</w:t>
            </w:r>
          </w:p>
        </w:tc>
      </w:tr>
      <w:tr w:rsidR="00387C34" w:rsidRPr="00D06F02" w14:paraId="7C5AEFC8"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451413CA" w14:textId="6B55CED3" w:rsidR="00387C34" w:rsidRPr="00D06F02" w:rsidRDefault="00387C34" w:rsidP="002D50A1">
            <w:pPr>
              <w:spacing w:line="360" w:lineRule="auto"/>
              <w:jc w:val="both"/>
              <w:rPr>
                <w:sz w:val="20"/>
                <w:szCs w:val="20"/>
                <w:lang w:val="en-US"/>
              </w:rPr>
            </w:pPr>
            <w:r w:rsidRPr="00D06F02">
              <w:rPr>
                <w:sz w:val="20"/>
                <w:szCs w:val="20"/>
                <w:lang w:val="en-US"/>
              </w:rPr>
              <w:t>Logarithm of GRP per capita with a lag of 2 years</w:t>
            </w:r>
          </w:p>
        </w:tc>
        <w:tc>
          <w:tcPr>
            <w:tcW w:w="963" w:type="pct"/>
            <w:tcBorders>
              <w:top w:val="single" w:sz="4" w:space="0" w:color="auto"/>
              <w:left w:val="single" w:sz="4" w:space="0" w:color="auto"/>
              <w:bottom w:val="single" w:sz="4" w:space="0" w:color="auto"/>
              <w:right w:val="single" w:sz="4" w:space="0" w:color="auto"/>
            </w:tcBorders>
            <w:vAlign w:val="center"/>
            <w:hideMark/>
          </w:tcPr>
          <w:p w14:paraId="2E47F477" w14:textId="77777777" w:rsidR="00387C34" w:rsidRPr="00D06F02" w:rsidRDefault="00387C34" w:rsidP="002D50A1">
            <w:pPr>
              <w:spacing w:line="360" w:lineRule="auto"/>
              <w:jc w:val="center"/>
              <w:rPr>
                <w:sz w:val="20"/>
                <w:szCs w:val="20"/>
                <w:lang w:val="en-US"/>
              </w:rPr>
            </w:pPr>
            <w:r w:rsidRPr="00D06F02">
              <w:rPr>
                <w:sz w:val="20"/>
                <w:szCs w:val="20"/>
                <w:lang w:val="en-US"/>
              </w:rPr>
              <w:t>-23.53***</w:t>
            </w:r>
          </w:p>
          <w:p w14:paraId="197A4908" w14:textId="77777777" w:rsidR="00387C34" w:rsidRPr="00D06F02" w:rsidRDefault="00387C34" w:rsidP="002D50A1">
            <w:pPr>
              <w:spacing w:line="360" w:lineRule="auto"/>
              <w:jc w:val="center"/>
              <w:rPr>
                <w:sz w:val="20"/>
                <w:szCs w:val="20"/>
                <w:lang w:val="en-US"/>
              </w:rPr>
            </w:pPr>
            <w:r w:rsidRPr="00D06F02">
              <w:rPr>
                <w:sz w:val="20"/>
                <w:szCs w:val="20"/>
                <w:lang w:val="en-US"/>
              </w:rPr>
              <w:t>(2.56)</w:t>
            </w:r>
          </w:p>
        </w:tc>
        <w:tc>
          <w:tcPr>
            <w:tcW w:w="944" w:type="pct"/>
            <w:tcBorders>
              <w:top w:val="single" w:sz="4" w:space="0" w:color="auto"/>
              <w:left w:val="single" w:sz="4" w:space="0" w:color="auto"/>
              <w:bottom w:val="single" w:sz="4" w:space="0" w:color="auto"/>
              <w:right w:val="single" w:sz="4" w:space="0" w:color="auto"/>
            </w:tcBorders>
            <w:vAlign w:val="center"/>
            <w:hideMark/>
          </w:tcPr>
          <w:p w14:paraId="03507C8B" w14:textId="77777777" w:rsidR="00387C34" w:rsidRPr="00D06F02" w:rsidRDefault="00387C34" w:rsidP="002D50A1">
            <w:pPr>
              <w:spacing w:line="360" w:lineRule="auto"/>
              <w:jc w:val="center"/>
              <w:rPr>
                <w:sz w:val="20"/>
                <w:szCs w:val="20"/>
                <w:lang w:val="en-US"/>
              </w:rPr>
            </w:pPr>
            <w:r w:rsidRPr="00D06F02">
              <w:rPr>
                <w:sz w:val="20"/>
                <w:szCs w:val="20"/>
                <w:lang w:val="en-US"/>
              </w:rPr>
              <w:t>-22.07***</w:t>
            </w:r>
          </w:p>
          <w:p w14:paraId="41C6A2A8" w14:textId="77777777" w:rsidR="00387C34" w:rsidRPr="00D06F02" w:rsidRDefault="00387C34" w:rsidP="002D50A1">
            <w:pPr>
              <w:spacing w:line="360" w:lineRule="auto"/>
              <w:jc w:val="center"/>
              <w:rPr>
                <w:sz w:val="20"/>
                <w:szCs w:val="20"/>
                <w:lang w:val="en-US"/>
              </w:rPr>
            </w:pPr>
            <w:r w:rsidRPr="00D06F02">
              <w:rPr>
                <w:sz w:val="20"/>
                <w:szCs w:val="20"/>
                <w:lang w:val="en-US"/>
              </w:rPr>
              <w:t>(1.91)</w:t>
            </w:r>
          </w:p>
        </w:tc>
      </w:tr>
      <w:tr w:rsidR="00387C34" w:rsidRPr="00D06F02" w14:paraId="0B939CD2"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47ADB9F3" w14:textId="32113DE1" w:rsidR="00387C34" w:rsidRPr="00D06F02" w:rsidRDefault="00CC5E35" w:rsidP="002D50A1">
            <w:pPr>
              <w:spacing w:line="360" w:lineRule="auto"/>
              <w:jc w:val="both"/>
              <w:rPr>
                <w:sz w:val="20"/>
                <w:szCs w:val="20"/>
                <w:lang w:val="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InnoRF</m:t>
                  </m:r>
                </m:e>
                <m:sub>
                  <m:r>
                    <w:rPr>
                      <w:rFonts w:ascii="Cambria Math" w:eastAsia="Calibri" w:hAnsi="Cambria Math"/>
                      <w:sz w:val="20"/>
                      <w:szCs w:val="20"/>
                      <w:lang w:eastAsia="en-US"/>
                    </w:rPr>
                    <m:t>it</m:t>
                  </m:r>
                </m:sub>
              </m:sSub>
              <m:r>
                <w:rPr>
                  <w:rFonts w:ascii="Cambria Math" w:eastAsia="Calibri" w:hAnsi="Cambria Math"/>
                  <w:sz w:val="20"/>
                  <w:szCs w:val="20"/>
                  <w:lang w:val="en-US" w:eastAsia="en-US"/>
                </w:rPr>
                <m:t xml:space="preserve">- </m:t>
              </m:r>
            </m:oMath>
            <w:r w:rsidR="00387C34" w:rsidRPr="00D06F02">
              <w:rPr>
                <w:color w:val="000000"/>
                <w:sz w:val="20"/>
                <w:szCs w:val="20"/>
                <w:lang w:val="en-US"/>
              </w:rPr>
              <w:t xml:space="preserve">expenditures on technological innovations and R&amp;D for the </w:t>
            </w:r>
            <w:r w:rsidR="00387C34" w:rsidRPr="00D06F02">
              <w:rPr>
                <w:i/>
                <w:iCs/>
                <w:color w:val="000000"/>
                <w:sz w:val="20"/>
                <w:szCs w:val="20"/>
                <w:lang w:val="en-US"/>
              </w:rPr>
              <w:t>i</w:t>
            </w:r>
            <w:r w:rsidR="00387C34" w:rsidRPr="00D06F02">
              <w:rPr>
                <w:color w:val="000000"/>
                <w:sz w:val="20"/>
                <w:szCs w:val="20"/>
                <w:lang w:val="en-US"/>
              </w:rPr>
              <w:t xml:space="preserve"> region of Russia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6EC38780" w14:textId="77777777" w:rsidR="00387C34" w:rsidRPr="00D06F02" w:rsidRDefault="00387C34" w:rsidP="002D50A1">
            <w:pPr>
              <w:spacing w:line="360" w:lineRule="auto"/>
              <w:jc w:val="center"/>
              <w:rPr>
                <w:sz w:val="20"/>
                <w:szCs w:val="20"/>
                <w:lang w:val="en-US"/>
              </w:rPr>
            </w:pPr>
            <w:r w:rsidRPr="00D06F02">
              <w:rPr>
                <w:sz w:val="20"/>
                <w:szCs w:val="20"/>
                <w:lang w:val="en-US"/>
              </w:rPr>
              <w:t>-0.098</w:t>
            </w:r>
          </w:p>
          <w:p w14:paraId="5E322CBD" w14:textId="77777777" w:rsidR="00387C34" w:rsidRPr="00D06F02" w:rsidRDefault="00387C34" w:rsidP="002D50A1">
            <w:pPr>
              <w:spacing w:line="360" w:lineRule="auto"/>
              <w:jc w:val="center"/>
              <w:rPr>
                <w:sz w:val="20"/>
                <w:szCs w:val="20"/>
                <w:lang w:val="en-US"/>
              </w:rPr>
            </w:pPr>
            <w:r w:rsidRPr="00D06F02">
              <w:rPr>
                <w:sz w:val="20"/>
                <w:szCs w:val="20"/>
                <w:lang w:val="en-US"/>
              </w:rPr>
              <w:t>(0.140)</w:t>
            </w:r>
          </w:p>
        </w:tc>
        <w:tc>
          <w:tcPr>
            <w:tcW w:w="944" w:type="pct"/>
            <w:tcBorders>
              <w:top w:val="single" w:sz="4" w:space="0" w:color="auto"/>
              <w:left w:val="single" w:sz="4" w:space="0" w:color="auto"/>
              <w:bottom w:val="single" w:sz="4" w:space="0" w:color="auto"/>
              <w:right w:val="single" w:sz="4" w:space="0" w:color="auto"/>
            </w:tcBorders>
            <w:vAlign w:val="center"/>
            <w:hideMark/>
          </w:tcPr>
          <w:p w14:paraId="45EB3696" w14:textId="77777777" w:rsidR="00387C34" w:rsidRPr="00D06F02" w:rsidRDefault="00387C34" w:rsidP="002D50A1">
            <w:pPr>
              <w:spacing w:line="360" w:lineRule="auto"/>
              <w:jc w:val="center"/>
              <w:rPr>
                <w:sz w:val="20"/>
                <w:szCs w:val="20"/>
                <w:lang w:val="en-US"/>
              </w:rPr>
            </w:pPr>
            <w:r w:rsidRPr="00D06F02">
              <w:rPr>
                <w:sz w:val="20"/>
                <w:szCs w:val="20"/>
                <w:lang w:val="en-US"/>
              </w:rPr>
              <w:t>-0.073</w:t>
            </w:r>
          </w:p>
          <w:p w14:paraId="6B99EFDB" w14:textId="77777777" w:rsidR="00387C34" w:rsidRPr="00D06F02" w:rsidRDefault="00387C34" w:rsidP="002D50A1">
            <w:pPr>
              <w:spacing w:line="360" w:lineRule="auto"/>
              <w:jc w:val="center"/>
              <w:rPr>
                <w:sz w:val="20"/>
                <w:szCs w:val="20"/>
                <w:lang w:val="en-US"/>
              </w:rPr>
            </w:pPr>
            <w:r w:rsidRPr="00D06F02">
              <w:rPr>
                <w:sz w:val="20"/>
                <w:szCs w:val="20"/>
                <w:lang w:val="en-US"/>
              </w:rPr>
              <w:t>(0.148)</w:t>
            </w:r>
          </w:p>
        </w:tc>
      </w:tr>
      <w:tr w:rsidR="00387C34" w:rsidRPr="00D06F02" w14:paraId="13F20E0B"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38F3EC4C" w14:textId="214DB43E" w:rsidR="00387C34" w:rsidRPr="00D06F02" w:rsidRDefault="00CC5E35" w:rsidP="002D50A1">
            <w:pPr>
              <w:spacing w:line="360" w:lineRule="auto"/>
              <w:jc w:val="both"/>
              <w:rPr>
                <w:sz w:val="20"/>
                <w:szCs w:val="20"/>
                <w:lang w:val="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InnoRK</m:t>
                  </m:r>
                </m:e>
                <m:sub>
                  <m:r>
                    <w:rPr>
                      <w:rFonts w:ascii="Cambria Math" w:eastAsia="Calibri" w:hAnsi="Cambria Math"/>
                      <w:sz w:val="20"/>
                      <w:szCs w:val="20"/>
                      <w:lang w:eastAsia="en-US"/>
                    </w:rPr>
                    <m:t>it</m:t>
                  </m:r>
                </m:sub>
              </m:sSub>
              <m:r>
                <w:rPr>
                  <w:rFonts w:ascii="Cambria Math" w:eastAsia="Calibri" w:hAnsi="Cambria Math"/>
                  <w:sz w:val="20"/>
                  <w:szCs w:val="20"/>
                  <w:lang w:val="en-US" w:eastAsia="en-US"/>
                </w:rPr>
                <m:t xml:space="preserve">- </m:t>
              </m:r>
            </m:oMath>
            <w:r w:rsidR="00387C34" w:rsidRPr="00D06F02">
              <w:rPr>
                <w:color w:val="000000"/>
                <w:sz w:val="20"/>
                <w:szCs w:val="20"/>
                <w:lang w:val="en-US"/>
              </w:rPr>
              <w:t xml:space="preserve">technological innovation and R&amp;D expenditures for region </w:t>
            </w:r>
            <w:r w:rsidR="00387C34" w:rsidRPr="00D06F02">
              <w:rPr>
                <w:i/>
                <w:iCs/>
                <w:color w:val="000000"/>
                <w:sz w:val="20"/>
                <w:szCs w:val="20"/>
                <w:lang w:val="en-US"/>
              </w:rPr>
              <w:t>i</w:t>
            </w:r>
            <w:r w:rsidR="00387C34" w:rsidRPr="00D06F02">
              <w:rPr>
                <w:color w:val="000000"/>
                <w:sz w:val="20"/>
                <w:szCs w:val="20"/>
                <w:lang w:val="en-US"/>
              </w:rPr>
              <w:t xml:space="preserve"> of Kazakhstan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00BCE872" w14:textId="77777777" w:rsidR="00387C34" w:rsidRPr="00D06F02" w:rsidRDefault="00387C34" w:rsidP="002D50A1">
            <w:pPr>
              <w:spacing w:line="360" w:lineRule="auto"/>
              <w:jc w:val="center"/>
              <w:rPr>
                <w:sz w:val="20"/>
                <w:szCs w:val="20"/>
                <w:lang w:val="en-US"/>
              </w:rPr>
            </w:pPr>
            <w:r w:rsidRPr="00D06F02">
              <w:rPr>
                <w:sz w:val="20"/>
                <w:szCs w:val="20"/>
                <w:lang w:val="en-US"/>
              </w:rPr>
              <w:t>0.436***</w:t>
            </w:r>
          </w:p>
          <w:p w14:paraId="6A2DFFCE" w14:textId="77777777" w:rsidR="00387C34" w:rsidRPr="00D06F02" w:rsidRDefault="00387C34" w:rsidP="002D50A1">
            <w:pPr>
              <w:spacing w:line="360" w:lineRule="auto"/>
              <w:jc w:val="center"/>
              <w:rPr>
                <w:sz w:val="20"/>
                <w:szCs w:val="20"/>
                <w:lang w:val="en-US"/>
              </w:rPr>
            </w:pPr>
            <w:r w:rsidRPr="00D06F02">
              <w:rPr>
                <w:sz w:val="20"/>
                <w:szCs w:val="20"/>
                <w:lang w:val="en-US"/>
              </w:rPr>
              <w:t>(0.134)</w:t>
            </w:r>
          </w:p>
        </w:tc>
        <w:tc>
          <w:tcPr>
            <w:tcW w:w="944" w:type="pct"/>
            <w:tcBorders>
              <w:top w:val="single" w:sz="4" w:space="0" w:color="auto"/>
              <w:left w:val="single" w:sz="4" w:space="0" w:color="auto"/>
              <w:bottom w:val="single" w:sz="4" w:space="0" w:color="auto"/>
              <w:right w:val="single" w:sz="4" w:space="0" w:color="auto"/>
            </w:tcBorders>
            <w:vAlign w:val="center"/>
            <w:hideMark/>
          </w:tcPr>
          <w:p w14:paraId="01BB69FE" w14:textId="77777777" w:rsidR="00387C34" w:rsidRPr="00D06F02" w:rsidRDefault="00387C34" w:rsidP="002D50A1">
            <w:pPr>
              <w:spacing w:line="360" w:lineRule="auto"/>
              <w:jc w:val="center"/>
              <w:rPr>
                <w:sz w:val="20"/>
                <w:szCs w:val="20"/>
                <w:lang w:val="en-US"/>
              </w:rPr>
            </w:pPr>
            <w:r w:rsidRPr="00D06F02">
              <w:rPr>
                <w:sz w:val="20"/>
                <w:szCs w:val="20"/>
                <w:lang w:val="en-US"/>
              </w:rPr>
              <w:t>0.444***</w:t>
            </w:r>
          </w:p>
          <w:p w14:paraId="0DDDE049" w14:textId="77777777" w:rsidR="00387C34" w:rsidRPr="00D06F02" w:rsidRDefault="00387C34" w:rsidP="002D50A1">
            <w:pPr>
              <w:spacing w:line="360" w:lineRule="auto"/>
              <w:jc w:val="center"/>
              <w:rPr>
                <w:sz w:val="20"/>
                <w:szCs w:val="20"/>
                <w:lang w:val="en-US"/>
              </w:rPr>
            </w:pPr>
            <w:r w:rsidRPr="00D06F02">
              <w:rPr>
                <w:sz w:val="20"/>
                <w:szCs w:val="20"/>
                <w:lang w:val="en-US"/>
              </w:rPr>
              <w:t>(0.132)</w:t>
            </w:r>
          </w:p>
        </w:tc>
      </w:tr>
      <w:tr w:rsidR="00387C34" w:rsidRPr="00D06F02" w14:paraId="48AE6D1F"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481164FB" w14:textId="6CF1B400" w:rsidR="00387C34" w:rsidRPr="00D06F02" w:rsidRDefault="00CC5E35" w:rsidP="002D50A1">
            <w:pPr>
              <w:spacing w:line="360" w:lineRule="auto"/>
              <w:jc w:val="both"/>
              <w:rPr>
                <w:sz w:val="20"/>
                <w:szCs w:val="20"/>
                <w:lang w:val="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SpillInnoRF</m:t>
                  </m:r>
                </m:e>
                <m:sub>
                  <m:r>
                    <w:rPr>
                      <w:rFonts w:ascii="Cambria Math" w:eastAsia="Calibri" w:hAnsi="Cambria Math"/>
                      <w:sz w:val="20"/>
                      <w:szCs w:val="20"/>
                      <w:lang w:eastAsia="en-US"/>
                    </w:rPr>
                    <m:t>it</m:t>
                  </m:r>
                </m:sub>
              </m:sSub>
            </m:oMath>
            <w:r w:rsidR="00387C34" w:rsidRPr="00D06F02">
              <w:rPr>
                <w:color w:val="FF0000"/>
                <w:sz w:val="20"/>
                <w:szCs w:val="20"/>
                <w:lang w:val="en-US"/>
              </w:rPr>
              <w:t xml:space="preserve"> </w:t>
            </w:r>
            <m:oMath>
              <m:r>
                <w:rPr>
                  <w:rFonts w:ascii="Cambria Math" w:eastAsia="Calibri" w:hAnsi="Cambria Math"/>
                  <w:sz w:val="20"/>
                  <w:szCs w:val="20"/>
                  <w:lang w:val="en-US" w:eastAsia="en-US"/>
                </w:rPr>
                <m:t>-</m:t>
              </m:r>
            </m:oMath>
            <w:r w:rsidR="00387C34" w:rsidRPr="00D06F02">
              <w:rPr>
                <w:color w:val="FF0000"/>
                <w:sz w:val="20"/>
                <w:szCs w:val="20"/>
                <w:lang w:val="en-US"/>
              </w:rPr>
              <w:t xml:space="preserve"> </w:t>
            </w:r>
            <w:r w:rsidR="00387C34" w:rsidRPr="00D06F02">
              <w:rPr>
                <w:sz w:val="20"/>
                <w:szCs w:val="20"/>
                <w:lang w:val="en-US"/>
              </w:rPr>
              <w:t xml:space="preserve">spillover of expenditures on technological innovations and </w:t>
            </w:r>
            <w:r w:rsidR="002D50A1" w:rsidRPr="00D06F02">
              <w:rPr>
                <w:color w:val="000000"/>
                <w:sz w:val="20"/>
                <w:szCs w:val="20"/>
                <w:lang w:val="en-US"/>
              </w:rPr>
              <w:t xml:space="preserve">R&amp;D </w:t>
            </w:r>
            <w:r w:rsidR="00387C34" w:rsidRPr="00D06F02">
              <w:rPr>
                <w:sz w:val="20"/>
                <w:szCs w:val="20"/>
                <w:lang w:val="en-US"/>
              </w:rPr>
              <w:t xml:space="preserve">to region </w:t>
            </w:r>
            <w:r w:rsidR="00387C34" w:rsidRPr="00D06F02">
              <w:rPr>
                <w:i/>
                <w:iCs/>
                <w:sz w:val="20"/>
                <w:szCs w:val="20"/>
                <w:lang w:val="en-US"/>
              </w:rPr>
              <w:t xml:space="preserve">i </w:t>
            </w:r>
            <w:r w:rsidR="00387C34" w:rsidRPr="00D06F02">
              <w:rPr>
                <w:sz w:val="20"/>
                <w:szCs w:val="20"/>
                <w:lang w:val="en-US"/>
              </w:rPr>
              <w:t>of Russia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5E5BD8BC" w14:textId="77777777" w:rsidR="00387C34" w:rsidRPr="00D06F02" w:rsidRDefault="00387C34" w:rsidP="002D50A1">
            <w:pPr>
              <w:spacing w:line="360" w:lineRule="auto"/>
              <w:jc w:val="center"/>
              <w:rPr>
                <w:sz w:val="20"/>
                <w:szCs w:val="20"/>
              </w:rPr>
            </w:pPr>
            <w:r w:rsidRPr="00D06F02">
              <w:rPr>
                <w:sz w:val="20"/>
                <w:szCs w:val="20"/>
                <w:lang w:val="en-US"/>
              </w:rPr>
              <w:t>0.127</w:t>
            </w:r>
          </w:p>
          <w:p w14:paraId="04967F30" w14:textId="77777777" w:rsidR="00387C34" w:rsidRPr="00D06F02" w:rsidRDefault="00387C34" w:rsidP="002D50A1">
            <w:pPr>
              <w:spacing w:line="360" w:lineRule="auto"/>
              <w:jc w:val="center"/>
              <w:rPr>
                <w:sz w:val="20"/>
                <w:szCs w:val="20"/>
                <w:lang w:val="en-US"/>
              </w:rPr>
            </w:pPr>
            <w:r w:rsidRPr="00D06F02">
              <w:rPr>
                <w:sz w:val="20"/>
                <w:szCs w:val="20"/>
                <w:lang w:val="en-US"/>
              </w:rPr>
              <w:t>(0.751)</w:t>
            </w:r>
          </w:p>
        </w:tc>
        <w:tc>
          <w:tcPr>
            <w:tcW w:w="944" w:type="pct"/>
            <w:tcBorders>
              <w:top w:val="single" w:sz="4" w:space="0" w:color="auto"/>
              <w:left w:val="single" w:sz="4" w:space="0" w:color="auto"/>
              <w:bottom w:val="single" w:sz="4" w:space="0" w:color="auto"/>
              <w:right w:val="single" w:sz="4" w:space="0" w:color="auto"/>
            </w:tcBorders>
            <w:vAlign w:val="center"/>
            <w:hideMark/>
          </w:tcPr>
          <w:p w14:paraId="1C9A1494" w14:textId="77777777" w:rsidR="00387C34" w:rsidRPr="00D06F02" w:rsidRDefault="00387C34" w:rsidP="002D50A1">
            <w:pPr>
              <w:spacing w:line="360" w:lineRule="auto"/>
              <w:jc w:val="center"/>
              <w:rPr>
                <w:sz w:val="20"/>
                <w:szCs w:val="20"/>
              </w:rPr>
            </w:pPr>
            <w:r w:rsidRPr="00D06F02">
              <w:rPr>
                <w:sz w:val="20"/>
                <w:szCs w:val="20"/>
                <w:lang w:val="en-US"/>
              </w:rPr>
              <w:t>-0.268</w:t>
            </w:r>
          </w:p>
          <w:p w14:paraId="5E1437D2" w14:textId="77777777" w:rsidR="00387C34" w:rsidRPr="00D06F02" w:rsidRDefault="00387C34" w:rsidP="002D50A1">
            <w:pPr>
              <w:spacing w:line="360" w:lineRule="auto"/>
              <w:jc w:val="center"/>
              <w:rPr>
                <w:sz w:val="20"/>
                <w:szCs w:val="20"/>
                <w:lang w:val="en-US"/>
              </w:rPr>
            </w:pPr>
            <w:r w:rsidRPr="00D06F02">
              <w:rPr>
                <w:sz w:val="20"/>
                <w:szCs w:val="20"/>
                <w:lang w:val="en-US"/>
              </w:rPr>
              <w:t>(0.595)</w:t>
            </w:r>
          </w:p>
        </w:tc>
      </w:tr>
      <w:tr w:rsidR="00387C34" w:rsidRPr="00D06F02" w14:paraId="0D44E280"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669D2570" w14:textId="589A769A" w:rsidR="00387C34" w:rsidRPr="00D06F02" w:rsidRDefault="00CC5E35" w:rsidP="002D50A1">
            <w:pPr>
              <w:spacing w:line="360" w:lineRule="auto"/>
              <w:jc w:val="both"/>
              <w:rPr>
                <w:sz w:val="20"/>
                <w:szCs w:val="20"/>
                <w:lang w:val="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SpillInnoR</m:t>
                  </m:r>
                  <m:r>
                    <w:rPr>
                      <w:rFonts w:ascii="Cambria Math" w:eastAsia="Calibri" w:hAnsi="Cambria Math"/>
                      <w:sz w:val="20"/>
                      <w:szCs w:val="20"/>
                      <w:lang w:val="en-US" w:eastAsia="en-US"/>
                    </w:rPr>
                    <m:t>K</m:t>
                  </m:r>
                </m:e>
                <m:sub>
                  <m:r>
                    <w:rPr>
                      <w:rFonts w:ascii="Cambria Math" w:eastAsia="Calibri" w:hAnsi="Cambria Math"/>
                      <w:sz w:val="20"/>
                      <w:szCs w:val="20"/>
                      <w:lang w:eastAsia="en-US"/>
                    </w:rPr>
                    <m:t>it</m:t>
                  </m:r>
                </m:sub>
              </m:sSub>
            </m:oMath>
            <w:r w:rsidR="00387C34" w:rsidRPr="00D06F02">
              <w:rPr>
                <w:color w:val="FF0000"/>
                <w:sz w:val="20"/>
                <w:szCs w:val="20"/>
                <w:lang w:val="en-US"/>
              </w:rPr>
              <w:t xml:space="preserve"> </w:t>
            </w:r>
            <m:oMath>
              <m:r>
                <w:rPr>
                  <w:rFonts w:ascii="Cambria Math" w:eastAsia="Calibri" w:hAnsi="Cambria Math"/>
                  <w:sz w:val="20"/>
                  <w:szCs w:val="20"/>
                  <w:lang w:val="en-US" w:eastAsia="en-US"/>
                </w:rPr>
                <m:t>-</m:t>
              </m:r>
            </m:oMath>
            <w:r w:rsidR="00387C34" w:rsidRPr="00D06F02">
              <w:rPr>
                <w:color w:val="FF0000"/>
                <w:sz w:val="20"/>
                <w:szCs w:val="20"/>
                <w:lang w:val="en-US"/>
              </w:rPr>
              <w:t xml:space="preserve"> </w:t>
            </w:r>
            <w:r w:rsidR="002D50A1" w:rsidRPr="00D06F02">
              <w:rPr>
                <w:sz w:val="20"/>
                <w:szCs w:val="20"/>
                <w:lang w:val="en-US"/>
              </w:rPr>
              <w:t>spillover</w:t>
            </w:r>
            <w:r w:rsidR="00387C34" w:rsidRPr="00D06F02">
              <w:rPr>
                <w:sz w:val="20"/>
                <w:szCs w:val="20"/>
                <w:lang w:val="en-US"/>
              </w:rPr>
              <w:t xml:space="preserve"> of expenditures on technological innovations to region </w:t>
            </w:r>
            <w:r w:rsidR="00387C34" w:rsidRPr="00D06F02">
              <w:rPr>
                <w:i/>
                <w:iCs/>
                <w:sz w:val="20"/>
                <w:szCs w:val="20"/>
                <w:lang w:val="en-US"/>
              </w:rPr>
              <w:t>i</w:t>
            </w:r>
            <w:r w:rsidR="00387C34" w:rsidRPr="00D06F02">
              <w:rPr>
                <w:sz w:val="20"/>
                <w:szCs w:val="20"/>
                <w:lang w:val="en-US"/>
              </w:rPr>
              <w:t xml:space="preserve"> of Kazakhstan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35B21819" w14:textId="77777777" w:rsidR="00387C34" w:rsidRPr="00D06F02" w:rsidRDefault="00387C34" w:rsidP="002D50A1">
            <w:pPr>
              <w:spacing w:line="360" w:lineRule="auto"/>
              <w:jc w:val="center"/>
              <w:rPr>
                <w:sz w:val="20"/>
                <w:szCs w:val="20"/>
                <w:lang w:val="en-US"/>
              </w:rPr>
            </w:pPr>
            <w:r w:rsidRPr="00D06F02">
              <w:rPr>
                <w:sz w:val="20"/>
                <w:szCs w:val="20"/>
                <w:lang w:val="en-US"/>
              </w:rPr>
              <w:t>6.37</w:t>
            </w:r>
          </w:p>
          <w:p w14:paraId="0C534BD4" w14:textId="77777777" w:rsidR="00387C34" w:rsidRPr="00D06F02" w:rsidRDefault="00387C34" w:rsidP="002D50A1">
            <w:pPr>
              <w:spacing w:line="360" w:lineRule="auto"/>
              <w:jc w:val="center"/>
              <w:rPr>
                <w:sz w:val="20"/>
                <w:szCs w:val="20"/>
                <w:lang w:val="en-US"/>
              </w:rPr>
            </w:pPr>
            <w:r w:rsidRPr="00D06F02">
              <w:rPr>
                <w:sz w:val="20"/>
                <w:szCs w:val="20"/>
                <w:lang w:val="en-US"/>
              </w:rPr>
              <w:t>(5.85)</w:t>
            </w:r>
          </w:p>
        </w:tc>
        <w:tc>
          <w:tcPr>
            <w:tcW w:w="944" w:type="pct"/>
            <w:tcBorders>
              <w:top w:val="single" w:sz="4" w:space="0" w:color="auto"/>
              <w:left w:val="single" w:sz="4" w:space="0" w:color="auto"/>
              <w:bottom w:val="single" w:sz="4" w:space="0" w:color="auto"/>
              <w:right w:val="single" w:sz="4" w:space="0" w:color="auto"/>
            </w:tcBorders>
            <w:vAlign w:val="center"/>
            <w:hideMark/>
          </w:tcPr>
          <w:p w14:paraId="7290C833" w14:textId="77777777" w:rsidR="00387C34" w:rsidRPr="00D06F02" w:rsidRDefault="00387C34" w:rsidP="002D50A1">
            <w:pPr>
              <w:spacing w:line="360" w:lineRule="auto"/>
              <w:jc w:val="center"/>
              <w:rPr>
                <w:sz w:val="20"/>
                <w:szCs w:val="20"/>
                <w:lang w:val="en-US"/>
              </w:rPr>
            </w:pPr>
            <w:r w:rsidRPr="00D06F02">
              <w:rPr>
                <w:sz w:val="20"/>
                <w:szCs w:val="20"/>
                <w:lang w:val="en-US"/>
              </w:rPr>
              <w:t>6.81</w:t>
            </w:r>
          </w:p>
          <w:p w14:paraId="375D319B" w14:textId="77777777" w:rsidR="00387C34" w:rsidRPr="00D06F02" w:rsidRDefault="00387C34" w:rsidP="002D50A1">
            <w:pPr>
              <w:spacing w:line="360" w:lineRule="auto"/>
              <w:jc w:val="center"/>
              <w:rPr>
                <w:sz w:val="20"/>
                <w:szCs w:val="20"/>
                <w:lang w:val="en-US"/>
              </w:rPr>
            </w:pPr>
            <w:r w:rsidRPr="00D06F02">
              <w:rPr>
                <w:sz w:val="20"/>
                <w:szCs w:val="20"/>
                <w:lang w:val="en-US"/>
              </w:rPr>
              <w:t>(5.97)</w:t>
            </w:r>
          </w:p>
        </w:tc>
      </w:tr>
      <w:tr w:rsidR="00387C34" w:rsidRPr="00D06F02" w14:paraId="007D0194"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26B1FE27" w14:textId="68C7ECC6" w:rsidR="00387C34" w:rsidRPr="00D06F02" w:rsidRDefault="00CC5E35" w:rsidP="002D50A1">
            <w:pPr>
              <w:spacing w:line="360" w:lineRule="auto"/>
              <w:jc w:val="both"/>
              <w:rPr>
                <w:sz w:val="20"/>
                <w:szCs w:val="20"/>
                <w:lang w:val="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kk-KZ" w:eastAsia="en-US"/>
                    </w:rPr>
                    <m:t>Ag</m:t>
                  </m:r>
                </m:e>
                <m:sub>
                  <m:r>
                    <w:rPr>
                      <w:rFonts w:ascii="Cambria Math" w:eastAsia="Calibri" w:hAnsi="Cambria Math"/>
                      <w:sz w:val="20"/>
                      <w:szCs w:val="20"/>
                      <w:lang w:eastAsia="en-US"/>
                    </w:rPr>
                    <m:t>it</m:t>
                  </m:r>
                </m:sub>
              </m:sSub>
              <m:r>
                <w:rPr>
                  <w:rFonts w:ascii="Cambria Math" w:eastAsia="Calibri" w:hAnsi="Cambria Math"/>
                  <w:sz w:val="20"/>
                  <w:szCs w:val="20"/>
                  <w:lang w:val="en-US" w:eastAsia="en-US"/>
                </w:rPr>
                <m:t xml:space="preserve">  </m:t>
              </m:r>
            </m:oMath>
            <w:r w:rsidR="00387C34" w:rsidRPr="00D06F02">
              <w:rPr>
                <w:rFonts w:eastAsia="Calibri"/>
                <w:i/>
                <w:sz w:val="20"/>
                <w:szCs w:val="20"/>
                <w:vertAlign w:val="subscript"/>
                <w:lang w:val="en-US" w:eastAsia="en-US"/>
              </w:rPr>
              <w:t xml:space="preserve"> </w:t>
            </w:r>
            <w:r w:rsidR="00387C34" w:rsidRPr="00D06F02">
              <w:rPr>
                <w:rFonts w:eastAsia="Calibri"/>
                <w:i/>
                <w:sz w:val="20"/>
                <w:szCs w:val="20"/>
                <w:lang w:val="en-US" w:eastAsia="en-US"/>
              </w:rPr>
              <w:t xml:space="preserve">– </w:t>
            </w:r>
            <w:r w:rsidR="002D50A1" w:rsidRPr="00D06F02">
              <w:rPr>
                <w:rFonts w:eastAsia="Calibri"/>
                <w:sz w:val="20"/>
                <w:szCs w:val="20"/>
                <w:lang w:val="en-US" w:eastAsia="en-US"/>
              </w:rPr>
              <w:t>index of socio-economic conditions taking into account employment in agriculture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156FD3BF" w14:textId="77777777" w:rsidR="00387C34" w:rsidRPr="00D06F02" w:rsidRDefault="00387C34" w:rsidP="002D50A1">
            <w:pPr>
              <w:spacing w:line="360" w:lineRule="auto"/>
              <w:jc w:val="center"/>
              <w:rPr>
                <w:sz w:val="20"/>
                <w:szCs w:val="20"/>
                <w:lang w:val="en-US"/>
              </w:rPr>
            </w:pPr>
            <w:r w:rsidRPr="00D06F02">
              <w:rPr>
                <w:sz w:val="20"/>
                <w:szCs w:val="20"/>
                <w:lang w:val="en-US"/>
              </w:rPr>
              <w:t>0.082</w:t>
            </w:r>
          </w:p>
          <w:p w14:paraId="7E1AF4FD" w14:textId="77777777" w:rsidR="00387C34" w:rsidRPr="00D06F02" w:rsidRDefault="00387C34" w:rsidP="002D50A1">
            <w:pPr>
              <w:spacing w:line="360" w:lineRule="auto"/>
              <w:jc w:val="center"/>
              <w:rPr>
                <w:sz w:val="20"/>
                <w:szCs w:val="20"/>
                <w:lang w:val="en-US"/>
              </w:rPr>
            </w:pPr>
            <w:r w:rsidRPr="00D06F02">
              <w:rPr>
                <w:sz w:val="20"/>
                <w:szCs w:val="20"/>
                <w:lang w:val="en-US"/>
              </w:rPr>
              <w:t>(0.073)</w:t>
            </w:r>
          </w:p>
        </w:tc>
        <w:tc>
          <w:tcPr>
            <w:tcW w:w="944" w:type="pct"/>
            <w:tcBorders>
              <w:top w:val="single" w:sz="4" w:space="0" w:color="auto"/>
              <w:left w:val="single" w:sz="4" w:space="0" w:color="auto"/>
              <w:bottom w:val="single" w:sz="4" w:space="0" w:color="auto"/>
              <w:right w:val="single" w:sz="4" w:space="0" w:color="auto"/>
            </w:tcBorders>
            <w:vAlign w:val="center"/>
          </w:tcPr>
          <w:p w14:paraId="6B358D5C" w14:textId="77777777" w:rsidR="00387C34" w:rsidRPr="00D06F02" w:rsidRDefault="00387C34" w:rsidP="002D50A1">
            <w:pPr>
              <w:spacing w:line="360" w:lineRule="auto"/>
              <w:jc w:val="center"/>
              <w:rPr>
                <w:sz w:val="20"/>
                <w:szCs w:val="20"/>
                <w:lang w:val="en-US"/>
              </w:rPr>
            </w:pPr>
          </w:p>
        </w:tc>
      </w:tr>
      <w:tr w:rsidR="00387C34" w:rsidRPr="00D06F02" w14:paraId="00E35B29"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56B247AE" w14:textId="071ED99D" w:rsidR="00387C34" w:rsidRPr="00D06F02" w:rsidRDefault="00CC5E35" w:rsidP="002D50A1">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SpillSocFiltAg</m:t>
                  </m:r>
                </m:e>
                <m:sub>
                  <m:r>
                    <w:rPr>
                      <w:rFonts w:ascii="Cambria Math" w:hAnsi="Cambria Math"/>
                      <w:sz w:val="20"/>
                      <w:szCs w:val="20"/>
                    </w:rPr>
                    <m:t>it</m:t>
                  </m:r>
                </m:sub>
              </m:sSub>
            </m:oMath>
            <w:r w:rsidR="00387C34" w:rsidRPr="00D06F02">
              <w:rPr>
                <w:i/>
                <w:sz w:val="20"/>
                <w:szCs w:val="20"/>
                <w:lang w:val="en-US"/>
              </w:rPr>
              <w:t xml:space="preserve"> – </w:t>
            </w:r>
            <w:r w:rsidR="002D50A1" w:rsidRPr="00D06F02">
              <w:rPr>
                <w:iCs/>
                <w:sz w:val="20"/>
                <w:szCs w:val="20"/>
                <w:lang w:val="en-US"/>
              </w:rPr>
              <w:t>spillover of</w:t>
            </w:r>
            <w:r w:rsidR="002D50A1" w:rsidRPr="00D06F02">
              <w:rPr>
                <w:sz w:val="20"/>
                <w:szCs w:val="20"/>
                <w:lang w:val="en-US"/>
              </w:rPr>
              <w:t xml:space="preserve"> socio-economic conditions taking into account employment in agriculture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1074D1E8" w14:textId="77777777" w:rsidR="00387C34" w:rsidRPr="00D06F02" w:rsidRDefault="00387C34" w:rsidP="002D50A1">
            <w:pPr>
              <w:spacing w:line="360" w:lineRule="auto"/>
              <w:jc w:val="center"/>
              <w:rPr>
                <w:sz w:val="20"/>
                <w:szCs w:val="20"/>
                <w:lang w:val="en-US"/>
              </w:rPr>
            </w:pPr>
            <w:r w:rsidRPr="00D06F02">
              <w:rPr>
                <w:sz w:val="20"/>
                <w:szCs w:val="20"/>
                <w:lang w:val="en-US"/>
              </w:rPr>
              <w:t>0.184</w:t>
            </w:r>
          </w:p>
          <w:p w14:paraId="6CA55B3D" w14:textId="77777777" w:rsidR="00387C34" w:rsidRPr="00D06F02" w:rsidRDefault="00387C34" w:rsidP="002D50A1">
            <w:pPr>
              <w:spacing w:line="360" w:lineRule="auto"/>
              <w:jc w:val="center"/>
              <w:rPr>
                <w:sz w:val="20"/>
                <w:szCs w:val="20"/>
                <w:lang w:val="en-US"/>
              </w:rPr>
            </w:pPr>
            <w:r w:rsidRPr="00D06F02">
              <w:rPr>
                <w:sz w:val="20"/>
                <w:szCs w:val="20"/>
                <w:lang w:val="en-US"/>
              </w:rPr>
              <w:t>(0.145)</w:t>
            </w:r>
          </w:p>
        </w:tc>
        <w:tc>
          <w:tcPr>
            <w:tcW w:w="944" w:type="pct"/>
            <w:tcBorders>
              <w:top w:val="single" w:sz="4" w:space="0" w:color="auto"/>
              <w:left w:val="single" w:sz="4" w:space="0" w:color="auto"/>
              <w:bottom w:val="single" w:sz="4" w:space="0" w:color="auto"/>
              <w:right w:val="single" w:sz="4" w:space="0" w:color="auto"/>
            </w:tcBorders>
            <w:vAlign w:val="center"/>
          </w:tcPr>
          <w:p w14:paraId="1EAA2893" w14:textId="77777777" w:rsidR="00387C34" w:rsidRPr="00D06F02" w:rsidRDefault="00387C34" w:rsidP="002D50A1">
            <w:pPr>
              <w:spacing w:line="360" w:lineRule="auto"/>
              <w:jc w:val="center"/>
              <w:rPr>
                <w:sz w:val="20"/>
                <w:szCs w:val="20"/>
                <w:lang w:val="en-US"/>
              </w:rPr>
            </w:pPr>
          </w:p>
        </w:tc>
      </w:tr>
      <w:tr w:rsidR="00387C34" w:rsidRPr="00D06F02" w14:paraId="6B71473F"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2D2CD983" w14:textId="15A7FD23" w:rsidR="00387C34" w:rsidRPr="00D06F02" w:rsidRDefault="00CC5E35" w:rsidP="002D50A1">
            <w:pPr>
              <w:spacing w:line="360" w:lineRule="auto"/>
              <w:jc w:val="both"/>
              <w:rPr>
                <w:sz w:val="20"/>
                <w:szCs w:val="20"/>
                <w:lang w:val="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en-US" w:eastAsia="en-US"/>
                    </w:rPr>
                    <m:t>In</m:t>
                  </m:r>
                </m:e>
                <m:sub>
                  <m:r>
                    <w:rPr>
                      <w:rFonts w:ascii="Cambria Math" w:eastAsia="Calibri" w:hAnsi="Cambria Math"/>
                      <w:sz w:val="20"/>
                      <w:szCs w:val="20"/>
                      <w:lang w:eastAsia="en-US"/>
                    </w:rPr>
                    <m:t>it</m:t>
                  </m:r>
                </m:sub>
              </m:sSub>
              <m:r>
                <w:rPr>
                  <w:rFonts w:ascii="Cambria Math" w:eastAsia="Calibri" w:hAnsi="Cambria Math"/>
                  <w:sz w:val="20"/>
                  <w:szCs w:val="20"/>
                  <w:lang w:val="en-US" w:eastAsia="en-US"/>
                </w:rPr>
                <m:t xml:space="preserve">  </m:t>
              </m:r>
            </m:oMath>
            <w:r w:rsidR="00387C34" w:rsidRPr="00D06F02">
              <w:rPr>
                <w:rFonts w:eastAsia="Calibri"/>
                <w:i/>
                <w:sz w:val="20"/>
                <w:szCs w:val="20"/>
                <w:vertAlign w:val="subscript"/>
                <w:lang w:val="en-US" w:eastAsia="en-US"/>
              </w:rPr>
              <w:t xml:space="preserve"> </w:t>
            </w:r>
            <w:r w:rsidR="00387C34" w:rsidRPr="00D06F02">
              <w:rPr>
                <w:rFonts w:eastAsia="Calibri"/>
                <w:i/>
                <w:sz w:val="20"/>
                <w:szCs w:val="20"/>
                <w:lang w:val="en-US" w:eastAsia="en-US"/>
              </w:rPr>
              <w:t xml:space="preserve">– </w:t>
            </w:r>
            <w:r w:rsidR="002D50A1" w:rsidRPr="00D06F02">
              <w:rPr>
                <w:rFonts w:eastAsia="Calibri"/>
                <w:sz w:val="20"/>
                <w:szCs w:val="20"/>
                <w:lang w:val="en-US" w:eastAsia="en-US"/>
              </w:rPr>
              <w:t>index of socio-economic conditions including industrial employment with a 1-year lag</w:t>
            </w:r>
          </w:p>
        </w:tc>
        <w:tc>
          <w:tcPr>
            <w:tcW w:w="963" w:type="pct"/>
            <w:tcBorders>
              <w:top w:val="single" w:sz="4" w:space="0" w:color="auto"/>
              <w:left w:val="single" w:sz="4" w:space="0" w:color="auto"/>
              <w:bottom w:val="single" w:sz="4" w:space="0" w:color="auto"/>
              <w:right w:val="single" w:sz="4" w:space="0" w:color="auto"/>
            </w:tcBorders>
            <w:vAlign w:val="center"/>
          </w:tcPr>
          <w:p w14:paraId="2CA1311D" w14:textId="77777777" w:rsidR="00387C34" w:rsidRPr="00D06F02" w:rsidRDefault="00387C34" w:rsidP="002D50A1">
            <w:pPr>
              <w:spacing w:line="360" w:lineRule="auto"/>
              <w:jc w:val="center"/>
              <w:rPr>
                <w:sz w:val="20"/>
                <w:szCs w:val="20"/>
                <w:lang w:val="en-US"/>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3EE5DF31" w14:textId="77777777" w:rsidR="00387C34" w:rsidRPr="00D06F02" w:rsidRDefault="00387C34" w:rsidP="002D50A1">
            <w:pPr>
              <w:spacing w:line="360" w:lineRule="auto"/>
              <w:jc w:val="center"/>
              <w:rPr>
                <w:sz w:val="20"/>
                <w:szCs w:val="20"/>
                <w:lang w:val="en-US"/>
              </w:rPr>
            </w:pPr>
            <w:r w:rsidRPr="00D06F02">
              <w:rPr>
                <w:sz w:val="20"/>
                <w:szCs w:val="20"/>
                <w:lang w:val="en-US"/>
              </w:rPr>
              <w:t>0.075</w:t>
            </w:r>
          </w:p>
          <w:p w14:paraId="13B03F18" w14:textId="77777777" w:rsidR="00387C34" w:rsidRPr="00D06F02" w:rsidRDefault="00387C34" w:rsidP="002D50A1">
            <w:pPr>
              <w:spacing w:line="360" w:lineRule="auto"/>
              <w:jc w:val="center"/>
              <w:rPr>
                <w:sz w:val="20"/>
                <w:szCs w:val="20"/>
              </w:rPr>
            </w:pPr>
            <w:r w:rsidRPr="00D06F02">
              <w:rPr>
                <w:sz w:val="20"/>
                <w:szCs w:val="20"/>
                <w:lang w:val="en-US"/>
              </w:rPr>
              <w:t>(0.171)</w:t>
            </w:r>
          </w:p>
        </w:tc>
      </w:tr>
      <w:tr w:rsidR="00387C34" w:rsidRPr="00D06F02" w14:paraId="7395FD5A"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73C71952" w14:textId="7B363575" w:rsidR="00387C34" w:rsidRPr="00D06F02" w:rsidRDefault="00CC5E35" w:rsidP="002D50A1">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SpillSocFiltIn</m:t>
                  </m:r>
                </m:e>
                <m:sub>
                  <m:r>
                    <w:rPr>
                      <w:rFonts w:ascii="Cambria Math" w:hAnsi="Cambria Math"/>
                      <w:sz w:val="20"/>
                      <w:szCs w:val="20"/>
                    </w:rPr>
                    <m:t>it</m:t>
                  </m:r>
                </m:sub>
              </m:sSub>
            </m:oMath>
            <w:r w:rsidR="00387C34" w:rsidRPr="00D06F02">
              <w:rPr>
                <w:i/>
                <w:sz w:val="20"/>
                <w:szCs w:val="20"/>
                <w:lang w:val="en-US"/>
              </w:rPr>
              <w:t xml:space="preserve"> – </w:t>
            </w:r>
            <w:r w:rsidR="002D50A1" w:rsidRPr="00D06F02">
              <w:rPr>
                <w:iCs/>
                <w:sz w:val="20"/>
                <w:szCs w:val="20"/>
                <w:lang w:val="en-US"/>
              </w:rPr>
              <w:t>spillover of</w:t>
            </w:r>
            <w:r w:rsidR="002D50A1" w:rsidRPr="00D06F02">
              <w:rPr>
                <w:sz w:val="20"/>
                <w:szCs w:val="20"/>
                <w:lang w:val="en-US"/>
              </w:rPr>
              <w:t xml:space="preserve"> socio-economic conditions taking into account employment in industry with a 1-year lag</w:t>
            </w:r>
          </w:p>
        </w:tc>
        <w:tc>
          <w:tcPr>
            <w:tcW w:w="963" w:type="pct"/>
            <w:tcBorders>
              <w:top w:val="single" w:sz="4" w:space="0" w:color="auto"/>
              <w:left w:val="single" w:sz="4" w:space="0" w:color="auto"/>
              <w:bottom w:val="single" w:sz="4" w:space="0" w:color="auto"/>
              <w:right w:val="single" w:sz="4" w:space="0" w:color="auto"/>
            </w:tcBorders>
            <w:vAlign w:val="center"/>
          </w:tcPr>
          <w:p w14:paraId="38234C1C" w14:textId="77777777" w:rsidR="00387C34" w:rsidRPr="00D06F02" w:rsidRDefault="00387C34" w:rsidP="002D50A1">
            <w:pPr>
              <w:spacing w:line="360" w:lineRule="auto"/>
              <w:jc w:val="center"/>
              <w:rPr>
                <w:sz w:val="20"/>
                <w:szCs w:val="20"/>
                <w:lang w:val="en-US"/>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3D2BA89C" w14:textId="77777777" w:rsidR="00387C34" w:rsidRPr="00D06F02" w:rsidRDefault="00387C34" w:rsidP="002D50A1">
            <w:pPr>
              <w:spacing w:line="360" w:lineRule="auto"/>
              <w:jc w:val="center"/>
              <w:rPr>
                <w:sz w:val="20"/>
                <w:szCs w:val="20"/>
                <w:lang w:val="en-US"/>
              </w:rPr>
            </w:pPr>
            <w:r w:rsidRPr="00D06F02">
              <w:rPr>
                <w:sz w:val="20"/>
                <w:szCs w:val="20"/>
                <w:lang w:val="en-US"/>
              </w:rPr>
              <w:t>-0.070</w:t>
            </w:r>
          </w:p>
          <w:p w14:paraId="4EF04BBA" w14:textId="77777777" w:rsidR="00387C34" w:rsidRPr="00D06F02" w:rsidRDefault="00387C34" w:rsidP="002D50A1">
            <w:pPr>
              <w:spacing w:line="360" w:lineRule="auto"/>
              <w:jc w:val="center"/>
              <w:rPr>
                <w:sz w:val="20"/>
                <w:szCs w:val="20"/>
              </w:rPr>
            </w:pPr>
            <w:r w:rsidRPr="00D06F02">
              <w:rPr>
                <w:sz w:val="20"/>
                <w:szCs w:val="20"/>
                <w:lang w:val="en-US"/>
              </w:rPr>
              <w:t>(0.308)</w:t>
            </w:r>
          </w:p>
        </w:tc>
      </w:tr>
      <w:tr w:rsidR="00387C34" w:rsidRPr="00D06F02" w14:paraId="453424B2" w14:textId="77777777" w:rsidTr="000856B3">
        <w:tc>
          <w:tcPr>
            <w:tcW w:w="3093" w:type="pct"/>
            <w:tcBorders>
              <w:top w:val="single" w:sz="4" w:space="0" w:color="auto"/>
              <w:left w:val="single" w:sz="4" w:space="0" w:color="auto"/>
              <w:bottom w:val="single" w:sz="4" w:space="0" w:color="auto"/>
              <w:right w:val="single" w:sz="4" w:space="0" w:color="auto"/>
            </w:tcBorders>
            <w:vAlign w:val="center"/>
            <w:hideMark/>
          </w:tcPr>
          <w:p w14:paraId="5C255D48" w14:textId="4A3468B5" w:rsidR="00387C34" w:rsidRPr="00D06F02" w:rsidRDefault="00CC5E35" w:rsidP="002D50A1">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Edu</m:t>
                  </m:r>
                  <m:r>
                    <w:rPr>
                      <w:rFonts w:ascii="Cambria Math" w:hAnsi="Cambria Math"/>
                      <w:sz w:val="20"/>
                      <w:szCs w:val="20"/>
                      <w:lang w:val="en-US"/>
                    </w:rPr>
                    <m:t>RF</m:t>
                  </m:r>
                </m:e>
                <m:sub>
                  <m:r>
                    <w:rPr>
                      <w:rFonts w:ascii="Cambria Math" w:hAnsi="Cambria Math"/>
                      <w:sz w:val="20"/>
                      <w:szCs w:val="20"/>
                    </w:rPr>
                    <m:t>it</m:t>
                  </m:r>
                </m:sub>
              </m:sSub>
            </m:oMath>
            <w:r w:rsidR="00387C34" w:rsidRPr="00D06F02">
              <w:rPr>
                <w:i/>
                <w:sz w:val="20"/>
                <w:szCs w:val="20"/>
                <w:vertAlign w:val="subscript"/>
                <w:lang w:val="en-US"/>
              </w:rPr>
              <w:t xml:space="preserve">  </w:t>
            </w:r>
            <w:r w:rsidR="00387C34" w:rsidRPr="00D06F02">
              <w:rPr>
                <w:sz w:val="20"/>
                <w:szCs w:val="20"/>
                <w:lang w:val="en-US"/>
              </w:rPr>
              <w:t xml:space="preserve">– </w:t>
            </w:r>
            <w:r w:rsidR="002D50A1" w:rsidRPr="00D06F02">
              <w:rPr>
                <w:sz w:val="20"/>
                <w:szCs w:val="20"/>
                <w:lang w:val="en-US"/>
              </w:rPr>
              <w:t xml:space="preserve">higher education costs in region </w:t>
            </w:r>
            <w:r w:rsidR="002D50A1" w:rsidRPr="00D06F02">
              <w:rPr>
                <w:i/>
                <w:iCs/>
                <w:sz w:val="20"/>
                <w:szCs w:val="20"/>
                <w:lang w:val="en-US"/>
              </w:rPr>
              <w:t>i</w:t>
            </w:r>
            <w:r w:rsidR="002D50A1" w:rsidRPr="00D06F02">
              <w:rPr>
                <w:sz w:val="20"/>
                <w:szCs w:val="20"/>
                <w:lang w:val="en-US"/>
              </w:rPr>
              <w:t xml:space="preserve"> of Russia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2078691A" w14:textId="77777777" w:rsidR="00387C34" w:rsidRPr="00D06F02" w:rsidRDefault="00387C34" w:rsidP="002D50A1">
            <w:pPr>
              <w:spacing w:line="360" w:lineRule="auto"/>
              <w:jc w:val="center"/>
              <w:rPr>
                <w:sz w:val="20"/>
                <w:szCs w:val="20"/>
                <w:lang w:val="en-US"/>
              </w:rPr>
            </w:pPr>
            <w:r w:rsidRPr="00D06F02">
              <w:rPr>
                <w:sz w:val="20"/>
                <w:szCs w:val="20"/>
                <w:lang w:val="en-US"/>
              </w:rPr>
              <w:t>1.517***</w:t>
            </w:r>
          </w:p>
          <w:p w14:paraId="4664CB09" w14:textId="77777777" w:rsidR="00387C34" w:rsidRPr="00D06F02" w:rsidRDefault="00387C34" w:rsidP="002D50A1">
            <w:pPr>
              <w:spacing w:line="360" w:lineRule="auto"/>
              <w:jc w:val="center"/>
              <w:rPr>
                <w:sz w:val="20"/>
                <w:szCs w:val="20"/>
                <w:lang w:val="en-US"/>
              </w:rPr>
            </w:pPr>
            <w:r w:rsidRPr="00D06F02">
              <w:rPr>
                <w:sz w:val="20"/>
                <w:szCs w:val="20"/>
                <w:lang w:val="en-US"/>
              </w:rPr>
              <w:t>(0.412)</w:t>
            </w:r>
          </w:p>
        </w:tc>
        <w:tc>
          <w:tcPr>
            <w:tcW w:w="944" w:type="pct"/>
            <w:tcBorders>
              <w:top w:val="single" w:sz="4" w:space="0" w:color="auto"/>
              <w:left w:val="single" w:sz="4" w:space="0" w:color="auto"/>
              <w:bottom w:val="single" w:sz="4" w:space="0" w:color="auto"/>
              <w:right w:val="single" w:sz="4" w:space="0" w:color="auto"/>
            </w:tcBorders>
            <w:vAlign w:val="center"/>
            <w:hideMark/>
          </w:tcPr>
          <w:p w14:paraId="23CDE1C7" w14:textId="77777777" w:rsidR="00387C34" w:rsidRPr="00D06F02" w:rsidRDefault="00387C34" w:rsidP="002D50A1">
            <w:pPr>
              <w:spacing w:line="360" w:lineRule="auto"/>
              <w:jc w:val="center"/>
              <w:rPr>
                <w:sz w:val="20"/>
                <w:szCs w:val="20"/>
                <w:lang w:val="en-US"/>
              </w:rPr>
            </w:pPr>
            <w:r w:rsidRPr="00D06F02">
              <w:rPr>
                <w:sz w:val="20"/>
                <w:szCs w:val="20"/>
                <w:lang w:val="en-US"/>
              </w:rPr>
              <w:t>1.541***</w:t>
            </w:r>
          </w:p>
          <w:p w14:paraId="2C5B4A0A" w14:textId="77777777" w:rsidR="00387C34" w:rsidRPr="00D06F02" w:rsidRDefault="00387C34" w:rsidP="002D50A1">
            <w:pPr>
              <w:spacing w:line="360" w:lineRule="auto"/>
              <w:jc w:val="center"/>
              <w:rPr>
                <w:sz w:val="20"/>
                <w:szCs w:val="20"/>
                <w:lang w:val="en-US"/>
              </w:rPr>
            </w:pPr>
            <w:r w:rsidRPr="00D06F02">
              <w:rPr>
                <w:sz w:val="20"/>
                <w:szCs w:val="20"/>
                <w:lang w:val="en-US"/>
              </w:rPr>
              <w:t>(0.411)</w:t>
            </w:r>
          </w:p>
        </w:tc>
      </w:tr>
      <w:tr w:rsidR="00387C34" w:rsidRPr="00D06F02" w14:paraId="0AC44850" w14:textId="77777777" w:rsidTr="000856B3">
        <w:tc>
          <w:tcPr>
            <w:tcW w:w="3093" w:type="pct"/>
            <w:tcBorders>
              <w:top w:val="single" w:sz="4" w:space="0" w:color="auto"/>
              <w:left w:val="single" w:sz="4" w:space="0" w:color="auto"/>
              <w:bottom w:val="single" w:sz="4" w:space="0" w:color="auto"/>
              <w:right w:val="single" w:sz="4" w:space="0" w:color="auto"/>
            </w:tcBorders>
            <w:vAlign w:val="center"/>
            <w:hideMark/>
          </w:tcPr>
          <w:p w14:paraId="7C7089F1" w14:textId="626F6CD0" w:rsidR="00387C34" w:rsidRPr="00D06F02" w:rsidRDefault="00CC5E35" w:rsidP="002D50A1">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EduRK</m:t>
                  </m:r>
                </m:e>
                <m:sub>
                  <m:r>
                    <w:rPr>
                      <w:rFonts w:ascii="Cambria Math" w:hAnsi="Cambria Math"/>
                      <w:sz w:val="20"/>
                      <w:szCs w:val="20"/>
                    </w:rPr>
                    <m:t>it</m:t>
                  </m:r>
                </m:sub>
              </m:sSub>
            </m:oMath>
            <w:r w:rsidR="00387C34" w:rsidRPr="00D06F02">
              <w:rPr>
                <w:i/>
                <w:sz w:val="20"/>
                <w:szCs w:val="20"/>
                <w:vertAlign w:val="subscript"/>
                <w:lang w:val="en-US"/>
              </w:rPr>
              <w:t xml:space="preserve">  </w:t>
            </w:r>
            <w:r w:rsidR="00387C34" w:rsidRPr="00D06F02">
              <w:rPr>
                <w:sz w:val="20"/>
                <w:szCs w:val="20"/>
                <w:lang w:val="en-US"/>
              </w:rPr>
              <w:t xml:space="preserve">– </w:t>
            </w:r>
            <w:r w:rsidR="002D50A1" w:rsidRPr="00D06F02">
              <w:rPr>
                <w:sz w:val="20"/>
                <w:szCs w:val="20"/>
                <w:lang w:val="en-US"/>
              </w:rPr>
              <w:t xml:space="preserve">higher education costs in region </w:t>
            </w:r>
            <w:r w:rsidR="002D50A1" w:rsidRPr="00D06F02">
              <w:rPr>
                <w:i/>
                <w:iCs/>
                <w:sz w:val="20"/>
                <w:szCs w:val="20"/>
                <w:lang w:val="en-US"/>
              </w:rPr>
              <w:t>i</w:t>
            </w:r>
            <w:r w:rsidR="002D50A1" w:rsidRPr="00D06F02">
              <w:rPr>
                <w:sz w:val="20"/>
                <w:szCs w:val="20"/>
                <w:lang w:val="en-US"/>
              </w:rPr>
              <w:t xml:space="preserve"> of Kazakhstan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0468D51F" w14:textId="77777777" w:rsidR="00387C34" w:rsidRPr="00D06F02" w:rsidRDefault="00387C34" w:rsidP="002D50A1">
            <w:pPr>
              <w:spacing w:line="360" w:lineRule="auto"/>
              <w:jc w:val="center"/>
              <w:rPr>
                <w:sz w:val="20"/>
                <w:szCs w:val="20"/>
                <w:lang w:val="en-US"/>
              </w:rPr>
            </w:pPr>
            <w:r w:rsidRPr="00D06F02">
              <w:rPr>
                <w:sz w:val="20"/>
                <w:szCs w:val="20"/>
                <w:lang w:val="en-US"/>
              </w:rPr>
              <w:t>0.724</w:t>
            </w:r>
          </w:p>
          <w:p w14:paraId="44C4AF66" w14:textId="77777777" w:rsidR="00387C34" w:rsidRPr="00D06F02" w:rsidRDefault="00387C34" w:rsidP="002D50A1">
            <w:pPr>
              <w:spacing w:line="360" w:lineRule="auto"/>
              <w:jc w:val="center"/>
              <w:rPr>
                <w:sz w:val="20"/>
                <w:szCs w:val="20"/>
                <w:lang w:val="en-US"/>
              </w:rPr>
            </w:pPr>
            <w:r w:rsidRPr="00D06F02">
              <w:rPr>
                <w:sz w:val="20"/>
                <w:szCs w:val="20"/>
                <w:lang w:val="en-US"/>
              </w:rPr>
              <w:t>(0.832)</w:t>
            </w:r>
          </w:p>
        </w:tc>
        <w:tc>
          <w:tcPr>
            <w:tcW w:w="944" w:type="pct"/>
            <w:tcBorders>
              <w:top w:val="single" w:sz="4" w:space="0" w:color="auto"/>
              <w:left w:val="single" w:sz="4" w:space="0" w:color="auto"/>
              <w:bottom w:val="single" w:sz="4" w:space="0" w:color="auto"/>
              <w:right w:val="single" w:sz="4" w:space="0" w:color="auto"/>
            </w:tcBorders>
            <w:vAlign w:val="center"/>
            <w:hideMark/>
          </w:tcPr>
          <w:p w14:paraId="4889AB2E" w14:textId="77777777" w:rsidR="00387C34" w:rsidRPr="00D06F02" w:rsidRDefault="00387C34" w:rsidP="002D50A1">
            <w:pPr>
              <w:spacing w:line="360" w:lineRule="auto"/>
              <w:jc w:val="center"/>
              <w:rPr>
                <w:sz w:val="20"/>
                <w:szCs w:val="20"/>
                <w:lang w:val="en-US"/>
              </w:rPr>
            </w:pPr>
            <w:r w:rsidRPr="00D06F02">
              <w:rPr>
                <w:sz w:val="20"/>
                <w:szCs w:val="20"/>
                <w:lang w:val="en-US"/>
              </w:rPr>
              <w:t>0.662</w:t>
            </w:r>
          </w:p>
          <w:p w14:paraId="6478D65B" w14:textId="77777777" w:rsidR="00387C34" w:rsidRPr="00D06F02" w:rsidRDefault="00387C34" w:rsidP="002D50A1">
            <w:pPr>
              <w:spacing w:line="360" w:lineRule="auto"/>
              <w:jc w:val="center"/>
              <w:rPr>
                <w:sz w:val="20"/>
                <w:szCs w:val="20"/>
                <w:lang w:val="en-US"/>
              </w:rPr>
            </w:pPr>
            <w:r w:rsidRPr="00D06F02">
              <w:rPr>
                <w:sz w:val="20"/>
                <w:szCs w:val="20"/>
                <w:lang w:val="en-US"/>
              </w:rPr>
              <w:t>(0.791)</w:t>
            </w:r>
          </w:p>
        </w:tc>
      </w:tr>
    </w:tbl>
    <w:p w14:paraId="5B524EC6" w14:textId="79478F25" w:rsidR="00785B7C" w:rsidRPr="00D06F02" w:rsidRDefault="00785B7C"/>
    <w:p w14:paraId="494B7FFE" w14:textId="77777777" w:rsidR="00785B7C" w:rsidRPr="00D06F02" w:rsidRDefault="00785B7C"/>
    <w:p w14:paraId="15AC1F55" w14:textId="387BD737" w:rsidR="00785B7C" w:rsidRPr="00D06F02" w:rsidRDefault="00785B7C">
      <w:pPr>
        <w:rPr>
          <w:lang w:val="kk-KZ"/>
        </w:rPr>
      </w:pPr>
      <w:r w:rsidRPr="00D06F02">
        <w:rPr>
          <w:lang w:val="kk-KZ"/>
        </w:rPr>
        <w:lastRenderedPageBreak/>
        <w:t>Continuation of table 5</w:t>
      </w:r>
    </w:p>
    <w:p w14:paraId="01FC305A" w14:textId="77777777" w:rsidR="00785B7C" w:rsidRPr="00D06F02" w:rsidRDefault="00785B7C">
      <w:pPr>
        <w:rPr>
          <w:lang w:val="kk-KZ"/>
        </w:rPr>
      </w:pPr>
    </w:p>
    <w:tbl>
      <w:tblPr>
        <w:tblW w:w="5000" w:type="pct"/>
        <w:tblLook w:val="04A0" w:firstRow="1" w:lastRow="0" w:firstColumn="1" w:lastColumn="0" w:noHBand="0" w:noVBand="1"/>
      </w:tblPr>
      <w:tblGrid>
        <w:gridCol w:w="5780"/>
        <w:gridCol w:w="1800"/>
        <w:gridCol w:w="1764"/>
      </w:tblGrid>
      <w:tr w:rsidR="00387C34" w:rsidRPr="00D06F02" w14:paraId="19DDC419"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2716E414" w14:textId="5D9920C1" w:rsidR="00387C34" w:rsidRPr="00D06F02" w:rsidRDefault="00387C34" w:rsidP="002D50A1">
            <w:pPr>
              <w:spacing w:line="360" w:lineRule="auto"/>
              <w:jc w:val="both"/>
              <w:rPr>
                <w:sz w:val="20"/>
                <w:szCs w:val="20"/>
                <w:lang w:val="en-US"/>
              </w:rPr>
            </w:pPr>
            <m:oMath>
              <m:r>
                <w:rPr>
                  <w:rFonts w:ascii="Cambria Math" w:hAnsi="Cambria Math"/>
                  <w:sz w:val="20"/>
                  <w:szCs w:val="20"/>
                  <w:lang w:val="en-US"/>
                </w:rPr>
                <m:t>Spill</m:t>
              </m:r>
              <m:sSub>
                <m:sSubPr>
                  <m:ctrlPr>
                    <w:rPr>
                      <w:rFonts w:ascii="Cambria Math" w:hAnsi="Cambria Math"/>
                      <w:i/>
                      <w:sz w:val="20"/>
                      <w:szCs w:val="20"/>
                      <w:lang w:eastAsia="en-US"/>
                    </w:rPr>
                  </m:ctrlPr>
                </m:sSubPr>
                <m:e>
                  <m:r>
                    <w:rPr>
                      <w:rFonts w:ascii="Cambria Math" w:hAnsi="Cambria Math"/>
                      <w:sz w:val="20"/>
                      <w:szCs w:val="20"/>
                      <w:lang w:eastAsia="en-US"/>
                    </w:rPr>
                    <m:t>EduRF</m:t>
                  </m:r>
                </m:e>
                <m:sub>
                  <m:r>
                    <w:rPr>
                      <w:rFonts w:ascii="Cambria Math" w:hAnsi="Cambria Math"/>
                      <w:sz w:val="20"/>
                      <w:szCs w:val="20"/>
                    </w:rPr>
                    <m:t>it</m:t>
                  </m:r>
                </m:sub>
              </m:sSub>
            </m:oMath>
            <w:r w:rsidRPr="00D06F02">
              <w:rPr>
                <w:sz w:val="20"/>
                <w:szCs w:val="20"/>
                <w:lang w:val="en-US"/>
              </w:rPr>
              <w:t xml:space="preserve"> – </w:t>
            </w:r>
            <w:r w:rsidR="002D50A1" w:rsidRPr="00D06F02">
              <w:rPr>
                <w:sz w:val="20"/>
                <w:szCs w:val="20"/>
                <w:lang w:val="en-US"/>
              </w:rPr>
              <w:t xml:space="preserve">flow of higher education costs to region </w:t>
            </w:r>
            <w:r w:rsidR="002D50A1" w:rsidRPr="00D06F02">
              <w:rPr>
                <w:i/>
                <w:iCs/>
                <w:sz w:val="20"/>
                <w:szCs w:val="20"/>
                <w:lang w:val="en-US"/>
              </w:rPr>
              <w:t>i</w:t>
            </w:r>
            <w:r w:rsidR="002D50A1" w:rsidRPr="00D06F02">
              <w:rPr>
                <w:sz w:val="20"/>
                <w:szCs w:val="20"/>
                <w:lang w:val="en-US"/>
              </w:rPr>
              <w:t xml:space="preserve"> of Russia from other regions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3438A3E4" w14:textId="77777777" w:rsidR="00387C34" w:rsidRPr="00D06F02" w:rsidRDefault="00387C34" w:rsidP="002D50A1">
            <w:pPr>
              <w:spacing w:line="360" w:lineRule="auto"/>
              <w:jc w:val="center"/>
              <w:rPr>
                <w:sz w:val="20"/>
                <w:szCs w:val="20"/>
                <w:lang w:val="en-US"/>
              </w:rPr>
            </w:pPr>
            <w:r w:rsidRPr="00D06F02">
              <w:rPr>
                <w:sz w:val="20"/>
                <w:szCs w:val="20"/>
                <w:lang w:val="en-US"/>
              </w:rPr>
              <w:t>-0.654</w:t>
            </w:r>
          </w:p>
          <w:p w14:paraId="7BF42662" w14:textId="77777777" w:rsidR="00387C34" w:rsidRPr="00D06F02" w:rsidRDefault="00387C34" w:rsidP="002D50A1">
            <w:pPr>
              <w:spacing w:line="360" w:lineRule="auto"/>
              <w:jc w:val="center"/>
              <w:rPr>
                <w:sz w:val="20"/>
                <w:szCs w:val="20"/>
                <w:lang w:val="en-US"/>
              </w:rPr>
            </w:pPr>
            <w:r w:rsidRPr="00D06F02">
              <w:rPr>
                <w:sz w:val="20"/>
                <w:szCs w:val="20"/>
                <w:lang w:val="en-US"/>
              </w:rPr>
              <w:t>(0.741)</w:t>
            </w:r>
          </w:p>
        </w:tc>
        <w:tc>
          <w:tcPr>
            <w:tcW w:w="944" w:type="pct"/>
            <w:tcBorders>
              <w:top w:val="single" w:sz="4" w:space="0" w:color="auto"/>
              <w:left w:val="single" w:sz="4" w:space="0" w:color="auto"/>
              <w:bottom w:val="single" w:sz="4" w:space="0" w:color="auto"/>
              <w:right w:val="single" w:sz="4" w:space="0" w:color="auto"/>
            </w:tcBorders>
            <w:vAlign w:val="center"/>
            <w:hideMark/>
          </w:tcPr>
          <w:p w14:paraId="60718585" w14:textId="77777777" w:rsidR="00387C34" w:rsidRPr="00D06F02" w:rsidRDefault="00387C34" w:rsidP="002D50A1">
            <w:pPr>
              <w:spacing w:line="360" w:lineRule="auto"/>
              <w:jc w:val="center"/>
              <w:rPr>
                <w:sz w:val="20"/>
                <w:szCs w:val="20"/>
                <w:lang w:val="en-US"/>
              </w:rPr>
            </w:pPr>
            <w:r w:rsidRPr="00D06F02">
              <w:rPr>
                <w:sz w:val="20"/>
                <w:szCs w:val="20"/>
                <w:lang w:val="en-US"/>
              </w:rPr>
              <w:t>-0.553</w:t>
            </w:r>
          </w:p>
          <w:p w14:paraId="7E1C2C55" w14:textId="77777777" w:rsidR="00387C34" w:rsidRPr="00D06F02" w:rsidRDefault="00387C34" w:rsidP="002D50A1">
            <w:pPr>
              <w:spacing w:line="360" w:lineRule="auto"/>
              <w:jc w:val="center"/>
              <w:rPr>
                <w:sz w:val="20"/>
                <w:szCs w:val="20"/>
                <w:lang w:val="en-US"/>
              </w:rPr>
            </w:pPr>
            <w:r w:rsidRPr="00D06F02">
              <w:rPr>
                <w:sz w:val="20"/>
                <w:szCs w:val="20"/>
                <w:lang w:val="en-US"/>
              </w:rPr>
              <w:t>(0.748)</w:t>
            </w:r>
          </w:p>
        </w:tc>
      </w:tr>
      <w:tr w:rsidR="00387C34" w:rsidRPr="00D06F02" w14:paraId="0113A84D"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6BB8B970" w14:textId="12CF813B" w:rsidR="00387C34" w:rsidRPr="00D06F02" w:rsidRDefault="00387C34" w:rsidP="002D50A1">
            <w:pPr>
              <w:spacing w:line="360" w:lineRule="auto"/>
              <w:jc w:val="both"/>
              <w:rPr>
                <w:sz w:val="20"/>
                <w:szCs w:val="20"/>
                <w:lang w:val="en-US"/>
              </w:rPr>
            </w:pPr>
            <m:oMath>
              <m:r>
                <w:rPr>
                  <w:rFonts w:ascii="Cambria Math" w:hAnsi="Cambria Math"/>
                  <w:sz w:val="20"/>
                  <w:szCs w:val="20"/>
                  <w:lang w:val="en-US"/>
                </w:rPr>
                <m:t>Spill</m:t>
              </m:r>
              <m:sSub>
                <m:sSubPr>
                  <m:ctrlPr>
                    <w:rPr>
                      <w:rFonts w:ascii="Cambria Math" w:hAnsi="Cambria Math"/>
                      <w:i/>
                      <w:sz w:val="20"/>
                      <w:szCs w:val="20"/>
                      <w:lang w:eastAsia="en-US"/>
                    </w:rPr>
                  </m:ctrlPr>
                </m:sSubPr>
                <m:e>
                  <m:r>
                    <w:rPr>
                      <w:rFonts w:ascii="Cambria Math" w:hAnsi="Cambria Math"/>
                      <w:sz w:val="20"/>
                      <w:szCs w:val="20"/>
                      <w:lang w:eastAsia="en-US"/>
                    </w:rPr>
                    <m:t>EduRK</m:t>
                  </m:r>
                </m:e>
                <m:sub>
                  <m:r>
                    <w:rPr>
                      <w:rFonts w:ascii="Cambria Math" w:hAnsi="Cambria Math"/>
                      <w:sz w:val="20"/>
                      <w:szCs w:val="20"/>
                    </w:rPr>
                    <m:t>it</m:t>
                  </m:r>
                </m:sub>
              </m:sSub>
            </m:oMath>
            <w:r w:rsidRPr="00D06F02">
              <w:rPr>
                <w:sz w:val="20"/>
                <w:szCs w:val="20"/>
                <w:lang w:val="en-US"/>
              </w:rPr>
              <w:t xml:space="preserve"> – </w:t>
            </w:r>
            <w:r w:rsidR="002D50A1" w:rsidRPr="00D06F02">
              <w:rPr>
                <w:sz w:val="20"/>
                <w:szCs w:val="20"/>
                <w:lang w:val="en-US"/>
              </w:rPr>
              <w:t>spillover of higher education costs to region i of Kazakhstan from other regions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28AEED08" w14:textId="77777777" w:rsidR="00387C34" w:rsidRPr="00D06F02" w:rsidRDefault="00387C34" w:rsidP="002D50A1">
            <w:pPr>
              <w:spacing w:line="360" w:lineRule="auto"/>
              <w:jc w:val="center"/>
              <w:rPr>
                <w:sz w:val="20"/>
                <w:szCs w:val="20"/>
                <w:lang w:val="en-US"/>
              </w:rPr>
            </w:pPr>
            <w:r w:rsidRPr="00D06F02">
              <w:rPr>
                <w:sz w:val="20"/>
                <w:szCs w:val="20"/>
                <w:lang w:val="en-US"/>
              </w:rPr>
              <w:t>3.323</w:t>
            </w:r>
          </w:p>
          <w:p w14:paraId="59C822BF" w14:textId="77777777" w:rsidR="00387C34" w:rsidRPr="00D06F02" w:rsidRDefault="00387C34" w:rsidP="002D50A1">
            <w:pPr>
              <w:spacing w:line="360" w:lineRule="auto"/>
              <w:jc w:val="center"/>
              <w:rPr>
                <w:sz w:val="20"/>
                <w:szCs w:val="20"/>
                <w:lang w:val="en-US"/>
              </w:rPr>
            </w:pPr>
            <w:r w:rsidRPr="00D06F02">
              <w:rPr>
                <w:sz w:val="20"/>
                <w:szCs w:val="20"/>
                <w:lang w:val="en-US"/>
              </w:rPr>
              <w:t>(3.486)</w:t>
            </w:r>
          </w:p>
        </w:tc>
        <w:tc>
          <w:tcPr>
            <w:tcW w:w="944" w:type="pct"/>
            <w:tcBorders>
              <w:top w:val="single" w:sz="4" w:space="0" w:color="auto"/>
              <w:left w:val="single" w:sz="4" w:space="0" w:color="auto"/>
              <w:bottom w:val="single" w:sz="4" w:space="0" w:color="auto"/>
              <w:right w:val="single" w:sz="4" w:space="0" w:color="auto"/>
            </w:tcBorders>
            <w:vAlign w:val="center"/>
            <w:hideMark/>
          </w:tcPr>
          <w:p w14:paraId="6DE9E73B" w14:textId="77777777" w:rsidR="00387C34" w:rsidRPr="00D06F02" w:rsidRDefault="00387C34" w:rsidP="002D50A1">
            <w:pPr>
              <w:spacing w:line="360" w:lineRule="auto"/>
              <w:jc w:val="center"/>
              <w:rPr>
                <w:sz w:val="20"/>
                <w:szCs w:val="20"/>
                <w:lang w:val="en-US"/>
              </w:rPr>
            </w:pPr>
            <w:r w:rsidRPr="00D06F02">
              <w:rPr>
                <w:sz w:val="20"/>
                <w:szCs w:val="20"/>
                <w:lang w:val="en-US"/>
              </w:rPr>
              <w:t>3.218</w:t>
            </w:r>
          </w:p>
          <w:p w14:paraId="4158A736" w14:textId="77777777" w:rsidR="00387C34" w:rsidRPr="00D06F02" w:rsidRDefault="00387C34" w:rsidP="002D50A1">
            <w:pPr>
              <w:spacing w:line="360" w:lineRule="auto"/>
              <w:jc w:val="center"/>
              <w:rPr>
                <w:sz w:val="20"/>
                <w:szCs w:val="20"/>
                <w:lang w:val="en-US"/>
              </w:rPr>
            </w:pPr>
            <w:r w:rsidRPr="00D06F02">
              <w:rPr>
                <w:sz w:val="20"/>
                <w:szCs w:val="20"/>
                <w:lang w:val="en-US"/>
              </w:rPr>
              <w:t>(3.419)</w:t>
            </w:r>
          </w:p>
        </w:tc>
      </w:tr>
      <w:tr w:rsidR="00387C34" w:rsidRPr="00D06F02" w14:paraId="2A0FE71A"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6A2C31BD" w14:textId="52AB754F" w:rsidR="00387C34" w:rsidRPr="00D06F02" w:rsidRDefault="00CC5E35" w:rsidP="002D50A1">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Healt</m:t>
                  </m:r>
                  <m:r>
                    <w:rPr>
                      <w:rFonts w:ascii="Cambria Math" w:hAnsi="Cambria Math"/>
                      <w:sz w:val="20"/>
                      <w:szCs w:val="20"/>
                      <w:lang w:val="en-US"/>
                    </w:rPr>
                    <m:t>hRF</m:t>
                  </m:r>
                </m:e>
                <m:sub>
                  <m:r>
                    <w:rPr>
                      <w:rFonts w:ascii="Cambria Math" w:hAnsi="Cambria Math"/>
                      <w:sz w:val="20"/>
                      <w:szCs w:val="20"/>
                    </w:rPr>
                    <m:t>it</m:t>
                  </m:r>
                </m:sub>
              </m:sSub>
            </m:oMath>
            <w:r w:rsidR="00387C34" w:rsidRPr="00D06F02">
              <w:rPr>
                <w:i/>
                <w:sz w:val="20"/>
                <w:szCs w:val="20"/>
                <w:vertAlign w:val="subscript"/>
                <w:lang w:val="en-US"/>
              </w:rPr>
              <w:t xml:space="preserve">  </w:t>
            </w:r>
            <w:r w:rsidR="00387C34" w:rsidRPr="00D06F02">
              <w:rPr>
                <w:sz w:val="20"/>
                <w:szCs w:val="20"/>
                <w:lang w:val="en-US"/>
              </w:rPr>
              <w:t xml:space="preserve">– </w:t>
            </w:r>
            <w:r w:rsidR="002D50A1" w:rsidRPr="00D06F02">
              <w:rPr>
                <w:sz w:val="20"/>
                <w:szCs w:val="20"/>
                <w:lang w:val="en-US"/>
              </w:rPr>
              <w:t xml:space="preserve">healthcare costs in the region </w:t>
            </w:r>
            <w:r w:rsidR="002D50A1" w:rsidRPr="00D06F02">
              <w:rPr>
                <w:i/>
                <w:iCs/>
                <w:sz w:val="20"/>
                <w:szCs w:val="20"/>
                <w:lang w:val="en-US"/>
              </w:rPr>
              <w:t>i</w:t>
            </w:r>
            <w:r w:rsidR="002D50A1" w:rsidRPr="00D06F02">
              <w:rPr>
                <w:sz w:val="20"/>
                <w:szCs w:val="20"/>
                <w:lang w:val="en-US"/>
              </w:rPr>
              <w:t xml:space="preserve"> of Russia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3C7D2077" w14:textId="77777777" w:rsidR="00387C34" w:rsidRPr="00D06F02" w:rsidRDefault="00387C34" w:rsidP="002D50A1">
            <w:pPr>
              <w:spacing w:line="360" w:lineRule="auto"/>
              <w:jc w:val="center"/>
              <w:rPr>
                <w:sz w:val="20"/>
                <w:szCs w:val="20"/>
                <w:lang w:val="en-US"/>
              </w:rPr>
            </w:pPr>
            <w:r w:rsidRPr="00D06F02">
              <w:rPr>
                <w:sz w:val="20"/>
                <w:szCs w:val="20"/>
                <w:lang w:val="en-US"/>
              </w:rPr>
              <w:t>-0.296</w:t>
            </w:r>
          </w:p>
          <w:p w14:paraId="27533D63" w14:textId="77777777" w:rsidR="00387C34" w:rsidRPr="00D06F02" w:rsidRDefault="00387C34" w:rsidP="002D50A1">
            <w:pPr>
              <w:spacing w:line="360" w:lineRule="auto"/>
              <w:jc w:val="center"/>
              <w:rPr>
                <w:sz w:val="20"/>
                <w:szCs w:val="20"/>
                <w:lang w:val="en-US"/>
              </w:rPr>
            </w:pPr>
            <w:r w:rsidRPr="00D06F02">
              <w:rPr>
                <w:sz w:val="20"/>
                <w:szCs w:val="20"/>
                <w:lang w:val="en-US"/>
              </w:rPr>
              <w:t>(0.226)</w:t>
            </w:r>
          </w:p>
        </w:tc>
        <w:tc>
          <w:tcPr>
            <w:tcW w:w="944" w:type="pct"/>
            <w:tcBorders>
              <w:top w:val="single" w:sz="4" w:space="0" w:color="auto"/>
              <w:left w:val="single" w:sz="4" w:space="0" w:color="auto"/>
              <w:bottom w:val="single" w:sz="4" w:space="0" w:color="auto"/>
              <w:right w:val="single" w:sz="4" w:space="0" w:color="auto"/>
            </w:tcBorders>
            <w:vAlign w:val="center"/>
            <w:hideMark/>
          </w:tcPr>
          <w:p w14:paraId="3F66D5BB" w14:textId="77777777" w:rsidR="00387C34" w:rsidRPr="00D06F02" w:rsidRDefault="00387C34" w:rsidP="002D50A1">
            <w:pPr>
              <w:spacing w:line="360" w:lineRule="auto"/>
              <w:jc w:val="center"/>
              <w:rPr>
                <w:sz w:val="20"/>
                <w:szCs w:val="20"/>
                <w:lang w:val="en-US"/>
              </w:rPr>
            </w:pPr>
            <w:r w:rsidRPr="00D06F02">
              <w:rPr>
                <w:sz w:val="20"/>
                <w:szCs w:val="20"/>
                <w:lang w:val="en-US"/>
              </w:rPr>
              <w:t>-0.378*</w:t>
            </w:r>
          </w:p>
          <w:p w14:paraId="67224DCF" w14:textId="77777777" w:rsidR="00387C34" w:rsidRPr="00D06F02" w:rsidRDefault="00387C34" w:rsidP="002D50A1">
            <w:pPr>
              <w:spacing w:line="360" w:lineRule="auto"/>
              <w:jc w:val="center"/>
              <w:rPr>
                <w:sz w:val="20"/>
                <w:szCs w:val="20"/>
                <w:lang w:val="en-US"/>
              </w:rPr>
            </w:pPr>
            <w:r w:rsidRPr="00D06F02">
              <w:rPr>
                <w:sz w:val="20"/>
                <w:szCs w:val="20"/>
                <w:lang w:val="en-US"/>
              </w:rPr>
              <w:t>(0.218)</w:t>
            </w:r>
          </w:p>
        </w:tc>
      </w:tr>
      <w:tr w:rsidR="00387C34" w:rsidRPr="00D06F02" w14:paraId="7F642044"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3F218F4F" w14:textId="640BDD78" w:rsidR="00387C34" w:rsidRPr="00D06F02" w:rsidRDefault="00CC5E35" w:rsidP="002D50A1">
            <w:pPr>
              <w:spacing w:line="360" w:lineRule="auto"/>
              <w:jc w:val="both"/>
              <w:rPr>
                <w:sz w:val="20"/>
                <w:szCs w:val="20"/>
                <w:lang w:val="en-US"/>
              </w:rPr>
            </w:pPr>
            <m:oMath>
              <m:sSub>
                <m:sSubPr>
                  <m:ctrlPr>
                    <w:rPr>
                      <w:rFonts w:ascii="Cambria Math" w:hAnsi="Cambria Math"/>
                      <w:i/>
                      <w:sz w:val="20"/>
                      <w:szCs w:val="20"/>
                      <w:lang w:eastAsia="en-US"/>
                    </w:rPr>
                  </m:ctrlPr>
                </m:sSubPr>
                <m:e>
                  <m:r>
                    <w:rPr>
                      <w:rFonts w:ascii="Cambria Math" w:hAnsi="Cambria Math"/>
                      <w:sz w:val="20"/>
                      <w:szCs w:val="20"/>
                    </w:rPr>
                    <m:t>Healt</m:t>
                  </m:r>
                  <m:r>
                    <w:rPr>
                      <w:rFonts w:ascii="Cambria Math" w:hAnsi="Cambria Math"/>
                      <w:sz w:val="20"/>
                      <w:szCs w:val="20"/>
                      <w:lang w:val="en-US"/>
                    </w:rPr>
                    <m:t>h</m:t>
                  </m:r>
                  <m:r>
                    <w:rPr>
                      <w:rFonts w:ascii="Cambria Math" w:hAnsi="Cambria Math"/>
                      <w:sz w:val="20"/>
                      <w:szCs w:val="20"/>
                    </w:rPr>
                    <m:t>RK</m:t>
                  </m:r>
                </m:e>
                <m:sub>
                  <m:r>
                    <w:rPr>
                      <w:rFonts w:ascii="Cambria Math" w:hAnsi="Cambria Math"/>
                      <w:sz w:val="20"/>
                      <w:szCs w:val="20"/>
                    </w:rPr>
                    <m:t>it</m:t>
                  </m:r>
                </m:sub>
              </m:sSub>
            </m:oMath>
            <w:r w:rsidR="00387C34" w:rsidRPr="00D06F02">
              <w:rPr>
                <w:i/>
                <w:sz w:val="20"/>
                <w:szCs w:val="20"/>
                <w:vertAlign w:val="subscript"/>
                <w:lang w:val="en-US"/>
              </w:rPr>
              <w:t xml:space="preserve">  </w:t>
            </w:r>
            <w:r w:rsidR="00387C34" w:rsidRPr="00D06F02">
              <w:rPr>
                <w:sz w:val="20"/>
                <w:szCs w:val="20"/>
                <w:lang w:val="en-US"/>
              </w:rPr>
              <w:t xml:space="preserve">– </w:t>
            </w:r>
            <w:r w:rsidR="002D50A1" w:rsidRPr="00D06F02">
              <w:rPr>
                <w:sz w:val="20"/>
                <w:szCs w:val="20"/>
                <w:lang w:val="en-US"/>
              </w:rPr>
              <w:t xml:space="preserve">healthcare costs in region </w:t>
            </w:r>
            <w:r w:rsidR="002D50A1" w:rsidRPr="00D06F02">
              <w:rPr>
                <w:i/>
                <w:iCs/>
                <w:sz w:val="20"/>
                <w:szCs w:val="20"/>
                <w:lang w:val="en-US"/>
              </w:rPr>
              <w:t>i</w:t>
            </w:r>
            <w:r w:rsidR="002D50A1" w:rsidRPr="00D06F02">
              <w:rPr>
                <w:sz w:val="20"/>
                <w:szCs w:val="20"/>
                <w:lang w:val="en-US"/>
              </w:rPr>
              <w:t xml:space="preserve"> of Kazakhstan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0583B2C1" w14:textId="77777777" w:rsidR="00387C34" w:rsidRPr="00D06F02" w:rsidRDefault="00387C34" w:rsidP="002D50A1">
            <w:pPr>
              <w:spacing w:line="360" w:lineRule="auto"/>
              <w:jc w:val="center"/>
              <w:rPr>
                <w:sz w:val="20"/>
                <w:szCs w:val="20"/>
                <w:lang w:val="en-US"/>
              </w:rPr>
            </w:pPr>
            <w:r w:rsidRPr="00D06F02">
              <w:rPr>
                <w:sz w:val="20"/>
                <w:szCs w:val="20"/>
                <w:lang w:val="en-US"/>
              </w:rPr>
              <w:t>2.342***</w:t>
            </w:r>
          </w:p>
          <w:p w14:paraId="286D3C8E" w14:textId="77777777" w:rsidR="00387C34" w:rsidRPr="00D06F02" w:rsidRDefault="00387C34" w:rsidP="002D50A1">
            <w:pPr>
              <w:spacing w:line="360" w:lineRule="auto"/>
              <w:jc w:val="center"/>
              <w:rPr>
                <w:sz w:val="20"/>
                <w:szCs w:val="20"/>
                <w:lang w:val="en-US"/>
              </w:rPr>
            </w:pPr>
            <w:r w:rsidRPr="00D06F02">
              <w:rPr>
                <w:sz w:val="20"/>
                <w:szCs w:val="20"/>
                <w:lang w:val="en-US"/>
              </w:rPr>
              <w:t>(0.851)</w:t>
            </w:r>
          </w:p>
        </w:tc>
        <w:tc>
          <w:tcPr>
            <w:tcW w:w="944" w:type="pct"/>
            <w:tcBorders>
              <w:top w:val="single" w:sz="4" w:space="0" w:color="auto"/>
              <w:left w:val="single" w:sz="4" w:space="0" w:color="auto"/>
              <w:bottom w:val="single" w:sz="4" w:space="0" w:color="auto"/>
              <w:right w:val="single" w:sz="4" w:space="0" w:color="auto"/>
            </w:tcBorders>
            <w:vAlign w:val="center"/>
            <w:hideMark/>
          </w:tcPr>
          <w:p w14:paraId="01B8CE09" w14:textId="77777777" w:rsidR="00387C34" w:rsidRPr="00D06F02" w:rsidRDefault="00387C34" w:rsidP="002D50A1">
            <w:pPr>
              <w:spacing w:line="360" w:lineRule="auto"/>
              <w:jc w:val="center"/>
              <w:rPr>
                <w:sz w:val="20"/>
                <w:szCs w:val="20"/>
                <w:lang w:val="en-US"/>
              </w:rPr>
            </w:pPr>
            <w:r w:rsidRPr="00D06F02">
              <w:rPr>
                <w:sz w:val="20"/>
                <w:szCs w:val="20"/>
                <w:lang w:val="en-US"/>
              </w:rPr>
              <w:t>2.569***</w:t>
            </w:r>
          </w:p>
          <w:p w14:paraId="29C4D675" w14:textId="77777777" w:rsidR="00387C34" w:rsidRPr="00D06F02" w:rsidRDefault="00387C34" w:rsidP="002D50A1">
            <w:pPr>
              <w:spacing w:line="360" w:lineRule="auto"/>
              <w:jc w:val="center"/>
              <w:rPr>
                <w:sz w:val="20"/>
                <w:szCs w:val="20"/>
                <w:lang w:val="en-US"/>
              </w:rPr>
            </w:pPr>
            <w:r w:rsidRPr="00D06F02">
              <w:rPr>
                <w:sz w:val="20"/>
                <w:szCs w:val="20"/>
                <w:lang w:val="en-US"/>
              </w:rPr>
              <w:t>(0.810)</w:t>
            </w:r>
          </w:p>
        </w:tc>
      </w:tr>
      <w:tr w:rsidR="00387C34" w:rsidRPr="00D06F02" w14:paraId="3C272CF6"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3F36D8C6" w14:textId="303C0D83" w:rsidR="00387C34" w:rsidRPr="00D06F02" w:rsidRDefault="00387C34" w:rsidP="002D50A1">
            <w:pPr>
              <w:spacing w:line="360" w:lineRule="auto"/>
              <w:jc w:val="both"/>
              <w:rPr>
                <w:sz w:val="20"/>
                <w:szCs w:val="20"/>
                <w:lang w:val="en-US"/>
              </w:rPr>
            </w:pPr>
            <m:oMath>
              <m:r>
                <w:rPr>
                  <w:rFonts w:ascii="Cambria Math" w:hAnsi="Cambria Math"/>
                  <w:sz w:val="20"/>
                  <w:szCs w:val="20"/>
                  <w:lang w:val="en-US"/>
                </w:rPr>
                <m:t>Spill</m:t>
              </m:r>
              <m:r>
                <w:rPr>
                  <w:rFonts w:ascii="Cambria Math" w:hAnsi="Cambria Math"/>
                  <w:sz w:val="20"/>
                  <w:szCs w:val="20"/>
                </w:rPr>
                <m:t>Healt</m:t>
              </m:r>
              <m:r>
                <w:rPr>
                  <w:rFonts w:ascii="Cambria Math" w:hAnsi="Cambria Math"/>
                  <w:sz w:val="20"/>
                  <w:szCs w:val="20"/>
                  <w:lang w:val="en-US"/>
                </w:rPr>
                <m:t xml:space="preserve">h </m:t>
              </m:r>
            </m:oMath>
            <w:r w:rsidRPr="00D06F02">
              <w:rPr>
                <w:sz w:val="20"/>
                <w:szCs w:val="20"/>
                <w:lang w:val="en-US"/>
              </w:rPr>
              <w:t xml:space="preserve">– </w:t>
            </w:r>
            <w:r w:rsidR="002D50A1" w:rsidRPr="00D06F02">
              <w:rPr>
                <w:sz w:val="20"/>
                <w:szCs w:val="20"/>
                <w:lang w:val="en-US"/>
              </w:rPr>
              <w:t>transfer of health care costs to region</w:t>
            </w:r>
            <w:r w:rsidR="002D50A1" w:rsidRPr="00D06F02">
              <w:rPr>
                <w:i/>
                <w:iCs/>
                <w:sz w:val="20"/>
                <w:szCs w:val="20"/>
                <w:lang w:val="en-US"/>
              </w:rPr>
              <w:t xml:space="preserve"> i</w:t>
            </w:r>
            <w:r w:rsidR="002D50A1" w:rsidRPr="00D06F02">
              <w:rPr>
                <w:sz w:val="20"/>
                <w:szCs w:val="20"/>
                <w:lang w:val="en-US"/>
              </w:rPr>
              <w:t xml:space="preserve"> of Russia from other regions with a 1-year lag</w:t>
            </w:r>
          </w:p>
        </w:tc>
        <w:tc>
          <w:tcPr>
            <w:tcW w:w="963" w:type="pct"/>
            <w:tcBorders>
              <w:top w:val="single" w:sz="4" w:space="0" w:color="auto"/>
              <w:left w:val="single" w:sz="4" w:space="0" w:color="auto"/>
              <w:bottom w:val="single" w:sz="4" w:space="0" w:color="auto"/>
              <w:right w:val="single" w:sz="4" w:space="0" w:color="auto"/>
            </w:tcBorders>
            <w:vAlign w:val="center"/>
            <w:hideMark/>
          </w:tcPr>
          <w:p w14:paraId="3626F860" w14:textId="77777777" w:rsidR="00387C34" w:rsidRPr="00D06F02" w:rsidRDefault="00387C34" w:rsidP="002D50A1">
            <w:pPr>
              <w:spacing w:line="360" w:lineRule="auto"/>
              <w:jc w:val="center"/>
              <w:rPr>
                <w:sz w:val="20"/>
                <w:szCs w:val="20"/>
                <w:lang w:val="en-US"/>
              </w:rPr>
            </w:pPr>
            <w:r w:rsidRPr="00D06F02">
              <w:rPr>
                <w:sz w:val="20"/>
                <w:szCs w:val="20"/>
                <w:lang w:val="en-US"/>
              </w:rPr>
              <w:t>1.286**</w:t>
            </w:r>
          </w:p>
          <w:p w14:paraId="1013498E" w14:textId="77777777" w:rsidR="00387C34" w:rsidRPr="00D06F02" w:rsidRDefault="00387C34" w:rsidP="002D50A1">
            <w:pPr>
              <w:spacing w:line="360" w:lineRule="auto"/>
              <w:jc w:val="center"/>
              <w:rPr>
                <w:sz w:val="20"/>
                <w:szCs w:val="20"/>
                <w:lang w:val="en-US"/>
              </w:rPr>
            </w:pPr>
            <w:r w:rsidRPr="00D06F02">
              <w:rPr>
                <w:sz w:val="20"/>
                <w:szCs w:val="20"/>
                <w:lang w:val="en-US"/>
              </w:rPr>
              <w:t>(0.603)</w:t>
            </w:r>
          </w:p>
        </w:tc>
        <w:tc>
          <w:tcPr>
            <w:tcW w:w="944" w:type="pct"/>
            <w:tcBorders>
              <w:top w:val="single" w:sz="4" w:space="0" w:color="auto"/>
              <w:left w:val="single" w:sz="4" w:space="0" w:color="auto"/>
              <w:bottom w:val="single" w:sz="4" w:space="0" w:color="auto"/>
              <w:right w:val="single" w:sz="4" w:space="0" w:color="auto"/>
            </w:tcBorders>
            <w:vAlign w:val="center"/>
            <w:hideMark/>
          </w:tcPr>
          <w:p w14:paraId="4EF9756C" w14:textId="77777777" w:rsidR="00387C34" w:rsidRPr="00D06F02" w:rsidRDefault="00387C34" w:rsidP="002D50A1">
            <w:pPr>
              <w:spacing w:line="360" w:lineRule="auto"/>
              <w:jc w:val="center"/>
              <w:rPr>
                <w:sz w:val="20"/>
                <w:szCs w:val="20"/>
                <w:lang w:val="en-US"/>
              </w:rPr>
            </w:pPr>
            <w:r w:rsidRPr="00D06F02">
              <w:rPr>
                <w:sz w:val="20"/>
                <w:szCs w:val="20"/>
                <w:lang w:val="en-US"/>
              </w:rPr>
              <w:t>1.356**</w:t>
            </w:r>
          </w:p>
          <w:p w14:paraId="531A89D9" w14:textId="77777777" w:rsidR="00387C34" w:rsidRPr="00D06F02" w:rsidRDefault="00387C34" w:rsidP="002D50A1">
            <w:pPr>
              <w:spacing w:line="360" w:lineRule="auto"/>
              <w:jc w:val="center"/>
              <w:rPr>
                <w:sz w:val="20"/>
                <w:szCs w:val="20"/>
                <w:lang w:val="en-US"/>
              </w:rPr>
            </w:pPr>
            <w:r w:rsidRPr="00D06F02">
              <w:rPr>
                <w:sz w:val="20"/>
                <w:szCs w:val="20"/>
                <w:lang w:val="en-US"/>
              </w:rPr>
              <w:t>(0.616)</w:t>
            </w:r>
          </w:p>
        </w:tc>
      </w:tr>
      <w:tr w:rsidR="00387C34" w:rsidRPr="00D06F02" w14:paraId="0F0A5733" w14:textId="77777777" w:rsidTr="002D50A1">
        <w:tc>
          <w:tcPr>
            <w:tcW w:w="3093" w:type="pct"/>
            <w:tcBorders>
              <w:top w:val="single" w:sz="4" w:space="0" w:color="auto"/>
              <w:left w:val="single" w:sz="4" w:space="0" w:color="auto"/>
              <w:right w:val="single" w:sz="4" w:space="0" w:color="auto"/>
            </w:tcBorders>
            <w:vAlign w:val="center"/>
            <w:hideMark/>
          </w:tcPr>
          <w:p w14:paraId="45F4BF1F" w14:textId="262B6EF3" w:rsidR="00387C34" w:rsidRPr="00D06F02" w:rsidRDefault="00387C34" w:rsidP="002D50A1">
            <w:pPr>
              <w:spacing w:line="360" w:lineRule="auto"/>
              <w:jc w:val="both"/>
              <w:rPr>
                <w:sz w:val="20"/>
                <w:szCs w:val="20"/>
                <w:lang w:val="en-US"/>
              </w:rPr>
            </w:pPr>
            <m:oMath>
              <m:r>
                <w:rPr>
                  <w:rFonts w:ascii="Cambria Math" w:hAnsi="Cambria Math"/>
                  <w:sz w:val="20"/>
                  <w:szCs w:val="20"/>
                  <w:lang w:val="en-US"/>
                </w:rPr>
                <m:t>Spill</m:t>
              </m:r>
              <m:r>
                <w:rPr>
                  <w:rFonts w:ascii="Cambria Math" w:hAnsi="Cambria Math"/>
                  <w:sz w:val="20"/>
                  <w:szCs w:val="20"/>
                </w:rPr>
                <m:t>Healt</m:t>
              </m:r>
              <m:r>
                <w:rPr>
                  <w:rFonts w:ascii="Cambria Math" w:hAnsi="Cambria Math"/>
                  <w:sz w:val="20"/>
                  <w:szCs w:val="20"/>
                  <w:lang w:val="en-US"/>
                </w:rPr>
                <m:t>h</m:t>
              </m:r>
            </m:oMath>
            <w:r w:rsidRPr="00D06F02">
              <w:rPr>
                <w:sz w:val="20"/>
                <w:szCs w:val="20"/>
                <w:lang w:val="en-US"/>
              </w:rPr>
              <w:t xml:space="preserve">– </w:t>
            </w:r>
            <w:r w:rsidR="002D50A1" w:rsidRPr="00D06F02">
              <w:rPr>
                <w:sz w:val="20"/>
                <w:szCs w:val="20"/>
                <w:lang w:val="en-US"/>
              </w:rPr>
              <w:t xml:space="preserve">spillover of healthcare costs to region </w:t>
            </w:r>
            <w:r w:rsidR="002D50A1" w:rsidRPr="00D06F02">
              <w:rPr>
                <w:i/>
                <w:iCs/>
                <w:sz w:val="20"/>
                <w:szCs w:val="20"/>
                <w:lang w:val="en-US"/>
              </w:rPr>
              <w:t>i</w:t>
            </w:r>
            <w:r w:rsidR="002D50A1" w:rsidRPr="00D06F02">
              <w:rPr>
                <w:sz w:val="20"/>
                <w:szCs w:val="20"/>
                <w:lang w:val="en-US"/>
              </w:rPr>
              <w:t xml:space="preserve"> of Kazakhstan from other regions with a 1-year lag</w:t>
            </w:r>
          </w:p>
        </w:tc>
        <w:tc>
          <w:tcPr>
            <w:tcW w:w="963" w:type="pct"/>
            <w:tcBorders>
              <w:top w:val="single" w:sz="4" w:space="0" w:color="auto"/>
              <w:left w:val="single" w:sz="4" w:space="0" w:color="auto"/>
              <w:right w:val="single" w:sz="4" w:space="0" w:color="auto"/>
            </w:tcBorders>
            <w:vAlign w:val="center"/>
            <w:hideMark/>
          </w:tcPr>
          <w:p w14:paraId="5954D55D" w14:textId="77777777" w:rsidR="00387C34" w:rsidRPr="00D06F02" w:rsidRDefault="00387C34" w:rsidP="002D50A1">
            <w:pPr>
              <w:spacing w:line="360" w:lineRule="auto"/>
              <w:jc w:val="center"/>
              <w:rPr>
                <w:sz w:val="20"/>
                <w:szCs w:val="20"/>
                <w:lang w:val="en-US"/>
              </w:rPr>
            </w:pPr>
            <w:r w:rsidRPr="00D06F02">
              <w:rPr>
                <w:sz w:val="20"/>
                <w:szCs w:val="20"/>
                <w:lang w:val="en-US"/>
              </w:rPr>
              <w:t>-5.423</w:t>
            </w:r>
          </w:p>
          <w:p w14:paraId="268A271B" w14:textId="77777777" w:rsidR="00387C34" w:rsidRPr="00D06F02" w:rsidRDefault="00387C34" w:rsidP="002D50A1">
            <w:pPr>
              <w:spacing w:line="360" w:lineRule="auto"/>
              <w:jc w:val="center"/>
              <w:rPr>
                <w:sz w:val="20"/>
                <w:szCs w:val="20"/>
                <w:lang w:val="en-US"/>
              </w:rPr>
            </w:pPr>
            <w:r w:rsidRPr="00D06F02">
              <w:rPr>
                <w:sz w:val="20"/>
                <w:szCs w:val="20"/>
                <w:lang w:val="en-US"/>
              </w:rPr>
              <w:t>(6.118)</w:t>
            </w:r>
          </w:p>
        </w:tc>
        <w:tc>
          <w:tcPr>
            <w:tcW w:w="944" w:type="pct"/>
            <w:tcBorders>
              <w:top w:val="single" w:sz="4" w:space="0" w:color="auto"/>
              <w:left w:val="single" w:sz="4" w:space="0" w:color="auto"/>
              <w:right w:val="single" w:sz="4" w:space="0" w:color="auto"/>
            </w:tcBorders>
            <w:vAlign w:val="center"/>
            <w:hideMark/>
          </w:tcPr>
          <w:p w14:paraId="1D0AF3E1" w14:textId="77777777" w:rsidR="00387C34" w:rsidRPr="00D06F02" w:rsidRDefault="00387C34" w:rsidP="002D50A1">
            <w:pPr>
              <w:spacing w:line="360" w:lineRule="auto"/>
              <w:jc w:val="center"/>
              <w:rPr>
                <w:sz w:val="20"/>
                <w:szCs w:val="20"/>
                <w:lang w:val="en-US"/>
              </w:rPr>
            </w:pPr>
            <w:r w:rsidRPr="00D06F02">
              <w:rPr>
                <w:sz w:val="20"/>
                <w:szCs w:val="20"/>
                <w:lang w:val="en-US"/>
              </w:rPr>
              <w:t>-5.201</w:t>
            </w:r>
          </w:p>
          <w:p w14:paraId="483AB3A3" w14:textId="77777777" w:rsidR="00387C34" w:rsidRPr="00D06F02" w:rsidRDefault="00387C34" w:rsidP="002D50A1">
            <w:pPr>
              <w:spacing w:line="360" w:lineRule="auto"/>
              <w:jc w:val="center"/>
              <w:rPr>
                <w:sz w:val="20"/>
                <w:szCs w:val="20"/>
                <w:lang w:val="en-US"/>
              </w:rPr>
            </w:pPr>
            <w:r w:rsidRPr="00D06F02">
              <w:rPr>
                <w:sz w:val="20"/>
                <w:szCs w:val="20"/>
                <w:lang w:val="en-US"/>
              </w:rPr>
              <w:t>(6.074)</w:t>
            </w:r>
          </w:p>
        </w:tc>
      </w:tr>
      <w:tr w:rsidR="002D50A1" w:rsidRPr="00D06F02" w14:paraId="60699A74"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1ABFF0FC" w14:textId="6036197A" w:rsidR="002D50A1" w:rsidRPr="00D06F02" w:rsidRDefault="002D50A1" w:rsidP="002D50A1">
            <w:pPr>
              <w:spacing w:line="360" w:lineRule="auto"/>
              <w:jc w:val="both"/>
              <w:rPr>
                <w:sz w:val="20"/>
                <w:szCs w:val="20"/>
              </w:rPr>
            </w:pPr>
            <w:r w:rsidRPr="00D06F02">
              <w:rPr>
                <w:sz w:val="20"/>
                <w:szCs w:val="20"/>
              </w:rPr>
              <w:t>Constant</w:t>
            </w:r>
          </w:p>
        </w:tc>
        <w:tc>
          <w:tcPr>
            <w:tcW w:w="963" w:type="pct"/>
            <w:tcBorders>
              <w:top w:val="single" w:sz="4" w:space="0" w:color="auto"/>
              <w:left w:val="single" w:sz="4" w:space="0" w:color="auto"/>
              <w:bottom w:val="single" w:sz="4" w:space="0" w:color="auto"/>
              <w:right w:val="single" w:sz="4" w:space="0" w:color="auto"/>
            </w:tcBorders>
            <w:vAlign w:val="center"/>
            <w:hideMark/>
          </w:tcPr>
          <w:p w14:paraId="508CA287" w14:textId="77777777" w:rsidR="002D50A1" w:rsidRPr="00D06F02" w:rsidRDefault="002D50A1" w:rsidP="002D50A1">
            <w:pPr>
              <w:spacing w:line="360" w:lineRule="auto"/>
              <w:jc w:val="center"/>
              <w:rPr>
                <w:sz w:val="20"/>
                <w:szCs w:val="20"/>
                <w:lang w:val="en-US"/>
              </w:rPr>
            </w:pPr>
            <w:r w:rsidRPr="00D06F02">
              <w:rPr>
                <w:sz w:val="20"/>
                <w:szCs w:val="20"/>
                <w:lang w:val="en-US"/>
              </w:rPr>
              <w:t>285.3***</w:t>
            </w:r>
          </w:p>
          <w:p w14:paraId="3E43EA9D" w14:textId="77777777" w:rsidR="002D50A1" w:rsidRPr="00D06F02" w:rsidRDefault="002D50A1" w:rsidP="002D50A1">
            <w:pPr>
              <w:spacing w:line="360" w:lineRule="auto"/>
              <w:jc w:val="center"/>
              <w:rPr>
                <w:sz w:val="20"/>
                <w:szCs w:val="20"/>
                <w:lang w:val="en-US"/>
              </w:rPr>
            </w:pPr>
            <w:r w:rsidRPr="00D06F02">
              <w:rPr>
                <w:sz w:val="20"/>
                <w:szCs w:val="20"/>
                <w:lang w:val="en-US"/>
              </w:rPr>
              <w:t>(31.98)</w:t>
            </w:r>
          </w:p>
        </w:tc>
        <w:tc>
          <w:tcPr>
            <w:tcW w:w="944" w:type="pct"/>
            <w:tcBorders>
              <w:top w:val="single" w:sz="4" w:space="0" w:color="auto"/>
              <w:left w:val="single" w:sz="4" w:space="0" w:color="auto"/>
              <w:bottom w:val="single" w:sz="4" w:space="0" w:color="auto"/>
              <w:right w:val="single" w:sz="4" w:space="0" w:color="auto"/>
            </w:tcBorders>
            <w:vAlign w:val="center"/>
            <w:hideMark/>
          </w:tcPr>
          <w:p w14:paraId="4E8C4D25" w14:textId="77777777" w:rsidR="002D50A1" w:rsidRPr="00D06F02" w:rsidRDefault="002D50A1" w:rsidP="002D50A1">
            <w:pPr>
              <w:spacing w:line="360" w:lineRule="auto"/>
              <w:jc w:val="center"/>
              <w:rPr>
                <w:sz w:val="20"/>
                <w:szCs w:val="20"/>
                <w:lang w:val="en-US"/>
              </w:rPr>
            </w:pPr>
            <w:r w:rsidRPr="00D06F02">
              <w:rPr>
                <w:sz w:val="20"/>
                <w:szCs w:val="20"/>
                <w:lang w:val="en-US"/>
              </w:rPr>
              <w:t>266.8***</w:t>
            </w:r>
          </w:p>
          <w:p w14:paraId="7778628C" w14:textId="77777777" w:rsidR="002D50A1" w:rsidRPr="00D06F02" w:rsidRDefault="002D50A1" w:rsidP="002D50A1">
            <w:pPr>
              <w:spacing w:line="360" w:lineRule="auto"/>
              <w:jc w:val="center"/>
              <w:rPr>
                <w:sz w:val="20"/>
                <w:szCs w:val="20"/>
                <w:lang w:val="en-US"/>
              </w:rPr>
            </w:pPr>
            <w:r w:rsidRPr="00D06F02">
              <w:rPr>
                <w:sz w:val="20"/>
                <w:szCs w:val="20"/>
                <w:lang w:val="en-US"/>
              </w:rPr>
              <w:t>(23.19)</w:t>
            </w:r>
          </w:p>
        </w:tc>
      </w:tr>
      <w:tr w:rsidR="002D50A1" w:rsidRPr="00D06F02" w14:paraId="5C095388"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4E574F3F" w14:textId="3B47F8EC" w:rsidR="002D50A1" w:rsidRPr="00D06F02" w:rsidRDefault="002D50A1" w:rsidP="002D50A1">
            <w:pPr>
              <w:spacing w:line="360" w:lineRule="auto"/>
              <w:jc w:val="both"/>
              <w:rPr>
                <w:sz w:val="20"/>
                <w:szCs w:val="20"/>
                <w:lang w:val="en-US"/>
              </w:rPr>
            </w:pPr>
            <w:r w:rsidRPr="00D06F02">
              <w:rPr>
                <w:sz w:val="20"/>
                <w:szCs w:val="20"/>
              </w:rPr>
              <w:t>Number of obs.</w:t>
            </w:r>
          </w:p>
        </w:tc>
        <w:tc>
          <w:tcPr>
            <w:tcW w:w="963" w:type="pct"/>
            <w:tcBorders>
              <w:top w:val="single" w:sz="4" w:space="0" w:color="auto"/>
              <w:left w:val="single" w:sz="4" w:space="0" w:color="auto"/>
              <w:bottom w:val="single" w:sz="4" w:space="0" w:color="auto"/>
              <w:right w:val="single" w:sz="4" w:space="0" w:color="auto"/>
            </w:tcBorders>
            <w:vAlign w:val="center"/>
            <w:hideMark/>
          </w:tcPr>
          <w:p w14:paraId="06880E70" w14:textId="77777777" w:rsidR="002D50A1" w:rsidRPr="00D06F02" w:rsidRDefault="002D50A1" w:rsidP="002D50A1">
            <w:pPr>
              <w:spacing w:line="360" w:lineRule="auto"/>
              <w:jc w:val="center"/>
              <w:rPr>
                <w:sz w:val="20"/>
                <w:szCs w:val="20"/>
                <w:lang w:val="en-US"/>
              </w:rPr>
            </w:pPr>
            <w:r w:rsidRPr="00D06F02">
              <w:rPr>
                <w:sz w:val="20"/>
                <w:szCs w:val="20"/>
                <w:lang w:val="en-US"/>
              </w:rPr>
              <w:t>1092</w:t>
            </w:r>
          </w:p>
        </w:tc>
        <w:tc>
          <w:tcPr>
            <w:tcW w:w="944" w:type="pct"/>
            <w:tcBorders>
              <w:top w:val="single" w:sz="4" w:space="0" w:color="auto"/>
              <w:left w:val="single" w:sz="4" w:space="0" w:color="auto"/>
              <w:bottom w:val="single" w:sz="4" w:space="0" w:color="auto"/>
              <w:right w:val="single" w:sz="4" w:space="0" w:color="auto"/>
            </w:tcBorders>
            <w:vAlign w:val="center"/>
            <w:hideMark/>
          </w:tcPr>
          <w:p w14:paraId="2C9E9D67" w14:textId="77777777" w:rsidR="002D50A1" w:rsidRPr="00D06F02" w:rsidRDefault="002D50A1" w:rsidP="002D50A1">
            <w:pPr>
              <w:spacing w:line="360" w:lineRule="auto"/>
              <w:jc w:val="center"/>
              <w:rPr>
                <w:sz w:val="20"/>
                <w:szCs w:val="20"/>
                <w:lang w:val="en-US"/>
              </w:rPr>
            </w:pPr>
            <w:r w:rsidRPr="00D06F02">
              <w:rPr>
                <w:sz w:val="20"/>
                <w:szCs w:val="20"/>
                <w:lang w:val="en-US"/>
              </w:rPr>
              <w:t>1092</w:t>
            </w:r>
          </w:p>
        </w:tc>
      </w:tr>
      <w:tr w:rsidR="002D50A1" w:rsidRPr="00D06F02" w14:paraId="0DFD11AC"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6CD65D73" w14:textId="590E9036" w:rsidR="002D50A1" w:rsidRPr="00D06F02" w:rsidRDefault="002D50A1" w:rsidP="002D50A1">
            <w:pPr>
              <w:spacing w:line="360" w:lineRule="auto"/>
              <w:jc w:val="both"/>
              <w:rPr>
                <w:sz w:val="20"/>
                <w:szCs w:val="20"/>
                <w:lang w:val="en-US"/>
              </w:rPr>
            </w:pPr>
            <w:r w:rsidRPr="00D06F02">
              <w:rPr>
                <w:sz w:val="20"/>
                <w:szCs w:val="20"/>
              </w:rPr>
              <w:t>Number of groups</w:t>
            </w:r>
          </w:p>
        </w:tc>
        <w:tc>
          <w:tcPr>
            <w:tcW w:w="963" w:type="pct"/>
            <w:tcBorders>
              <w:top w:val="single" w:sz="4" w:space="0" w:color="auto"/>
              <w:left w:val="single" w:sz="4" w:space="0" w:color="auto"/>
              <w:bottom w:val="single" w:sz="4" w:space="0" w:color="auto"/>
              <w:right w:val="single" w:sz="4" w:space="0" w:color="auto"/>
            </w:tcBorders>
            <w:vAlign w:val="center"/>
            <w:hideMark/>
          </w:tcPr>
          <w:p w14:paraId="76CBE4D5" w14:textId="77777777" w:rsidR="002D50A1" w:rsidRPr="00D06F02" w:rsidRDefault="002D50A1" w:rsidP="002D50A1">
            <w:pPr>
              <w:spacing w:line="360" w:lineRule="auto"/>
              <w:jc w:val="center"/>
              <w:rPr>
                <w:sz w:val="20"/>
                <w:szCs w:val="20"/>
                <w:lang w:val="en-US"/>
              </w:rPr>
            </w:pPr>
            <w:r w:rsidRPr="00D06F02">
              <w:rPr>
                <w:sz w:val="20"/>
                <w:szCs w:val="20"/>
                <w:lang w:val="en-US"/>
              </w:rPr>
              <w:t>95</w:t>
            </w:r>
          </w:p>
        </w:tc>
        <w:tc>
          <w:tcPr>
            <w:tcW w:w="944" w:type="pct"/>
            <w:tcBorders>
              <w:top w:val="single" w:sz="4" w:space="0" w:color="auto"/>
              <w:left w:val="single" w:sz="4" w:space="0" w:color="auto"/>
              <w:bottom w:val="single" w:sz="4" w:space="0" w:color="auto"/>
              <w:right w:val="single" w:sz="4" w:space="0" w:color="auto"/>
            </w:tcBorders>
            <w:vAlign w:val="center"/>
            <w:hideMark/>
          </w:tcPr>
          <w:p w14:paraId="0716BA7D" w14:textId="77777777" w:rsidR="002D50A1" w:rsidRPr="00D06F02" w:rsidRDefault="002D50A1" w:rsidP="002D50A1">
            <w:pPr>
              <w:spacing w:line="360" w:lineRule="auto"/>
              <w:jc w:val="center"/>
              <w:rPr>
                <w:sz w:val="20"/>
                <w:szCs w:val="20"/>
                <w:lang w:val="en-US"/>
              </w:rPr>
            </w:pPr>
            <w:r w:rsidRPr="00D06F02">
              <w:rPr>
                <w:sz w:val="20"/>
                <w:szCs w:val="20"/>
                <w:lang w:val="en-US"/>
              </w:rPr>
              <w:t>95</w:t>
            </w:r>
          </w:p>
        </w:tc>
      </w:tr>
      <w:tr w:rsidR="002D50A1" w:rsidRPr="00D06F02" w14:paraId="79D9CFAD"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409BB92B" w14:textId="2CB19AFC" w:rsidR="002D50A1" w:rsidRPr="00D06F02" w:rsidRDefault="002D50A1" w:rsidP="002D50A1">
            <w:pPr>
              <w:spacing w:line="360" w:lineRule="auto"/>
              <w:jc w:val="both"/>
              <w:rPr>
                <w:sz w:val="20"/>
                <w:szCs w:val="20"/>
                <w:lang w:val="en-US"/>
              </w:rPr>
            </w:pPr>
            <w:r w:rsidRPr="00D06F02">
              <w:rPr>
                <w:sz w:val="20"/>
                <w:szCs w:val="20"/>
              </w:rPr>
              <w:t>R</w:t>
            </w:r>
            <w:r w:rsidRPr="00D06F02">
              <w:rPr>
                <w:sz w:val="20"/>
                <w:szCs w:val="20"/>
                <w:vertAlign w:val="superscript"/>
              </w:rPr>
              <w:t>2</w:t>
            </w:r>
          </w:p>
        </w:tc>
        <w:tc>
          <w:tcPr>
            <w:tcW w:w="963" w:type="pct"/>
            <w:tcBorders>
              <w:top w:val="single" w:sz="4" w:space="0" w:color="auto"/>
              <w:left w:val="single" w:sz="4" w:space="0" w:color="auto"/>
              <w:bottom w:val="single" w:sz="4" w:space="0" w:color="auto"/>
              <w:right w:val="single" w:sz="4" w:space="0" w:color="auto"/>
            </w:tcBorders>
            <w:vAlign w:val="center"/>
            <w:hideMark/>
          </w:tcPr>
          <w:p w14:paraId="311B7D9D" w14:textId="77777777" w:rsidR="002D50A1" w:rsidRPr="00D06F02" w:rsidRDefault="002D50A1" w:rsidP="002D50A1">
            <w:pPr>
              <w:spacing w:line="360" w:lineRule="auto"/>
              <w:jc w:val="center"/>
              <w:rPr>
                <w:sz w:val="20"/>
                <w:szCs w:val="20"/>
                <w:lang w:val="en-US"/>
              </w:rPr>
            </w:pPr>
            <w:r w:rsidRPr="00D06F02">
              <w:rPr>
                <w:sz w:val="20"/>
                <w:szCs w:val="20"/>
                <w:lang w:val="en-US"/>
              </w:rPr>
              <w:t>0.218</w:t>
            </w:r>
          </w:p>
        </w:tc>
        <w:tc>
          <w:tcPr>
            <w:tcW w:w="944" w:type="pct"/>
            <w:tcBorders>
              <w:top w:val="single" w:sz="4" w:space="0" w:color="auto"/>
              <w:left w:val="single" w:sz="4" w:space="0" w:color="auto"/>
              <w:bottom w:val="single" w:sz="4" w:space="0" w:color="auto"/>
              <w:right w:val="single" w:sz="4" w:space="0" w:color="auto"/>
            </w:tcBorders>
            <w:vAlign w:val="center"/>
            <w:hideMark/>
          </w:tcPr>
          <w:p w14:paraId="06AEC575" w14:textId="77777777" w:rsidR="002D50A1" w:rsidRPr="00D06F02" w:rsidRDefault="002D50A1" w:rsidP="002D50A1">
            <w:pPr>
              <w:spacing w:line="360" w:lineRule="auto"/>
              <w:jc w:val="center"/>
              <w:rPr>
                <w:sz w:val="20"/>
                <w:szCs w:val="20"/>
                <w:lang w:val="en-US"/>
              </w:rPr>
            </w:pPr>
            <w:r w:rsidRPr="00D06F02">
              <w:rPr>
                <w:sz w:val="20"/>
                <w:szCs w:val="20"/>
                <w:lang w:val="en-US"/>
              </w:rPr>
              <w:t>0.214</w:t>
            </w:r>
          </w:p>
        </w:tc>
      </w:tr>
      <w:tr w:rsidR="002D50A1" w:rsidRPr="00D06F02" w14:paraId="6737B10E" w14:textId="77777777" w:rsidTr="002D50A1">
        <w:tc>
          <w:tcPr>
            <w:tcW w:w="3093" w:type="pct"/>
            <w:tcBorders>
              <w:top w:val="single" w:sz="4" w:space="0" w:color="auto"/>
              <w:left w:val="single" w:sz="4" w:space="0" w:color="auto"/>
              <w:bottom w:val="single" w:sz="4" w:space="0" w:color="auto"/>
              <w:right w:val="single" w:sz="4" w:space="0" w:color="auto"/>
            </w:tcBorders>
            <w:vAlign w:val="center"/>
            <w:hideMark/>
          </w:tcPr>
          <w:p w14:paraId="34010633" w14:textId="19783717" w:rsidR="002D50A1" w:rsidRPr="00D06F02" w:rsidRDefault="002D50A1" w:rsidP="002D50A1">
            <w:pPr>
              <w:spacing w:line="360" w:lineRule="auto"/>
              <w:jc w:val="both"/>
              <w:rPr>
                <w:sz w:val="20"/>
                <w:szCs w:val="20"/>
                <w:lang w:val="en-US"/>
              </w:rPr>
            </w:pPr>
            <w:r w:rsidRPr="00D06F02">
              <w:rPr>
                <w:sz w:val="20"/>
                <w:szCs w:val="20"/>
                <w:lang w:val="en-US"/>
              </w:rPr>
              <w:t>Fisher's test for the significance of coefficients</w:t>
            </w:r>
          </w:p>
        </w:tc>
        <w:tc>
          <w:tcPr>
            <w:tcW w:w="963" w:type="pct"/>
            <w:tcBorders>
              <w:top w:val="single" w:sz="4" w:space="0" w:color="auto"/>
              <w:left w:val="single" w:sz="4" w:space="0" w:color="auto"/>
              <w:bottom w:val="single" w:sz="4" w:space="0" w:color="auto"/>
              <w:right w:val="single" w:sz="4" w:space="0" w:color="auto"/>
            </w:tcBorders>
            <w:vAlign w:val="center"/>
            <w:hideMark/>
          </w:tcPr>
          <w:p w14:paraId="2657B12A" w14:textId="77777777" w:rsidR="002D50A1" w:rsidRPr="00D06F02" w:rsidRDefault="002D50A1" w:rsidP="002D50A1">
            <w:pPr>
              <w:autoSpaceDE w:val="0"/>
              <w:autoSpaceDN w:val="0"/>
              <w:adjustRightInd w:val="0"/>
              <w:spacing w:line="360" w:lineRule="auto"/>
              <w:jc w:val="center"/>
              <w:rPr>
                <w:sz w:val="20"/>
                <w:szCs w:val="20"/>
                <w:lang w:val="en-US"/>
              </w:rPr>
            </w:pPr>
            <w:proofErr w:type="gramStart"/>
            <w:r w:rsidRPr="00D06F02">
              <w:rPr>
                <w:sz w:val="20"/>
                <w:szCs w:val="20"/>
                <w:lang w:val="en-US"/>
              </w:rPr>
              <w:t>F(</w:t>
            </w:r>
            <w:proofErr w:type="gramEnd"/>
            <w:r w:rsidRPr="00D06F02">
              <w:rPr>
                <w:sz w:val="20"/>
                <w:szCs w:val="20"/>
                <w:lang w:val="en-US"/>
              </w:rPr>
              <w:t>15, 94) =13.94</w:t>
            </w:r>
          </w:p>
          <w:p w14:paraId="0D345B8C" w14:textId="77777777" w:rsidR="002D50A1" w:rsidRPr="00D06F02" w:rsidRDefault="002D50A1" w:rsidP="002D50A1">
            <w:pPr>
              <w:spacing w:line="360" w:lineRule="auto"/>
              <w:jc w:val="center"/>
              <w:rPr>
                <w:sz w:val="20"/>
                <w:szCs w:val="20"/>
                <w:lang w:eastAsia="en-US"/>
              </w:rPr>
            </w:pPr>
            <w:r w:rsidRPr="00D06F02">
              <w:rPr>
                <w:sz w:val="20"/>
                <w:szCs w:val="20"/>
                <w:lang w:val="en-US"/>
              </w:rPr>
              <w:t>Prob &gt; F = 0.0000</w:t>
            </w:r>
          </w:p>
        </w:tc>
        <w:tc>
          <w:tcPr>
            <w:tcW w:w="944" w:type="pct"/>
            <w:tcBorders>
              <w:top w:val="single" w:sz="4" w:space="0" w:color="auto"/>
              <w:left w:val="single" w:sz="4" w:space="0" w:color="auto"/>
              <w:bottom w:val="single" w:sz="4" w:space="0" w:color="auto"/>
              <w:right w:val="single" w:sz="4" w:space="0" w:color="auto"/>
            </w:tcBorders>
            <w:vAlign w:val="center"/>
            <w:hideMark/>
          </w:tcPr>
          <w:p w14:paraId="2CA8C1AF" w14:textId="77777777" w:rsidR="002D50A1" w:rsidRPr="00D06F02" w:rsidRDefault="002D50A1" w:rsidP="002D50A1">
            <w:pPr>
              <w:autoSpaceDE w:val="0"/>
              <w:autoSpaceDN w:val="0"/>
              <w:adjustRightInd w:val="0"/>
              <w:spacing w:line="360" w:lineRule="auto"/>
              <w:jc w:val="center"/>
              <w:rPr>
                <w:sz w:val="20"/>
                <w:szCs w:val="20"/>
                <w:lang w:val="en-US"/>
              </w:rPr>
            </w:pPr>
            <w:proofErr w:type="gramStart"/>
            <w:r w:rsidRPr="00D06F02">
              <w:rPr>
                <w:sz w:val="20"/>
                <w:szCs w:val="20"/>
                <w:lang w:val="en-US"/>
              </w:rPr>
              <w:t>F(</w:t>
            </w:r>
            <w:proofErr w:type="gramEnd"/>
            <w:r w:rsidRPr="00D06F02">
              <w:rPr>
                <w:sz w:val="20"/>
                <w:szCs w:val="20"/>
                <w:lang w:val="en-US"/>
              </w:rPr>
              <w:t>15, 94) =16.17</w:t>
            </w:r>
          </w:p>
          <w:p w14:paraId="611B1669" w14:textId="77777777" w:rsidR="002D50A1" w:rsidRPr="00D06F02" w:rsidRDefault="002D50A1" w:rsidP="002D50A1">
            <w:pPr>
              <w:spacing w:line="360" w:lineRule="auto"/>
              <w:jc w:val="center"/>
              <w:rPr>
                <w:sz w:val="20"/>
                <w:szCs w:val="20"/>
                <w:lang w:eastAsia="en-US"/>
              </w:rPr>
            </w:pPr>
            <w:r w:rsidRPr="00D06F02">
              <w:rPr>
                <w:sz w:val="20"/>
                <w:szCs w:val="20"/>
                <w:lang w:val="en-US"/>
              </w:rPr>
              <w:t>Prob &gt; F = 0.0000</w:t>
            </w:r>
          </w:p>
        </w:tc>
      </w:tr>
      <w:tr w:rsidR="000856B3" w:rsidRPr="009F3C21" w14:paraId="5592AB71" w14:textId="77777777" w:rsidTr="000856B3">
        <w:tc>
          <w:tcPr>
            <w:tcW w:w="5000" w:type="pct"/>
            <w:gridSpan w:val="3"/>
            <w:tcBorders>
              <w:top w:val="single" w:sz="4" w:space="0" w:color="auto"/>
              <w:left w:val="single" w:sz="4" w:space="0" w:color="auto"/>
              <w:bottom w:val="single" w:sz="4" w:space="0" w:color="auto"/>
              <w:right w:val="single" w:sz="4" w:space="0" w:color="auto"/>
            </w:tcBorders>
            <w:vAlign w:val="center"/>
          </w:tcPr>
          <w:p w14:paraId="31933641" w14:textId="51E0BF74" w:rsidR="000856B3" w:rsidRPr="00D06F02" w:rsidRDefault="000856B3" w:rsidP="000856B3">
            <w:pPr>
              <w:spacing w:line="360" w:lineRule="auto"/>
              <w:ind w:firstLine="739"/>
              <w:jc w:val="both"/>
              <w:rPr>
                <w:sz w:val="20"/>
                <w:szCs w:val="20"/>
                <w:lang w:val="en-US"/>
              </w:rPr>
            </w:pPr>
            <w:r w:rsidRPr="00D06F02">
              <w:rPr>
                <w:sz w:val="20"/>
                <w:szCs w:val="20"/>
                <w:lang w:val="en-US"/>
              </w:rPr>
              <w:t>Note 1 – Adjusted robust standard errors are shown in parentheses; *, **, *** – the significance of the coefficients at the 10%, 5%, and 1% levels, respectively.</w:t>
            </w:r>
          </w:p>
          <w:p w14:paraId="5D97AC32" w14:textId="2A406B28" w:rsidR="000856B3" w:rsidRPr="00D06F02" w:rsidRDefault="000856B3" w:rsidP="000856B3">
            <w:pPr>
              <w:spacing w:line="360" w:lineRule="auto"/>
              <w:ind w:firstLine="739"/>
              <w:jc w:val="both"/>
              <w:rPr>
                <w:sz w:val="20"/>
                <w:szCs w:val="20"/>
                <w:lang w:val="en-US"/>
              </w:rPr>
            </w:pPr>
            <w:r w:rsidRPr="00D06F02">
              <w:rPr>
                <w:sz w:val="20"/>
                <w:szCs w:val="20"/>
                <w:lang w:val="en-US"/>
              </w:rPr>
              <w:t xml:space="preserve">Note 2 – For the specification I: </w:t>
            </w:r>
            <w:proofErr w:type="gramStart"/>
            <w:r w:rsidRPr="00D06F02">
              <w:rPr>
                <w:sz w:val="20"/>
                <w:szCs w:val="20"/>
                <w:lang w:val="en-US"/>
              </w:rPr>
              <w:t>F(</w:t>
            </w:r>
            <w:proofErr w:type="gramEnd"/>
            <w:r w:rsidRPr="00D06F02">
              <w:rPr>
                <w:sz w:val="20"/>
                <w:szCs w:val="20"/>
                <w:lang w:val="en-US"/>
              </w:rPr>
              <w:t>94, 982) = 3.22, Prob &gt; F = 0.0000; chi2(95) = 11820.5, Prob &gt; chi2 = 0.0000; F(1, 94) = 18.202, Prob &gt; F = 0.0000, Housman test: Chi2(15) = 196.20, Prob &gt; chi2 = 0.0000.</w:t>
            </w:r>
          </w:p>
          <w:p w14:paraId="0BBBE721" w14:textId="4D31EDB6" w:rsidR="000856B3" w:rsidRPr="00D06F02" w:rsidRDefault="000856B3" w:rsidP="000856B3">
            <w:pPr>
              <w:spacing w:line="360" w:lineRule="auto"/>
              <w:ind w:firstLine="739"/>
              <w:jc w:val="both"/>
              <w:rPr>
                <w:sz w:val="20"/>
                <w:szCs w:val="20"/>
                <w:lang w:val="en-US"/>
              </w:rPr>
            </w:pPr>
            <w:r w:rsidRPr="00D06F02">
              <w:rPr>
                <w:sz w:val="20"/>
                <w:szCs w:val="20"/>
                <w:lang w:val="en-US"/>
              </w:rPr>
              <w:t xml:space="preserve">Note 3 – For specification II: </w:t>
            </w:r>
            <w:proofErr w:type="gramStart"/>
            <w:r w:rsidRPr="00D06F02">
              <w:rPr>
                <w:sz w:val="20"/>
                <w:szCs w:val="20"/>
                <w:lang w:val="en-US"/>
              </w:rPr>
              <w:t>F(</w:t>
            </w:r>
            <w:proofErr w:type="gramEnd"/>
            <w:r w:rsidRPr="00D06F02">
              <w:rPr>
                <w:sz w:val="20"/>
                <w:szCs w:val="20"/>
                <w:lang w:val="en-US"/>
              </w:rPr>
              <w:t>94, 982) = 3.20, Prob &gt; F = 0.0000; chi2(95) = 6614.7, Prob &gt; chi2 = 0.0000; F(1, 94) = 14.906, Prob &gt; F = 0.0002, Hausman test: Chi2(15) = 192.91, Prob &gt; chi2 = 0.0000.</w:t>
            </w:r>
          </w:p>
          <w:p w14:paraId="4A345AF8" w14:textId="0F792F4B" w:rsidR="000856B3" w:rsidRPr="00D06F02" w:rsidRDefault="000856B3" w:rsidP="000856B3">
            <w:pPr>
              <w:spacing w:line="360" w:lineRule="auto"/>
              <w:jc w:val="both"/>
              <w:rPr>
                <w:sz w:val="20"/>
                <w:szCs w:val="20"/>
                <w:lang w:val="en-US"/>
              </w:rPr>
            </w:pPr>
            <w:r w:rsidRPr="00D06F02">
              <w:rPr>
                <w:sz w:val="20"/>
                <w:szCs w:val="20"/>
                <w:lang w:val="en-US"/>
              </w:rPr>
              <w:t>Source: Authors ' calculations based on data from Rosstat (2020) and Kazstat (2020).</w:t>
            </w:r>
          </w:p>
        </w:tc>
      </w:tr>
    </w:tbl>
    <w:p w14:paraId="69DB8217" w14:textId="77777777" w:rsidR="002F64B6" w:rsidRPr="00D06F02" w:rsidRDefault="002F64B6" w:rsidP="002F64B6">
      <w:pPr>
        <w:spacing w:line="360" w:lineRule="auto"/>
        <w:jc w:val="both"/>
        <w:rPr>
          <w:lang w:val="en-US"/>
        </w:rPr>
      </w:pPr>
    </w:p>
    <w:p w14:paraId="251A9FF9" w14:textId="77777777" w:rsidR="00EA1132" w:rsidRPr="00D06F02" w:rsidRDefault="002F64B6" w:rsidP="00EA1132">
      <w:pPr>
        <w:spacing w:line="360" w:lineRule="auto"/>
        <w:ind w:firstLine="708"/>
        <w:jc w:val="both"/>
        <w:rPr>
          <w:lang w:val="en-US"/>
        </w:rPr>
      </w:pPr>
      <w:r w:rsidRPr="00D06F02">
        <w:rPr>
          <w:lang w:val="en-US"/>
        </w:rPr>
        <w:t>In contrast, in th</w:t>
      </w:r>
      <w:r w:rsidR="00EA1132" w:rsidRPr="00D06F02">
        <w:rPr>
          <w:lang w:val="en-US"/>
        </w:rPr>
        <w:t>e given research work</w:t>
      </w:r>
      <w:r w:rsidRPr="00D06F02">
        <w:rPr>
          <w:lang w:val="en-US"/>
        </w:rPr>
        <w:t>, as</w:t>
      </w:r>
      <w:r w:rsidR="00EA1132" w:rsidRPr="00D06F02">
        <w:rPr>
          <w:lang w:val="en-US"/>
        </w:rPr>
        <w:t xml:space="preserve"> it</w:t>
      </w:r>
      <w:r w:rsidRPr="00D06F02">
        <w:rPr>
          <w:lang w:val="en-US"/>
        </w:rPr>
        <w:t xml:space="preserve"> can be seen in table 3, spending on education in Russia and on healthcare in Kazakhstan significantly contributed to the growth of GRP in the regions of these countries. Some discrepancies in the results can be explained by the fact that they were obtained for different time intervals. In addition, there are differences in the composition of independent variables in panel data models with fixed effects. For example, in the article</w:t>
      </w:r>
      <w:r w:rsidR="00EA1132" w:rsidRPr="00D06F02">
        <w:rPr>
          <w:lang w:val="en-US"/>
        </w:rPr>
        <w:t xml:space="preserve"> of</w:t>
      </w:r>
      <w:r w:rsidRPr="00D06F02">
        <w:rPr>
          <w:lang w:val="en-US"/>
        </w:rPr>
        <w:t xml:space="preserve"> Untura and Miroshkina [32], the model contains an independent variable of investment, the impact of which on the growth rate of GRP per capita, as expected, is significant and positive. In addition, in this </w:t>
      </w:r>
      <w:r w:rsidR="00EA1132" w:rsidRPr="00D06F02">
        <w:rPr>
          <w:lang w:val="en-US"/>
        </w:rPr>
        <w:t>research work</w:t>
      </w:r>
      <w:r w:rsidRPr="00D06F02">
        <w:rPr>
          <w:lang w:val="en-US"/>
        </w:rPr>
        <w:t>, coefficient estimates are derived from a combined database of the two countries.</w:t>
      </w:r>
    </w:p>
    <w:p w14:paraId="0977D15A" w14:textId="77777777" w:rsidR="00EA1132" w:rsidRPr="00D06F02" w:rsidRDefault="002F64B6" w:rsidP="00EA1132">
      <w:pPr>
        <w:spacing w:line="360" w:lineRule="auto"/>
        <w:ind w:firstLine="708"/>
        <w:jc w:val="both"/>
        <w:rPr>
          <w:lang w:val="en-US"/>
        </w:rPr>
      </w:pPr>
      <w:r w:rsidRPr="00D06F02">
        <w:rPr>
          <w:lang w:val="en-US"/>
        </w:rPr>
        <w:t>In conclusion, we</w:t>
      </w:r>
      <w:r w:rsidR="00EA1132" w:rsidRPr="00D06F02">
        <w:rPr>
          <w:lang w:val="en-US"/>
        </w:rPr>
        <w:t xml:space="preserve"> should</w:t>
      </w:r>
      <w:r w:rsidRPr="00D06F02">
        <w:rPr>
          <w:lang w:val="en-US"/>
        </w:rPr>
        <w:t xml:space="preserve"> note once again that the work examines the impact of spending on innovation, education, health</w:t>
      </w:r>
      <w:r w:rsidR="00EA1132" w:rsidRPr="00D06F02">
        <w:rPr>
          <w:lang w:val="en-US"/>
        </w:rPr>
        <w:t>care</w:t>
      </w:r>
      <w:r w:rsidRPr="00D06F02">
        <w:rPr>
          <w:lang w:val="en-US"/>
        </w:rPr>
        <w:t xml:space="preserve">, as well as socio-economic conditions on the economic </w:t>
      </w:r>
      <w:r w:rsidRPr="00D06F02">
        <w:rPr>
          <w:lang w:val="en-US"/>
        </w:rPr>
        <w:lastRenderedPageBreak/>
        <w:t xml:space="preserve">growth of the regions of Russia and Kazakhstan. The </w:t>
      </w:r>
      <w:r w:rsidR="00EA1132" w:rsidRPr="00D06F02">
        <w:rPr>
          <w:lang w:val="en-US"/>
        </w:rPr>
        <w:t>research work</w:t>
      </w:r>
      <w:r w:rsidRPr="00D06F02">
        <w:rPr>
          <w:lang w:val="en-US"/>
        </w:rPr>
        <w:t xml:space="preserve"> is based on annual panel data for 95 regions of t</w:t>
      </w:r>
      <w:r w:rsidR="00EA1132" w:rsidRPr="00D06F02">
        <w:rPr>
          <w:lang w:val="en-US"/>
        </w:rPr>
        <w:t>he two countries for 2006-2018.</w:t>
      </w:r>
    </w:p>
    <w:p w14:paraId="54A71E85" w14:textId="77777777" w:rsidR="00EA1132" w:rsidRPr="00D06F02" w:rsidRDefault="002F64B6" w:rsidP="00EA1132">
      <w:pPr>
        <w:spacing w:line="360" w:lineRule="auto"/>
        <w:ind w:firstLine="708"/>
        <w:jc w:val="both"/>
        <w:rPr>
          <w:lang w:val="en-US"/>
        </w:rPr>
      </w:pPr>
      <w:r w:rsidRPr="00D06F02">
        <w:rPr>
          <w:lang w:val="en-US"/>
        </w:rPr>
        <w:t xml:space="preserve">As a result, two variants of the social filter were identified, one of which included the share of people employed in agriculture, and the other – the share </w:t>
      </w:r>
      <w:r w:rsidR="00EA1132" w:rsidRPr="00D06F02">
        <w:rPr>
          <w:lang w:val="en-US"/>
        </w:rPr>
        <w:t>of people employed in industry.</w:t>
      </w:r>
    </w:p>
    <w:p w14:paraId="5D43F22F" w14:textId="5BF082E1" w:rsidR="00785B7C" w:rsidRPr="00D06F02" w:rsidRDefault="002F64B6" w:rsidP="002C3230">
      <w:pPr>
        <w:spacing w:line="360" w:lineRule="auto"/>
        <w:ind w:firstLine="708"/>
        <w:jc w:val="both"/>
        <w:rPr>
          <w:lang w:val="en-US"/>
        </w:rPr>
      </w:pPr>
      <w:r w:rsidRPr="00D06F02">
        <w:rPr>
          <w:lang w:val="en-US"/>
        </w:rPr>
        <w:t>Socio-economic conditions of the region, taking into account employment in agriculture, have a positive impact on the economic growth of the regions of the two countries. The effect of shifting socio-economic conditions was insignificant. In the article</w:t>
      </w:r>
      <w:r w:rsidR="00EA1132" w:rsidRPr="00D06F02">
        <w:rPr>
          <w:lang w:val="en-US"/>
        </w:rPr>
        <w:t xml:space="preserve"> of</w:t>
      </w:r>
      <w:r w:rsidRPr="00D06F02">
        <w:rPr>
          <w:lang w:val="en-US"/>
        </w:rPr>
        <w:t xml:space="preserve"> Kaneva and Untura [29], using a similar model for the social filter, taking into account employment in industry, it is found that </w:t>
      </w:r>
      <w:r w:rsidR="00EA1132" w:rsidRPr="00D06F02">
        <w:rPr>
          <w:lang w:val="en-US"/>
        </w:rPr>
        <w:t>spillovers</w:t>
      </w:r>
      <w:r w:rsidRPr="00D06F02">
        <w:rPr>
          <w:lang w:val="en-US"/>
        </w:rPr>
        <w:t xml:space="preserve"> of socio-economic conditions have a negative impact on the growth of Russian regions,</w:t>
      </w:r>
      <w:r w:rsidR="00EA1132" w:rsidRPr="00D06F02">
        <w:rPr>
          <w:lang w:val="en-US"/>
        </w:rPr>
        <w:t xml:space="preserve"> which is difficult to explain.</w:t>
      </w:r>
      <w:r w:rsidR="00785B7C" w:rsidRPr="00D06F02">
        <w:rPr>
          <w:lang w:val="kk-KZ"/>
        </w:rPr>
        <w:t xml:space="preserve"> </w:t>
      </w:r>
      <w:r w:rsidRPr="00D06F02">
        <w:rPr>
          <w:lang w:val="en-US"/>
        </w:rPr>
        <w:t xml:space="preserve">The </w:t>
      </w:r>
      <w:r w:rsidR="00EA1132" w:rsidRPr="00D06F02">
        <w:rPr>
          <w:lang w:val="en-US"/>
        </w:rPr>
        <w:t>research work</w:t>
      </w:r>
      <w:r w:rsidRPr="00D06F02">
        <w:rPr>
          <w:lang w:val="en-US"/>
        </w:rPr>
        <w:t xml:space="preserve"> showed that</w:t>
      </w:r>
      <w:r w:rsidR="00EA1132" w:rsidRPr="00D06F02">
        <w:rPr>
          <w:lang w:val="en-US"/>
        </w:rPr>
        <w:t xml:space="preserve"> costs of</w:t>
      </w:r>
      <w:r w:rsidRPr="00D06F02">
        <w:rPr>
          <w:lang w:val="en-US"/>
        </w:rPr>
        <w:t xml:space="preserve"> higher education are a significant positive factor of economic growth in the basic model, however, in the model with separated variables, they significantly and positively affect economic growth only in Russian regions. Russian regions are more susceptible to increasing business activity by attracting young professionals with higher education to the production </w:t>
      </w:r>
      <w:r w:rsidR="00EA1132" w:rsidRPr="00D06F02">
        <w:rPr>
          <w:lang w:val="en-US"/>
        </w:rPr>
        <w:t>sector than Kazakhstan regions.</w:t>
      </w:r>
    </w:p>
    <w:p w14:paraId="62DCD11C" w14:textId="79195E4F" w:rsidR="002C3230" w:rsidRPr="00D06F02" w:rsidRDefault="002F64B6" w:rsidP="002C3230">
      <w:pPr>
        <w:spacing w:line="360" w:lineRule="auto"/>
        <w:ind w:firstLine="708"/>
        <w:jc w:val="both"/>
        <w:rPr>
          <w:lang w:val="en-US"/>
        </w:rPr>
      </w:pPr>
      <w:r w:rsidRPr="00D06F02">
        <w:rPr>
          <w:lang w:val="en-US"/>
        </w:rPr>
        <w:t xml:space="preserve">But </w:t>
      </w:r>
      <w:r w:rsidR="00EA1132" w:rsidRPr="00D06F02">
        <w:rPr>
          <w:lang w:val="en-US"/>
        </w:rPr>
        <w:t xml:space="preserve">costs on </w:t>
      </w:r>
      <w:r w:rsidRPr="00D06F02">
        <w:rPr>
          <w:lang w:val="en-US"/>
        </w:rPr>
        <w:t>health</w:t>
      </w:r>
      <w:r w:rsidR="00EA1132" w:rsidRPr="00D06F02">
        <w:rPr>
          <w:lang w:val="en-US"/>
        </w:rPr>
        <w:t xml:space="preserve">care </w:t>
      </w:r>
      <w:r w:rsidRPr="00D06F02">
        <w:rPr>
          <w:lang w:val="en-US"/>
        </w:rPr>
        <w:t>have a significant positive impact on growth in the regions of Kazakhstan, but are insignificant in the Russian regions. Interestingly,</w:t>
      </w:r>
      <w:r w:rsidR="002C3230" w:rsidRPr="00D06F02">
        <w:rPr>
          <w:lang w:val="en-US"/>
        </w:rPr>
        <w:t xml:space="preserve"> spillovers</w:t>
      </w:r>
      <w:r w:rsidRPr="00D06F02">
        <w:rPr>
          <w:lang w:val="en-US"/>
        </w:rPr>
        <w:t xml:space="preserve"> of </w:t>
      </w:r>
      <w:r w:rsidR="002C3230" w:rsidRPr="00D06F02">
        <w:rPr>
          <w:lang w:val="en-US"/>
        </w:rPr>
        <w:t xml:space="preserve">costs on </w:t>
      </w:r>
      <w:r w:rsidRPr="00D06F02">
        <w:rPr>
          <w:lang w:val="en-US"/>
        </w:rPr>
        <w:t xml:space="preserve">healthcare have a positive impact on growth in the regions of Russia, but this is not the case for the regions of Kazakhstan. There is probably a wide variation in the efficiency of using </w:t>
      </w:r>
      <w:r w:rsidR="002C3230" w:rsidRPr="00D06F02">
        <w:rPr>
          <w:lang w:val="en-US"/>
        </w:rPr>
        <w:t>costs on health</w:t>
      </w:r>
      <w:r w:rsidRPr="00D06F02">
        <w:rPr>
          <w:lang w:val="en-US"/>
        </w:rPr>
        <w:t>care across Russian regions, however, significant funding for large medical centers that exist in Russia, such as in Moscow, has a significant impact on the health of the population of neighboring regions and contributes to their economic growth.</w:t>
      </w:r>
    </w:p>
    <w:p w14:paraId="4C4EF843" w14:textId="77777777" w:rsidR="002F64B6" w:rsidRPr="00D06F02" w:rsidRDefault="002F64B6" w:rsidP="002C3230">
      <w:pPr>
        <w:spacing w:line="360" w:lineRule="auto"/>
        <w:ind w:firstLine="708"/>
        <w:jc w:val="both"/>
        <w:rPr>
          <w:lang w:val="en-US"/>
        </w:rPr>
      </w:pPr>
      <w:r w:rsidRPr="00D06F02">
        <w:rPr>
          <w:lang w:val="en-US"/>
        </w:rPr>
        <w:t>The work on this item of the calendar plan has been completed in full. The main results are published in our papers (Appendix G).</w:t>
      </w:r>
    </w:p>
    <w:p w14:paraId="0C96FB0F" w14:textId="2BB7C47C" w:rsidR="0064331A" w:rsidRPr="00D06F02" w:rsidRDefault="0064331A">
      <w:pPr>
        <w:spacing w:after="200" w:line="276" w:lineRule="auto"/>
        <w:rPr>
          <w:lang w:val="en-US"/>
        </w:rPr>
      </w:pPr>
      <w:r w:rsidRPr="00D06F02">
        <w:rPr>
          <w:lang w:val="en-US"/>
        </w:rPr>
        <w:br w:type="page"/>
      </w:r>
    </w:p>
    <w:p w14:paraId="172A2453" w14:textId="456C640E" w:rsidR="002F64B6" w:rsidRPr="00D06F02" w:rsidRDefault="002F64B6" w:rsidP="00785B7C">
      <w:pPr>
        <w:spacing w:line="360" w:lineRule="auto"/>
        <w:ind w:firstLine="709"/>
        <w:jc w:val="both"/>
        <w:rPr>
          <w:b/>
          <w:bCs/>
          <w:lang w:val="en-US"/>
        </w:rPr>
      </w:pPr>
      <w:r w:rsidRPr="00D06F02">
        <w:rPr>
          <w:b/>
          <w:bCs/>
          <w:lang w:val="en-US"/>
        </w:rPr>
        <w:lastRenderedPageBreak/>
        <w:t>3</w:t>
      </w:r>
      <w:r w:rsidR="0064331A" w:rsidRPr="00D06F02">
        <w:rPr>
          <w:b/>
          <w:bCs/>
          <w:lang w:val="en-US"/>
        </w:rPr>
        <w:t> </w:t>
      </w:r>
      <w:r w:rsidRPr="00D06F02">
        <w:rPr>
          <w:b/>
          <w:bCs/>
          <w:lang w:val="en-US"/>
        </w:rPr>
        <w:t>Presentation of scientific results at an indexed international conference</w:t>
      </w:r>
    </w:p>
    <w:p w14:paraId="50E66133" w14:textId="77777777" w:rsidR="0064331A" w:rsidRPr="00D06F02" w:rsidRDefault="0064331A" w:rsidP="000C6A51">
      <w:pPr>
        <w:spacing w:line="360" w:lineRule="auto"/>
        <w:ind w:firstLine="708"/>
        <w:jc w:val="both"/>
        <w:rPr>
          <w:lang w:val="en-US"/>
        </w:rPr>
      </w:pPr>
    </w:p>
    <w:p w14:paraId="5A956575" w14:textId="1AFFFBB5" w:rsidR="000C6A51" w:rsidRPr="00D06F02" w:rsidRDefault="002F64B6" w:rsidP="000C6A51">
      <w:pPr>
        <w:spacing w:line="360" w:lineRule="auto"/>
        <w:ind w:firstLine="708"/>
        <w:jc w:val="both"/>
        <w:rPr>
          <w:lang w:val="en-US"/>
        </w:rPr>
      </w:pPr>
      <w:r w:rsidRPr="00D06F02">
        <w:rPr>
          <w:lang w:val="en-US"/>
        </w:rPr>
        <w:t xml:space="preserve">According to the expected result of the agreement's calendar plan, scientific results are presented and published in the collection of materials at the indexed international conference "Innovative technologies for managing the socio-economic development of Russian regions" Ufa Federal research center of the Russian Academy of Sciences. A certificate of participation was also received (an impression of the article and the certificate are presented in Appendix </w:t>
      </w:r>
      <w:r w:rsidR="00F2431B" w:rsidRPr="00D06F02">
        <w:rPr>
          <w:lang w:val="en-US"/>
        </w:rPr>
        <w:t>F</w:t>
      </w:r>
      <w:r w:rsidRPr="00D06F02">
        <w:rPr>
          <w:lang w:val="en-US"/>
        </w:rPr>
        <w:t>).</w:t>
      </w:r>
    </w:p>
    <w:p w14:paraId="306213B8" w14:textId="4D38CD45" w:rsidR="002F64B6" w:rsidRPr="00D06F02" w:rsidRDefault="002F64B6" w:rsidP="000C6A51">
      <w:pPr>
        <w:spacing w:line="360" w:lineRule="auto"/>
        <w:ind w:firstLine="708"/>
        <w:jc w:val="both"/>
        <w:rPr>
          <w:lang w:val="en-US"/>
        </w:rPr>
      </w:pPr>
      <w:r w:rsidRPr="00D06F02">
        <w:rPr>
          <w:lang w:val="en-US"/>
        </w:rPr>
        <w:t>Work on this item of the calendar plan has been completed in full.</w:t>
      </w:r>
    </w:p>
    <w:p w14:paraId="1727A81C" w14:textId="6768FE0E" w:rsidR="0064331A" w:rsidRPr="00D06F02" w:rsidRDefault="0064331A">
      <w:pPr>
        <w:spacing w:after="200" w:line="276" w:lineRule="auto"/>
        <w:rPr>
          <w:lang w:val="en-US"/>
        </w:rPr>
      </w:pPr>
      <w:r w:rsidRPr="00D06F02">
        <w:rPr>
          <w:lang w:val="en-US"/>
        </w:rPr>
        <w:br w:type="page"/>
      </w:r>
    </w:p>
    <w:p w14:paraId="0939ED56" w14:textId="1D733738" w:rsidR="000C6A51" w:rsidRPr="00D06F02" w:rsidRDefault="002F64B6" w:rsidP="000C6A51">
      <w:pPr>
        <w:spacing w:line="360" w:lineRule="auto"/>
        <w:ind w:firstLine="708"/>
        <w:jc w:val="both"/>
        <w:rPr>
          <w:b/>
          <w:bCs/>
          <w:lang w:val="en-US"/>
        </w:rPr>
      </w:pPr>
      <w:r w:rsidRPr="00D06F02">
        <w:rPr>
          <w:b/>
          <w:bCs/>
          <w:lang w:val="en-US"/>
        </w:rPr>
        <w:lastRenderedPageBreak/>
        <w:t>4</w:t>
      </w:r>
      <w:r w:rsidR="0064331A" w:rsidRPr="00D06F02">
        <w:rPr>
          <w:b/>
          <w:bCs/>
          <w:lang w:val="en-US"/>
        </w:rPr>
        <w:t> </w:t>
      </w:r>
      <w:r w:rsidRPr="00D06F02">
        <w:rPr>
          <w:b/>
          <w:bCs/>
          <w:lang w:val="en-US"/>
        </w:rPr>
        <w:t xml:space="preserve">Preparation and publication of articles in peer-reviewed international scientific journals with nonzero impact factor-2 (two), and 1 (one) </w:t>
      </w:r>
      <w:r w:rsidR="0064331A" w:rsidRPr="00D06F02">
        <w:rPr>
          <w:b/>
          <w:bCs/>
          <w:lang w:val="en-US"/>
        </w:rPr>
        <w:t>publication</w:t>
      </w:r>
      <w:r w:rsidRPr="00D06F02">
        <w:rPr>
          <w:b/>
          <w:bCs/>
          <w:lang w:val="en-US"/>
        </w:rPr>
        <w:t xml:space="preserve"> in journals recommended </w:t>
      </w:r>
      <w:bookmarkStart w:id="8" w:name="_Hlk54826374"/>
      <w:r w:rsidR="0064331A" w:rsidRPr="00D06F02">
        <w:rPr>
          <w:b/>
          <w:bCs/>
          <w:lang w:val="en-US"/>
        </w:rPr>
        <w:t>CQAES</w:t>
      </w:r>
      <w:r w:rsidR="000C6A51" w:rsidRPr="00D06F02">
        <w:rPr>
          <w:b/>
          <w:bCs/>
          <w:lang w:val="en-US"/>
        </w:rPr>
        <w:t xml:space="preserve"> of</w:t>
      </w:r>
      <w:r w:rsidRPr="00D06F02">
        <w:rPr>
          <w:b/>
          <w:bCs/>
          <w:lang w:val="en-US"/>
        </w:rPr>
        <w:t xml:space="preserve"> MES</w:t>
      </w:r>
      <w:r w:rsidR="000C6A51" w:rsidRPr="00D06F02">
        <w:rPr>
          <w:b/>
          <w:bCs/>
          <w:lang w:val="en-US"/>
        </w:rPr>
        <w:t xml:space="preserve"> of</w:t>
      </w:r>
      <w:r w:rsidRPr="00D06F02">
        <w:rPr>
          <w:b/>
          <w:bCs/>
          <w:lang w:val="en-US"/>
        </w:rPr>
        <w:t xml:space="preserve"> RK</w:t>
      </w:r>
      <w:bookmarkEnd w:id="8"/>
    </w:p>
    <w:p w14:paraId="062B2435" w14:textId="77777777" w:rsidR="0064331A" w:rsidRPr="00D06F02" w:rsidRDefault="0064331A" w:rsidP="0064331A">
      <w:pPr>
        <w:spacing w:line="360" w:lineRule="auto"/>
        <w:ind w:firstLine="708"/>
        <w:jc w:val="both"/>
        <w:rPr>
          <w:lang w:val="en-US"/>
        </w:rPr>
      </w:pPr>
    </w:p>
    <w:p w14:paraId="162BCC02" w14:textId="18597DE8" w:rsidR="000C6A51" w:rsidRPr="00D06F02" w:rsidRDefault="002F64B6" w:rsidP="000C6A51">
      <w:pPr>
        <w:spacing w:line="360" w:lineRule="auto"/>
        <w:ind w:firstLine="708"/>
        <w:jc w:val="both"/>
        <w:rPr>
          <w:lang w:val="en-US"/>
        </w:rPr>
      </w:pPr>
      <w:r w:rsidRPr="00D06F02">
        <w:rPr>
          <w:lang w:val="en-US"/>
        </w:rPr>
        <w:t xml:space="preserve">Under this section, the expected result according to the schedule of the contract, prepared and published articles in peer-reviewed international scientific journals with nonzero impact factor is 2 (two), and 1 (one) publication in the publications of the </w:t>
      </w:r>
      <w:r w:rsidR="00F2431B" w:rsidRPr="00D06F02">
        <w:rPr>
          <w:lang w:val="en-US"/>
        </w:rPr>
        <w:t>CQAES of MES of RK</w:t>
      </w:r>
      <w:r w:rsidR="000C6A51" w:rsidRPr="00D06F02">
        <w:rPr>
          <w:lang w:val="en-US"/>
        </w:rPr>
        <w:t>.</w:t>
      </w:r>
    </w:p>
    <w:p w14:paraId="51424C3D" w14:textId="0506EA7C" w:rsidR="002F64B6" w:rsidRPr="00D06F02" w:rsidRDefault="002F64B6" w:rsidP="000C6A51">
      <w:pPr>
        <w:spacing w:line="360" w:lineRule="auto"/>
        <w:ind w:firstLine="708"/>
        <w:jc w:val="both"/>
        <w:rPr>
          <w:lang w:val="en-US"/>
        </w:rPr>
      </w:pPr>
      <w:r w:rsidRPr="00D06F02">
        <w:rPr>
          <w:lang w:val="en-US"/>
        </w:rPr>
        <w:t xml:space="preserve">Work on this item of the calendar plan has been completed in full. The results and prints of the works are presented in Appendix </w:t>
      </w:r>
      <w:r w:rsidR="00F2431B" w:rsidRPr="00D06F02">
        <w:rPr>
          <w:lang w:val="en-US"/>
        </w:rPr>
        <w:t>F</w:t>
      </w:r>
      <w:r w:rsidRPr="00D06F02">
        <w:rPr>
          <w:lang w:val="en-US"/>
        </w:rPr>
        <w:t>.</w:t>
      </w:r>
    </w:p>
    <w:p w14:paraId="7773ABC1" w14:textId="77777777" w:rsidR="002F64B6" w:rsidRPr="00D06F02" w:rsidRDefault="002F64B6" w:rsidP="002F64B6">
      <w:pPr>
        <w:spacing w:line="360" w:lineRule="auto"/>
        <w:jc w:val="both"/>
        <w:rPr>
          <w:lang w:val="en-US"/>
        </w:rPr>
      </w:pPr>
    </w:p>
    <w:p w14:paraId="2B910506" w14:textId="3C3FFCEE" w:rsidR="00F2431B" w:rsidRPr="00D06F02" w:rsidRDefault="00F2431B">
      <w:pPr>
        <w:spacing w:after="200" w:line="276" w:lineRule="auto"/>
        <w:rPr>
          <w:lang w:val="en-US"/>
        </w:rPr>
      </w:pPr>
      <w:r w:rsidRPr="00D06F02">
        <w:rPr>
          <w:lang w:val="en-US"/>
        </w:rPr>
        <w:br w:type="page"/>
      </w:r>
    </w:p>
    <w:p w14:paraId="757A7F08" w14:textId="215CFED6" w:rsidR="002F64B6" w:rsidRPr="00D06F02" w:rsidRDefault="002F64B6" w:rsidP="000C6A51">
      <w:pPr>
        <w:spacing w:line="360" w:lineRule="auto"/>
        <w:ind w:firstLine="708"/>
        <w:jc w:val="both"/>
        <w:rPr>
          <w:b/>
          <w:bCs/>
          <w:lang w:val="en-US"/>
        </w:rPr>
      </w:pPr>
      <w:r w:rsidRPr="00D06F02">
        <w:rPr>
          <w:b/>
          <w:bCs/>
          <w:lang w:val="en-US"/>
        </w:rPr>
        <w:lastRenderedPageBreak/>
        <w:t xml:space="preserve">5 Preparation and publication of a monograph on the research </w:t>
      </w:r>
      <w:r w:rsidR="00F2431B" w:rsidRPr="00D06F02">
        <w:rPr>
          <w:b/>
          <w:bCs/>
          <w:lang w:val="en-US"/>
        </w:rPr>
        <w:t>topic</w:t>
      </w:r>
    </w:p>
    <w:p w14:paraId="77685D86" w14:textId="77777777" w:rsidR="002F64B6" w:rsidRPr="00D06F02" w:rsidRDefault="002F64B6" w:rsidP="002F64B6">
      <w:pPr>
        <w:spacing w:line="360" w:lineRule="auto"/>
        <w:jc w:val="both"/>
        <w:rPr>
          <w:lang w:val="en-US"/>
        </w:rPr>
      </w:pPr>
    </w:p>
    <w:p w14:paraId="79D8D530" w14:textId="77777777" w:rsidR="000C6A51" w:rsidRPr="00D06F02" w:rsidRDefault="002F64B6" w:rsidP="000C6A51">
      <w:pPr>
        <w:spacing w:line="360" w:lineRule="auto"/>
        <w:ind w:firstLine="708"/>
        <w:jc w:val="both"/>
        <w:rPr>
          <w:lang w:val="en-US"/>
        </w:rPr>
      </w:pPr>
      <w:r w:rsidRPr="00D06F02">
        <w:rPr>
          <w:lang w:val="en-US"/>
        </w:rPr>
        <w:t xml:space="preserve">A monograph was prepared and published on the </w:t>
      </w:r>
      <w:r w:rsidR="000C6A51" w:rsidRPr="00D06F02">
        <w:rPr>
          <w:lang w:val="en-US"/>
        </w:rPr>
        <w:t>theme</w:t>
      </w:r>
      <w:r w:rsidRPr="00D06F02">
        <w:rPr>
          <w:lang w:val="en-US"/>
        </w:rPr>
        <w:t xml:space="preserve"> "Diffusion of innovations, knowledge </w:t>
      </w:r>
      <w:r w:rsidR="000C6A51" w:rsidRPr="00D06F02">
        <w:rPr>
          <w:lang w:val="en-US"/>
        </w:rPr>
        <w:t>spillover</w:t>
      </w:r>
      <w:r w:rsidRPr="00D06F02">
        <w:rPr>
          <w:lang w:val="en-US"/>
        </w:rPr>
        <w:t xml:space="preserve"> and economic growth of the regions of Kazakhs</w:t>
      </w:r>
      <w:r w:rsidR="000C6A51" w:rsidRPr="00D06F02">
        <w:rPr>
          <w:lang w:val="en-US"/>
        </w:rPr>
        <w:t>tan" (a printed version is attached – please see</w:t>
      </w:r>
      <w:r w:rsidRPr="00D06F02">
        <w:rPr>
          <w:lang w:val="en-US"/>
        </w:rPr>
        <w:t xml:space="preserve"> Appendix G).</w:t>
      </w:r>
    </w:p>
    <w:p w14:paraId="0E7787DA" w14:textId="3D60A839" w:rsidR="000C6A51" w:rsidRPr="00D06F02" w:rsidRDefault="002F64B6" w:rsidP="000C6A51">
      <w:pPr>
        <w:spacing w:line="360" w:lineRule="auto"/>
        <w:ind w:firstLine="708"/>
        <w:jc w:val="both"/>
        <w:rPr>
          <w:lang w:val="en-US"/>
        </w:rPr>
      </w:pPr>
      <w:r w:rsidRPr="00D06F02">
        <w:rPr>
          <w:lang w:val="en-US"/>
        </w:rPr>
        <w:t xml:space="preserve">Security document No. 9243 </w:t>
      </w:r>
      <w:r w:rsidR="000C6A51" w:rsidRPr="00D06F02">
        <w:rPr>
          <w:lang w:val="en-US"/>
        </w:rPr>
        <w:t>dated</w:t>
      </w:r>
      <w:r w:rsidRPr="00D06F02">
        <w:rPr>
          <w:lang w:val="en-US"/>
        </w:rPr>
        <w:t xml:space="preserve"> April 14, 2020 was received. "Diffusion of innovation and knowledge </w:t>
      </w:r>
      <w:r w:rsidR="000C6A51" w:rsidRPr="00D06F02">
        <w:rPr>
          <w:lang w:val="en-US"/>
        </w:rPr>
        <w:t>spillover</w:t>
      </w:r>
      <w:r w:rsidRPr="00D06F02">
        <w:rPr>
          <w:lang w:val="en-US"/>
        </w:rPr>
        <w:t xml:space="preserve"> in the regions</w:t>
      </w:r>
      <w:r w:rsidR="000C6A51" w:rsidRPr="00D06F02">
        <w:rPr>
          <w:lang w:val="en-US"/>
        </w:rPr>
        <w:t xml:space="preserve"> of Kazakhstan" / Spankulova L.S., K</w:t>
      </w:r>
      <w:r w:rsidRPr="00D06F02">
        <w:rPr>
          <w:lang w:val="en-US"/>
        </w:rPr>
        <w:t>erimbayev</w:t>
      </w:r>
      <w:r w:rsidR="000C6A51" w:rsidRPr="00D06F02">
        <w:rPr>
          <w:lang w:val="en-US"/>
        </w:rPr>
        <w:t xml:space="preserve"> A.R.</w:t>
      </w:r>
      <w:r w:rsidRPr="00D06F02">
        <w:rPr>
          <w:lang w:val="en-US"/>
        </w:rPr>
        <w:t>, N</w:t>
      </w:r>
      <w:r w:rsidR="000C6A51" w:rsidRPr="00D06F02">
        <w:rPr>
          <w:lang w:val="en-US"/>
        </w:rPr>
        <w:t>uruly</w:t>
      </w:r>
      <w:r w:rsidRPr="00D06F02">
        <w:rPr>
          <w:lang w:val="en-US"/>
        </w:rPr>
        <w:t xml:space="preserve"> E. (a print</w:t>
      </w:r>
      <w:r w:rsidR="000C6A51" w:rsidRPr="00D06F02">
        <w:rPr>
          <w:lang w:val="en-US"/>
        </w:rPr>
        <w:t>ed version</w:t>
      </w:r>
      <w:r w:rsidRPr="00D06F02">
        <w:rPr>
          <w:lang w:val="en-US"/>
        </w:rPr>
        <w:t xml:space="preserve"> is attached – attachment </w:t>
      </w:r>
      <w:r w:rsidR="00F2431B" w:rsidRPr="00D06F02">
        <w:rPr>
          <w:lang w:val="en-US"/>
        </w:rPr>
        <w:t>F</w:t>
      </w:r>
      <w:r w:rsidR="000C6A51" w:rsidRPr="00D06F02">
        <w:rPr>
          <w:lang w:val="en-US"/>
        </w:rPr>
        <w:t>).</w:t>
      </w:r>
    </w:p>
    <w:p w14:paraId="1AA381F3" w14:textId="77777777" w:rsidR="000C6A51" w:rsidRPr="00D06F02" w:rsidRDefault="000C6A51" w:rsidP="000C6A51">
      <w:pPr>
        <w:spacing w:line="360" w:lineRule="auto"/>
        <w:ind w:firstLine="708"/>
        <w:jc w:val="both"/>
        <w:rPr>
          <w:lang w:val="en-US"/>
        </w:rPr>
      </w:pPr>
      <w:r w:rsidRPr="00D06F02">
        <w:rPr>
          <w:lang w:val="en-US"/>
        </w:rPr>
        <w:t>The</w:t>
      </w:r>
      <w:r w:rsidR="002F64B6" w:rsidRPr="00D06F02">
        <w:rPr>
          <w:lang w:val="en-US"/>
        </w:rPr>
        <w:t xml:space="preserve"> key issues of empirical analysis of the relationship between regional growth and innovation activity in the world, including in Kazakhstan</w:t>
      </w:r>
      <w:r w:rsidRPr="00D06F02">
        <w:rPr>
          <w:lang w:val="en-US"/>
        </w:rPr>
        <w:t xml:space="preserve"> are considered in the monograph</w:t>
      </w:r>
      <w:r w:rsidR="002F64B6" w:rsidRPr="00D06F02">
        <w:rPr>
          <w:lang w:val="en-US"/>
        </w:rPr>
        <w:t xml:space="preserve">. A systematic description of the </w:t>
      </w:r>
      <w:r w:rsidRPr="00D06F02">
        <w:rPr>
          <w:lang w:val="en-US"/>
        </w:rPr>
        <w:t>g</w:t>
      </w:r>
      <w:r w:rsidR="002F64B6" w:rsidRPr="00D06F02">
        <w:rPr>
          <w:lang w:val="en-US"/>
        </w:rPr>
        <w:t xml:space="preserve">enesis of the theories of diffusion of innovations and knowledge </w:t>
      </w:r>
      <w:r w:rsidRPr="00D06F02">
        <w:rPr>
          <w:lang w:val="en-US"/>
        </w:rPr>
        <w:t>spillovers</w:t>
      </w:r>
      <w:r w:rsidR="002F64B6" w:rsidRPr="00D06F02">
        <w:rPr>
          <w:lang w:val="en-US"/>
        </w:rPr>
        <w:t xml:space="preserve"> as a method of knowledge production is </w:t>
      </w:r>
      <w:r w:rsidRPr="00D06F02">
        <w:rPr>
          <w:lang w:val="en-US"/>
        </w:rPr>
        <w:t>provided</w:t>
      </w:r>
      <w:r w:rsidR="002F64B6" w:rsidRPr="00D06F02">
        <w:rPr>
          <w:lang w:val="en-US"/>
        </w:rPr>
        <w:t>. The process of diffusion of innovations is studied in close connection with innovation activity, as one of the decisive f</w:t>
      </w:r>
      <w:r w:rsidRPr="00D06F02">
        <w:rPr>
          <w:lang w:val="en-US"/>
        </w:rPr>
        <w:t>actors of regional development.</w:t>
      </w:r>
    </w:p>
    <w:p w14:paraId="0DBD1342" w14:textId="77777777" w:rsidR="006C3D74" w:rsidRPr="00D06F02" w:rsidRDefault="000C6A51" w:rsidP="006C3D74">
      <w:pPr>
        <w:spacing w:line="360" w:lineRule="auto"/>
        <w:ind w:firstLine="708"/>
        <w:jc w:val="both"/>
        <w:rPr>
          <w:lang w:val="en-US"/>
        </w:rPr>
      </w:pPr>
      <w:r w:rsidRPr="00D06F02">
        <w:rPr>
          <w:lang w:val="en-US"/>
        </w:rPr>
        <w:t>In the monograph</w:t>
      </w:r>
      <w:r w:rsidR="002F64B6" w:rsidRPr="00D06F02">
        <w:rPr>
          <w:lang w:val="en-US"/>
        </w:rPr>
        <w:t xml:space="preserve"> the object of research is the regions of Kazakhstan. The methodological basis of the research is an interdisciplinary approach based on the application of </w:t>
      </w:r>
      <w:r w:rsidRPr="00D06F02">
        <w:rPr>
          <w:lang w:val="en-US"/>
        </w:rPr>
        <w:t>g</w:t>
      </w:r>
      <w:r w:rsidR="002F64B6" w:rsidRPr="00D06F02">
        <w:rPr>
          <w:lang w:val="en-US"/>
        </w:rPr>
        <w:t xml:space="preserve">eneral </w:t>
      </w:r>
      <w:r w:rsidR="006C3D74" w:rsidRPr="00D06F02">
        <w:rPr>
          <w:lang w:val="en-US"/>
        </w:rPr>
        <w:t>postulates of natural and social-humanitarian sciences</w:t>
      </w:r>
      <w:r w:rsidR="002F64B6" w:rsidRPr="00D06F02">
        <w:rPr>
          <w:lang w:val="en-US"/>
        </w:rPr>
        <w:t>, physics, and econometrics</w:t>
      </w:r>
      <w:r w:rsidR="006C3D74" w:rsidRPr="00D06F02">
        <w:rPr>
          <w:lang w:val="en-US"/>
        </w:rPr>
        <w:t xml:space="preserve">, </w:t>
      </w:r>
      <w:r w:rsidR="002F64B6" w:rsidRPr="00D06F02">
        <w:rPr>
          <w:lang w:val="en-US"/>
        </w:rPr>
        <w:t>-</w:t>
      </w:r>
      <w:r w:rsidR="006C3D74" w:rsidRPr="00D06F02">
        <w:rPr>
          <w:lang w:val="en-US"/>
        </w:rPr>
        <w:t xml:space="preserve"> in order </w:t>
      </w:r>
      <w:r w:rsidR="002F64B6" w:rsidRPr="00D06F02">
        <w:rPr>
          <w:lang w:val="en-US"/>
        </w:rPr>
        <w:t>to explain the diffusion processes occurring today in the field of innovative econom</w:t>
      </w:r>
      <w:r w:rsidR="006C3D74" w:rsidRPr="00D06F02">
        <w:rPr>
          <w:lang w:val="en-US"/>
        </w:rPr>
        <w:t>ics.</w:t>
      </w:r>
    </w:p>
    <w:p w14:paraId="2998857F" w14:textId="77777777" w:rsidR="006C3D74" w:rsidRPr="00D06F02" w:rsidRDefault="002F64B6" w:rsidP="006C3D74">
      <w:pPr>
        <w:spacing w:line="360" w:lineRule="auto"/>
        <w:ind w:firstLine="708"/>
        <w:jc w:val="both"/>
        <w:rPr>
          <w:lang w:val="en-US"/>
        </w:rPr>
      </w:pPr>
      <w:r w:rsidRPr="00D06F02">
        <w:rPr>
          <w:lang w:val="en-US"/>
        </w:rPr>
        <w:t>The publication is intended for researchers, t</w:t>
      </w:r>
      <w:r w:rsidR="006C3D74" w:rsidRPr="00D06F02">
        <w:rPr>
          <w:lang w:val="en-US"/>
        </w:rPr>
        <w:t>utors</w:t>
      </w:r>
      <w:r w:rsidRPr="00D06F02">
        <w:rPr>
          <w:lang w:val="en-US"/>
        </w:rPr>
        <w:t>, doctoral students, undergraduates and students, as well as all specialists, experts in the field of socio-economic policy,</w:t>
      </w:r>
      <w:r w:rsidR="006C3D74" w:rsidRPr="00D06F02">
        <w:rPr>
          <w:lang w:val="en-US"/>
        </w:rPr>
        <w:t xml:space="preserve"> </w:t>
      </w:r>
      <w:r w:rsidRPr="00D06F02">
        <w:rPr>
          <w:lang w:val="en-US"/>
        </w:rPr>
        <w:t>as well as a wide range of readers inte</w:t>
      </w:r>
      <w:r w:rsidR="006C3D74" w:rsidRPr="00D06F02">
        <w:rPr>
          <w:lang w:val="en-US"/>
        </w:rPr>
        <w:t>rested in innovative economics.</w:t>
      </w:r>
    </w:p>
    <w:p w14:paraId="5B462DA8" w14:textId="77777777" w:rsidR="002F64B6" w:rsidRPr="00D06F02" w:rsidRDefault="002F64B6" w:rsidP="006C3D74">
      <w:pPr>
        <w:spacing w:line="360" w:lineRule="auto"/>
        <w:ind w:firstLine="708"/>
        <w:jc w:val="both"/>
        <w:rPr>
          <w:lang w:val="en-US"/>
        </w:rPr>
      </w:pPr>
      <w:r w:rsidRPr="00D06F02">
        <w:rPr>
          <w:lang w:val="en-US"/>
        </w:rPr>
        <w:t>Thus, the work on this item of the calendar plan is fully completed.</w:t>
      </w:r>
    </w:p>
    <w:p w14:paraId="2E525BAD" w14:textId="34D9D71E" w:rsidR="00785B7C" w:rsidRPr="00D06F02" w:rsidRDefault="00785B7C">
      <w:pPr>
        <w:spacing w:after="200" w:line="276" w:lineRule="auto"/>
        <w:rPr>
          <w:lang w:val="en-US"/>
        </w:rPr>
      </w:pPr>
      <w:r w:rsidRPr="00D06F02">
        <w:rPr>
          <w:lang w:val="en-US"/>
        </w:rPr>
        <w:br w:type="page"/>
      </w:r>
    </w:p>
    <w:p w14:paraId="59F27321" w14:textId="77777777" w:rsidR="002F64B6" w:rsidRPr="00D06F02" w:rsidRDefault="002F64B6" w:rsidP="002F64B6">
      <w:pPr>
        <w:spacing w:line="360" w:lineRule="auto"/>
        <w:jc w:val="center"/>
        <w:rPr>
          <w:b/>
          <w:bCs/>
          <w:lang w:val="en-US"/>
        </w:rPr>
      </w:pPr>
      <w:r w:rsidRPr="00D06F02">
        <w:rPr>
          <w:b/>
          <w:bCs/>
          <w:lang w:val="en-US"/>
        </w:rPr>
        <w:lastRenderedPageBreak/>
        <w:t>CONCLUSION</w:t>
      </w:r>
    </w:p>
    <w:p w14:paraId="45378C89" w14:textId="77777777" w:rsidR="002F64B6" w:rsidRPr="00D06F02" w:rsidRDefault="002F64B6" w:rsidP="002F64B6">
      <w:pPr>
        <w:spacing w:line="360" w:lineRule="auto"/>
        <w:jc w:val="center"/>
        <w:rPr>
          <w:lang w:val="en-US"/>
        </w:rPr>
      </w:pPr>
    </w:p>
    <w:p w14:paraId="7F172B8C" w14:textId="77777777" w:rsidR="001D635D" w:rsidRPr="00D06F02" w:rsidRDefault="002F64B6" w:rsidP="001D635D">
      <w:pPr>
        <w:spacing w:line="360" w:lineRule="auto"/>
        <w:ind w:firstLine="708"/>
        <w:jc w:val="both"/>
        <w:rPr>
          <w:lang w:val="en-US"/>
        </w:rPr>
      </w:pPr>
      <w:r w:rsidRPr="00D06F02">
        <w:rPr>
          <w:lang w:val="en-US"/>
        </w:rPr>
        <w:t xml:space="preserve">Thus, this final report of the third year of the project presents the results of research on updating the database and </w:t>
      </w:r>
      <w:r w:rsidR="001D635D" w:rsidRPr="00D06F02">
        <w:rPr>
          <w:lang w:val="en-US"/>
        </w:rPr>
        <w:t>developing</w:t>
      </w:r>
      <w:r w:rsidRPr="00D06F02">
        <w:rPr>
          <w:lang w:val="en-US"/>
        </w:rPr>
        <w:t xml:space="preserve"> a panel regression model of catch-up growth (catch-upgrowth).</w:t>
      </w:r>
    </w:p>
    <w:p w14:paraId="36EE9A83" w14:textId="77777777" w:rsidR="001D635D" w:rsidRPr="00D06F02" w:rsidRDefault="002F64B6" w:rsidP="001D635D">
      <w:pPr>
        <w:spacing w:line="360" w:lineRule="auto"/>
        <w:ind w:firstLine="708"/>
        <w:jc w:val="both"/>
        <w:rPr>
          <w:lang w:val="en-US"/>
        </w:rPr>
      </w:pPr>
      <w:r w:rsidRPr="00D06F02">
        <w:rPr>
          <w:lang w:val="en-US"/>
        </w:rPr>
        <w:t xml:space="preserve">The results of the </w:t>
      </w:r>
      <w:proofErr w:type="gramStart"/>
      <w:r w:rsidR="001D635D" w:rsidRPr="00D06F02">
        <w:rPr>
          <w:lang w:val="en-US"/>
        </w:rPr>
        <w:t>carried out</w:t>
      </w:r>
      <w:proofErr w:type="gramEnd"/>
      <w:r w:rsidR="001D635D" w:rsidRPr="00D06F02">
        <w:rPr>
          <w:lang w:val="en-US"/>
        </w:rPr>
        <w:t xml:space="preserve"> research</w:t>
      </w:r>
      <w:r w:rsidRPr="00D06F02">
        <w:rPr>
          <w:lang w:val="en-US"/>
        </w:rPr>
        <w:t xml:space="preserve"> show that the costs of technological innovation and R&amp;</w:t>
      </w:r>
      <w:r w:rsidR="001D635D" w:rsidRPr="00D06F02">
        <w:rPr>
          <w:lang w:val="en-US"/>
        </w:rPr>
        <w:t>D</w:t>
      </w:r>
      <w:r w:rsidRPr="00D06F02">
        <w:rPr>
          <w:lang w:val="en-US"/>
        </w:rPr>
        <w:t xml:space="preserve">, education, healthcare, and socio-economic conditions are significant endogenous factors of regional economic growth. However, it was found that the impact of these factors can vary significantly across countries. This leads to the conclusion that there are no </w:t>
      </w:r>
      <w:r w:rsidR="001D635D" w:rsidRPr="00D06F02">
        <w:rPr>
          <w:lang w:val="en-US"/>
        </w:rPr>
        <w:t>g</w:t>
      </w:r>
      <w:r w:rsidRPr="00D06F02">
        <w:rPr>
          <w:lang w:val="en-US"/>
        </w:rPr>
        <w:t xml:space="preserve">eneral rules, and the government of each country should adhere to its own rules for conducting </w:t>
      </w:r>
      <w:r w:rsidR="001D635D" w:rsidRPr="00D06F02">
        <w:rPr>
          <w:lang w:val="en-US"/>
        </w:rPr>
        <w:t>economic policy in the regions.</w:t>
      </w:r>
    </w:p>
    <w:p w14:paraId="7AAA68C8" w14:textId="77777777" w:rsidR="00DC0951" w:rsidRPr="00D06F02" w:rsidRDefault="002F64B6" w:rsidP="00DC0951">
      <w:pPr>
        <w:spacing w:line="360" w:lineRule="auto"/>
        <w:ind w:firstLine="708"/>
        <w:jc w:val="both"/>
        <w:rPr>
          <w:lang w:val="en-US"/>
        </w:rPr>
      </w:pPr>
      <w:r w:rsidRPr="00D06F02">
        <w:rPr>
          <w:lang w:val="en-US"/>
        </w:rPr>
        <w:t>Modification of the basic model by identifying factors that affect the GRP growth rate of Russian regions and regions of Kazakhstan separately made it possible to detect specific significant factors of economic growth in each country's regions separately. A significant and positi</w:t>
      </w:r>
      <w:r w:rsidR="001D635D" w:rsidRPr="00D06F02">
        <w:rPr>
          <w:lang w:val="en-US"/>
        </w:rPr>
        <w:t>ve impact of innovation and R&amp;D</w:t>
      </w:r>
      <w:r w:rsidRPr="00D06F02">
        <w:rPr>
          <w:lang w:val="en-US"/>
        </w:rPr>
        <w:t xml:space="preserve"> expenditures on economic growth was found in the model with the separation of variables for the regions of Kazakhstan, but not for the regions of Russia. The reason for this phenomenon may be the presence of a greater spread in the absorption capacity of investments in the innovative development of Russian regions than in Kazakhstan</w:t>
      </w:r>
      <w:r w:rsidR="001D635D" w:rsidRPr="00D06F02">
        <w:rPr>
          <w:lang w:val="en-US"/>
        </w:rPr>
        <w:t>i</w:t>
      </w:r>
      <w:r w:rsidR="00DC0951" w:rsidRPr="00D06F02">
        <w:rPr>
          <w:lang w:val="en-US"/>
        </w:rPr>
        <w:t xml:space="preserve"> regions.</w:t>
      </w:r>
    </w:p>
    <w:p w14:paraId="0E730906" w14:textId="02FE904B" w:rsidR="00DC0951" w:rsidRPr="00D06F02" w:rsidRDefault="002F64B6" w:rsidP="00DC0951">
      <w:pPr>
        <w:spacing w:line="360" w:lineRule="auto"/>
        <w:ind w:firstLine="708"/>
        <w:jc w:val="both"/>
        <w:rPr>
          <w:lang w:val="en-US"/>
        </w:rPr>
      </w:pPr>
      <w:r w:rsidRPr="00D06F02">
        <w:rPr>
          <w:lang w:val="en-US"/>
        </w:rPr>
        <w:t xml:space="preserve">Thus, </w:t>
      </w:r>
      <w:r w:rsidR="00DC0951" w:rsidRPr="00D06F02">
        <w:rPr>
          <w:lang w:val="en-US"/>
        </w:rPr>
        <w:t xml:space="preserve">the </w:t>
      </w:r>
      <w:proofErr w:type="gramStart"/>
      <w:r w:rsidR="00DC0951" w:rsidRPr="00D06F02">
        <w:rPr>
          <w:lang w:val="en-US"/>
        </w:rPr>
        <w:t>carried out</w:t>
      </w:r>
      <w:proofErr w:type="gramEnd"/>
      <w:r w:rsidR="00DC0951" w:rsidRPr="00D06F02">
        <w:rPr>
          <w:lang w:val="en-US"/>
        </w:rPr>
        <w:t xml:space="preserve"> research</w:t>
      </w:r>
      <w:r w:rsidRPr="00D06F02">
        <w:rPr>
          <w:lang w:val="en-US"/>
        </w:rPr>
        <w:t xml:space="preserve"> reveals internal and external factors of regional growth in Kazakhstan. It is established that changes in the world oil price and costs of technological innovations and their </w:t>
      </w:r>
      <w:r w:rsidR="00DC0951" w:rsidRPr="00D06F02">
        <w:rPr>
          <w:lang w:val="en-US"/>
        </w:rPr>
        <w:t>spillovers</w:t>
      </w:r>
      <w:r w:rsidRPr="00D06F02">
        <w:rPr>
          <w:lang w:val="en-US"/>
        </w:rPr>
        <w:t xml:space="preserve"> between regions are of the same order for GRP growth, while the impact on GRP growth of</w:t>
      </w:r>
      <w:r w:rsidR="00DC0951" w:rsidRPr="00D06F02">
        <w:rPr>
          <w:lang w:val="en-US"/>
        </w:rPr>
        <w:t xml:space="preserve"> costs on</w:t>
      </w:r>
      <w:r w:rsidRPr="00D06F02">
        <w:rPr>
          <w:lang w:val="en-US"/>
        </w:rPr>
        <w:t xml:space="preserve"> healthcare and socio-economic conditions in the region is noticeably weaker. Similar results may occur for</w:t>
      </w:r>
      <w:r w:rsidR="00DC0951" w:rsidRPr="00D06F02">
        <w:rPr>
          <w:lang w:val="en-US"/>
        </w:rPr>
        <w:t xml:space="preserve"> other oil-producing countries.</w:t>
      </w:r>
      <w:r w:rsidR="00F2431B" w:rsidRPr="00D06F02">
        <w:rPr>
          <w:lang w:val="en-US"/>
        </w:rPr>
        <w:t xml:space="preserve"> </w:t>
      </w:r>
      <w:r w:rsidRPr="00D06F02">
        <w:rPr>
          <w:lang w:val="en-US"/>
        </w:rPr>
        <w:t>The scientific results of the project can be applied by public authorities in the formation of regional innovation policy in the Rep</w:t>
      </w:r>
      <w:r w:rsidR="00DC0951" w:rsidRPr="00D06F02">
        <w:rPr>
          <w:lang w:val="en-US"/>
        </w:rPr>
        <w:t>ublic of Kazakhstan, including:</w:t>
      </w:r>
    </w:p>
    <w:p w14:paraId="6E2DE240" w14:textId="77777777" w:rsidR="00DC0951" w:rsidRPr="00D06F02" w:rsidRDefault="002F64B6" w:rsidP="00DC0951">
      <w:pPr>
        <w:spacing w:line="360" w:lineRule="auto"/>
        <w:ind w:firstLine="708"/>
        <w:jc w:val="both"/>
        <w:rPr>
          <w:lang w:val="en-US"/>
        </w:rPr>
      </w:pPr>
      <w:r w:rsidRPr="00D06F02">
        <w:rPr>
          <w:lang w:val="en-US"/>
        </w:rPr>
        <w:t xml:space="preserve">- justification of </w:t>
      </w:r>
      <w:r w:rsidR="00DC0951" w:rsidRPr="00D06F02">
        <w:rPr>
          <w:lang w:val="en-US"/>
        </w:rPr>
        <w:t>offers</w:t>
      </w:r>
      <w:r w:rsidRPr="00D06F02">
        <w:rPr>
          <w:lang w:val="en-US"/>
        </w:rPr>
        <w:t xml:space="preserve"> for the publi</w:t>
      </w:r>
      <w:r w:rsidR="00DC0951" w:rsidRPr="00D06F02">
        <w:rPr>
          <w:lang w:val="en-US"/>
        </w:rPr>
        <w:t>c administration system of STP;</w:t>
      </w:r>
    </w:p>
    <w:p w14:paraId="714D9E7E" w14:textId="77777777" w:rsidR="00DC0951" w:rsidRPr="00D06F02" w:rsidRDefault="002F64B6" w:rsidP="00DC0951">
      <w:pPr>
        <w:spacing w:line="360" w:lineRule="auto"/>
        <w:ind w:firstLine="708"/>
        <w:jc w:val="both"/>
        <w:rPr>
          <w:lang w:val="en-US"/>
        </w:rPr>
      </w:pPr>
      <w:r w:rsidRPr="00D06F02">
        <w:rPr>
          <w:lang w:val="en-US"/>
        </w:rPr>
        <w:t xml:space="preserve">- effective use of the resource potential and competitive advantages of each region by forming appropriate specialization of regions in the </w:t>
      </w:r>
      <w:r w:rsidR="00DC0951" w:rsidRPr="00D06F02">
        <w:rPr>
          <w:lang w:val="en-US"/>
        </w:rPr>
        <w:t>republican division of labor;</w:t>
      </w:r>
    </w:p>
    <w:p w14:paraId="49C641AE" w14:textId="77777777" w:rsidR="002F64B6" w:rsidRPr="00D06F02" w:rsidRDefault="002F64B6" w:rsidP="00DC0951">
      <w:pPr>
        <w:spacing w:line="360" w:lineRule="auto"/>
        <w:ind w:firstLine="708"/>
        <w:jc w:val="both"/>
        <w:rPr>
          <w:lang w:val="en-US"/>
        </w:rPr>
      </w:pPr>
      <w:r w:rsidRPr="00D06F02">
        <w:rPr>
          <w:lang w:val="en-US"/>
        </w:rPr>
        <w:t>- improving the quality of human capital, including investment in the development of education, science, training of scientific personnel, and promotion of professional and territorial mobility.</w:t>
      </w:r>
    </w:p>
    <w:p w14:paraId="55D29E6E" w14:textId="77777777" w:rsidR="002F64B6" w:rsidRPr="00D06F02" w:rsidRDefault="002F64B6" w:rsidP="002F64B6">
      <w:pPr>
        <w:spacing w:line="360" w:lineRule="auto"/>
        <w:jc w:val="both"/>
        <w:rPr>
          <w:lang w:val="en-US"/>
        </w:rPr>
      </w:pPr>
    </w:p>
    <w:p w14:paraId="0C14C339" w14:textId="3DE95B3D" w:rsidR="00785B7C" w:rsidRPr="00D06F02" w:rsidRDefault="00785B7C">
      <w:pPr>
        <w:spacing w:after="200" w:line="276" w:lineRule="auto"/>
        <w:rPr>
          <w:lang w:val="en-US"/>
        </w:rPr>
      </w:pPr>
      <w:r w:rsidRPr="00D06F02">
        <w:rPr>
          <w:lang w:val="en-US"/>
        </w:rPr>
        <w:br w:type="page"/>
      </w:r>
    </w:p>
    <w:p w14:paraId="38FCFE60" w14:textId="2E001E27" w:rsidR="00134674" w:rsidRPr="00D06F02" w:rsidRDefault="00134674" w:rsidP="00134674">
      <w:pPr>
        <w:spacing w:line="360" w:lineRule="auto"/>
        <w:jc w:val="center"/>
        <w:rPr>
          <w:b/>
          <w:bCs/>
          <w:lang w:val="en-US"/>
        </w:rPr>
      </w:pPr>
      <w:r w:rsidRPr="00D06F02">
        <w:rPr>
          <w:b/>
          <w:bCs/>
          <w:lang w:val="en-US"/>
        </w:rPr>
        <w:lastRenderedPageBreak/>
        <w:t>LIST OF USED SOURCES</w:t>
      </w:r>
    </w:p>
    <w:p w14:paraId="55918174" w14:textId="77777777" w:rsidR="00F2431B" w:rsidRPr="00D06F02" w:rsidRDefault="00F2431B" w:rsidP="00134674">
      <w:pPr>
        <w:spacing w:line="360" w:lineRule="auto"/>
        <w:jc w:val="center"/>
        <w:rPr>
          <w:lang w:val="en-US"/>
        </w:rPr>
      </w:pPr>
    </w:p>
    <w:p w14:paraId="42094410"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Griliches Z. Issues in assessing the contribution of research and development to productivity growth // The Bell Journal of Economics - 1979. - Vol. 10, No. 1. P.92-116.</w:t>
      </w:r>
      <w:r w:rsidRPr="00D06F02">
        <w:rPr>
          <w:shd w:val="clear" w:color="auto" w:fill="FFFFFF"/>
          <w:lang w:val="en-US"/>
        </w:rPr>
        <w:t xml:space="preserve"> doi:10.2307/3003321</w:t>
      </w:r>
    </w:p>
    <w:p w14:paraId="7884FFA3"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Hägerstrand T. Innovation diffusion as a spatial process </w:t>
      </w:r>
      <w:r w:rsidRPr="00D06F02">
        <w:rPr>
          <w:lang w:val="kk-KZ"/>
        </w:rPr>
        <w:t>/</w:t>
      </w:r>
      <w:r w:rsidRPr="00D06F02">
        <w:rPr>
          <w:lang w:val="en-US"/>
        </w:rPr>
        <w:t xml:space="preserve"> Postscript and translation by Allan Pred; Translated with the assistance of Greta Haag. University of Chicago Press: OCLC 536383, 1967.</w:t>
      </w:r>
    </w:p>
    <w:p w14:paraId="2150161D"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Acs Z., Varga A. Geography, endogenous growth, and innovation // International Regional Science Review - 2002. - Vol. 25, No. 1. P.132-148.</w:t>
      </w:r>
    </w:p>
    <w:p w14:paraId="186D20CB"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Marrocu E., Paci R., Usai S. Proximity, networking and knowledge production in Europe: what lessons for innovation policy? // Technological Forecasting and Social Change - 2013. - Vol. 80. P.1484-1498.</w:t>
      </w:r>
    </w:p>
    <w:p w14:paraId="2D8FBF73"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Romer D. Endogenous technological change </w:t>
      </w:r>
      <w:r w:rsidRPr="00D06F02">
        <w:rPr>
          <w:lang w:val="kk-KZ"/>
        </w:rPr>
        <w:t>//</w:t>
      </w:r>
      <w:r w:rsidRPr="00D06F02">
        <w:rPr>
          <w:lang w:val="en-US"/>
        </w:rPr>
        <w:t xml:space="preserve"> Journal of Political Economy - 1990. - Vol. 98, No. 5. P.71-102.</w:t>
      </w:r>
    </w:p>
    <w:p w14:paraId="7EB05EFD"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Grossman G.M., Helpman E. Innovation and Growth in the Global Economy. - Cambridge: MIT Press, 1991. doi:10.1257/</w:t>
      </w:r>
      <w:proofErr w:type="gramStart"/>
      <w:r w:rsidRPr="00D06F02">
        <w:rPr>
          <w:lang w:val="en-US"/>
        </w:rPr>
        <w:t>aer.p</w:t>
      </w:r>
      <w:proofErr w:type="gramEnd"/>
      <w:r w:rsidRPr="00D06F02">
        <w:rPr>
          <w:lang w:val="en-US"/>
        </w:rPr>
        <w:t>20151068</w:t>
      </w:r>
    </w:p>
    <w:p w14:paraId="4F39034D"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Moreno R., Paci R., Usai S. Spatial spillovers and innovation activity in European regions </w:t>
      </w:r>
      <w:r w:rsidRPr="00D06F02">
        <w:rPr>
          <w:lang w:val="kk-KZ"/>
        </w:rPr>
        <w:t>//</w:t>
      </w:r>
      <w:r w:rsidRPr="00D06F02">
        <w:rPr>
          <w:lang w:val="en-US"/>
        </w:rPr>
        <w:t xml:space="preserve"> Environment and Planning</w:t>
      </w:r>
      <w:r w:rsidRPr="00D06F02">
        <w:rPr>
          <w:lang w:val="kk-KZ"/>
        </w:rPr>
        <w:t xml:space="preserve"> </w:t>
      </w:r>
      <w:r w:rsidRPr="00D06F02">
        <w:rPr>
          <w:lang w:val="en-US"/>
        </w:rPr>
        <w:t>-</w:t>
      </w:r>
      <w:r w:rsidRPr="00D06F02">
        <w:rPr>
          <w:lang w:val="kk-KZ"/>
        </w:rPr>
        <w:t xml:space="preserve"> 2005</w:t>
      </w:r>
      <w:r w:rsidRPr="00D06F02">
        <w:rPr>
          <w:lang w:val="en-US"/>
        </w:rPr>
        <w:t>. - Vol. 37. P.1793-1812.</w:t>
      </w:r>
    </w:p>
    <w:p w14:paraId="59407052"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Varga A., Anselin L., Acs Z.J. Regional innovation in the US over space and time </w:t>
      </w:r>
      <w:r w:rsidRPr="00D06F02">
        <w:rPr>
          <w:lang w:val="kk-KZ"/>
        </w:rPr>
        <w:t>/</w:t>
      </w:r>
      <w:r w:rsidRPr="00D06F02">
        <w:rPr>
          <w:lang w:val="en-US"/>
        </w:rPr>
        <w:t xml:space="preserve"> In: Maier G., Sedlacek S., editors. </w:t>
      </w:r>
      <w:r w:rsidRPr="00D06F02">
        <w:rPr>
          <w:lang w:val="kk-KZ"/>
        </w:rPr>
        <w:t xml:space="preserve">// </w:t>
      </w:r>
      <w:r w:rsidRPr="00D06F02">
        <w:rPr>
          <w:lang w:val="en-US"/>
        </w:rPr>
        <w:t>Spillovers and Innovations. Interdisciplinary Studies in Economics and Management.</w:t>
      </w:r>
      <w:r w:rsidRPr="00D06F02">
        <w:rPr>
          <w:lang w:val="kk-KZ"/>
        </w:rPr>
        <w:t xml:space="preserve"> </w:t>
      </w:r>
      <w:r w:rsidRPr="00D06F02">
        <w:rPr>
          <w:lang w:val="en-US"/>
        </w:rPr>
        <w:t>- Ch. 4. - Berlin: Springer, 2005. P.93-104.</w:t>
      </w:r>
    </w:p>
    <w:p w14:paraId="1821E158"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Audretsch D.B., Feldman M.P. R&amp;D spillovers and the geography of innovation and production </w:t>
      </w:r>
      <w:r w:rsidRPr="00D06F02">
        <w:rPr>
          <w:lang w:val="kk-KZ"/>
        </w:rPr>
        <w:t xml:space="preserve">// </w:t>
      </w:r>
      <w:r w:rsidRPr="00D06F02">
        <w:rPr>
          <w:lang w:val="en-US"/>
        </w:rPr>
        <w:t>American Economic Review - 1996. - Vol. 86, No. 3. P.630-640.</w:t>
      </w:r>
    </w:p>
    <w:p w14:paraId="66CEA17E"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Meissner D. The economic impact of spillovers from R&amp;D and innovation </w:t>
      </w:r>
      <w:r w:rsidRPr="00D06F02">
        <w:rPr>
          <w:lang w:val="kk-KZ"/>
        </w:rPr>
        <w:t>//</w:t>
      </w:r>
      <w:r w:rsidRPr="00D06F02">
        <w:rPr>
          <w:lang w:val="en-US"/>
        </w:rPr>
        <w:t xml:space="preserve"> Foresight-Russia - 2012. - Vol. 6, No. 4. P.20-31.</w:t>
      </w:r>
    </w:p>
    <w:p w14:paraId="20164547" w14:textId="77777777" w:rsidR="00F2431B" w:rsidRPr="00D06F02" w:rsidRDefault="00F2431B" w:rsidP="00F2431B">
      <w:pPr>
        <w:numPr>
          <w:ilvl w:val="0"/>
          <w:numId w:val="1"/>
        </w:numPr>
        <w:tabs>
          <w:tab w:val="left" w:pos="993"/>
        </w:tabs>
        <w:spacing w:after="160" w:line="360" w:lineRule="auto"/>
        <w:ind w:left="0" w:firstLine="709"/>
        <w:contextualSpacing/>
        <w:jc w:val="both"/>
      </w:pPr>
      <w:r w:rsidRPr="00D06F02">
        <w:rPr>
          <w:lang w:val="en-US"/>
        </w:rPr>
        <w:t>Russtat</w:t>
      </w:r>
      <w:r w:rsidRPr="00D06F02">
        <w:t xml:space="preserve">. - </w:t>
      </w:r>
      <w:r w:rsidRPr="00D06F02">
        <w:rPr>
          <w:lang w:val="en-US"/>
        </w:rPr>
        <w:t>URL</w:t>
      </w:r>
      <w:r w:rsidRPr="00D06F02">
        <w:t xml:space="preserve">: </w:t>
      </w:r>
      <w:r w:rsidRPr="00D06F02">
        <w:rPr>
          <w:lang w:val="en-US"/>
        </w:rPr>
        <w:t>https</w:t>
      </w:r>
      <w:r w:rsidRPr="00D06F02">
        <w:t>://</w:t>
      </w:r>
      <w:r w:rsidRPr="00D06F02">
        <w:rPr>
          <w:lang w:val="en-US"/>
        </w:rPr>
        <w:t>rosstat</w:t>
      </w:r>
      <w:r w:rsidRPr="00D06F02">
        <w:t>.</w:t>
      </w:r>
      <w:r w:rsidRPr="00D06F02">
        <w:rPr>
          <w:lang w:val="en-US"/>
        </w:rPr>
        <w:t>gov</w:t>
      </w:r>
      <w:r w:rsidRPr="00D06F02">
        <w:t>.</w:t>
      </w:r>
      <w:r w:rsidRPr="00D06F02">
        <w:rPr>
          <w:lang w:val="en-US"/>
        </w:rPr>
        <w:t>ru</w:t>
      </w:r>
      <w:r w:rsidRPr="00D06F02">
        <w:t>/ (</w:t>
      </w:r>
      <w:r w:rsidRPr="00D06F02">
        <w:rPr>
          <w:lang w:val="kk-KZ"/>
        </w:rPr>
        <w:t xml:space="preserve">дата обращения </w:t>
      </w:r>
      <w:r w:rsidRPr="00D06F02">
        <w:t>2020-04-15).</w:t>
      </w:r>
    </w:p>
    <w:p w14:paraId="116C7ADB" w14:textId="77777777" w:rsidR="00F2431B" w:rsidRPr="00D06F02" w:rsidRDefault="00F2431B" w:rsidP="00F2431B">
      <w:pPr>
        <w:numPr>
          <w:ilvl w:val="0"/>
          <w:numId w:val="1"/>
        </w:numPr>
        <w:tabs>
          <w:tab w:val="left" w:pos="993"/>
        </w:tabs>
        <w:spacing w:after="160" w:line="360" w:lineRule="auto"/>
        <w:ind w:left="0" w:firstLine="709"/>
        <w:contextualSpacing/>
        <w:jc w:val="both"/>
      </w:pPr>
      <w:r w:rsidRPr="00D06F02">
        <w:rPr>
          <w:lang w:val="en-US"/>
        </w:rPr>
        <w:t>Kazstat</w:t>
      </w:r>
      <w:r w:rsidRPr="00D06F02">
        <w:t xml:space="preserve">. – </w:t>
      </w:r>
      <w:r w:rsidRPr="00D06F02">
        <w:rPr>
          <w:lang w:val="en-US"/>
        </w:rPr>
        <w:t>URL</w:t>
      </w:r>
      <w:r w:rsidRPr="00D06F02">
        <w:t xml:space="preserve">: </w:t>
      </w:r>
      <w:r w:rsidRPr="00D06F02">
        <w:rPr>
          <w:lang w:val="en-US"/>
        </w:rPr>
        <w:t>https</w:t>
      </w:r>
      <w:r w:rsidRPr="00D06F02">
        <w:t>://</w:t>
      </w:r>
      <w:r w:rsidRPr="00D06F02">
        <w:rPr>
          <w:lang w:val="en-US"/>
        </w:rPr>
        <w:t>stat</w:t>
      </w:r>
      <w:r w:rsidRPr="00D06F02">
        <w:t>.</w:t>
      </w:r>
      <w:r w:rsidRPr="00D06F02">
        <w:rPr>
          <w:lang w:val="en-US"/>
        </w:rPr>
        <w:t>gov</w:t>
      </w:r>
      <w:r w:rsidRPr="00D06F02">
        <w:t>.</w:t>
      </w:r>
      <w:r w:rsidRPr="00D06F02">
        <w:rPr>
          <w:lang w:val="en-US"/>
        </w:rPr>
        <w:t>kz</w:t>
      </w:r>
      <w:r w:rsidRPr="00D06F02">
        <w:t>/ (</w:t>
      </w:r>
      <w:r w:rsidRPr="00D06F02">
        <w:rPr>
          <w:lang w:val="kk-KZ"/>
        </w:rPr>
        <w:t xml:space="preserve">дата обращения </w:t>
      </w:r>
      <w:r w:rsidRPr="00D06F02">
        <w:t>2020-04-15).</w:t>
      </w:r>
    </w:p>
    <w:p w14:paraId="09B1D0AB"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Ó hUallacháin B., Leslie T. Rethinking the regional knowledge production function // Journal of Economic Geography - 2007. - No. 7. P.737-752.</w:t>
      </w:r>
    </w:p>
    <w:p w14:paraId="059EF0F0"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Charlot S., Crescenzi R., Musolesi A. Econometric modelling of the regional knowledge production function in Europe // Journal of Economic Geography - 2015. - Vol. 15, No. 6. P.1227-1259.</w:t>
      </w:r>
    </w:p>
    <w:p w14:paraId="3D8DDF3C"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lastRenderedPageBreak/>
        <w:t>Baburin V.L., Zemtsov S.P. Factors of patent activity in the regions of Russia // World of Economics and Management, Vestnik NSU. Series: Social and Economics Sciences</w:t>
      </w:r>
      <w:r w:rsidRPr="00D06F02">
        <w:t xml:space="preserve"> </w:t>
      </w:r>
      <w:r w:rsidRPr="00D06F02">
        <w:rPr>
          <w:lang w:val="en-US"/>
        </w:rPr>
        <w:t>-</w:t>
      </w:r>
      <w:r w:rsidRPr="00D06F02">
        <w:t xml:space="preserve"> 2016. </w:t>
      </w:r>
      <w:r w:rsidRPr="00D06F02">
        <w:rPr>
          <w:lang w:val="en-US"/>
        </w:rPr>
        <w:t>-</w:t>
      </w:r>
      <w:r w:rsidRPr="00D06F02">
        <w:t xml:space="preserve"> </w:t>
      </w:r>
      <w:r w:rsidRPr="00D06F02">
        <w:rPr>
          <w:lang w:val="en-US"/>
        </w:rPr>
        <w:t>Vol. 16, No. 1. P.86-100.</w:t>
      </w:r>
    </w:p>
    <w:p w14:paraId="06B9D58B"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Ramesh R., Jani R. Spurring economic growth through education: The Malaysian approach</w:t>
      </w:r>
      <w:r w:rsidRPr="00D06F02">
        <w:rPr>
          <w:lang w:val="kk-KZ"/>
        </w:rPr>
        <w:t xml:space="preserve"> //</w:t>
      </w:r>
      <w:r w:rsidRPr="00D06F02">
        <w:rPr>
          <w:lang w:val="en-US"/>
        </w:rPr>
        <w:t xml:space="preserve"> Educational Research and Reviews</w:t>
      </w:r>
      <w:r w:rsidRPr="00D06F02">
        <w:rPr>
          <w:lang w:val="kk-KZ"/>
        </w:rPr>
        <w:t xml:space="preserve"> </w:t>
      </w:r>
      <w:r w:rsidRPr="00D06F02">
        <w:rPr>
          <w:lang w:val="en-US"/>
        </w:rPr>
        <w:t>-</w:t>
      </w:r>
      <w:r w:rsidRPr="00D06F02">
        <w:rPr>
          <w:lang w:val="kk-KZ"/>
        </w:rPr>
        <w:t xml:space="preserve"> 2009</w:t>
      </w:r>
      <w:r w:rsidRPr="00D06F02">
        <w:rPr>
          <w:lang w:val="en-US"/>
        </w:rPr>
        <w:t>. - Vol. 4, No. 4. P.135-140.</w:t>
      </w:r>
    </w:p>
    <w:p w14:paraId="2241F9AF"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Andrade J.A.S., Duarte A.P.S., Simões M.C.N. Education and health: Welfare state composition and growth across country groups</w:t>
      </w:r>
      <w:r w:rsidRPr="00D06F02">
        <w:rPr>
          <w:lang w:val="kk-KZ"/>
        </w:rPr>
        <w:t xml:space="preserve"> // </w:t>
      </w:r>
      <w:r w:rsidRPr="00D06F02">
        <w:rPr>
          <w:lang w:val="en-US"/>
        </w:rPr>
        <w:t>Eastern Journal of European Studies - 2018. - Vol. 9, No. 2. P.111-144.</w:t>
      </w:r>
    </w:p>
    <w:p w14:paraId="58146D4A"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Beraldo S., Montolio D., Turati G. Healthy, educated and wealthy: A primer on the impact of public and private welfare expenditures on economic growth </w:t>
      </w:r>
      <w:r w:rsidRPr="00D06F02">
        <w:rPr>
          <w:lang w:val="kk-KZ"/>
        </w:rPr>
        <w:t>//</w:t>
      </w:r>
      <w:r w:rsidRPr="00D06F02">
        <w:rPr>
          <w:lang w:val="en-US"/>
        </w:rPr>
        <w:t xml:space="preserve"> Journal of Socio-Economics - 2009. Vol. 38, No. 6. P.946-956.</w:t>
      </w:r>
    </w:p>
    <w:p w14:paraId="22B18AFF"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Zhou G., Luo S. Higher education input, technological innovation, and economic growth in China </w:t>
      </w:r>
      <w:r w:rsidRPr="00D06F02">
        <w:rPr>
          <w:lang w:val="kk-KZ"/>
        </w:rPr>
        <w:t xml:space="preserve">// </w:t>
      </w:r>
      <w:r w:rsidRPr="00D06F02">
        <w:rPr>
          <w:lang w:val="en-US"/>
        </w:rPr>
        <w:t>Sustainability - 2018. - Vol. 10, No. 8. P.2615.</w:t>
      </w:r>
    </w:p>
    <w:p w14:paraId="102E2DAF"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Mohaddes K., Pesaran M.H. Oil prices and the global economy: Is it different this time around? // Energy Economics - 2017. - Vol. 65. P.315-325.</w:t>
      </w:r>
    </w:p>
    <w:p w14:paraId="569B4C45"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Apergis N., Aslan A., Aye G.C., Gupta R. The asymmetric effect of oil price on growth across US States </w:t>
      </w:r>
      <w:r w:rsidRPr="00D06F02">
        <w:rPr>
          <w:lang w:val="kk-KZ"/>
        </w:rPr>
        <w:t>//</w:t>
      </w:r>
      <w:r w:rsidRPr="00D06F02">
        <w:rPr>
          <w:lang w:val="en-US"/>
        </w:rPr>
        <w:t xml:space="preserve"> Energy Exploration and Exploitation - 2015. - Vol. 33, No. 4. P.575-590.</w:t>
      </w:r>
    </w:p>
    <w:p w14:paraId="1EC9C7AA"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Li M.Y.L. Reexamining the relationship between oil prices and the US economy using a quantile regression approach // Energy Sources, Part B: Economics, Planning, and Policy - 2013. - Vol. 8, No. 3. P.304-311.</w:t>
      </w:r>
    </w:p>
    <w:p w14:paraId="3DFD7B02"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Jayaraman T.K., Choong C.K. Growth and oil price: A study of causal relationships in small Pacific Island countries // Energy Policy - 2009. - Vol. 37, No. 6. P.2182-2189.</w:t>
      </w:r>
    </w:p>
    <w:p w14:paraId="4064C2AF"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Naser H. Oil market, nuclear energy consumption and economic growth: Evidence from emerging economies // International Journal of Energy Economics and Policy - 2014. - Vol. 4, No. 2. P.288-296.</w:t>
      </w:r>
    </w:p>
    <w:p w14:paraId="748D8DEF"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Alkhateeb T.T.Y., Sultan Z.A. Oil price and economic growth: The case of Indian economy // International Journal of Energy Economics and Policy - 2019. - Vol. 9, No. 3. P.274-279.</w:t>
      </w:r>
    </w:p>
    <w:p w14:paraId="758B0C45"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Akhmad R.B., Karim K., Tajibu M.J., Syukur M. The impact of fuel oil price fluctuations on Indonesia’s macro economic condition </w:t>
      </w:r>
      <w:r w:rsidRPr="00D06F02">
        <w:rPr>
          <w:lang w:val="kk-KZ"/>
        </w:rPr>
        <w:t>//</w:t>
      </w:r>
      <w:r w:rsidRPr="00D06F02">
        <w:rPr>
          <w:lang w:val="en-US"/>
        </w:rPr>
        <w:t xml:space="preserve"> International Journal of Energy Economics and Policy</w:t>
      </w:r>
      <w:r w:rsidRPr="00D06F02">
        <w:rPr>
          <w:lang w:val="kk-KZ"/>
        </w:rPr>
        <w:t xml:space="preserve"> </w:t>
      </w:r>
      <w:r w:rsidRPr="00D06F02">
        <w:rPr>
          <w:lang w:val="en-US"/>
        </w:rPr>
        <w:t>-</w:t>
      </w:r>
      <w:r w:rsidRPr="00D06F02">
        <w:rPr>
          <w:lang w:val="kk-KZ"/>
        </w:rPr>
        <w:t xml:space="preserve"> 2019</w:t>
      </w:r>
      <w:r w:rsidRPr="00D06F02">
        <w:rPr>
          <w:lang w:val="en-US"/>
        </w:rPr>
        <w:t>. - Vol. 9, No. 2. P.277-282.</w:t>
      </w:r>
    </w:p>
    <w:p w14:paraId="7262BC68"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Ozekicioglu H. The macroeconomic effects of changes in petrol prices: The case of EU and Turkey </w:t>
      </w:r>
      <w:r w:rsidRPr="00D06F02">
        <w:rPr>
          <w:lang w:val="kk-KZ"/>
        </w:rPr>
        <w:t xml:space="preserve">// </w:t>
      </w:r>
      <w:r w:rsidRPr="00D06F02">
        <w:rPr>
          <w:lang w:val="en-US"/>
        </w:rPr>
        <w:t>International Journal of Interdisciplinary Social Sciences - 2010. - Vol. 5, No. 2. P.245-253.</w:t>
      </w:r>
    </w:p>
    <w:p w14:paraId="50E2E009"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lastRenderedPageBreak/>
        <w:t xml:space="preserve">Katircioglu S., Katircioglu S., Altun O. The moderating role of oil price changes in the effects of service trade and tourism on growth: the case of Turkey </w:t>
      </w:r>
      <w:r w:rsidRPr="00D06F02">
        <w:rPr>
          <w:lang w:val="kk-KZ"/>
        </w:rPr>
        <w:t>//</w:t>
      </w:r>
      <w:r w:rsidRPr="00D06F02">
        <w:rPr>
          <w:lang w:val="en-US"/>
        </w:rPr>
        <w:t xml:space="preserve"> Environ Sci Pollut Res - 2018. - Vol. 25. P.35266-35275. doi:10.1007/s11356-018-3448-2</w:t>
      </w:r>
    </w:p>
    <w:p w14:paraId="2AB995A8"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Kaneva M., Untura G. Innovation indicators and regional growth in Russia </w:t>
      </w:r>
      <w:r w:rsidRPr="00D06F02">
        <w:rPr>
          <w:lang w:val="kk-KZ"/>
        </w:rPr>
        <w:t>//</w:t>
      </w:r>
      <w:r w:rsidRPr="00D06F02">
        <w:rPr>
          <w:lang w:val="en-US"/>
        </w:rPr>
        <w:t xml:space="preserve"> Economic Change and Restructuring</w:t>
      </w:r>
      <w:r w:rsidRPr="00D06F02">
        <w:rPr>
          <w:lang w:val="kk-KZ"/>
        </w:rPr>
        <w:t xml:space="preserve"> </w:t>
      </w:r>
      <w:r w:rsidRPr="00D06F02">
        <w:rPr>
          <w:lang w:val="en-US"/>
        </w:rPr>
        <w:t>-</w:t>
      </w:r>
      <w:r w:rsidRPr="00D06F02">
        <w:rPr>
          <w:lang w:val="kk-KZ"/>
        </w:rPr>
        <w:t xml:space="preserve"> 2017</w:t>
      </w:r>
      <w:r w:rsidRPr="00D06F02">
        <w:rPr>
          <w:lang w:val="en-US"/>
        </w:rPr>
        <w:t>. - Vol. 50, No. 2. P.133-159.</w:t>
      </w:r>
    </w:p>
    <w:p w14:paraId="2CAF2673"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Snieska V., Valodkiene G. Impact of innovations upon economic growth during recession // Technological and economic development of economy - 2015. - Vol. 21, No. 4. P. 626-642. </w:t>
      </w:r>
      <w:bookmarkStart w:id="9" w:name="_Hlk46076688"/>
      <w:r w:rsidRPr="00D06F02">
        <w:rPr>
          <w:lang w:val="en-US"/>
        </w:rPr>
        <w:t>doi:</w:t>
      </w:r>
      <w:bookmarkEnd w:id="9"/>
      <w:r w:rsidRPr="00D06F02">
        <w:rPr>
          <w:lang w:val="en-US"/>
        </w:rPr>
        <w:t>10.3846/20294913.2015.1055615.</w:t>
      </w:r>
    </w:p>
    <w:p w14:paraId="5662CA24" w14:textId="77777777" w:rsidR="00F2431B" w:rsidRPr="00D06F02" w:rsidRDefault="00F2431B" w:rsidP="00F2431B">
      <w:pPr>
        <w:numPr>
          <w:ilvl w:val="0"/>
          <w:numId w:val="1"/>
        </w:numPr>
        <w:tabs>
          <w:tab w:val="left" w:pos="993"/>
        </w:tabs>
        <w:spacing w:after="160" w:line="360" w:lineRule="auto"/>
        <w:ind w:left="0" w:firstLine="709"/>
        <w:contextualSpacing/>
        <w:jc w:val="both"/>
        <w:rPr>
          <w:lang w:val="en-US"/>
        </w:rPr>
      </w:pPr>
      <w:r w:rsidRPr="00D06F02">
        <w:rPr>
          <w:lang w:val="en-US"/>
        </w:rPr>
        <w:t xml:space="preserve">Kangjuan L.V., Anyu Y.U, Siyi G., Maoguo W.U., Xiaohong X.U. Impacts of educational factors on economic growth in regions of China: a spatial econometric approach // Technological and economic development of economy - 2017. - Vol. 23, No. 6. P. 827-847. doi:10.3846/20294913.2015.1071296. </w:t>
      </w:r>
    </w:p>
    <w:p w14:paraId="26F1A20B" w14:textId="77777777" w:rsidR="00F2431B" w:rsidRPr="00D06F02" w:rsidRDefault="00F2431B" w:rsidP="00F2431B">
      <w:pPr>
        <w:widowControl w:val="0"/>
        <w:numPr>
          <w:ilvl w:val="0"/>
          <w:numId w:val="1"/>
        </w:numPr>
        <w:tabs>
          <w:tab w:val="left" w:pos="993"/>
        </w:tabs>
        <w:autoSpaceDE w:val="0"/>
        <w:autoSpaceDN w:val="0"/>
        <w:adjustRightInd w:val="0"/>
        <w:spacing w:after="160" w:line="360" w:lineRule="auto"/>
        <w:ind w:left="0" w:firstLine="709"/>
        <w:contextualSpacing/>
        <w:jc w:val="both"/>
        <w:rPr>
          <w:rFonts w:eastAsia="MS Mincho"/>
        </w:rPr>
      </w:pPr>
      <w:r w:rsidRPr="00D06F02">
        <w:rPr>
          <w:lang w:val="en-US"/>
        </w:rPr>
        <w:t>YandexMaps</w:t>
      </w:r>
      <w:r w:rsidRPr="00D06F02">
        <w:t xml:space="preserve">. - </w:t>
      </w:r>
      <w:r w:rsidRPr="00D06F02">
        <w:rPr>
          <w:lang w:val="en-US"/>
        </w:rPr>
        <w:t>URL</w:t>
      </w:r>
      <w:r w:rsidRPr="00D06F02">
        <w:t xml:space="preserve">: </w:t>
      </w:r>
      <w:r w:rsidRPr="00D06F02">
        <w:rPr>
          <w:lang w:val="en-US"/>
        </w:rPr>
        <w:t>https</w:t>
      </w:r>
      <w:r w:rsidRPr="00D06F02">
        <w:t>://</w:t>
      </w:r>
      <w:r w:rsidRPr="00D06F02">
        <w:rPr>
          <w:lang w:val="en-US"/>
        </w:rPr>
        <w:t>yandex</w:t>
      </w:r>
      <w:r w:rsidRPr="00D06F02">
        <w:t>.</w:t>
      </w:r>
      <w:r w:rsidRPr="00D06F02">
        <w:rPr>
          <w:lang w:val="en-US"/>
        </w:rPr>
        <w:t>com</w:t>
      </w:r>
      <w:r w:rsidRPr="00D06F02">
        <w:t>/</w:t>
      </w:r>
      <w:r w:rsidRPr="00D06F02">
        <w:rPr>
          <w:lang w:val="en-US"/>
        </w:rPr>
        <w:t>maps</w:t>
      </w:r>
      <w:r w:rsidRPr="00D06F02">
        <w:t>/?</w:t>
      </w:r>
      <w:r w:rsidRPr="00D06F02">
        <w:rPr>
          <w:lang w:val="en-US"/>
        </w:rPr>
        <w:t>ll</w:t>
      </w:r>
      <w:r w:rsidRPr="00D06F02">
        <w:t>=115.903081%2</w:t>
      </w:r>
      <w:r w:rsidRPr="00D06F02">
        <w:rPr>
          <w:lang w:val="en-US"/>
        </w:rPr>
        <w:t>C</w:t>
      </w:r>
      <w:r w:rsidRPr="00D06F02">
        <w:t>10.904569&amp;</w:t>
      </w:r>
      <w:r w:rsidRPr="00D06F02">
        <w:rPr>
          <w:lang w:val="en-US"/>
        </w:rPr>
        <w:t>z</w:t>
      </w:r>
      <w:r w:rsidRPr="00D06F02">
        <w:t>=2 (дата обращения 20.09.2020).</w:t>
      </w:r>
    </w:p>
    <w:p w14:paraId="5DED7484" w14:textId="3FA4BD54" w:rsidR="005C639A" w:rsidRPr="00D06F02" w:rsidRDefault="00F2431B" w:rsidP="007F65C2">
      <w:pPr>
        <w:widowControl w:val="0"/>
        <w:numPr>
          <w:ilvl w:val="0"/>
          <w:numId w:val="1"/>
        </w:numPr>
        <w:tabs>
          <w:tab w:val="left" w:pos="993"/>
        </w:tabs>
        <w:autoSpaceDE w:val="0"/>
        <w:autoSpaceDN w:val="0"/>
        <w:adjustRightInd w:val="0"/>
        <w:spacing w:after="160" w:line="360" w:lineRule="auto"/>
        <w:ind w:left="0" w:firstLine="709"/>
        <w:contextualSpacing/>
        <w:jc w:val="both"/>
        <w:rPr>
          <w:rFonts w:eastAsia="MS Mincho"/>
          <w:lang w:val="en-US"/>
        </w:rPr>
      </w:pPr>
      <w:bookmarkStart w:id="10" w:name="_Hlk46077597"/>
      <w:r w:rsidRPr="00D06F02">
        <w:rPr>
          <w:rFonts w:eastAsia="MS Mincho"/>
          <w:lang w:val="en-US"/>
        </w:rPr>
        <w:t xml:space="preserve">Untura G.A., Miroshkina O.N. </w:t>
      </w:r>
      <w:bookmarkEnd w:id="10"/>
      <w:r w:rsidRPr="00D06F02">
        <w:rPr>
          <w:rFonts w:eastAsia="MS Mincho"/>
          <w:lang w:val="en-US"/>
        </w:rPr>
        <w:t xml:space="preserve">Assessment of the dynamics of economic growth: the influence of the components of the knowledge economy of the regions of the Russian Federation // Paper presented at </w:t>
      </w:r>
      <w:r w:rsidRPr="00D06F02">
        <w:rPr>
          <w:rFonts w:eastAsia="MS Mincho"/>
          <w:shd w:val="clear" w:color="auto" w:fill="FFFFFF"/>
          <w:lang w:val="en-US"/>
        </w:rPr>
        <w:t>XX Aprel'skaya mezhdunarodnaya nauchnaya konferentsiya po problemam razvitiya ekonomiki i obshchestva. 9-12 aprelya 2019 g. Moskva / Nats. issled. un-t «Vysshaya shkola ekonomiki», World Bank. - Sessiya S-08. Nauka i innovatsii: kolichestvennyye otsenki. – 2019. - P.245-256.</w:t>
      </w:r>
    </w:p>
    <w:p w14:paraId="4BB9AE73" w14:textId="2D6658A8" w:rsidR="004A61BA" w:rsidRPr="00D06F02" w:rsidRDefault="004A61BA">
      <w:pPr>
        <w:spacing w:after="200" w:line="276" w:lineRule="auto"/>
        <w:rPr>
          <w:rFonts w:eastAsia="MS Mincho"/>
          <w:shd w:val="clear" w:color="auto" w:fill="FFFFFF"/>
          <w:lang w:val="en-US"/>
        </w:rPr>
      </w:pPr>
      <w:r w:rsidRPr="00D06F02">
        <w:rPr>
          <w:rFonts w:eastAsia="MS Mincho"/>
          <w:shd w:val="clear" w:color="auto" w:fill="FFFFFF"/>
          <w:lang w:val="en-US"/>
        </w:rPr>
        <w:br w:type="page"/>
      </w:r>
    </w:p>
    <w:p w14:paraId="278CF4C4" w14:textId="0C46A2AA" w:rsidR="007A58B4" w:rsidRPr="00D06F02" w:rsidRDefault="007A58B4" w:rsidP="007A58B4">
      <w:pPr>
        <w:spacing w:line="360" w:lineRule="auto"/>
        <w:jc w:val="center"/>
        <w:rPr>
          <w:rFonts w:eastAsia="Cambria"/>
          <w:b/>
          <w:bCs/>
          <w:lang w:val="en-US"/>
        </w:rPr>
      </w:pPr>
      <w:r w:rsidRPr="00D06F02">
        <w:rPr>
          <w:rFonts w:eastAsia="Cambria"/>
          <w:b/>
          <w:bCs/>
          <w:lang w:val="en-US"/>
        </w:rPr>
        <w:lastRenderedPageBreak/>
        <w:t>APPENDIX A</w:t>
      </w:r>
    </w:p>
    <w:p w14:paraId="6596DA0B" w14:textId="4BC42C99" w:rsidR="007A58B4" w:rsidRPr="00D06F02" w:rsidRDefault="007A58B4" w:rsidP="007A58B4">
      <w:pPr>
        <w:spacing w:line="360" w:lineRule="auto"/>
        <w:jc w:val="center"/>
        <w:rPr>
          <w:rFonts w:eastAsia="Cambria"/>
          <w:b/>
          <w:bCs/>
          <w:lang w:val="en-US"/>
        </w:rPr>
      </w:pPr>
      <w:r w:rsidRPr="00D06F02">
        <w:rPr>
          <w:rFonts w:eastAsia="Cambria"/>
          <w:b/>
          <w:bCs/>
          <w:lang w:val="en-US"/>
        </w:rPr>
        <w:t>Updating the database for subsequent calculations to build a catch-upgrowth panel regression model: Database “Comprehensive analysis of regional growth and identification of latent factors of innovation”</w:t>
      </w:r>
    </w:p>
    <w:p w14:paraId="6737C5D7" w14:textId="671C24A8" w:rsidR="007A58B4" w:rsidRPr="00D06F02" w:rsidRDefault="007A58B4" w:rsidP="007A58B4">
      <w:pPr>
        <w:spacing w:line="360" w:lineRule="auto"/>
        <w:rPr>
          <w:rFonts w:eastAsia="Cambria"/>
          <w:lang w:val="en-US"/>
        </w:rPr>
      </w:pPr>
    </w:p>
    <w:p w14:paraId="61ADADE2" w14:textId="27D0F7F6" w:rsidR="007A58B4" w:rsidRPr="00D06F02" w:rsidRDefault="007A58B4" w:rsidP="007A58B4">
      <w:pPr>
        <w:spacing w:line="360" w:lineRule="auto"/>
        <w:ind w:firstLine="709"/>
        <w:jc w:val="both"/>
        <w:rPr>
          <w:rFonts w:eastAsia="Cambria"/>
          <w:lang w:val="en-US"/>
        </w:rPr>
      </w:pPr>
      <w:r w:rsidRPr="00D06F02">
        <w:rPr>
          <w:rFonts w:eastAsia="Cambria"/>
          <w:lang w:val="en-US"/>
        </w:rPr>
        <w:t>The database is designed to verify the calculations for the endogenous growth model for the regions of the Republic of Kazakhstan in 2005-2018. The database consists of 15 interconnected tables.</w:t>
      </w:r>
    </w:p>
    <w:p w14:paraId="16C563AC" w14:textId="2D8D8604" w:rsidR="00F2431B" w:rsidRPr="00D06F02" w:rsidRDefault="00F2431B" w:rsidP="007A58B4">
      <w:pPr>
        <w:spacing w:line="360" w:lineRule="auto"/>
        <w:ind w:firstLine="709"/>
        <w:jc w:val="both"/>
        <w:rPr>
          <w:rFonts w:eastAsia="Cambria"/>
          <w:lang w:val="en-US"/>
        </w:rPr>
      </w:pPr>
    </w:p>
    <w:p w14:paraId="295B1AB3" w14:textId="25729106" w:rsidR="00F2431B" w:rsidRPr="00D06F02" w:rsidRDefault="00F2431B" w:rsidP="007C5CC3">
      <w:pPr>
        <w:spacing w:line="360" w:lineRule="auto"/>
        <w:jc w:val="both"/>
        <w:rPr>
          <w:rFonts w:eastAsia="Cambria"/>
          <w:lang w:val="en-US"/>
        </w:rPr>
      </w:pPr>
      <w:r w:rsidRPr="00D06F02">
        <w:rPr>
          <w:rFonts w:eastAsia="Cambria"/>
          <w:lang w:val="en-US"/>
        </w:rPr>
        <w:t>Table A.1 – Database Tables</w:t>
      </w:r>
    </w:p>
    <w:p w14:paraId="5EF49CB4" w14:textId="77777777" w:rsidR="007A58B4" w:rsidRPr="00D06F02" w:rsidRDefault="007A58B4" w:rsidP="007A58B4">
      <w:pPr>
        <w:spacing w:line="360" w:lineRule="auto"/>
        <w:rPr>
          <w:lang w:val="en-US"/>
        </w:rPr>
      </w:pPr>
    </w:p>
    <w:tbl>
      <w:tblPr>
        <w:tblStyle w:val="13"/>
        <w:tblW w:w="5000" w:type="pct"/>
        <w:tblLook w:val="04A0" w:firstRow="1" w:lastRow="0" w:firstColumn="1" w:lastColumn="0" w:noHBand="0" w:noVBand="1"/>
      </w:tblPr>
      <w:tblGrid>
        <w:gridCol w:w="489"/>
        <w:gridCol w:w="4629"/>
        <w:gridCol w:w="2127"/>
        <w:gridCol w:w="2099"/>
      </w:tblGrid>
      <w:tr w:rsidR="007A58B4" w:rsidRPr="00D06F02" w14:paraId="7BBF084C" w14:textId="77777777" w:rsidTr="007A58B4">
        <w:tc>
          <w:tcPr>
            <w:tcW w:w="262" w:type="pct"/>
            <w:vAlign w:val="center"/>
          </w:tcPr>
          <w:p w14:paraId="692C8AEB" w14:textId="77777777" w:rsidR="007A58B4" w:rsidRPr="00D06F02" w:rsidRDefault="007A58B4" w:rsidP="007A58B4">
            <w:pPr>
              <w:spacing w:line="360" w:lineRule="auto"/>
              <w:jc w:val="center"/>
              <w:rPr>
                <w:sz w:val="20"/>
                <w:szCs w:val="20"/>
                <w:lang w:eastAsia="en-US"/>
              </w:rPr>
            </w:pPr>
            <w:r w:rsidRPr="00D06F02">
              <w:rPr>
                <w:sz w:val="20"/>
                <w:szCs w:val="20"/>
                <w:lang w:eastAsia="en-US"/>
              </w:rPr>
              <w:t>№</w:t>
            </w:r>
          </w:p>
        </w:tc>
        <w:tc>
          <w:tcPr>
            <w:tcW w:w="2477" w:type="pct"/>
            <w:vAlign w:val="center"/>
          </w:tcPr>
          <w:p w14:paraId="6CDA37EE" w14:textId="77777777" w:rsidR="007A58B4" w:rsidRPr="00D06F02" w:rsidRDefault="007A58B4" w:rsidP="007A58B4">
            <w:pPr>
              <w:spacing w:line="360" w:lineRule="auto"/>
              <w:jc w:val="center"/>
              <w:rPr>
                <w:sz w:val="20"/>
                <w:szCs w:val="20"/>
                <w:lang w:eastAsia="en-US"/>
              </w:rPr>
            </w:pPr>
            <w:r w:rsidRPr="00D06F02">
              <w:rPr>
                <w:sz w:val="20"/>
                <w:szCs w:val="20"/>
                <w:lang w:eastAsia="en-US"/>
              </w:rPr>
              <w:t>Table name</w:t>
            </w:r>
          </w:p>
        </w:tc>
        <w:tc>
          <w:tcPr>
            <w:tcW w:w="1138" w:type="pct"/>
            <w:vAlign w:val="center"/>
          </w:tcPr>
          <w:p w14:paraId="0AA08825" w14:textId="77777777" w:rsidR="007A58B4" w:rsidRPr="00D06F02" w:rsidRDefault="007A58B4" w:rsidP="007A58B4">
            <w:pPr>
              <w:spacing w:line="360" w:lineRule="auto"/>
              <w:jc w:val="center"/>
              <w:rPr>
                <w:sz w:val="20"/>
                <w:szCs w:val="20"/>
                <w:lang w:eastAsia="en-US"/>
              </w:rPr>
            </w:pPr>
            <w:r w:rsidRPr="00D06F02">
              <w:rPr>
                <w:sz w:val="20"/>
                <w:szCs w:val="20"/>
                <w:lang w:eastAsia="en-US"/>
              </w:rPr>
              <w:t>Note</w:t>
            </w:r>
          </w:p>
        </w:tc>
        <w:tc>
          <w:tcPr>
            <w:tcW w:w="1123" w:type="pct"/>
            <w:vAlign w:val="center"/>
          </w:tcPr>
          <w:p w14:paraId="4B93AF75" w14:textId="77777777"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Number of records</w:t>
            </w:r>
          </w:p>
        </w:tc>
      </w:tr>
      <w:tr w:rsidR="007A58B4" w:rsidRPr="00D06F02" w14:paraId="29AB3C4A" w14:textId="77777777" w:rsidTr="007A58B4">
        <w:tc>
          <w:tcPr>
            <w:tcW w:w="262" w:type="pct"/>
            <w:vAlign w:val="center"/>
          </w:tcPr>
          <w:p w14:paraId="6AAE41EB" w14:textId="77777777" w:rsidR="007A58B4" w:rsidRPr="00D06F02" w:rsidRDefault="007A58B4" w:rsidP="007A58B4">
            <w:pPr>
              <w:spacing w:line="360" w:lineRule="auto"/>
              <w:jc w:val="center"/>
              <w:rPr>
                <w:sz w:val="20"/>
                <w:szCs w:val="20"/>
                <w:lang w:eastAsia="en-US"/>
              </w:rPr>
            </w:pPr>
            <w:r w:rsidRPr="00D06F02">
              <w:rPr>
                <w:sz w:val="20"/>
                <w:szCs w:val="20"/>
                <w:lang w:eastAsia="en-US"/>
              </w:rPr>
              <w:t>1</w:t>
            </w:r>
          </w:p>
        </w:tc>
        <w:tc>
          <w:tcPr>
            <w:tcW w:w="2477" w:type="pct"/>
            <w:shd w:val="clear" w:color="auto" w:fill="auto"/>
            <w:vAlign w:val="center"/>
          </w:tcPr>
          <w:p w14:paraId="3A23CD62" w14:textId="77777777" w:rsidR="007A58B4" w:rsidRPr="00D06F02" w:rsidRDefault="007A58B4" w:rsidP="007A58B4">
            <w:pPr>
              <w:spacing w:line="360" w:lineRule="auto"/>
              <w:jc w:val="both"/>
              <w:rPr>
                <w:sz w:val="20"/>
                <w:szCs w:val="20"/>
                <w:lang w:eastAsia="en-US"/>
              </w:rPr>
            </w:pPr>
            <w:r w:rsidRPr="00D06F02">
              <w:rPr>
                <w:sz w:val="20"/>
                <w:szCs w:val="20"/>
                <w:lang w:eastAsia="en-US"/>
              </w:rPr>
              <w:t>ACTIVEPOPULATIONEDUCATION</w:t>
            </w:r>
          </w:p>
        </w:tc>
        <w:tc>
          <w:tcPr>
            <w:tcW w:w="1138" w:type="pct"/>
            <w:shd w:val="clear" w:color="auto" w:fill="auto"/>
            <w:vAlign w:val="center"/>
          </w:tcPr>
          <w:p w14:paraId="0E2C45CB" w14:textId="6850A6EF"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537E2701" w14:textId="77777777" w:rsidR="007A58B4" w:rsidRPr="00D06F02" w:rsidRDefault="007A58B4" w:rsidP="007A58B4">
            <w:pPr>
              <w:spacing w:line="360" w:lineRule="auto"/>
              <w:jc w:val="center"/>
              <w:rPr>
                <w:sz w:val="20"/>
                <w:szCs w:val="20"/>
                <w:lang w:eastAsia="en-US"/>
              </w:rPr>
            </w:pPr>
            <w:r w:rsidRPr="00D06F02">
              <w:rPr>
                <w:sz w:val="20"/>
                <w:szCs w:val="20"/>
                <w:lang w:eastAsia="en-US"/>
              </w:rPr>
              <w:t>10 143</w:t>
            </w:r>
          </w:p>
        </w:tc>
      </w:tr>
      <w:tr w:rsidR="007A58B4" w:rsidRPr="00D06F02" w14:paraId="5123A38A" w14:textId="77777777" w:rsidTr="007A58B4">
        <w:tc>
          <w:tcPr>
            <w:tcW w:w="262" w:type="pct"/>
            <w:vAlign w:val="center"/>
          </w:tcPr>
          <w:p w14:paraId="29349E14" w14:textId="77777777" w:rsidR="007A58B4" w:rsidRPr="00D06F02" w:rsidRDefault="007A58B4" w:rsidP="007A58B4">
            <w:pPr>
              <w:spacing w:line="360" w:lineRule="auto"/>
              <w:jc w:val="center"/>
              <w:rPr>
                <w:sz w:val="20"/>
                <w:szCs w:val="20"/>
                <w:lang w:eastAsia="en-US"/>
              </w:rPr>
            </w:pPr>
            <w:r w:rsidRPr="00D06F02">
              <w:rPr>
                <w:sz w:val="20"/>
                <w:szCs w:val="20"/>
                <w:lang w:eastAsia="en-US"/>
              </w:rPr>
              <w:t>2</w:t>
            </w:r>
          </w:p>
        </w:tc>
        <w:tc>
          <w:tcPr>
            <w:tcW w:w="2477" w:type="pct"/>
            <w:shd w:val="clear" w:color="auto" w:fill="auto"/>
            <w:vAlign w:val="center"/>
          </w:tcPr>
          <w:p w14:paraId="62A12BC5" w14:textId="77777777" w:rsidR="007A58B4" w:rsidRPr="00D06F02" w:rsidRDefault="007A58B4" w:rsidP="007A58B4">
            <w:pPr>
              <w:spacing w:line="360" w:lineRule="auto"/>
              <w:jc w:val="both"/>
              <w:rPr>
                <w:sz w:val="20"/>
                <w:szCs w:val="20"/>
                <w:lang w:eastAsia="en-US"/>
              </w:rPr>
            </w:pPr>
            <w:r w:rsidRPr="00D06F02">
              <w:rPr>
                <w:sz w:val="20"/>
                <w:szCs w:val="20"/>
                <w:lang w:eastAsia="en-US"/>
              </w:rPr>
              <w:t>ACTIVEPOPULATIONED</w:t>
            </w:r>
          </w:p>
        </w:tc>
        <w:tc>
          <w:tcPr>
            <w:tcW w:w="1138" w:type="pct"/>
            <w:shd w:val="clear" w:color="auto" w:fill="auto"/>
            <w:vAlign w:val="center"/>
          </w:tcPr>
          <w:p w14:paraId="4B345048" w14:textId="79210ACB"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30F8BAD1" w14:textId="77777777" w:rsidR="007A58B4" w:rsidRPr="00D06F02" w:rsidRDefault="007A58B4" w:rsidP="007A58B4">
            <w:pPr>
              <w:spacing w:line="360" w:lineRule="auto"/>
              <w:jc w:val="center"/>
              <w:rPr>
                <w:sz w:val="20"/>
                <w:szCs w:val="20"/>
                <w:lang w:eastAsia="en-US"/>
              </w:rPr>
            </w:pPr>
            <w:r w:rsidRPr="00D06F02">
              <w:rPr>
                <w:sz w:val="20"/>
                <w:szCs w:val="20"/>
                <w:lang w:eastAsia="en-US"/>
              </w:rPr>
              <w:t>8 724</w:t>
            </w:r>
          </w:p>
        </w:tc>
      </w:tr>
      <w:tr w:rsidR="007A58B4" w:rsidRPr="00D06F02" w14:paraId="22F7FA33" w14:textId="77777777" w:rsidTr="007A58B4">
        <w:tc>
          <w:tcPr>
            <w:tcW w:w="262" w:type="pct"/>
            <w:vAlign w:val="center"/>
          </w:tcPr>
          <w:p w14:paraId="5F45C723" w14:textId="77777777" w:rsidR="007A58B4" w:rsidRPr="00D06F02" w:rsidRDefault="007A58B4" w:rsidP="007A58B4">
            <w:pPr>
              <w:spacing w:line="360" w:lineRule="auto"/>
              <w:jc w:val="center"/>
              <w:rPr>
                <w:sz w:val="20"/>
                <w:szCs w:val="20"/>
                <w:lang w:eastAsia="en-US"/>
              </w:rPr>
            </w:pPr>
            <w:r w:rsidRPr="00D06F02">
              <w:rPr>
                <w:sz w:val="20"/>
                <w:szCs w:val="20"/>
                <w:lang w:eastAsia="en-US"/>
              </w:rPr>
              <w:t>3</w:t>
            </w:r>
          </w:p>
        </w:tc>
        <w:tc>
          <w:tcPr>
            <w:tcW w:w="2477" w:type="pct"/>
            <w:shd w:val="clear" w:color="auto" w:fill="auto"/>
            <w:vAlign w:val="center"/>
          </w:tcPr>
          <w:p w14:paraId="12F57A09" w14:textId="77777777" w:rsidR="007A58B4" w:rsidRPr="00D06F02" w:rsidRDefault="007A58B4" w:rsidP="007A58B4">
            <w:pPr>
              <w:spacing w:line="360" w:lineRule="auto"/>
              <w:jc w:val="both"/>
              <w:rPr>
                <w:sz w:val="20"/>
                <w:szCs w:val="20"/>
                <w:lang w:eastAsia="en-US"/>
              </w:rPr>
            </w:pPr>
            <w:r w:rsidRPr="00D06F02">
              <w:rPr>
                <w:sz w:val="20"/>
                <w:szCs w:val="20"/>
                <w:lang w:eastAsia="en-US"/>
              </w:rPr>
              <w:t>DEDUCATION</w:t>
            </w:r>
          </w:p>
        </w:tc>
        <w:tc>
          <w:tcPr>
            <w:tcW w:w="1138" w:type="pct"/>
            <w:shd w:val="clear" w:color="auto" w:fill="auto"/>
            <w:vAlign w:val="center"/>
          </w:tcPr>
          <w:p w14:paraId="2A75A491" w14:textId="03A80423"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Measurement table</w:t>
            </w:r>
          </w:p>
        </w:tc>
        <w:tc>
          <w:tcPr>
            <w:tcW w:w="1123" w:type="pct"/>
            <w:shd w:val="clear" w:color="auto" w:fill="auto"/>
            <w:vAlign w:val="center"/>
          </w:tcPr>
          <w:p w14:paraId="7E371A46" w14:textId="77777777" w:rsidR="007A58B4" w:rsidRPr="00D06F02" w:rsidRDefault="007A58B4" w:rsidP="007A58B4">
            <w:pPr>
              <w:spacing w:line="360" w:lineRule="auto"/>
              <w:jc w:val="center"/>
              <w:rPr>
                <w:sz w:val="20"/>
                <w:szCs w:val="20"/>
                <w:lang w:eastAsia="en-US"/>
              </w:rPr>
            </w:pPr>
            <w:r w:rsidRPr="00D06F02">
              <w:rPr>
                <w:sz w:val="20"/>
                <w:szCs w:val="20"/>
                <w:lang w:eastAsia="en-US"/>
              </w:rPr>
              <w:t>7</w:t>
            </w:r>
          </w:p>
        </w:tc>
      </w:tr>
      <w:tr w:rsidR="007A58B4" w:rsidRPr="00D06F02" w14:paraId="6A54E4D8" w14:textId="77777777" w:rsidTr="007A58B4">
        <w:tc>
          <w:tcPr>
            <w:tcW w:w="262" w:type="pct"/>
            <w:vAlign w:val="center"/>
          </w:tcPr>
          <w:p w14:paraId="1E46394A" w14:textId="77777777" w:rsidR="007A58B4" w:rsidRPr="00D06F02" w:rsidRDefault="007A58B4" w:rsidP="007A58B4">
            <w:pPr>
              <w:spacing w:line="360" w:lineRule="auto"/>
              <w:jc w:val="center"/>
              <w:rPr>
                <w:sz w:val="20"/>
                <w:szCs w:val="20"/>
                <w:lang w:eastAsia="en-US"/>
              </w:rPr>
            </w:pPr>
            <w:r w:rsidRPr="00D06F02">
              <w:rPr>
                <w:sz w:val="20"/>
                <w:szCs w:val="20"/>
                <w:lang w:eastAsia="en-US"/>
              </w:rPr>
              <w:t>4</w:t>
            </w:r>
          </w:p>
        </w:tc>
        <w:tc>
          <w:tcPr>
            <w:tcW w:w="2477" w:type="pct"/>
            <w:shd w:val="clear" w:color="auto" w:fill="auto"/>
            <w:vAlign w:val="center"/>
          </w:tcPr>
          <w:p w14:paraId="07109FA8" w14:textId="77777777" w:rsidR="007A58B4" w:rsidRPr="00D06F02" w:rsidRDefault="007A58B4" w:rsidP="007A58B4">
            <w:pPr>
              <w:spacing w:line="360" w:lineRule="auto"/>
              <w:jc w:val="both"/>
              <w:rPr>
                <w:sz w:val="20"/>
                <w:szCs w:val="20"/>
                <w:lang w:eastAsia="en-US"/>
              </w:rPr>
            </w:pPr>
            <w:r w:rsidRPr="00D06F02">
              <w:rPr>
                <w:sz w:val="20"/>
                <w:szCs w:val="20"/>
                <w:lang w:eastAsia="en-US"/>
              </w:rPr>
              <w:t>DINNOVATION</w:t>
            </w:r>
          </w:p>
        </w:tc>
        <w:tc>
          <w:tcPr>
            <w:tcW w:w="1138" w:type="pct"/>
            <w:shd w:val="clear" w:color="auto" w:fill="auto"/>
            <w:vAlign w:val="center"/>
          </w:tcPr>
          <w:p w14:paraId="09FFBEFD" w14:textId="5FB365E4"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Measurement table</w:t>
            </w:r>
          </w:p>
        </w:tc>
        <w:tc>
          <w:tcPr>
            <w:tcW w:w="1123" w:type="pct"/>
            <w:shd w:val="clear" w:color="auto" w:fill="auto"/>
            <w:vAlign w:val="center"/>
          </w:tcPr>
          <w:p w14:paraId="334E9FCA" w14:textId="77777777" w:rsidR="007A58B4" w:rsidRPr="00D06F02" w:rsidRDefault="007A58B4" w:rsidP="007A58B4">
            <w:pPr>
              <w:spacing w:line="360" w:lineRule="auto"/>
              <w:jc w:val="center"/>
              <w:rPr>
                <w:sz w:val="20"/>
                <w:szCs w:val="20"/>
                <w:lang w:eastAsia="en-US"/>
              </w:rPr>
            </w:pPr>
            <w:r w:rsidRPr="00D06F02">
              <w:rPr>
                <w:sz w:val="20"/>
                <w:szCs w:val="20"/>
                <w:lang w:eastAsia="en-US"/>
              </w:rPr>
              <w:t>3</w:t>
            </w:r>
          </w:p>
        </w:tc>
      </w:tr>
      <w:tr w:rsidR="007A58B4" w:rsidRPr="00D06F02" w14:paraId="3BA51F1C" w14:textId="77777777" w:rsidTr="007A58B4">
        <w:tc>
          <w:tcPr>
            <w:tcW w:w="262" w:type="pct"/>
            <w:vAlign w:val="center"/>
          </w:tcPr>
          <w:p w14:paraId="55DC11DA" w14:textId="77777777" w:rsidR="007A58B4" w:rsidRPr="00D06F02" w:rsidRDefault="007A58B4" w:rsidP="007A58B4">
            <w:pPr>
              <w:spacing w:line="360" w:lineRule="auto"/>
              <w:jc w:val="center"/>
              <w:rPr>
                <w:sz w:val="20"/>
                <w:szCs w:val="20"/>
                <w:lang w:eastAsia="en-US"/>
              </w:rPr>
            </w:pPr>
            <w:r w:rsidRPr="00D06F02">
              <w:rPr>
                <w:sz w:val="20"/>
                <w:szCs w:val="20"/>
                <w:lang w:eastAsia="en-US"/>
              </w:rPr>
              <w:t>5</w:t>
            </w:r>
          </w:p>
        </w:tc>
        <w:tc>
          <w:tcPr>
            <w:tcW w:w="2477" w:type="pct"/>
            <w:shd w:val="clear" w:color="auto" w:fill="auto"/>
            <w:vAlign w:val="center"/>
          </w:tcPr>
          <w:p w14:paraId="76A5BACC" w14:textId="77777777" w:rsidR="007A58B4" w:rsidRPr="00D06F02" w:rsidRDefault="007A58B4" w:rsidP="007A58B4">
            <w:pPr>
              <w:spacing w:line="360" w:lineRule="auto"/>
              <w:jc w:val="both"/>
              <w:rPr>
                <w:sz w:val="20"/>
                <w:szCs w:val="20"/>
                <w:lang w:eastAsia="en-US"/>
              </w:rPr>
            </w:pPr>
            <w:r w:rsidRPr="00D06F02">
              <w:rPr>
                <w:sz w:val="20"/>
                <w:szCs w:val="20"/>
                <w:lang w:eastAsia="en-US"/>
              </w:rPr>
              <w:t>DED</w:t>
            </w:r>
          </w:p>
        </w:tc>
        <w:tc>
          <w:tcPr>
            <w:tcW w:w="1138" w:type="pct"/>
            <w:shd w:val="clear" w:color="auto" w:fill="auto"/>
            <w:vAlign w:val="center"/>
          </w:tcPr>
          <w:p w14:paraId="3A436039" w14:textId="0058B7FE"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Measurement table</w:t>
            </w:r>
          </w:p>
        </w:tc>
        <w:tc>
          <w:tcPr>
            <w:tcW w:w="1123" w:type="pct"/>
            <w:shd w:val="clear" w:color="auto" w:fill="auto"/>
            <w:vAlign w:val="center"/>
          </w:tcPr>
          <w:p w14:paraId="45CF455F" w14:textId="77777777" w:rsidR="007A58B4" w:rsidRPr="00D06F02" w:rsidRDefault="007A58B4" w:rsidP="007A58B4">
            <w:pPr>
              <w:spacing w:line="360" w:lineRule="auto"/>
              <w:jc w:val="center"/>
              <w:rPr>
                <w:sz w:val="20"/>
                <w:szCs w:val="20"/>
                <w:lang w:eastAsia="en-US"/>
              </w:rPr>
            </w:pPr>
            <w:r w:rsidRPr="00D06F02">
              <w:rPr>
                <w:sz w:val="20"/>
                <w:szCs w:val="20"/>
                <w:lang w:eastAsia="en-US"/>
              </w:rPr>
              <w:t>6</w:t>
            </w:r>
          </w:p>
        </w:tc>
      </w:tr>
      <w:tr w:rsidR="007A58B4" w:rsidRPr="00D06F02" w14:paraId="75C46F0B" w14:textId="77777777" w:rsidTr="007A58B4">
        <w:tc>
          <w:tcPr>
            <w:tcW w:w="262" w:type="pct"/>
            <w:vAlign w:val="center"/>
          </w:tcPr>
          <w:p w14:paraId="48A74798" w14:textId="77777777" w:rsidR="007A58B4" w:rsidRPr="00D06F02" w:rsidRDefault="007A58B4" w:rsidP="007A58B4">
            <w:pPr>
              <w:spacing w:line="360" w:lineRule="auto"/>
              <w:jc w:val="center"/>
              <w:rPr>
                <w:sz w:val="20"/>
                <w:szCs w:val="20"/>
                <w:lang w:eastAsia="en-US"/>
              </w:rPr>
            </w:pPr>
            <w:r w:rsidRPr="00D06F02">
              <w:rPr>
                <w:sz w:val="20"/>
                <w:szCs w:val="20"/>
                <w:lang w:eastAsia="en-US"/>
              </w:rPr>
              <w:t>6</w:t>
            </w:r>
          </w:p>
        </w:tc>
        <w:tc>
          <w:tcPr>
            <w:tcW w:w="2477" w:type="pct"/>
            <w:shd w:val="clear" w:color="auto" w:fill="auto"/>
            <w:vAlign w:val="center"/>
          </w:tcPr>
          <w:p w14:paraId="54726490" w14:textId="77777777" w:rsidR="007A58B4" w:rsidRPr="00D06F02" w:rsidRDefault="007A58B4" w:rsidP="007A58B4">
            <w:pPr>
              <w:spacing w:line="360" w:lineRule="auto"/>
              <w:jc w:val="both"/>
              <w:rPr>
                <w:sz w:val="20"/>
                <w:szCs w:val="20"/>
                <w:lang w:eastAsia="en-US"/>
              </w:rPr>
            </w:pPr>
            <w:r w:rsidRPr="00D06F02">
              <w:rPr>
                <w:sz w:val="20"/>
                <w:szCs w:val="20"/>
                <w:lang w:eastAsia="en-US"/>
              </w:rPr>
              <w:t>DLABORINDICATORS</w:t>
            </w:r>
          </w:p>
        </w:tc>
        <w:tc>
          <w:tcPr>
            <w:tcW w:w="1138" w:type="pct"/>
            <w:shd w:val="clear" w:color="auto" w:fill="auto"/>
            <w:vAlign w:val="center"/>
          </w:tcPr>
          <w:p w14:paraId="74221A95" w14:textId="66974EC8"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Measurement table</w:t>
            </w:r>
          </w:p>
        </w:tc>
        <w:tc>
          <w:tcPr>
            <w:tcW w:w="1123" w:type="pct"/>
            <w:shd w:val="clear" w:color="auto" w:fill="auto"/>
            <w:vAlign w:val="center"/>
          </w:tcPr>
          <w:p w14:paraId="5B62BB9D" w14:textId="77777777" w:rsidR="007A58B4" w:rsidRPr="00D06F02" w:rsidRDefault="007A58B4" w:rsidP="007A58B4">
            <w:pPr>
              <w:spacing w:line="360" w:lineRule="auto"/>
              <w:jc w:val="center"/>
              <w:rPr>
                <w:sz w:val="20"/>
                <w:szCs w:val="20"/>
                <w:lang w:eastAsia="en-US"/>
              </w:rPr>
            </w:pPr>
            <w:r w:rsidRPr="00D06F02">
              <w:rPr>
                <w:sz w:val="20"/>
                <w:szCs w:val="20"/>
                <w:lang w:eastAsia="en-US"/>
              </w:rPr>
              <w:t>10</w:t>
            </w:r>
          </w:p>
        </w:tc>
      </w:tr>
      <w:tr w:rsidR="007A58B4" w:rsidRPr="00D06F02" w14:paraId="3B3EC41D" w14:textId="77777777" w:rsidTr="007A58B4">
        <w:tc>
          <w:tcPr>
            <w:tcW w:w="262" w:type="pct"/>
            <w:vAlign w:val="center"/>
          </w:tcPr>
          <w:p w14:paraId="0BE4E040" w14:textId="77777777" w:rsidR="007A58B4" w:rsidRPr="00D06F02" w:rsidRDefault="007A58B4" w:rsidP="007A58B4">
            <w:pPr>
              <w:spacing w:line="360" w:lineRule="auto"/>
              <w:jc w:val="center"/>
              <w:rPr>
                <w:sz w:val="20"/>
                <w:szCs w:val="20"/>
                <w:lang w:eastAsia="en-US"/>
              </w:rPr>
            </w:pPr>
            <w:r w:rsidRPr="00D06F02">
              <w:rPr>
                <w:sz w:val="20"/>
                <w:szCs w:val="20"/>
                <w:lang w:eastAsia="en-US"/>
              </w:rPr>
              <w:t>7</w:t>
            </w:r>
          </w:p>
        </w:tc>
        <w:tc>
          <w:tcPr>
            <w:tcW w:w="2477" w:type="pct"/>
            <w:shd w:val="clear" w:color="auto" w:fill="auto"/>
            <w:vAlign w:val="center"/>
          </w:tcPr>
          <w:p w14:paraId="667BB66A" w14:textId="77777777" w:rsidR="007A58B4" w:rsidRPr="00D06F02" w:rsidRDefault="007A58B4" w:rsidP="007A58B4">
            <w:pPr>
              <w:spacing w:line="360" w:lineRule="auto"/>
              <w:jc w:val="both"/>
              <w:rPr>
                <w:sz w:val="20"/>
                <w:szCs w:val="20"/>
                <w:lang w:eastAsia="en-US"/>
              </w:rPr>
            </w:pPr>
            <w:r w:rsidRPr="00D06F02">
              <w:rPr>
                <w:sz w:val="20"/>
                <w:szCs w:val="20"/>
                <w:lang w:eastAsia="en-US"/>
              </w:rPr>
              <w:t>DREGIONS</w:t>
            </w:r>
          </w:p>
        </w:tc>
        <w:tc>
          <w:tcPr>
            <w:tcW w:w="1138" w:type="pct"/>
            <w:shd w:val="clear" w:color="auto" w:fill="auto"/>
            <w:vAlign w:val="center"/>
          </w:tcPr>
          <w:p w14:paraId="4FA771DB" w14:textId="55B641BF"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Measurement table</w:t>
            </w:r>
          </w:p>
        </w:tc>
        <w:tc>
          <w:tcPr>
            <w:tcW w:w="1123" w:type="pct"/>
            <w:shd w:val="clear" w:color="auto" w:fill="auto"/>
            <w:vAlign w:val="center"/>
          </w:tcPr>
          <w:p w14:paraId="65C7C0DD" w14:textId="77777777" w:rsidR="007A58B4" w:rsidRPr="00D06F02" w:rsidRDefault="007A58B4" w:rsidP="007A58B4">
            <w:pPr>
              <w:spacing w:line="360" w:lineRule="auto"/>
              <w:jc w:val="center"/>
              <w:rPr>
                <w:sz w:val="20"/>
                <w:szCs w:val="20"/>
                <w:lang w:eastAsia="en-US"/>
              </w:rPr>
            </w:pPr>
            <w:r w:rsidRPr="00D06F02">
              <w:rPr>
                <w:sz w:val="20"/>
                <w:szCs w:val="20"/>
                <w:lang w:eastAsia="en-US"/>
              </w:rPr>
              <w:t>92</w:t>
            </w:r>
          </w:p>
        </w:tc>
      </w:tr>
      <w:tr w:rsidR="007A58B4" w:rsidRPr="00D06F02" w14:paraId="03716C5E" w14:textId="77777777" w:rsidTr="007A58B4">
        <w:tc>
          <w:tcPr>
            <w:tcW w:w="262" w:type="pct"/>
            <w:vAlign w:val="center"/>
          </w:tcPr>
          <w:p w14:paraId="71F6609A" w14:textId="77777777" w:rsidR="007A58B4" w:rsidRPr="00D06F02" w:rsidRDefault="007A58B4" w:rsidP="007A58B4">
            <w:pPr>
              <w:spacing w:line="360" w:lineRule="auto"/>
              <w:jc w:val="center"/>
              <w:rPr>
                <w:sz w:val="20"/>
                <w:szCs w:val="20"/>
                <w:lang w:eastAsia="en-US"/>
              </w:rPr>
            </w:pPr>
            <w:r w:rsidRPr="00D06F02">
              <w:rPr>
                <w:sz w:val="20"/>
                <w:szCs w:val="20"/>
                <w:lang w:eastAsia="en-US"/>
              </w:rPr>
              <w:t>8</w:t>
            </w:r>
          </w:p>
        </w:tc>
        <w:tc>
          <w:tcPr>
            <w:tcW w:w="2477" w:type="pct"/>
            <w:shd w:val="clear" w:color="auto" w:fill="auto"/>
            <w:vAlign w:val="center"/>
          </w:tcPr>
          <w:p w14:paraId="13E4EC82" w14:textId="77777777" w:rsidR="007A58B4" w:rsidRPr="00D06F02" w:rsidRDefault="007A58B4" w:rsidP="007A58B4">
            <w:pPr>
              <w:spacing w:line="360" w:lineRule="auto"/>
              <w:jc w:val="both"/>
              <w:rPr>
                <w:sz w:val="20"/>
                <w:szCs w:val="20"/>
                <w:lang w:eastAsia="en-US"/>
              </w:rPr>
            </w:pPr>
            <w:r w:rsidRPr="00D06F02">
              <w:rPr>
                <w:sz w:val="20"/>
                <w:szCs w:val="20"/>
                <w:lang w:eastAsia="en-US"/>
              </w:rPr>
              <w:t>DSCIENCE</w:t>
            </w:r>
          </w:p>
        </w:tc>
        <w:tc>
          <w:tcPr>
            <w:tcW w:w="1138" w:type="pct"/>
            <w:shd w:val="clear" w:color="auto" w:fill="auto"/>
            <w:vAlign w:val="center"/>
          </w:tcPr>
          <w:p w14:paraId="7326FBBB" w14:textId="4C05249D"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Measurement table</w:t>
            </w:r>
          </w:p>
        </w:tc>
        <w:tc>
          <w:tcPr>
            <w:tcW w:w="1123" w:type="pct"/>
            <w:shd w:val="clear" w:color="auto" w:fill="auto"/>
            <w:vAlign w:val="center"/>
          </w:tcPr>
          <w:p w14:paraId="3994258D" w14:textId="77777777" w:rsidR="007A58B4" w:rsidRPr="00D06F02" w:rsidRDefault="007A58B4" w:rsidP="007A58B4">
            <w:pPr>
              <w:spacing w:line="360" w:lineRule="auto"/>
              <w:jc w:val="center"/>
              <w:rPr>
                <w:sz w:val="20"/>
                <w:szCs w:val="20"/>
                <w:lang w:eastAsia="en-US"/>
              </w:rPr>
            </w:pPr>
            <w:r w:rsidRPr="00D06F02">
              <w:rPr>
                <w:sz w:val="20"/>
                <w:szCs w:val="20"/>
                <w:lang w:eastAsia="en-US"/>
              </w:rPr>
              <w:t>3</w:t>
            </w:r>
          </w:p>
        </w:tc>
      </w:tr>
      <w:tr w:rsidR="007A58B4" w:rsidRPr="00D06F02" w14:paraId="7A56966C" w14:textId="77777777" w:rsidTr="007A58B4">
        <w:tc>
          <w:tcPr>
            <w:tcW w:w="262" w:type="pct"/>
            <w:vAlign w:val="center"/>
          </w:tcPr>
          <w:p w14:paraId="3156F2F8" w14:textId="77777777" w:rsidR="007A58B4" w:rsidRPr="00D06F02" w:rsidRDefault="007A58B4" w:rsidP="007A58B4">
            <w:pPr>
              <w:spacing w:line="360" w:lineRule="auto"/>
              <w:jc w:val="center"/>
              <w:rPr>
                <w:sz w:val="20"/>
                <w:szCs w:val="20"/>
                <w:lang w:eastAsia="en-US"/>
              </w:rPr>
            </w:pPr>
            <w:r w:rsidRPr="00D06F02">
              <w:rPr>
                <w:sz w:val="20"/>
                <w:szCs w:val="20"/>
                <w:lang w:eastAsia="en-US"/>
              </w:rPr>
              <w:t>9</w:t>
            </w:r>
          </w:p>
        </w:tc>
        <w:tc>
          <w:tcPr>
            <w:tcW w:w="2477" w:type="pct"/>
            <w:shd w:val="clear" w:color="auto" w:fill="auto"/>
            <w:vAlign w:val="center"/>
          </w:tcPr>
          <w:p w14:paraId="6FB3DCFF" w14:textId="77777777" w:rsidR="007A58B4" w:rsidRPr="00D06F02" w:rsidRDefault="007A58B4" w:rsidP="007A58B4">
            <w:pPr>
              <w:spacing w:line="360" w:lineRule="auto"/>
              <w:jc w:val="both"/>
              <w:rPr>
                <w:sz w:val="20"/>
                <w:szCs w:val="20"/>
                <w:lang w:eastAsia="en-US"/>
              </w:rPr>
            </w:pPr>
            <w:r w:rsidRPr="00D06F02">
              <w:rPr>
                <w:sz w:val="20"/>
                <w:szCs w:val="20"/>
                <w:lang w:eastAsia="en-US"/>
              </w:rPr>
              <w:t>GROSSREGIONALPRODUCT</w:t>
            </w:r>
          </w:p>
        </w:tc>
        <w:tc>
          <w:tcPr>
            <w:tcW w:w="1138" w:type="pct"/>
            <w:shd w:val="clear" w:color="auto" w:fill="auto"/>
            <w:vAlign w:val="center"/>
          </w:tcPr>
          <w:p w14:paraId="36EB553D" w14:textId="7C5A67E9"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7D31CB71" w14:textId="77777777" w:rsidR="007A58B4" w:rsidRPr="00D06F02" w:rsidRDefault="007A58B4" w:rsidP="007A58B4">
            <w:pPr>
              <w:spacing w:line="360" w:lineRule="auto"/>
              <w:jc w:val="center"/>
              <w:rPr>
                <w:sz w:val="20"/>
                <w:szCs w:val="20"/>
                <w:lang w:eastAsia="en-US"/>
              </w:rPr>
            </w:pPr>
            <w:r w:rsidRPr="00D06F02">
              <w:rPr>
                <w:sz w:val="20"/>
                <w:szCs w:val="20"/>
                <w:lang w:eastAsia="en-US"/>
              </w:rPr>
              <w:t>4 250</w:t>
            </w:r>
          </w:p>
        </w:tc>
      </w:tr>
      <w:tr w:rsidR="007A58B4" w:rsidRPr="00D06F02" w14:paraId="4AE7259F" w14:textId="77777777" w:rsidTr="007A58B4">
        <w:tc>
          <w:tcPr>
            <w:tcW w:w="262" w:type="pct"/>
            <w:vAlign w:val="center"/>
          </w:tcPr>
          <w:p w14:paraId="66D5AE7C" w14:textId="77777777" w:rsidR="007A58B4" w:rsidRPr="00D06F02" w:rsidRDefault="007A58B4" w:rsidP="007A58B4">
            <w:pPr>
              <w:spacing w:line="360" w:lineRule="auto"/>
              <w:jc w:val="center"/>
              <w:rPr>
                <w:sz w:val="20"/>
                <w:szCs w:val="20"/>
                <w:lang w:eastAsia="en-US"/>
              </w:rPr>
            </w:pPr>
            <w:r w:rsidRPr="00D06F02">
              <w:rPr>
                <w:sz w:val="20"/>
                <w:szCs w:val="20"/>
                <w:lang w:eastAsia="en-US"/>
              </w:rPr>
              <w:t>10</w:t>
            </w:r>
          </w:p>
        </w:tc>
        <w:tc>
          <w:tcPr>
            <w:tcW w:w="2477" w:type="pct"/>
            <w:shd w:val="clear" w:color="auto" w:fill="auto"/>
            <w:vAlign w:val="center"/>
          </w:tcPr>
          <w:p w14:paraId="2E93B1A0" w14:textId="77777777" w:rsidR="007A58B4" w:rsidRPr="00D06F02" w:rsidRDefault="007A58B4" w:rsidP="007A58B4">
            <w:pPr>
              <w:spacing w:line="360" w:lineRule="auto"/>
              <w:jc w:val="both"/>
              <w:rPr>
                <w:sz w:val="20"/>
                <w:szCs w:val="20"/>
                <w:lang w:eastAsia="en-US"/>
              </w:rPr>
            </w:pPr>
            <w:r w:rsidRPr="00D06F02">
              <w:rPr>
                <w:sz w:val="20"/>
                <w:szCs w:val="20"/>
                <w:lang w:eastAsia="en-US"/>
              </w:rPr>
              <w:t>LABORMARKETINDICATORS</w:t>
            </w:r>
          </w:p>
        </w:tc>
        <w:tc>
          <w:tcPr>
            <w:tcW w:w="1138" w:type="pct"/>
            <w:shd w:val="clear" w:color="auto" w:fill="auto"/>
            <w:vAlign w:val="center"/>
          </w:tcPr>
          <w:p w14:paraId="179BEB85" w14:textId="33513D6C"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53A70E94" w14:textId="77777777" w:rsidR="007A58B4" w:rsidRPr="00D06F02" w:rsidRDefault="007A58B4" w:rsidP="007A58B4">
            <w:pPr>
              <w:spacing w:line="360" w:lineRule="auto"/>
              <w:jc w:val="center"/>
              <w:rPr>
                <w:sz w:val="20"/>
                <w:szCs w:val="20"/>
                <w:lang w:eastAsia="en-US"/>
              </w:rPr>
            </w:pPr>
            <w:r w:rsidRPr="00D06F02">
              <w:rPr>
                <w:sz w:val="20"/>
                <w:szCs w:val="20"/>
                <w:lang w:eastAsia="en-US"/>
              </w:rPr>
              <w:t>4 028</w:t>
            </w:r>
          </w:p>
        </w:tc>
      </w:tr>
      <w:tr w:rsidR="007A58B4" w:rsidRPr="00D06F02" w14:paraId="09EC96CE" w14:textId="77777777" w:rsidTr="007A58B4">
        <w:tc>
          <w:tcPr>
            <w:tcW w:w="262" w:type="pct"/>
            <w:vAlign w:val="center"/>
          </w:tcPr>
          <w:p w14:paraId="209B2725" w14:textId="77777777" w:rsidR="007A58B4" w:rsidRPr="00D06F02" w:rsidRDefault="007A58B4" w:rsidP="007A58B4">
            <w:pPr>
              <w:spacing w:line="360" w:lineRule="auto"/>
              <w:jc w:val="center"/>
              <w:rPr>
                <w:sz w:val="20"/>
                <w:szCs w:val="20"/>
                <w:lang w:eastAsia="en-US"/>
              </w:rPr>
            </w:pPr>
            <w:r w:rsidRPr="00D06F02">
              <w:rPr>
                <w:sz w:val="20"/>
                <w:szCs w:val="20"/>
                <w:lang w:eastAsia="en-US"/>
              </w:rPr>
              <w:t>11</w:t>
            </w:r>
          </w:p>
        </w:tc>
        <w:tc>
          <w:tcPr>
            <w:tcW w:w="2477" w:type="pct"/>
            <w:shd w:val="clear" w:color="auto" w:fill="auto"/>
            <w:vAlign w:val="center"/>
          </w:tcPr>
          <w:p w14:paraId="7B397CDF" w14:textId="77777777" w:rsidR="007A58B4" w:rsidRPr="00D06F02" w:rsidRDefault="007A58B4" w:rsidP="007A58B4">
            <w:pPr>
              <w:spacing w:line="360" w:lineRule="auto"/>
              <w:jc w:val="both"/>
              <w:rPr>
                <w:sz w:val="20"/>
                <w:szCs w:val="20"/>
                <w:lang w:eastAsia="en-US"/>
              </w:rPr>
            </w:pPr>
            <w:r w:rsidRPr="00D06F02">
              <w:rPr>
                <w:sz w:val="20"/>
                <w:szCs w:val="20"/>
                <w:lang w:eastAsia="en-US"/>
              </w:rPr>
              <w:t>LABORMARKETINDICATORSYOUNG</w:t>
            </w:r>
          </w:p>
        </w:tc>
        <w:tc>
          <w:tcPr>
            <w:tcW w:w="1138" w:type="pct"/>
            <w:shd w:val="clear" w:color="auto" w:fill="auto"/>
            <w:vAlign w:val="center"/>
          </w:tcPr>
          <w:p w14:paraId="1206DBCD" w14:textId="4EAE21BD"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2C2B085D" w14:textId="77777777" w:rsidR="007A58B4" w:rsidRPr="00D06F02" w:rsidRDefault="007A58B4" w:rsidP="007A58B4">
            <w:pPr>
              <w:spacing w:line="360" w:lineRule="auto"/>
              <w:jc w:val="center"/>
              <w:rPr>
                <w:sz w:val="20"/>
                <w:szCs w:val="20"/>
                <w:lang w:eastAsia="en-US"/>
              </w:rPr>
            </w:pPr>
            <w:r w:rsidRPr="00D06F02">
              <w:rPr>
                <w:sz w:val="20"/>
                <w:szCs w:val="20"/>
                <w:lang w:eastAsia="en-US"/>
              </w:rPr>
              <w:t>10 143</w:t>
            </w:r>
          </w:p>
        </w:tc>
      </w:tr>
      <w:tr w:rsidR="007A58B4" w:rsidRPr="00D06F02" w14:paraId="1D5DA994" w14:textId="77777777" w:rsidTr="007A58B4">
        <w:tc>
          <w:tcPr>
            <w:tcW w:w="262" w:type="pct"/>
            <w:vAlign w:val="center"/>
          </w:tcPr>
          <w:p w14:paraId="54620718" w14:textId="77777777" w:rsidR="007A58B4" w:rsidRPr="00D06F02" w:rsidRDefault="007A58B4" w:rsidP="007A58B4">
            <w:pPr>
              <w:spacing w:line="360" w:lineRule="auto"/>
              <w:jc w:val="center"/>
              <w:rPr>
                <w:sz w:val="20"/>
                <w:szCs w:val="20"/>
                <w:lang w:eastAsia="en-US"/>
              </w:rPr>
            </w:pPr>
            <w:r w:rsidRPr="00D06F02">
              <w:rPr>
                <w:sz w:val="20"/>
                <w:szCs w:val="20"/>
                <w:lang w:eastAsia="en-US"/>
              </w:rPr>
              <w:t>12</w:t>
            </w:r>
          </w:p>
        </w:tc>
        <w:tc>
          <w:tcPr>
            <w:tcW w:w="2477" w:type="pct"/>
            <w:shd w:val="clear" w:color="auto" w:fill="auto"/>
            <w:vAlign w:val="center"/>
          </w:tcPr>
          <w:p w14:paraId="4FB70EA4" w14:textId="77777777" w:rsidR="007A58B4" w:rsidRPr="00D06F02" w:rsidRDefault="007A58B4" w:rsidP="007A58B4">
            <w:pPr>
              <w:spacing w:line="360" w:lineRule="auto"/>
              <w:jc w:val="both"/>
              <w:rPr>
                <w:sz w:val="20"/>
                <w:szCs w:val="20"/>
                <w:lang w:eastAsia="en-US"/>
              </w:rPr>
            </w:pPr>
            <w:r w:rsidRPr="00D06F02">
              <w:rPr>
                <w:sz w:val="20"/>
                <w:szCs w:val="20"/>
                <w:lang w:eastAsia="en-US"/>
              </w:rPr>
              <w:t>NIOKRINDICATORS</w:t>
            </w:r>
          </w:p>
        </w:tc>
        <w:tc>
          <w:tcPr>
            <w:tcW w:w="1138" w:type="pct"/>
            <w:shd w:val="clear" w:color="auto" w:fill="auto"/>
            <w:vAlign w:val="center"/>
          </w:tcPr>
          <w:p w14:paraId="351B8439" w14:textId="095130C5"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7BAC559F" w14:textId="77777777" w:rsidR="007A58B4" w:rsidRPr="00D06F02" w:rsidRDefault="007A58B4" w:rsidP="007A58B4">
            <w:pPr>
              <w:spacing w:line="360" w:lineRule="auto"/>
              <w:jc w:val="center"/>
              <w:rPr>
                <w:sz w:val="20"/>
                <w:szCs w:val="20"/>
                <w:lang w:eastAsia="en-US"/>
              </w:rPr>
            </w:pPr>
            <w:r w:rsidRPr="00D06F02">
              <w:rPr>
                <w:sz w:val="20"/>
                <w:szCs w:val="20"/>
                <w:lang w:eastAsia="en-US"/>
              </w:rPr>
              <w:t>2 775</w:t>
            </w:r>
          </w:p>
        </w:tc>
      </w:tr>
      <w:tr w:rsidR="007A58B4" w:rsidRPr="00D06F02" w14:paraId="27AFF9B0" w14:textId="77777777" w:rsidTr="007A58B4">
        <w:tc>
          <w:tcPr>
            <w:tcW w:w="262" w:type="pct"/>
            <w:vAlign w:val="center"/>
          </w:tcPr>
          <w:p w14:paraId="2D3F4D23" w14:textId="77777777" w:rsidR="007A58B4" w:rsidRPr="00D06F02" w:rsidRDefault="007A58B4" w:rsidP="007A58B4">
            <w:pPr>
              <w:spacing w:line="360" w:lineRule="auto"/>
              <w:jc w:val="center"/>
              <w:rPr>
                <w:sz w:val="20"/>
                <w:szCs w:val="20"/>
                <w:lang w:eastAsia="en-US"/>
              </w:rPr>
            </w:pPr>
            <w:r w:rsidRPr="00D06F02">
              <w:rPr>
                <w:sz w:val="20"/>
                <w:szCs w:val="20"/>
                <w:lang w:eastAsia="en-US"/>
              </w:rPr>
              <w:t>13</w:t>
            </w:r>
          </w:p>
        </w:tc>
        <w:tc>
          <w:tcPr>
            <w:tcW w:w="2477" w:type="pct"/>
            <w:shd w:val="clear" w:color="auto" w:fill="auto"/>
            <w:vAlign w:val="center"/>
          </w:tcPr>
          <w:p w14:paraId="707EFE4B" w14:textId="77777777" w:rsidR="007A58B4" w:rsidRPr="00D06F02" w:rsidRDefault="007A58B4" w:rsidP="007A58B4">
            <w:pPr>
              <w:spacing w:line="360" w:lineRule="auto"/>
              <w:jc w:val="both"/>
              <w:rPr>
                <w:sz w:val="20"/>
                <w:szCs w:val="20"/>
                <w:lang w:eastAsia="en-US"/>
              </w:rPr>
            </w:pPr>
            <w:r w:rsidRPr="00D06F02">
              <w:rPr>
                <w:sz w:val="20"/>
                <w:szCs w:val="20"/>
                <w:lang w:eastAsia="en-US"/>
              </w:rPr>
              <w:t>TECHINNOVATIONEXPENCES</w:t>
            </w:r>
          </w:p>
        </w:tc>
        <w:tc>
          <w:tcPr>
            <w:tcW w:w="1138" w:type="pct"/>
            <w:shd w:val="clear" w:color="auto" w:fill="auto"/>
            <w:vAlign w:val="center"/>
          </w:tcPr>
          <w:p w14:paraId="23D0DD8B" w14:textId="0AC8B8A1"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1ECFDF23" w14:textId="77777777" w:rsidR="007A58B4" w:rsidRPr="00D06F02" w:rsidRDefault="007A58B4" w:rsidP="007A58B4">
            <w:pPr>
              <w:spacing w:line="360" w:lineRule="auto"/>
              <w:jc w:val="center"/>
              <w:rPr>
                <w:sz w:val="20"/>
                <w:szCs w:val="20"/>
                <w:lang w:eastAsia="en-US"/>
              </w:rPr>
            </w:pPr>
            <w:r w:rsidRPr="00D06F02">
              <w:rPr>
                <w:sz w:val="20"/>
                <w:szCs w:val="20"/>
                <w:lang w:eastAsia="en-US"/>
              </w:rPr>
              <w:t>1 337</w:t>
            </w:r>
          </w:p>
        </w:tc>
      </w:tr>
      <w:tr w:rsidR="007A58B4" w:rsidRPr="00D06F02" w14:paraId="4A8BD34C" w14:textId="77777777" w:rsidTr="007A58B4">
        <w:tc>
          <w:tcPr>
            <w:tcW w:w="262" w:type="pct"/>
            <w:vAlign w:val="center"/>
          </w:tcPr>
          <w:p w14:paraId="250AA2B7" w14:textId="77777777" w:rsidR="007A58B4" w:rsidRPr="00D06F02" w:rsidRDefault="007A58B4" w:rsidP="007A58B4">
            <w:pPr>
              <w:spacing w:line="360" w:lineRule="auto"/>
              <w:jc w:val="center"/>
              <w:rPr>
                <w:sz w:val="20"/>
                <w:szCs w:val="20"/>
                <w:lang w:eastAsia="en-US"/>
              </w:rPr>
            </w:pPr>
            <w:r w:rsidRPr="00D06F02">
              <w:rPr>
                <w:sz w:val="20"/>
                <w:szCs w:val="20"/>
                <w:lang w:eastAsia="en-US"/>
              </w:rPr>
              <w:t>14</w:t>
            </w:r>
          </w:p>
        </w:tc>
        <w:tc>
          <w:tcPr>
            <w:tcW w:w="2477" w:type="pct"/>
            <w:shd w:val="clear" w:color="auto" w:fill="auto"/>
            <w:vAlign w:val="center"/>
          </w:tcPr>
          <w:p w14:paraId="24110ECA" w14:textId="77777777" w:rsidR="007A58B4" w:rsidRPr="00D06F02" w:rsidRDefault="007A58B4" w:rsidP="007A58B4">
            <w:pPr>
              <w:spacing w:line="360" w:lineRule="auto"/>
              <w:jc w:val="both"/>
              <w:rPr>
                <w:sz w:val="20"/>
                <w:szCs w:val="20"/>
                <w:lang w:eastAsia="en-US"/>
              </w:rPr>
            </w:pPr>
            <w:r w:rsidRPr="00D06F02">
              <w:rPr>
                <w:sz w:val="20"/>
                <w:szCs w:val="20"/>
                <w:lang w:eastAsia="en-US"/>
              </w:rPr>
              <w:t>EDUCATIONEXPENCES</w:t>
            </w:r>
          </w:p>
        </w:tc>
        <w:tc>
          <w:tcPr>
            <w:tcW w:w="1138" w:type="pct"/>
            <w:shd w:val="clear" w:color="auto" w:fill="auto"/>
            <w:vAlign w:val="center"/>
          </w:tcPr>
          <w:p w14:paraId="36F4ACD8" w14:textId="515FC1C4"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63979DC1" w14:textId="77777777" w:rsidR="007A58B4" w:rsidRPr="00D06F02" w:rsidRDefault="007A58B4" w:rsidP="007A58B4">
            <w:pPr>
              <w:spacing w:line="360" w:lineRule="auto"/>
              <w:jc w:val="center"/>
              <w:rPr>
                <w:sz w:val="20"/>
                <w:szCs w:val="20"/>
                <w:lang w:eastAsia="en-US"/>
              </w:rPr>
            </w:pPr>
            <w:r w:rsidRPr="00D06F02">
              <w:rPr>
                <w:sz w:val="20"/>
                <w:szCs w:val="20"/>
                <w:lang w:eastAsia="en-US"/>
              </w:rPr>
              <w:t>1 365</w:t>
            </w:r>
          </w:p>
        </w:tc>
      </w:tr>
      <w:tr w:rsidR="007A58B4" w:rsidRPr="00D06F02" w14:paraId="6664574F" w14:textId="77777777" w:rsidTr="007A58B4">
        <w:tc>
          <w:tcPr>
            <w:tcW w:w="262" w:type="pct"/>
            <w:vAlign w:val="center"/>
          </w:tcPr>
          <w:p w14:paraId="7135F0CF" w14:textId="77777777" w:rsidR="007A58B4" w:rsidRPr="00D06F02" w:rsidRDefault="007A58B4" w:rsidP="007A58B4">
            <w:pPr>
              <w:spacing w:line="360" w:lineRule="auto"/>
              <w:jc w:val="center"/>
              <w:rPr>
                <w:sz w:val="20"/>
                <w:szCs w:val="20"/>
                <w:lang w:eastAsia="en-US"/>
              </w:rPr>
            </w:pPr>
            <w:r w:rsidRPr="00D06F02">
              <w:rPr>
                <w:sz w:val="20"/>
                <w:szCs w:val="20"/>
                <w:lang w:eastAsia="en-US"/>
              </w:rPr>
              <w:t>15</w:t>
            </w:r>
          </w:p>
        </w:tc>
        <w:tc>
          <w:tcPr>
            <w:tcW w:w="2477" w:type="pct"/>
            <w:shd w:val="clear" w:color="auto" w:fill="auto"/>
            <w:vAlign w:val="center"/>
          </w:tcPr>
          <w:p w14:paraId="3D642C1C" w14:textId="77777777" w:rsidR="007A58B4" w:rsidRPr="00D06F02" w:rsidRDefault="007A58B4" w:rsidP="007A58B4">
            <w:pPr>
              <w:spacing w:line="360" w:lineRule="auto"/>
              <w:jc w:val="both"/>
              <w:rPr>
                <w:sz w:val="20"/>
                <w:szCs w:val="20"/>
                <w:lang w:eastAsia="en-US"/>
              </w:rPr>
            </w:pPr>
            <w:r w:rsidRPr="00D06F02">
              <w:rPr>
                <w:sz w:val="20"/>
                <w:szCs w:val="20"/>
                <w:lang w:eastAsia="en-US"/>
              </w:rPr>
              <w:t>MEDEXPENCES</w:t>
            </w:r>
          </w:p>
        </w:tc>
        <w:tc>
          <w:tcPr>
            <w:tcW w:w="1138" w:type="pct"/>
            <w:shd w:val="clear" w:color="auto" w:fill="auto"/>
            <w:vAlign w:val="center"/>
          </w:tcPr>
          <w:p w14:paraId="75B01B2C" w14:textId="61996EC4" w:rsidR="007A58B4" w:rsidRPr="00D06F02" w:rsidRDefault="007A58B4" w:rsidP="007A58B4">
            <w:pPr>
              <w:spacing w:line="360" w:lineRule="auto"/>
              <w:jc w:val="center"/>
              <w:rPr>
                <w:rFonts w:eastAsia="Cambria"/>
                <w:sz w:val="20"/>
                <w:szCs w:val="20"/>
                <w:lang w:eastAsia="en-US"/>
              </w:rPr>
            </w:pPr>
            <w:r w:rsidRPr="00D06F02">
              <w:rPr>
                <w:rFonts w:eastAsia="Cambria"/>
                <w:sz w:val="20"/>
                <w:szCs w:val="20"/>
                <w:lang w:eastAsia="en-US"/>
              </w:rPr>
              <w:t>Fact table</w:t>
            </w:r>
          </w:p>
        </w:tc>
        <w:tc>
          <w:tcPr>
            <w:tcW w:w="1123" w:type="pct"/>
            <w:shd w:val="clear" w:color="auto" w:fill="auto"/>
            <w:vAlign w:val="center"/>
          </w:tcPr>
          <w:p w14:paraId="000F4F5D" w14:textId="77777777" w:rsidR="007A58B4" w:rsidRPr="00D06F02" w:rsidRDefault="007A58B4" w:rsidP="007A58B4">
            <w:pPr>
              <w:spacing w:line="360" w:lineRule="auto"/>
              <w:jc w:val="center"/>
              <w:rPr>
                <w:sz w:val="20"/>
                <w:szCs w:val="20"/>
                <w:lang w:eastAsia="en-US"/>
              </w:rPr>
            </w:pPr>
            <w:r w:rsidRPr="00D06F02">
              <w:rPr>
                <w:sz w:val="20"/>
                <w:szCs w:val="20"/>
                <w:lang w:eastAsia="en-US"/>
              </w:rPr>
              <w:t>1 365</w:t>
            </w:r>
          </w:p>
        </w:tc>
      </w:tr>
    </w:tbl>
    <w:p w14:paraId="32765834" w14:textId="77777777" w:rsidR="007A58B4" w:rsidRPr="00D06F02" w:rsidRDefault="007A58B4" w:rsidP="007A58B4">
      <w:pPr>
        <w:spacing w:line="360" w:lineRule="auto"/>
      </w:pPr>
    </w:p>
    <w:p w14:paraId="01229697" w14:textId="68E427D6" w:rsidR="007A58B4" w:rsidRPr="00D06F02" w:rsidRDefault="007A58B4" w:rsidP="007A58B4">
      <w:pPr>
        <w:spacing w:line="360" w:lineRule="auto"/>
        <w:ind w:firstLine="709"/>
        <w:jc w:val="both"/>
        <w:rPr>
          <w:rFonts w:eastAsia="Cambria"/>
          <w:lang w:val="en-US"/>
        </w:rPr>
      </w:pPr>
      <w:r w:rsidRPr="00D06F02">
        <w:rPr>
          <w:rFonts w:eastAsia="Cambria"/>
          <w:lang w:val="en-US"/>
        </w:rPr>
        <w:t>Tables are divided into two types: the fact table contains the actual values of the parameter under study; and a measurement table contains a description of the sections of the investigated parameter.</w:t>
      </w:r>
    </w:p>
    <w:p w14:paraId="26F7CE36" w14:textId="77777777" w:rsidR="007A58B4" w:rsidRPr="00D06F02" w:rsidRDefault="007A58B4" w:rsidP="007A58B4">
      <w:pPr>
        <w:spacing w:line="360" w:lineRule="auto"/>
        <w:rPr>
          <w:lang w:val="en-US"/>
        </w:rPr>
      </w:pPr>
    </w:p>
    <w:p w14:paraId="0BAEBFAB" w14:textId="77777777" w:rsidR="007A58B4" w:rsidRPr="00D06F02" w:rsidRDefault="007A58B4" w:rsidP="007A58B4">
      <w:pPr>
        <w:spacing w:line="360" w:lineRule="auto"/>
        <w:rPr>
          <w:lang w:val="en-US"/>
        </w:rPr>
      </w:pPr>
      <w:r w:rsidRPr="00D06F02">
        <w:rPr>
          <w:lang w:val="en-US"/>
        </w:rPr>
        <w:br w:type="page"/>
      </w:r>
    </w:p>
    <w:p w14:paraId="49FBBE20" w14:textId="77777777" w:rsidR="007A58B4" w:rsidRPr="00D06F02" w:rsidRDefault="007A58B4" w:rsidP="007A58B4">
      <w:pPr>
        <w:spacing w:line="360" w:lineRule="auto"/>
        <w:jc w:val="center"/>
        <w:rPr>
          <w:rFonts w:eastAsia="Cambria"/>
          <w:b/>
          <w:bCs/>
          <w:lang w:val="en-US"/>
        </w:rPr>
      </w:pPr>
      <w:r w:rsidRPr="00D06F02">
        <w:rPr>
          <w:rFonts w:eastAsia="Cambria"/>
          <w:b/>
          <w:bCs/>
          <w:lang w:val="en-US"/>
        </w:rPr>
        <w:lastRenderedPageBreak/>
        <w:t>APPENDIX B</w:t>
      </w:r>
    </w:p>
    <w:p w14:paraId="59B9C041" w14:textId="77777777" w:rsidR="007A58B4" w:rsidRPr="00D06F02" w:rsidRDefault="007A58B4" w:rsidP="007A58B4">
      <w:pPr>
        <w:spacing w:line="360" w:lineRule="auto"/>
        <w:jc w:val="center"/>
        <w:rPr>
          <w:rFonts w:eastAsia="Cambria"/>
          <w:b/>
          <w:bCs/>
          <w:lang w:val="en-US"/>
        </w:rPr>
      </w:pPr>
      <w:r w:rsidRPr="00D06F02">
        <w:rPr>
          <w:rFonts w:eastAsia="Cambria"/>
          <w:b/>
          <w:bCs/>
          <w:lang w:val="en-US"/>
        </w:rPr>
        <w:t>Code (SQL) for creating database tables</w:t>
      </w:r>
    </w:p>
    <w:p w14:paraId="4611720D" w14:textId="3645AD4C" w:rsidR="007A58B4" w:rsidRPr="00D06F02" w:rsidRDefault="007A58B4" w:rsidP="007A58B4">
      <w:pPr>
        <w:spacing w:line="360" w:lineRule="auto"/>
        <w:jc w:val="center"/>
        <w:rPr>
          <w:lang w:val="en-US"/>
        </w:rPr>
      </w:pPr>
    </w:p>
    <w:p w14:paraId="636C2E63" w14:textId="1E5BEC00" w:rsidR="007C5CC3" w:rsidRPr="00D06F02" w:rsidRDefault="007C5CC3" w:rsidP="007C5CC3">
      <w:pPr>
        <w:spacing w:line="360" w:lineRule="auto"/>
        <w:jc w:val="both"/>
        <w:rPr>
          <w:lang w:val="en-US"/>
        </w:rPr>
      </w:pPr>
      <w:r w:rsidRPr="00D06F02">
        <w:rPr>
          <w:rFonts w:eastAsia="Cambria"/>
          <w:lang w:val="en-US"/>
        </w:rPr>
        <w:t xml:space="preserve">Table B.1 </w:t>
      </w:r>
      <w:r w:rsidRPr="00D06F02">
        <w:rPr>
          <w:lang w:val="en-US"/>
        </w:rPr>
        <w:t>– Active Population Education</w:t>
      </w:r>
    </w:p>
    <w:p w14:paraId="483C7384" w14:textId="77777777" w:rsidR="007C5CC3" w:rsidRPr="00D06F02" w:rsidRDefault="007C5CC3" w:rsidP="007C5CC3">
      <w:pPr>
        <w:spacing w:line="360" w:lineRule="auto"/>
        <w:jc w:val="both"/>
        <w:rPr>
          <w:lang w:val="en-US"/>
        </w:rPr>
      </w:pPr>
    </w:p>
    <w:tbl>
      <w:tblPr>
        <w:tblStyle w:val="13"/>
        <w:tblW w:w="5000" w:type="pct"/>
        <w:tblLook w:val="04A0" w:firstRow="1" w:lastRow="0" w:firstColumn="1" w:lastColumn="0" w:noHBand="0" w:noVBand="1"/>
      </w:tblPr>
      <w:tblGrid>
        <w:gridCol w:w="1489"/>
        <w:gridCol w:w="1383"/>
        <w:gridCol w:w="1245"/>
        <w:gridCol w:w="1248"/>
        <w:gridCol w:w="3979"/>
      </w:tblGrid>
      <w:tr w:rsidR="007A58B4" w:rsidRPr="00D06F02" w14:paraId="1633B224" w14:textId="77777777" w:rsidTr="007A58B4">
        <w:trPr>
          <w:trHeight w:val="264"/>
        </w:trPr>
        <w:tc>
          <w:tcPr>
            <w:tcW w:w="5000" w:type="pct"/>
            <w:gridSpan w:val="5"/>
            <w:vAlign w:val="center"/>
          </w:tcPr>
          <w:p w14:paraId="265140E7" w14:textId="77777777" w:rsidR="007A58B4" w:rsidRPr="00D06F02" w:rsidRDefault="007A58B4" w:rsidP="007A58B4">
            <w:pPr>
              <w:spacing w:line="360" w:lineRule="auto"/>
              <w:jc w:val="center"/>
              <w:rPr>
                <w:sz w:val="22"/>
                <w:szCs w:val="22"/>
                <w:lang w:eastAsia="en-US"/>
              </w:rPr>
            </w:pPr>
            <w:r w:rsidRPr="00D06F02">
              <w:rPr>
                <w:sz w:val="22"/>
                <w:szCs w:val="22"/>
                <w:lang w:eastAsia="en-US"/>
              </w:rPr>
              <w:t>ACTIVEPOPULATIONEDUCATION</w:t>
            </w:r>
          </w:p>
        </w:tc>
      </w:tr>
      <w:tr w:rsidR="007A58B4" w:rsidRPr="00D06F02" w14:paraId="5CE34E9B" w14:textId="77777777" w:rsidTr="007A58B4">
        <w:trPr>
          <w:trHeight w:val="264"/>
        </w:trPr>
        <w:tc>
          <w:tcPr>
            <w:tcW w:w="797" w:type="pct"/>
            <w:vAlign w:val="center"/>
          </w:tcPr>
          <w:p w14:paraId="5845C8D9" w14:textId="77777777" w:rsidR="007A58B4" w:rsidRPr="00D06F02" w:rsidRDefault="007A58B4" w:rsidP="007A58B4">
            <w:pPr>
              <w:spacing w:line="360" w:lineRule="auto"/>
              <w:jc w:val="center"/>
              <w:rPr>
                <w:sz w:val="22"/>
                <w:szCs w:val="22"/>
                <w:lang w:eastAsia="en-US"/>
              </w:rPr>
            </w:pPr>
            <w:r w:rsidRPr="00D06F02">
              <w:rPr>
                <w:sz w:val="22"/>
                <w:szCs w:val="22"/>
                <w:lang w:eastAsia="en-US"/>
              </w:rPr>
              <w:t>Field name</w:t>
            </w:r>
          </w:p>
        </w:tc>
        <w:tc>
          <w:tcPr>
            <w:tcW w:w="740" w:type="pct"/>
            <w:vAlign w:val="center"/>
          </w:tcPr>
          <w:p w14:paraId="08370866" w14:textId="77777777" w:rsidR="007A58B4" w:rsidRPr="00D06F02" w:rsidRDefault="007A58B4" w:rsidP="007A58B4">
            <w:pPr>
              <w:spacing w:line="360" w:lineRule="auto"/>
              <w:jc w:val="center"/>
              <w:rPr>
                <w:sz w:val="22"/>
                <w:szCs w:val="22"/>
                <w:lang w:eastAsia="en-US"/>
              </w:rPr>
            </w:pPr>
            <w:r w:rsidRPr="00D06F02">
              <w:rPr>
                <w:sz w:val="22"/>
                <w:szCs w:val="22"/>
                <w:lang w:eastAsia="en-US"/>
              </w:rPr>
              <w:t>Fields type</w:t>
            </w:r>
          </w:p>
        </w:tc>
        <w:tc>
          <w:tcPr>
            <w:tcW w:w="666" w:type="pct"/>
            <w:vAlign w:val="center"/>
          </w:tcPr>
          <w:p w14:paraId="4249E32F" w14:textId="77777777" w:rsidR="007A58B4" w:rsidRPr="00D06F02" w:rsidRDefault="007A58B4" w:rsidP="007A58B4">
            <w:pPr>
              <w:spacing w:line="360" w:lineRule="auto"/>
              <w:jc w:val="center"/>
              <w:rPr>
                <w:sz w:val="22"/>
                <w:szCs w:val="22"/>
                <w:lang w:eastAsia="en-US"/>
              </w:rPr>
            </w:pPr>
            <w:r w:rsidRPr="00D06F02">
              <w:rPr>
                <w:sz w:val="22"/>
                <w:szCs w:val="22"/>
                <w:lang w:eastAsia="en-US"/>
              </w:rPr>
              <w:t>key</w:t>
            </w:r>
          </w:p>
        </w:tc>
        <w:tc>
          <w:tcPr>
            <w:tcW w:w="668" w:type="pct"/>
            <w:vAlign w:val="center"/>
          </w:tcPr>
          <w:p w14:paraId="279D4968" w14:textId="77777777" w:rsidR="007A58B4" w:rsidRPr="00D06F02" w:rsidRDefault="007A58B4" w:rsidP="007A58B4">
            <w:pPr>
              <w:spacing w:line="360" w:lineRule="auto"/>
              <w:jc w:val="center"/>
              <w:rPr>
                <w:sz w:val="22"/>
                <w:szCs w:val="22"/>
                <w:lang w:eastAsia="en-US"/>
              </w:rPr>
            </w:pPr>
            <w:r w:rsidRPr="00D06F02">
              <w:rPr>
                <w:sz w:val="22"/>
                <w:szCs w:val="22"/>
                <w:lang w:eastAsia="en-US"/>
              </w:rPr>
              <w:t>Не NULL</w:t>
            </w:r>
          </w:p>
        </w:tc>
        <w:tc>
          <w:tcPr>
            <w:tcW w:w="2129" w:type="pct"/>
            <w:vAlign w:val="center"/>
          </w:tcPr>
          <w:p w14:paraId="5815F19F" w14:textId="77777777" w:rsidR="007A58B4" w:rsidRPr="00D06F02" w:rsidRDefault="007A58B4" w:rsidP="007A58B4">
            <w:pPr>
              <w:spacing w:line="360" w:lineRule="auto"/>
              <w:jc w:val="center"/>
              <w:rPr>
                <w:rFonts w:eastAsia="Cambria"/>
                <w:sz w:val="22"/>
                <w:szCs w:val="22"/>
                <w:lang w:eastAsia="en-US"/>
              </w:rPr>
            </w:pPr>
            <w:r w:rsidRPr="00D06F02">
              <w:rPr>
                <w:rFonts w:eastAsia="Cambria"/>
                <w:sz w:val="22"/>
                <w:szCs w:val="22"/>
                <w:lang w:eastAsia="en-US"/>
              </w:rPr>
              <w:t>Description</w:t>
            </w:r>
          </w:p>
        </w:tc>
      </w:tr>
      <w:tr w:rsidR="007A58B4" w:rsidRPr="00D06F02" w14:paraId="66474A86" w14:textId="77777777" w:rsidTr="007A58B4">
        <w:trPr>
          <w:trHeight w:val="264"/>
        </w:trPr>
        <w:tc>
          <w:tcPr>
            <w:tcW w:w="797" w:type="pct"/>
            <w:vAlign w:val="center"/>
          </w:tcPr>
          <w:p w14:paraId="174B7517" w14:textId="77777777" w:rsidR="007A58B4" w:rsidRPr="00D06F02" w:rsidRDefault="007A58B4" w:rsidP="007A58B4">
            <w:pPr>
              <w:spacing w:line="360" w:lineRule="auto"/>
              <w:jc w:val="center"/>
              <w:rPr>
                <w:sz w:val="22"/>
                <w:szCs w:val="22"/>
                <w:lang w:eastAsia="en-US"/>
              </w:rPr>
            </w:pPr>
            <w:r w:rsidRPr="00D06F02">
              <w:rPr>
                <w:sz w:val="22"/>
                <w:szCs w:val="22"/>
                <w:lang w:eastAsia="en-US"/>
              </w:rPr>
              <w:t>id</w:t>
            </w:r>
          </w:p>
        </w:tc>
        <w:tc>
          <w:tcPr>
            <w:tcW w:w="740" w:type="pct"/>
            <w:vAlign w:val="center"/>
          </w:tcPr>
          <w:p w14:paraId="44D7B298" w14:textId="77777777" w:rsidR="007A58B4" w:rsidRPr="00D06F02" w:rsidRDefault="007A58B4" w:rsidP="007A58B4">
            <w:pPr>
              <w:spacing w:line="360" w:lineRule="auto"/>
              <w:jc w:val="center"/>
              <w:rPr>
                <w:sz w:val="22"/>
                <w:szCs w:val="22"/>
                <w:lang w:eastAsia="en-US"/>
              </w:rPr>
            </w:pPr>
            <w:r w:rsidRPr="00D06F02">
              <w:rPr>
                <w:sz w:val="22"/>
                <w:szCs w:val="22"/>
                <w:lang w:eastAsia="en-US"/>
              </w:rPr>
              <w:t>Serial</w:t>
            </w:r>
          </w:p>
        </w:tc>
        <w:tc>
          <w:tcPr>
            <w:tcW w:w="666" w:type="pct"/>
            <w:vAlign w:val="center"/>
          </w:tcPr>
          <w:p w14:paraId="21EB56C0" w14:textId="77777777" w:rsidR="007A58B4" w:rsidRPr="00D06F02" w:rsidRDefault="007A58B4" w:rsidP="007A58B4">
            <w:pPr>
              <w:spacing w:line="360" w:lineRule="auto"/>
              <w:jc w:val="center"/>
              <w:rPr>
                <w:sz w:val="22"/>
                <w:szCs w:val="22"/>
                <w:lang w:eastAsia="en-US"/>
              </w:rPr>
            </w:pPr>
            <w:r w:rsidRPr="00D06F02">
              <w:rPr>
                <w:sz w:val="22"/>
                <w:szCs w:val="22"/>
                <w:lang w:eastAsia="en-US"/>
              </w:rPr>
              <w:t>Перв. ключ</w:t>
            </w:r>
          </w:p>
        </w:tc>
        <w:tc>
          <w:tcPr>
            <w:tcW w:w="668" w:type="pct"/>
            <w:vAlign w:val="center"/>
          </w:tcPr>
          <w:p w14:paraId="5C6BBBF2" w14:textId="77777777" w:rsidR="007A58B4" w:rsidRPr="00D06F02" w:rsidRDefault="007A58B4" w:rsidP="007A58B4">
            <w:pPr>
              <w:spacing w:line="360" w:lineRule="auto"/>
              <w:jc w:val="center"/>
              <w:rPr>
                <w:sz w:val="22"/>
                <w:szCs w:val="22"/>
                <w:lang w:eastAsia="en-US"/>
              </w:rPr>
            </w:pPr>
            <w:r w:rsidRPr="00D06F02">
              <w:rPr>
                <w:sz w:val="22"/>
                <w:szCs w:val="22"/>
                <w:lang w:eastAsia="en-US"/>
              </w:rPr>
              <w:t>Yes</w:t>
            </w:r>
          </w:p>
        </w:tc>
        <w:tc>
          <w:tcPr>
            <w:tcW w:w="2129" w:type="pct"/>
            <w:vAlign w:val="center"/>
          </w:tcPr>
          <w:p w14:paraId="2C161599" w14:textId="77777777" w:rsidR="007A58B4" w:rsidRPr="00D06F02" w:rsidRDefault="007A58B4" w:rsidP="007A58B4">
            <w:pPr>
              <w:spacing w:line="360" w:lineRule="auto"/>
              <w:jc w:val="center"/>
              <w:rPr>
                <w:rFonts w:eastAsia="Cambria"/>
                <w:sz w:val="22"/>
                <w:szCs w:val="22"/>
                <w:lang w:eastAsia="en-US"/>
              </w:rPr>
            </w:pPr>
            <w:r w:rsidRPr="00D06F02">
              <w:rPr>
                <w:rFonts w:eastAsia="Cambria"/>
                <w:sz w:val="22"/>
                <w:szCs w:val="22"/>
                <w:lang w:eastAsia="en-US"/>
              </w:rPr>
              <w:t>Recording code</w:t>
            </w:r>
          </w:p>
        </w:tc>
      </w:tr>
      <w:tr w:rsidR="007A58B4" w:rsidRPr="009F3C21" w14:paraId="2A21B95A" w14:textId="77777777" w:rsidTr="007A58B4">
        <w:trPr>
          <w:trHeight w:val="267"/>
        </w:trPr>
        <w:tc>
          <w:tcPr>
            <w:tcW w:w="797" w:type="pct"/>
            <w:vAlign w:val="center"/>
          </w:tcPr>
          <w:p w14:paraId="5802DC82" w14:textId="77777777" w:rsidR="007A58B4" w:rsidRPr="00D06F02" w:rsidRDefault="007A58B4" w:rsidP="007A58B4">
            <w:pPr>
              <w:spacing w:line="360" w:lineRule="auto"/>
              <w:jc w:val="center"/>
              <w:rPr>
                <w:sz w:val="22"/>
                <w:szCs w:val="22"/>
                <w:lang w:eastAsia="en-US"/>
              </w:rPr>
            </w:pPr>
            <w:r w:rsidRPr="00D06F02">
              <w:rPr>
                <w:sz w:val="22"/>
                <w:szCs w:val="22"/>
                <w:lang w:eastAsia="en-US"/>
              </w:rPr>
              <w:t>measure</w:t>
            </w:r>
          </w:p>
        </w:tc>
        <w:tc>
          <w:tcPr>
            <w:tcW w:w="740" w:type="pct"/>
            <w:vAlign w:val="center"/>
          </w:tcPr>
          <w:p w14:paraId="00D23B4D" w14:textId="77777777" w:rsidR="007A58B4" w:rsidRPr="00D06F02" w:rsidRDefault="007A58B4" w:rsidP="007A58B4">
            <w:pPr>
              <w:spacing w:line="360" w:lineRule="auto"/>
              <w:jc w:val="center"/>
              <w:rPr>
                <w:sz w:val="22"/>
                <w:szCs w:val="22"/>
                <w:lang w:eastAsia="en-US"/>
              </w:rPr>
            </w:pPr>
            <w:r w:rsidRPr="00D06F02">
              <w:rPr>
                <w:sz w:val="22"/>
                <w:szCs w:val="22"/>
                <w:lang w:eastAsia="en-US"/>
              </w:rPr>
              <w:t>Numeric</w:t>
            </w:r>
          </w:p>
        </w:tc>
        <w:tc>
          <w:tcPr>
            <w:tcW w:w="666" w:type="pct"/>
            <w:vAlign w:val="center"/>
          </w:tcPr>
          <w:p w14:paraId="1C39A4CF" w14:textId="77777777" w:rsidR="007A58B4" w:rsidRPr="00D06F02" w:rsidRDefault="007A58B4" w:rsidP="007A58B4">
            <w:pPr>
              <w:spacing w:line="360" w:lineRule="auto"/>
              <w:jc w:val="center"/>
              <w:rPr>
                <w:sz w:val="22"/>
                <w:szCs w:val="22"/>
                <w:lang w:eastAsia="en-US"/>
              </w:rPr>
            </w:pPr>
          </w:p>
        </w:tc>
        <w:tc>
          <w:tcPr>
            <w:tcW w:w="668" w:type="pct"/>
            <w:vAlign w:val="center"/>
          </w:tcPr>
          <w:p w14:paraId="6A7456A4" w14:textId="77777777" w:rsidR="007A58B4" w:rsidRPr="00D06F02" w:rsidRDefault="007A58B4" w:rsidP="007A58B4">
            <w:pPr>
              <w:spacing w:line="360" w:lineRule="auto"/>
              <w:jc w:val="center"/>
              <w:rPr>
                <w:sz w:val="22"/>
                <w:szCs w:val="22"/>
                <w:lang w:eastAsia="en-US"/>
              </w:rPr>
            </w:pPr>
          </w:p>
        </w:tc>
        <w:tc>
          <w:tcPr>
            <w:tcW w:w="2129" w:type="pct"/>
            <w:vAlign w:val="center"/>
          </w:tcPr>
          <w:p w14:paraId="0C2CB4D3" w14:textId="77777777" w:rsidR="007A58B4" w:rsidRPr="00D06F02" w:rsidRDefault="007A58B4" w:rsidP="007A58B4">
            <w:pPr>
              <w:spacing w:line="360" w:lineRule="auto"/>
              <w:jc w:val="center"/>
              <w:rPr>
                <w:rFonts w:eastAsia="Cambria"/>
                <w:sz w:val="22"/>
                <w:szCs w:val="22"/>
                <w:lang w:val="en-US" w:eastAsia="en-US"/>
              </w:rPr>
            </w:pPr>
            <w:r w:rsidRPr="00D06F02">
              <w:rPr>
                <w:rFonts w:eastAsia="Cambria"/>
                <w:sz w:val="22"/>
                <w:szCs w:val="22"/>
                <w:lang w:val="en-US" w:eastAsia="en-US"/>
              </w:rPr>
              <w:t>Indicator value, number of people</w:t>
            </w:r>
          </w:p>
        </w:tc>
      </w:tr>
      <w:tr w:rsidR="007A58B4" w:rsidRPr="00D06F02" w14:paraId="44B9E81C" w14:textId="77777777" w:rsidTr="007A58B4">
        <w:trPr>
          <w:trHeight w:val="276"/>
        </w:trPr>
        <w:tc>
          <w:tcPr>
            <w:tcW w:w="797" w:type="pct"/>
            <w:vAlign w:val="center"/>
          </w:tcPr>
          <w:p w14:paraId="6AD07C19" w14:textId="77777777" w:rsidR="007A58B4" w:rsidRPr="00D06F02" w:rsidRDefault="007A58B4" w:rsidP="007A58B4">
            <w:pPr>
              <w:spacing w:line="360" w:lineRule="auto"/>
              <w:jc w:val="center"/>
              <w:rPr>
                <w:sz w:val="22"/>
                <w:szCs w:val="22"/>
                <w:lang w:eastAsia="en-US"/>
              </w:rPr>
            </w:pPr>
            <w:r w:rsidRPr="00D06F02">
              <w:rPr>
                <w:sz w:val="22"/>
                <w:szCs w:val="22"/>
                <w:lang w:eastAsia="en-US"/>
              </w:rPr>
              <w:t>ideducation</w:t>
            </w:r>
          </w:p>
        </w:tc>
        <w:tc>
          <w:tcPr>
            <w:tcW w:w="740" w:type="pct"/>
            <w:vAlign w:val="center"/>
          </w:tcPr>
          <w:p w14:paraId="5B35B315" w14:textId="77777777" w:rsidR="007A58B4" w:rsidRPr="00D06F02" w:rsidRDefault="007A58B4" w:rsidP="007A58B4">
            <w:pPr>
              <w:spacing w:line="360" w:lineRule="auto"/>
              <w:jc w:val="center"/>
              <w:rPr>
                <w:sz w:val="22"/>
                <w:szCs w:val="22"/>
                <w:lang w:eastAsia="en-US"/>
              </w:rPr>
            </w:pPr>
            <w:r w:rsidRPr="00D06F02">
              <w:rPr>
                <w:sz w:val="22"/>
                <w:szCs w:val="22"/>
                <w:lang w:eastAsia="en-US"/>
              </w:rPr>
              <w:t>Integer</w:t>
            </w:r>
          </w:p>
        </w:tc>
        <w:tc>
          <w:tcPr>
            <w:tcW w:w="666" w:type="pct"/>
            <w:vAlign w:val="center"/>
          </w:tcPr>
          <w:p w14:paraId="36240AF7" w14:textId="77777777" w:rsidR="007A58B4" w:rsidRPr="00D06F02" w:rsidRDefault="007A58B4" w:rsidP="007A58B4">
            <w:pPr>
              <w:spacing w:line="360" w:lineRule="auto"/>
              <w:jc w:val="center"/>
              <w:rPr>
                <w:sz w:val="22"/>
                <w:szCs w:val="22"/>
                <w:lang w:eastAsia="en-US"/>
              </w:rPr>
            </w:pPr>
          </w:p>
        </w:tc>
        <w:tc>
          <w:tcPr>
            <w:tcW w:w="668" w:type="pct"/>
            <w:vAlign w:val="center"/>
          </w:tcPr>
          <w:p w14:paraId="1FC57382" w14:textId="77777777" w:rsidR="007A58B4" w:rsidRPr="00D06F02" w:rsidRDefault="007A58B4" w:rsidP="007A58B4">
            <w:pPr>
              <w:spacing w:line="360" w:lineRule="auto"/>
              <w:jc w:val="center"/>
              <w:rPr>
                <w:sz w:val="22"/>
                <w:szCs w:val="22"/>
                <w:lang w:eastAsia="en-US"/>
              </w:rPr>
            </w:pPr>
          </w:p>
        </w:tc>
        <w:tc>
          <w:tcPr>
            <w:tcW w:w="2129" w:type="pct"/>
            <w:vAlign w:val="center"/>
          </w:tcPr>
          <w:p w14:paraId="74ED0A88" w14:textId="77777777" w:rsidR="007A58B4" w:rsidRPr="00D06F02" w:rsidRDefault="007A58B4" w:rsidP="007A58B4">
            <w:pPr>
              <w:spacing w:line="360" w:lineRule="auto"/>
              <w:jc w:val="center"/>
              <w:rPr>
                <w:sz w:val="22"/>
                <w:szCs w:val="22"/>
                <w:lang w:eastAsia="en-US"/>
              </w:rPr>
            </w:pPr>
            <w:r w:rsidRPr="00D06F02">
              <w:rPr>
                <w:sz w:val="22"/>
                <w:szCs w:val="22"/>
                <w:lang w:eastAsia="en-US"/>
              </w:rPr>
              <w:t>Education type code</w:t>
            </w:r>
          </w:p>
        </w:tc>
      </w:tr>
      <w:tr w:rsidR="007A58B4" w:rsidRPr="00D06F02" w14:paraId="4238A9DF" w14:textId="77777777" w:rsidTr="007A58B4">
        <w:trPr>
          <w:trHeight w:val="264"/>
        </w:trPr>
        <w:tc>
          <w:tcPr>
            <w:tcW w:w="797" w:type="pct"/>
            <w:vAlign w:val="center"/>
          </w:tcPr>
          <w:p w14:paraId="2B0A58CF" w14:textId="77777777" w:rsidR="007A58B4" w:rsidRPr="00D06F02" w:rsidRDefault="007A58B4" w:rsidP="007A58B4">
            <w:pPr>
              <w:spacing w:line="360" w:lineRule="auto"/>
              <w:jc w:val="center"/>
              <w:rPr>
                <w:sz w:val="22"/>
                <w:szCs w:val="22"/>
                <w:lang w:eastAsia="en-US"/>
              </w:rPr>
            </w:pPr>
            <w:r w:rsidRPr="00D06F02">
              <w:rPr>
                <w:sz w:val="22"/>
                <w:szCs w:val="22"/>
                <w:lang w:eastAsia="en-US"/>
              </w:rPr>
              <w:t>idregion</w:t>
            </w:r>
          </w:p>
        </w:tc>
        <w:tc>
          <w:tcPr>
            <w:tcW w:w="740" w:type="pct"/>
            <w:vAlign w:val="center"/>
          </w:tcPr>
          <w:p w14:paraId="46FDC07C" w14:textId="77777777" w:rsidR="007A58B4" w:rsidRPr="00D06F02" w:rsidRDefault="007A58B4" w:rsidP="007A58B4">
            <w:pPr>
              <w:spacing w:line="360" w:lineRule="auto"/>
              <w:jc w:val="center"/>
              <w:rPr>
                <w:sz w:val="22"/>
                <w:szCs w:val="22"/>
                <w:lang w:eastAsia="en-US"/>
              </w:rPr>
            </w:pPr>
            <w:r w:rsidRPr="00D06F02">
              <w:rPr>
                <w:sz w:val="22"/>
                <w:szCs w:val="22"/>
                <w:lang w:eastAsia="en-US"/>
              </w:rPr>
              <w:t>Integer</w:t>
            </w:r>
          </w:p>
        </w:tc>
        <w:tc>
          <w:tcPr>
            <w:tcW w:w="666" w:type="pct"/>
            <w:vAlign w:val="center"/>
          </w:tcPr>
          <w:p w14:paraId="0FCE333C" w14:textId="77777777" w:rsidR="007A58B4" w:rsidRPr="00D06F02" w:rsidRDefault="007A58B4" w:rsidP="007A58B4">
            <w:pPr>
              <w:spacing w:line="360" w:lineRule="auto"/>
              <w:jc w:val="center"/>
              <w:rPr>
                <w:sz w:val="22"/>
                <w:szCs w:val="22"/>
                <w:lang w:eastAsia="en-US"/>
              </w:rPr>
            </w:pPr>
          </w:p>
        </w:tc>
        <w:tc>
          <w:tcPr>
            <w:tcW w:w="668" w:type="pct"/>
            <w:vAlign w:val="center"/>
          </w:tcPr>
          <w:p w14:paraId="749044A2" w14:textId="77777777" w:rsidR="007A58B4" w:rsidRPr="00D06F02" w:rsidRDefault="007A58B4" w:rsidP="007A58B4">
            <w:pPr>
              <w:spacing w:line="360" w:lineRule="auto"/>
              <w:jc w:val="center"/>
              <w:rPr>
                <w:sz w:val="22"/>
                <w:szCs w:val="22"/>
                <w:lang w:eastAsia="en-US"/>
              </w:rPr>
            </w:pPr>
          </w:p>
        </w:tc>
        <w:tc>
          <w:tcPr>
            <w:tcW w:w="2129" w:type="pct"/>
            <w:vAlign w:val="center"/>
          </w:tcPr>
          <w:p w14:paraId="5DA5F1C3" w14:textId="77777777" w:rsidR="007A58B4" w:rsidRPr="00D06F02" w:rsidRDefault="007A58B4" w:rsidP="007A58B4">
            <w:pPr>
              <w:spacing w:line="360" w:lineRule="auto"/>
              <w:jc w:val="center"/>
              <w:rPr>
                <w:rFonts w:eastAsia="Cambria"/>
                <w:sz w:val="22"/>
                <w:szCs w:val="22"/>
                <w:lang w:eastAsia="en-US"/>
              </w:rPr>
            </w:pPr>
            <w:r w:rsidRPr="00D06F02">
              <w:rPr>
                <w:rFonts w:eastAsia="Cambria"/>
                <w:sz w:val="22"/>
                <w:szCs w:val="22"/>
                <w:lang w:eastAsia="en-US"/>
              </w:rPr>
              <w:t>Region code</w:t>
            </w:r>
          </w:p>
        </w:tc>
      </w:tr>
      <w:tr w:rsidR="007A58B4" w:rsidRPr="00D06F02" w14:paraId="2584153F" w14:textId="77777777" w:rsidTr="007A58B4">
        <w:trPr>
          <w:trHeight w:val="276"/>
        </w:trPr>
        <w:tc>
          <w:tcPr>
            <w:tcW w:w="797" w:type="pct"/>
            <w:vAlign w:val="center"/>
          </w:tcPr>
          <w:p w14:paraId="12D9964C" w14:textId="77777777" w:rsidR="007A58B4" w:rsidRPr="00D06F02" w:rsidRDefault="007A58B4" w:rsidP="007A58B4">
            <w:pPr>
              <w:spacing w:line="360" w:lineRule="auto"/>
              <w:jc w:val="center"/>
              <w:rPr>
                <w:sz w:val="22"/>
                <w:szCs w:val="22"/>
                <w:lang w:eastAsia="en-US"/>
              </w:rPr>
            </w:pPr>
            <w:r w:rsidRPr="00D06F02">
              <w:rPr>
                <w:sz w:val="22"/>
                <w:szCs w:val="22"/>
                <w:lang w:eastAsia="en-US"/>
              </w:rPr>
              <w:t>reportingdate</w:t>
            </w:r>
          </w:p>
        </w:tc>
        <w:tc>
          <w:tcPr>
            <w:tcW w:w="740" w:type="pct"/>
            <w:vAlign w:val="center"/>
          </w:tcPr>
          <w:p w14:paraId="4067A39F" w14:textId="77777777" w:rsidR="007A58B4" w:rsidRPr="00D06F02" w:rsidRDefault="007A58B4" w:rsidP="007A58B4">
            <w:pPr>
              <w:spacing w:line="360" w:lineRule="auto"/>
              <w:jc w:val="center"/>
              <w:rPr>
                <w:sz w:val="22"/>
                <w:szCs w:val="22"/>
                <w:lang w:eastAsia="en-US"/>
              </w:rPr>
            </w:pPr>
            <w:r w:rsidRPr="00D06F02">
              <w:rPr>
                <w:sz w:val="22"/>
                <w:szCs w:val="22"/>
                <w:lang w:eastAsia="en-US"/>
              </w:rPr>
              <w:t>Date</w:t>
            </w:r>
          </w:p>
        </w:tc>
        <w:tc>
          <w:tcPr>
            <w:tcW w:w="666" w:type="pct"/>
            <w:vAlign w:val="center"/>
          </w:tcPr>
          <w:p w14:paraId="62FCE593" w14:textId="77777777" w:rsidR="007A58B4" w:rsidRPr="00D06F02" w:rsidRDefault="007A58B4" w:rsidP="007A58B4">
            <w:pPr>
              <w:spacing w:line="360" w:lineRule="auto"/>
              <w:jc w:val="center"/>
              <w:rPr>
                <w:sz w:val="22"/>
                <w:szCs w:val="22"/>
                <w:lang w:eastAsia="en-US"/>
              </w:rPr>
            </w:pPr>
          </w:p>
        </w:tc>
        <w:tc>
          <w:tcPr>
            <w:tcW w:w="668" w:type="pct"/>
            <w:vAlign w:val="center"/>
          </w:tcPr>
          <w:p w14:paraId="1B0017F0" w14:textId="77777777" w:rsidR="007A58B4" w:rsidRPr="00D06F02" w:rsidRDefault="007A58B4" w:rsidP="007A58B4">
            <w:pPr>
              <w:spacing w:line="360" w:lineRule="auto"/>
              <w:jc w:val="center"/>
              <w:rPr>
                <w:sz w:val="22"/>
                <w:szCs w:val="22"/>
                <w:lang w:eastAsia="en-US"/>
              </w:rPr>
            </w:pPr>
          </w:p>
        </w:tc>
        <w:tc>
          <w:tcPr>
            <w:tcW w:w="2129" w:type="pct"/>
            <w:vAlign w:val="center"/>
          </w:tcPr>
          <w:p w14:paraId="6DA31C5D" w14:textId="77777777" w:rsidR="007A58B4" w:rsidRPr="00D06F02" w:rsidRDefault="007A58B4" w:rsidP="007A58B4">
            <w:pPr>
              <w:spacing w:line="360" w:lineRule="auto"/>
              <w:jc w:val="center"/>
              <w:rPr>
                <w:sz w:val="22"/>
                <w:szCs w:val="22"/>
                <w:lang w:eastAsia="en-US"/>
              </w:rPr>
            </w:pPr>
            <w:r w:rsidRPr="00D06F02">
              <w:rPr>
                <w:sz w:val="22"/>
                <w:szCs w:val="22"/>
                <w:lang w:eastAsia="en-US"/>
              </w:rPr>
              <w:t>reporting date</w:t>
            </w:r>
          </w:p>
        </w:tc>
      </w:tr>
    </w:tbl>
    <w:p w14:paraId="572FD64C" w14:textId="77777777" w:rsidR="007A58B4" w:rsidRPr="00D06F02" w:rsidRDefault="007A58B4" w:rsidP="007A58B4">
      <w:pPr>
        <w:spacing w:line="360" w:lineRule="auto"/>
      </w:pPr>
    </w:p>
    <w:p w14:paraId="613CF53A" w14:textId="77777777" w:rsidR="007A58B4" w:rsidRPr="00D06F02" w:rsidRDefault="007A58B4" w:rsidP="007A58B4">
      <w:pPr>
        <w:spacing w:line="360" w:lineRule="auto"/>
        <w:rPr>
          <w:rFonts w:eastAsia="Cambria"/>
        </w:rPr>
      </w:pPr>
      <w:r w:rsidRPr="00D06F02">
        <w:rPr>
          <w:rFonts w:eastAsia="Cambria"/>
        </w:rPr>
        <w:t>Table creation code</w:t>
      </w:r>
    </w:p>
    <w:p w14:paraId="7A98A72E" w14:textId="77777777" w:rsidR="007A58B4" w:rsidRPr="00D06F02" w:rsidRDefault="007A58B4" w:rsidP="007A58B4">
      <w:pPr>
        <w:spacing w:line="360" w:lineRule="auto"/>
        <w:rPr>
          <w:rFonts w:eastAsia="Cambria"/>
        </w:rPr>
      </w:pPr>
    </w:p>
    <w:p w14:paraId="4D528C3E" w14:textId="77777777" w:rsidR="007A58B4" w:rsidRPr="00D06F02" w:rsidRDefault="007A58B4" w:rsidP="007A58B4">
      <w:pPr>
        <w:spacing w:line="360" w:lineRule="auto"/>
      </w:pPr>
      <w:r w:rsidRPr="00D06F02">
        <w:t>CREATE TABLE "IID"."ACTIVEPOPULATIONEDUCATION" (</w:t>
      </w:r>
    </w:p>
    <w:p w14:paraId="72DAFC2A" w14:textId="77777777" w:rsidR="007A58B4" w:rsidRPr="00D06F02" w:rsidRDefault="007A58B4" w:rsidP="007A58B4">
      <w:pPr>
        <w:spacing w:line="360" w:lineRule="auto"/>
      </w:pPr>
      <w:r w:rsidRPr="00D06F02">
        <w:t xml:space="preserve">  id SERIAL,</w:t>
      </w:r>
    </w:p>
    <w:p w14:paraId="5608C8B3" w14:textId="77777777" w:rsidR="007A58B4" w:rsidRPr="00D06F02" w:rsidRDefault="007A58B4" w:rsidP="007A58B4">
      <w:pPr>
        <w:spacing w:line="360" w:lineRule="auto"/>
      </w:pPr>
      <w:r w:rsidRPr="00D06F02">
        <w:t xml:space="preserve">  ideducation INTEGER,</w:t>
      </w:r>
    </w:p>
    <w:p w14:paraId="2A08552B" w14:textId="77777777" w:rsidR="007A58B4" w:rsidRPr="00D06F02" w:rsidRDefault="007A58B4" w:rsidP="007A58B4">
      <w:pPr>
        <w:spacing w:line="360" w:lineRule="auto"/>
      </w:pPr>
      <w:r w:rsidRPr="00D06F02">
        <w:t xml:space="preserve">  idregion INTEGER,</w:t>
      </w:r>
    </w:p>
    <w:p w14:paraId="1CB819CE" w14:textId="77777777" w:rsidR="007A58B4" w:rsidRPr="00D06F02" w:rsidRDefault="007A58B4" w:rsidP="007A58B4">
      <w:pPr>
        <w:spacing w:line="360" w:lineRule="auto"/>
      </w:pPr>
      <w:r w:rsidRPr="00D06F02">
        <w:t xml:space="preserve">  reportingdate DATE,</w:t>
      </w:r>
    </w:p>
    <w:p w14:paraId="5DC2BCBD" w14:textId="77777777" w:rsidR="007A58B4" w:rsidRPr="00D06F02" w:rsidRDefault="007A58B4" w:rsidP="007A58B4">
      <w:pPr>
        <w:spacing w:line="360" w:lineRule="auto"/>
      </w:pPr>
      <w:r w:rsidRPr="00D06F02">
        <w:t xml:space="preserve">  measure NUMERIC,</w:t>
      </w:r>
    </w:p>
    <w:p w14:paraId="12CF94C0" w14:textId="77777777" w:rsidR="007A58B4" w:rsidRPr="00D06F02" w:rsidRDefault="007A58B4" w:rsidP="007A58B4">
      <w:pPr>
        <w:spacing w:line="360" w:lineRule="auto"/>
        <w:rPr>
          <w:lang w:val="en-US"/>
        </w:rPr>
      </w:pPr>
      <w:r w:rsidRPr="00D06F02">
        <w:rPr>
          <w:lang w:val="en-US"/>
        </w:rPr>
        <w:t xml:space="preserve">  CONSTRAINT "ACTIVEPOPULATIONEDUCATIONpkey" PRIMARY </w:t>
      </w:r>
      <w:proofErr w:type="gramStart"/>
      <w:r w:rsidRPr="00D06F02">
        <w:rPr>
          <w:lang w:val="en-US"/>
        </w:rPr>
        <w:t>KEY(</w:t>
      </w:r>
      <w:proofErr w:type="gramEnd"/>
      <w:r w:rsidRPr="00D06F02">
        <w:rPr>
          <w:lang w:val="en-US"/>
        </w:rPr>
        <w:t>id)</w:t>
      </w:r>
    </w:p>
    <w:p w14:paraId="408A476B" w14:textId="77777777" w:rsidR="007A58B4" w:rsidRPr="00D06F02" w:rsidRDefault="007A58B4" w:rsidP="007A58B4">
      <w:pPr>
        <w:spacing w:line="360" w:lineRule="auto"/>
        <w:rPr>
          <w:lang w:val="en-US"/>
        </w:rPr>
      </w:pPr>
      <w:r w:rsidRPr="00D06F02">
        <w:rPr>
          <w:lang w:val="en-US"/>
        </w:rPr>
        <w:t>)</w:t>
      </w:r>
    </w:p>
    <w:p w14:paraId="13E29A28" w14:textId="77777777" w:rsidR="007A58B4" w:rsidRPr="00D06F02" w:rsidRDefault="007A58B4" w:rsidP="007A58B4">
      <w:pPr>
        <w:spacing w:line="360" w:lineRule="auto"/>
        <w:rPr>
          <w:lang w:val="en-US"/>
        </w:rPr>
      </w:pPr>
      <w:r w:rsidRPr="00D06F02">
        <w:rPr>
          <w:lang w:val="en-US"/>
        </w:rPr>
        <w:t>WITH (oids = false);</w:t>
      </w:r>
    </w:p>
    <w:p w14:paraId="7740B28A" w14:textId="77777777" w:rsidR="007A58B4" w:rsidRPr="00D06F02" w:rsidRDefault="007A58B4" w:rsidP="007A58B4">
      <w:pPr>
        <w:spacing w:line="360" w:lineRule="auto"/>
        <w:rPr>
          <w:lang w:val="en-US"/>
        </w:rPr>
      </w:pPr>
      <w:r w:rsidRPr="00D06F02">
        <w:rPr>
          <w:lang w:val="en-US"/>
        </w:rPr>
        <w:t>COMMENT ON COLUMN "IID"."ACTIVEPOPULATIONEDUCATION".id</w:t>
      </w:r>
    </w:p>
    <w:p w14:paraId="080E5950"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записи</w:t>
      </w:r>
      <w:r w:rsidRPr="00D06F02">
        <w:rPr>
          <w:lang w:val="en-US"/>
        </w:rPr>
        <w:t>';</w:t>
      </w:r>
    </w:p>
    <w:p w14:paraId="700CC6F9" w14:textId="77777777" w:rsidR="007A58B4" w:rsidRPr="00D06F02" w:rsidRDefault="007A58B4" w:rsidP="007A58B4">
      <w:pPr>
        <w:spacing w:line="360" w:lineRule="auto"/>
        <w:rPr>
          <w:lang w:val="en-US"/>
        </w:rPr>
      </w:pPr>
      <w:r w:rsidRPr="00D06F02">
        <w:rPr>
          <w:lang w:val="en-US"/>
        </w:rPr>
        <w:t>COMMENT ON COLUMN "IID"."ACTIVEPOPULATIONEDUCATION</w:t>
      </w:r>
      <w:proofErr w:type="gramStart"/>
      <w:r w:rsidRPr="00D06F02">
        <w:rPr>
          <w:lang w:val="en-US"/>
        </w:rPr>
        <w:t>".ideducation</w:t>
      </w:r>
      <w:proofErr w:type="gramEnd"/>
    </w:p>
    <w:p w14:paraId="353A37EB"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типа</w:t>
      </w:r>
      <w:r w:rsidRPr="00D06F02">
        <w:rPr>
          <w:lang w:val="en-US"/>
        </w:rPr>
        <w:t xml:space="preserve"> </w:t>
      </w:r>
      <w:r w:rsidRPr="00D06F02">
        <w:t>образования</w:t>
      </w:r>
      <w:r w:rsidRPr="00D06F02">
        <w:rPr>
          <w:lang w:val="en-US"/>
        </w:rPr>
        <w:t>';</w:t>
      </w:r>
    </w:p>
    <w:p w14:paraId="692B2A46" w14:textId="77777777" w:rsidR="007A58B4" w:rsidRPr="00D06F02" w:rsidRDefault="007A58B4" w:rsidP="007A58B4">
      <w:pPr>
        <w:spacing w:line="360" w:lineRule="auto"/>
        <w:rPr>
          <w:lang w:val="en-US"/>
        </w:rPr>
      </w:pPr>
      <w:r w:rsidRPr="00D06F02">
        <w:rPr>
          <w:lang w:val="en-US"/>
        </w:rPr>
        <w:t>COMMENT ON COLUMN "IID"."ACTIVEPOPULATIONEDUCATION</w:t>
      </w:r>
      <w:proofErr w:type="gramStart"/>
      <w:r w:rsidRPr="00D06F02">
        <w:rPr>
          <w:lang w:val="en-US"/>
        </w:rPr>
        <w:t>".idregion</w:t>
      </w:r>
      <w:proofErr w:type="gramEnd"/>
    </w:p>
    <w:p w14:paraId="3801B48B"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34780EAA" w14:textId="77777777" w:rsidR="007A58B4" w:rsidRPr="00D06F02" w:rsidRDefault="007A58B4" w:rsidP="007A58B4">
      <w:pPr>
        <w:spacing w:line="360" w:lineRule="auto"/>
        <w:rPr>
          <w:lang w:val="en-US"/>
        </w:rPr>
      </w:pPr>
    </w:p>
    <w:p w14:paraId="7CD7653F" w14:textId="77777777" w:rsidR="007A58B4" w:rsidRPr="00D06F02" w:rsidRDefault="007A58B4" w:rsidP="007A58B4">
      <w:pPr>
        <w:spacing w:line="360" w:lineRule="auto"/>
        <w:rPr>
          <w:lang w:val="en-US"/>
        </w:rPr>
      </w:pPr>
      <w:r w:rsidRPr="00D06F02">
        <w:rPr>
          <w:lang w:val="en-US"/>
        </w:rPr>
        <w:t>COMMENT ON COLUMN "IID"."ACTIVEPOPULATIONEDUCATION</w:t>
      </w:r>
      <w:proofErr w:type="gramStart"/>
      <w:r w:rsidRPr="00D06F02">
        <w:rPr>
          <w:lang w:val="en-US"/>
        </w:rPr>
        <w:t>".reportingdate</w:t>
      </w:r>
      <w:proofErr w:type="gramEnd"/>
    </w:p>
    <w:p w14:paraId="6E542BC1"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2E1F6D58" w14:textId="77777777" w:rsidR="007A58B4" w:rsidRPr="00D06F02" w:rsidRDefault="007A58B4" w:rsidP="007A58B4">
      <w:pPr>
        <w:spacing w:line="360" w:lineRule="auto"/>
        <w:rPr>
          <w:lang w:val="en-US"/>
        </w:rPr>
      </w:pPr>
    </w:p>
    <w:p w14:paraId="06B2A7E8" w14:textId="77777777" w:rsidR="007A58B4" w:rsidRPr="00D06F02" w:rsidRDefault="007A58B4" w:rsidP="007A58B4">
      <w:pPr>
        <w:spacing w:line="360" w:lineRule="auto"/>
        <w:rPr>
          <w:lang w:val="en-US"/>
        </w:rPr>
      </w:pPr>
      <w:r w:rsidRPr="00D06F02">
        <w:rPr>
          <w:lang w:val="en-US"/>
        </w:rPr>
        <w:t>COMMENT ON COLUMN "IID"."ACTIVEPOPULATIONEDUCATION</w:t>
      </w:r>
      <w:proofErr w:type="gramStart"/>
      <w:r w:rsidRPr="00D06F02">
        <w:rPr>
          <w:lang w:val="en-US"/>
        </w:rPr>
        <w:t>".measure</w:t>
      </w:r>
      <w:proofErr w:type="gramEnd"/>
    </w:p>
    <w:p w14:paraId="0EE02815" w14:textId="77777777" w:rsidR="007A58B4" w:rsidRPr="00D06F02" w:rsidRDefault="007A58B4" w:rsidP="007A58B4">
      <w:pPr>
        <w:spacing w:line="360" w:lineRule="auto"/>
      </w:pPr>
      <w:r w:rsidRPr="00D06F02">
        <w:lastRenderedPageBreak/>
        <w:t>IS 'значение индикатора, количество человек';</w:t>
      </w:r>
    </w:p>
    <w:p w14:paraId="486E54F7" w14:textId="5A3BDFA1" w:rsidR="007A58B4" w:rsidRPr="00D06F02" w:rsidRDefault="007A58B4" w:rsidP="007A58B4">
      <w:pPr>
        <w:spacing w:line="360" w:lineRule="auto"/>
      </w:pPr>
    </w:p>
    <w:p w14:paraId="651DB098" w14:textId="1735C2A3" w:rsidR="007C5CC3" w:rsidRPr="00D06F02" w:rsidRDefault="007C5CC3" w:rsidP="007C5CC3">
      <w:pPr>
        <w:spacing w:line="360" w:lineRule="auto"/>
        <w:jc w:val="both"/>
        <w:rPr>
          <w:lang w:val="en-US"/>
        </w:rPr>
      </w:pPr>
      <w:r w:rsidRPr="00D06F02">
        <w:rPr>
          <w:rFonts w:eastAsia="Cambria"/>
          <w:lang w:val="en-US"/>
        </w:rPr>
        <w:t xml:space="preserve">Table B.2 </w:t>
      </w:r>
      <w:r w:rsidRPr="00D06F02">
        <w:rPr>
          <w:lang w:val="en-US"/>
        </w:rPr>
        <w:t>– ACTIVEPOPULATIONED</w:t>
      </w:r>
    </w:p>
    <w:p w14:paraId="745ACB73" w14:textId="77777777" w:rsidR="007C5CC3" w:rsidRPr="00D06F02" w:rsidRDefault="007C5CC3" w:rsidP="007A58B4">
      <w:pPr>
        <w:spacing w:line="360" w:lineRule="auto"/>
        <w:rPr>
          <w:lang w:val="en-US"/>
        </w:rPr>
      </w:pPr>
    </w:p>
    <w:tbl>
      <w:tblPr>
        <w:tblStyle w:val="13"/>
        <w:tblW w:w="9083" w:type="dxa"/>
        <w:tblLook w:val="04A0" w:firstRow="1" w:lastRow="0" w:firstColumn="1" w:lastColumn="0" w:noHBand="0" w:noVBand="1"/>
      </w:tblPr>
      <w:tblGrid>
        <w:gridCol w:w="1526"/>
        <w:gridCol w:w="1134"/>
        <w:gridCol w:w="1296"/>
        <w:gridCol w:w="1163"/>
        <w:gridCol w:w="3964"/>
      </w:tblGrid>
      <w:tr w:rsidR="007A58B4" w:rsidRPr="00D06F02" w14:paraId="63C5B7C9" w14:textId="77777777" w:rsidTr="007A58B4">
        <w:trPr>
          <w:trHeight w:val="264"/>
        </w:trPr>
        <w:tc>
          <w:tcPr>
            <w:tcW w:w="9083" w:type="dxa"/>
            <w:gridSpan w:val="5"/>
            <w:vAlign w:val="center"/>
          </w:tcPr>
          <w:p w14:paraId="4BBE6F6E" w14:textId="77777777" w:rsidR="007A58B4" w:rsidRPr="00D06F02" w:rsidRDefault="007A58B4" w:rsidP="007A58B4">
            <w:pPr>
              <w:spacing w:line="360" w:lineRule="auto"/>
              <w:rPr>
                <w:sz w:val="20"/>
                <w:szCs w:val="20"/>
                <w:lang w:eastAsia="en-US"/>
              </w:rPr>
            </w:pPr>
            <w:r w:rsidRPr="00D06F02">
              <w:rPr>
                <w:sz w:val="20"/>
                <w:szCs w:val="20"/>
                <w:lang w:eastAsia="en-US"/>
              </w:rPr>
              <w:t>ACTIVEPOPULATIONED</w:t>
            </w:r>
          </w:p>
        </w:tc>
      </w:tr>
      <w:tr w:rsidR="007C5CC3" w:rsidRPr="00D06F02" w14:paraId="39FE3329" w14:textId="77777777" w:rsidTr="007C5CC3">
        <w:trPr>
          <w:trHeight w:val="264"/>
        </w:trPr>
        <w:tc>
          <w:tcPr>
            <w:tcW w:w="1526" w:type="dxa"/>
            <w:vAlign w:val="center"/>
          </w:tcPr>
          <w:p w14:paraId="33287848" w14:textId="7E0A228F" w:rsidR="007C5CC3" w:rsidRPr="00D06F02" w:rsidRDefault="007C5CC3" w:rsidP="007C5CC3">
            <w:pPr>
              <w:spacing w:line="360" w:lineRule="auto"/>
              <w:jc w:val="center"/>
              <w:rPr>
                <w:sz w:val="20"/>
                <w:szCs w:val="20"/>
                <w:lang w:val="en-US" w:eastAsia="en-US"/>
              </w:rPr>
            </w:pPr>
            <w:r w:rsidRPr="00D06F02">
              <w:rPr>
                <w:sz w:val="20"/>
                <w:szCs w:val="20"/>
                <w:lang w:val="en-US"/>
              </w:rPr>
              <w:t>Field name</w:t>
            </w:r>
          </w:p>
        </w:tc>
        <w:tc>
          <w:tcPr>
            <w:tcW w:w="1134" w:type="dxa"/>
            <w:vAlign w:val="center"/>
          </w:tcPr>
          <w:p w14:paraId="329B28F7" w14:textId="05CA8D83" w:rsidR="007C5CC3" w:rsidRPr="00D06F02" w:rsidRDefault="007C5CC3" w:rsidP="007C5CC3">
            <w:pPr>
              <w:spacing w:line="360" w:lineRule="auto"/>
              <w:jc w:val="center"/>
              <w:rPr>
                <w:sz w:val="20"/>
                <w:szCs w:val="20"/>
                <w:lang w:val="en-US" w:eastAsia="en-US"/>
              </w:rPr>
            </w:pPr>
            <w:r w:rsidRPr="00D06F02">
              <w:rPr>
                <w:sz w:val="20"/>
                <w:szCs w:val="20"/>
                <w:lang w:val="en-US"/>
              </w:rPr>
              <w:t>Field type</w:t>
            </w:r>
          </w:p>
        </w:tc>
        <w:tc>
          <w:tcPr>
            <w:tcW w:w="1296" w:type="dxa"/>
            <w:vAlign w:val="center"/>
          </w:tcPr>
          <w:p w14:paraId="057F5829" w14:textId="46A39FAC" w:rsidR="007C5CC3" w:rsidRPr="00D06F02" w:rsidRDefault="007C5CC3" w:rsidP="007C5CC3">
            <w:pPr>
              <w:spacing w:line="360" w:lineRule="auto"/>
              <w:jc w:val="center"/>
              <w:rPr>
                <w:sz w:val="20"/>
                <w:szCs w:val="20"/>
                <w:lang w:val="en-US" w:eastAsia="en-US"/>
              </w:rPr>
            </w:pPr>
            <w:r w:rsidRPr="00D06F02">
              <w:rPr>
                <w:sz w:val="20"/>
                <w:szCs w:val="20"/>
                <w:lang w:val="en-US"/>
              </w:rPr>
              <w:t>Key</w:t>
            </w:r>
          </w:p>
        </w:tc>
        <w:tc>
          <w:tcPr>
            <w:tcW w:w="1163" w:type="dxa"/>
            <w:vAlign w:val="center"/>
          </w:tcPr>
          <w:p w14:paraId="0165DADD" w14:textId="77777777" w:rsidR="007C5CC3" w:rsidRPr="00D06F02" w:rsidRDefault="007C5CC3" w:rsidP="007C5CC3">
            <w:pPr>
              <w:spacing w:line="360" w:lineRule="auto"/>
              <w:jc w:val="center"/>
              <w:rPr>
                <w:sz w:val="20"/>
                <w:szCs w:val="20"/>
                <w:lang w:eastAsia="en-US"/>
              </w:rPr>
            </w:pPr>
            <w:r w:rsidRPr="00D06F02">
              <w:rPr>
                <w:sz w:val="20"/>
                <w:szCs w:val="20"/>
                <w:lang w:eastAsia="en-US"/>
              </w:rPr>
              <w:t>Не NULL</w:t>
            </w:r>
          </w:p>
        </w:tc>
        <w:tc>
          <w:tcPr>
            <w:tcW w:w="3964" w:type="dxa"/>
            <w:vAlign w:val="center"/>
          </w:tcPr>
          <w:p w14:paraId="3B8A0C14" w14:textId="51958737" w:rsidR="007C5CC3" w:rsidRPr="00D06F02" w:rsidRDefault="007C5CC3" w:rsidP="007C5CC3">
            <w:pPr>
              <w:spacing w:line="360" w:lineRule="auto"/>
              <w:jc w:val="both"/>
              <w:rPr>
                <w:sz w:val="20"/>
                <w:szCs w:val="20"/>
                <w:lang w:eastAsia="en-US"/>
              </w:rPr>
            </w:pPr>
            <w:r w:rsidRPr="00D06F02">
              <w:rPr>
                <w:sz w:val="20"/>
                <w:szCs w:val="20"/>
              </w:rPr>
              <w:t>Description</w:t>
            </w:r>
          </w:p>
        </w:tc>
      </w:tr>
      <w:tr w:rsidR="007C5CC3" w:rsidRPr="00D06F02" w14:paraId="42FD87B9" w14:textId="77777777" w:rsidTr="007C5CC3">
        <w:trPr>
          <w:trHeight w:val="264"/>
        </w:trPr>
        <w:tc>
          <w:tcPr>
            <w:tcW w:w="1526" w:type="dxa"/>
            <w:vAlign w:val="center"/>
          </w:tcPr>
          <w:p w14:paraId="67FD6D4E" w14:textId="77777777" w:rsidR="007C5CC3" w:rsidRPr="00D06F02" w:rsidRDefault="007C5CC3" w:rsidP="007C5CC3">
            <w:pPr>
              <w:spacing w:line="360" w:lineRule="auto"/>
              <w:rPr>
                <w:sz w:val="20"/>
                <w:szCs w:val="20"/>
                <w:lang w:eastAsia="en-US"/>
              </w:rPr>
            </w:pPr>
            <w:r w:rsidRPr="00D06F02">
              <w:rPr>
                <w:sz w:val="20"/>
                <w:szCs w:val="20"/>
                <w:lang w:eastAsia="en-US"/>
              </w:rPr>
              <w:t>id</w:t>
            </w:r>
          </w:p>
        </w:tc>
        <w:tc>
          <w:tcPr>
            <w:tcW w:w="1134" w:type="dxa"/>
            <w:vAlign w:val="center"/>
          </w:tcPr>
          <w:p w14:paraId="00573922" w14:textId="77777777" w:rsidR="007C5CC3" w:rsidRPr="00D06F02" w:rsidRDefault="007C5CC3" w:rsidP="007C5CC3">
            <w:pPr>
              <w:spacing w:line="360" w:lineRule="auto"/>
              <w:rPr>
                <w:sz w:val="20"/>
                <w:szCs w:val="20"/>
                <w:lang w:eastAsia="en-US"/>
              </w:rPr>
            </w:pPr>
            <w:r w:rsidRPr="00D06F02">
              <w:rPr>
                <w:sz w:val="20"/>
                <w:szCs w:val="20"/>
                <w:lang w:eastAsia="en-US"/>
              </w:rPr>
              <w:t>Serial</w:t>
            </w:r>
          </w:p>
        </w:tc>
        <w:tc>
          <w:tcPr>
            <w:tcW w:w="1296" w:type="dxa"/>
            <w:vAlign w:val="center"/>
          </w:tcPr>
          <w:p w14:paraId="2D378121" w14:textId="77777777" w:rsidR="007C5CC3" w:rsidRPr="00D06F02" w:rsidRDefault="007C5CC3" w:rsidP="007C5CC3">
            <w:pPr>
              <w:spacing w:line="360" w:lineRule="auto"/>
              <w:rPr>
                <w:sz w:val="20"/>
                <w:szCs w:val="20"/>
                <w:lang w:eastAsia="en-US"/>
              </w:rPr>
            </w:pPr>
            <w:r w:rsidRPr="00D06F02">
              <w:rPr>
                <w:sz w:val="20"/>
                <w:szCs w:val="20"/>
                <w:lang w:eastAsia="en-US"/>
              </w:rPr>
              <w:t>Перв. ключ</w:t>
            </w:r>
          </w:p>
        </w:tc>
        <w:tc>
          <w:tcPr>
            <w:tcW w:w="1163" w:type="dxa"/>
            <w:vAlign w:val="center"/>
          </w:tcPr>
          <w:p w14:paraId="4561962C" w14:textId="77777777" w:rsidR="007C5CC3" w:rsidRPr="00D06F02" w:rsidRDefault="007C5CC3" w:rsidP="007C5CC3">
            <w:pPr>
              <w:spacing w:line="360" w:lineRule="auto"/>
              <w:rPr>
                <w:sz w:val="20"/>
                <w:szCs w:val="20"/>
                <w:lang w:eastAsia="en-US"/>
              </w:rPr>
            </w:pPr>
            <w:r w:rsidRPr="00D06F02">
              <w:rPr>
                <w:sz w:val="20"/>
                <w:szCs w:val="20"/>
                <w:lang w:eastAsia="en-US"/>
              </w:rPr>
              <w:t>Да</w:t>
            </w:r>
          </w:p>
        </w:tc>
        <w:tc>
          <w:tcPr>
            <w:tcW w:w="3964" w:type="dxa"/>
            <w:vAlign w:val="center"/>
          </w:tcPr>
          <w:p w14:paraId="4BCAED47" w14:textId="3F2965C6" w:rsidR="007C5CC3" w:rsidRPr="00D06F02" w:rsidRDefault="007C5CC3" w:rsidP="007C5CC3">
            <w:pPr>
              <w:spacing w:line="360" w:lineRule="auto"/>
              <w:jc w:val="both"/>
              <w:rPr>
                <w:sz w:val="20"/>
                <w:szCs w:val="20"/>
                <w:lang w:eastAsia="en-US"/>
              </w:rPr>
            </w:pPr>
            <w:r w:rsidRPr="00D06F02">
              <w:rPr>
                <w:sz w:val="20"/>
                <w:szCs w:val="20"/>
              </w:rPr>
              <w:t>Entry code</w:t>
            </w:r>
          </w:p>
        </w:tc>
      </w:tr>
      <w:tr w:rsidR="007C5CC3" w:rsidRPr="00D06F02" w14:paraId="5C4C4917" w14:textId="77777777" w:rsidTr="007C5CC3">
        <w:trPr>
          <w:trHeight w:val="264"/>
        </w:trPr>
        <w:tc>
          <w:tcPr>
            <w:tcW w:w="1526" w:type="dxa"/>
            <w:vAlign w:val="center"/>
          </w:tcPr>
          <w:p w14:paraId="134C9043" w14:textId="77777777" w:rsidR="007C5CC3" w:rsidRPr="00D06F02" w:rsidRDefault="007C5CC3" w:rsidP="007C5CC3">
            <w:pPr>
              <w:spacing w:line="360" w:lineRule="auto"/>
              <w:rPr>
                <w:sz w:val="20"/>
                <w:szCs w:val="20"/>
                <w:lang w:eastAsia="en-US"/>
              </w:rPr>
            </w:pPr>
            <w:r w:rsidRPr="00D06F02">
              <w:rPr>
                <w:sz w:val="20"/>
                <w:szCs w:val="20"/>
                <w:lang w:eastAsia="en-US"/>
              </w:rPr>
              <w:t>idregion</w:t>
            </w:r>
          </w:p>
        </w:tc>
        <w:tc>
          <w:tcPr>
            <w:tcW w:w="1134" w:type="dxa"/>
            <w:vAlign w:val="center"/>
          </w:tcPr>
          <w:p w14:paraId="7B471BD3"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1296" w:type="dxa"/>
            <w:vAlign w:val="center"/>
          </w:tcPr>
          <w:p w14:paraId="72036469" w14:textId="77777777" w:rsidR="007C5CC3" w:rsidRPr="00D06F02" w:rsidRDefault="007C5CC3" w:rsidP="007C5CC3">
            <w:pPr>
              <w:spacing w:line="360" w:lineRule="auto"/>
              <w:rPr>
                <w:sz w:val="20"/>
                <w:szCs w:val="20"/>
                <w:lang w:eastAsia="en-US"/>
              </w:rPr>
            </w:pPr>
          </w:p>
        </w:tc>
        <w:tc>
          <w:tcPr>
            <w:tcW w:w="1163" w:type="dxa"/>
            <w:vAlign w:val="center"/>
          </w:tcPr>
          <w:p w14:paraId="07300C9B" w14:textId="77777777" w:rsidR="007C5CC3" w:rsidRPr="00D06F02" w:rsidRDefault="007C5CC3" w:rsidP="007C5CC3">
            <w:pPr>
              <w:spacing w:line="360" w:lineRule="auto"/>
              <w:rPr>
                <w:sz w:val="20"/>
                <w:szCs w:val="20"/>
                <w:lang w:eastAsia="en-US"/>
              </w:rPr>
            </w:pPr>
          </w:p>
        </w:tc>
        <w:tc>
          <w:tcPr>
            <w:tcW w:w="3964" w:type="dxa"/>
            <w:vAlign w:val="center"/>
          </w:tcPr>
          <w:p w14:paraId="59603E8B" w14:textId="488096DD" w:rsidR="007C5CC3" w:rsidRPr="00D06F02" w:rsidRDefault="007C5CC3" w:rsidP="007C5CC3">
            <w:pPr>
              <w:spacing w:line="360" w:lineRule="auto"/>
              <w:jc w:val="both"/>
              <w:rPr>
                <w:sz w:val="20"/>
                <w:szCs w:val="20"/>
                <w:lang w:eastAsia="en-US"/>
              </w:rPr>
            </w:pPr>
            <w:r w:rsidRPr="00D06F02">
              <w:rPr>
                <w:sz w:val="20"/>
                <w:szCs w:val="20"/>
              </w:rPr>
              <w:t>Region code</w:t>
            </w:r>
          </w:p>
        </w:tc>
      </w:tr>
      <w:tr w:rsidR="007C5CC3" w:rsidRPr="009F3C21" w14:paraId="06848FD7" w14:textId="77777777" w:rsidTr="007C5CC3">
        <w:trPr>
          <w:trHeight w:val="276"/>
        </w:trPr>
        <w:tc>
          <w:tcPr>
            <w:tcW w:w="1526" w:type="dxa"/>
            <w:vAlign w:val="center"/>
          </w:tcPr>
          <w:p w14:paraId="759CD516" w14:textId="77777777" w:rsidR="007C5CC3" w:rsidRPr="00D06F02" w:rsidRDefault="007C5CC3" w:rsidP="007C5CC3">
            <w:pPr>
              <w:spacing w:line="360" w:lineRule="auto"/>
              <w:rPr>
                <w:sz w:val="20"/>
                <w:szCs w:val="20"/>
                <w:lang w:eastAsia="en-US"/>
              </w:rPr>
            </w:pPr>
            <w:r w:rsidRPr="00D06F02">
              <w:rPr>
                <w:sz w:val="20"/>
                <w:szCs w:val="20"/>
                <w:lang w:eastAsia="en-US"/>
              </w:rPr>
              <w:t>ided</w:t>
            </w:r>
          </w:p>
        </w:tc>
        <w:tc>
          <w:tcPr>
            <w:tcW w:w="1134" w:type="dxa"/>
            <w:vAlign w:val="center"/>
          </w:tcPr>
          <w:p w14:paraId="1CA7B61D"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1296" w:type="dxa"/>
            <w:vAlign w:val="center"/>
          </w:tcPr>
          <w:p w14:paraId="69023998" w14:textId="77777777" w:rsidR="007C5CC3" w:rsidRPr="00D06F02" w:rsidRDefault="007C5CC3" w:rsidP="007C5CC3">
            <w:pPr>
              <w:spacing w:line="360" w:lineRule="auto"/>
              <w:rPr>
                <w:sz w:val="20"/>
                <w:szCs w:val="20"/>
                <w:lang w:eastAsia="en-US"/>
              </w:rPr>
            </w:pPr>
          </w:p>
        </w:tc>
        <w:tc>
          <w:tcPr>
            <w:tcW w:w="1163" w:type="dxa"/>
            <w:vAlign w:val="center"/>
          </w:tcPr>
          <w:p w14:paraId="15686BDD" w14:textId="77777777" w:rsidR="007C5CC3" w:rsidRPr="00D06F02" w:rsidRDefault="007C5CC3" w:rsidP="007C5CC3">
            <w:pPr>
              <w:spacing w:line="360" w:lineRule="auto"/>
              <w:rPr>
                <w:sz w:val="20"/>
                <w:szCs w:val="20"/>
                <w:lang w:eastAsia="en-US"/>
              </w:rPr>
            </w:pPr>
          </w:p>
        </w:tc>
        <w:tc>
          <w:tcPr>
            <w:tcW w:w="3964" w:type="dxa"/>
            <w:vAlign w:val="center"/>
          </w:tcPr>
          <w:p w14:paraId="61FEC97C" w14:textId="12CFC0BB" w:rsidR="007C5CC3" w:rsidRPr="00D06F02" w:rsidRDefault="007C5CC3" w:rsidP="007C5CC3">
            <w:pPr>
              <w:spacing w:line="360" w:lineRule="auto"/>
              <w:jc w:val="both"/>
              <w:rPr>
                <w:sz w:val="20"/>
                <w:szCs w:val="20"/>
                <w:lang w:val="en-US" w:eastAsia="en-US"/>
              </w:rPr>
            </w:pPr>
            <w:r w:rsidRPr="00D06F02">
              <w:rPr>
                <w:sz w:val="20"/>
                <w:szCs w:val="20"/>
                <w:lang w:val="en-US"/>
              </w:rPr>
              <w:t>Code of the type of economic activity</w:t>
            </w:r>
          </w:p>
        </w:tc>
      </w:tr>
      <w:tr w:rsidR="007C5CC3" w:rsidRPr="00D06F02" w14:paraId="5B15C306" w14:textId="77777777" w:rsidTr="007C5CC3">
        <w:trPr>
          <w:trHeight w:val="264"/>
        </w:trPr>
        <w:tc>
          <w:tcPr>
            <w:tcW w:w="1526" w:type="dxa"/>
            <w:vAlign w:val="center"/>
          </w:tcPr>
          <w:p w14:paraId="268ECCE6" w14:textId="77777777" w:rsidR="007C5CC3" w:rsidRPr="00D06F02" w:rsidRDefault="007C5CC3" w:rsidP="007C5CC3">
            <w:pPr>
              <w:spacing w:line="360" w:lineRule="auto"/>
              <w:rPr>
                <w:sz w:val="20"/>
                <w:szCs w:val="20"/>
                <w:lang w:eastAsia="en-US"/>
              </w:rPr>
            </w:pPr>
            <w:r w:rsidRPr="00D06F02">
              <w:rPr>
                <w:sz w:val="20"/>
                <w:szCs w:val="20"/>
                <w:lang w:eastAsia="en-US"/>
              </w:rPr>
              <w:t>reportingdate</w:t>
            </w:r>
          </w:p>
        </w:tc>
        <w:tc>
          <w:tcPr>
            <w:tcW w:w="1134" w:type="dxa"/>
            <w:vAlign w:val="center"/>
          </w:tcPr>
          <w:p w14:paraId="4F576A52" w14:textId="77777777" w:rsidR="007C5CC3" w:rsidRPr="00D06F02" w:rsidRDefault="007C5CC3" w:rsidP="007C5CC3">
            <w:pPr>
              <w:spacing w:line="360" w:lineRule="auto"/>
              <w:rPr>
                <w:sz w:val="20"/>
                <w:szCs w:val="20"/>
                <w:lang w:eastAsia="en-US"/>
              </w:rPr>
            </w:pPr>
            <w:r w:rsidRPr="00D06F02">
              <w:rPr>
                <w:sz w:val="20"/>
                <w:szCs w:val="20"/>
                <w:lang w:eastAsia="en-US"/>
              </w:rPr>
              <w:t>Date</w:t>
            </w:r>
          </w:p>
        </w:tc>
        <w:tc>
          <w:tcPr>
            <w:tcW w:w="1296" w:type="dxa"/>
            <w:vAlign w:val="center"/>
          </w:tcPr>
          <w:p w14:paraId="6796B2AA" w14:textId="77777777" w:rsidR="007C5CC3" w:rsidRPr="00D06F02" w:rsidRDefault="007C5CC3" w:rsidP="007C5CC3">
            <w:pPr>
              <w:spacing w:line="360" w:lineRule="auto"/>
              <w:rPr>
                <w:sz w:val="20"/>
                <w:szCs w:val="20"/>
                <w:lang w:eastAsia="en-US"/>
              </w:rPr>
            </w:pPr>
          </w:p>
        </w:tc>
        <w:tc>
          <w:tcPr>
            <w:tcW w:w="1163" w:type="dxa"/>
            <w:vAlign w:val="center"/>
          </w:tcPr>
          <w:p w14:paraId="1B510CA9" w14:textId="77777777" w:rsidR="007C5CC3" w:rsidRPr="00D06F02" w:rsidRDefault="007C5CC3" w:rsidP="007C5CC3">
            <w:pPr>
              <w:spacing w:line="360" w:lineRule="auto"/>
              <w:rPr>
                <w:sz w:val="20"/>
                <w:szCs w:val="20"/>
                <w:lang w:eastAsia="en-US"/>
              </w:rPr>
            </w:pPr>
          </w:p>
        </w:tc>
        <w:tc>
          <w:tcPr>
            <w:tcW w:w="3964" w:type="dxa"/>
            <w:vAlign w:val="center"/>
          </w:tcPr>
          <w:p w14:paraId="0F5F6E43" w14:textId="6D1B61B5" w:rsidR="007C5CC3" w:rsidRPr="00D06F02" w:rsidRDefault="007C5CC3" w:rsidP="007C5CC3">
            <w:pPr>
              <w:spacing w:line="360" w:lineRule="auto"/>
              <w:jc w:val="both"/>
              <w:rPr>
                <w:sz w:val="20"/>
                <w:szCs w:val="20"/>
                <w:lang w:eastAsia="en-US"/>
              </w:rPr>
            </w:pPr>
            <w:r w:rsidRPr="00D06F02">
              <w:rPr>
                <w:sz w:val="20"/>
                <w:szCs w:val="20"/>
              </w:rPr>
              <w:t>Reporting date</w:t>
            </w:r>
          </w:p>
        </w:tc>
      </w:tr>
      <w:tr w:rsidR="007C5CC3" w:rsidRPr="009F3C21" w14:paraId="4414C716" w14:textId="77777777" w:rsidTr="007C5CC3">
        <w:trPr>
          <w:trHeight w:val="276"/>
        </w:trPr>
        <w:tc>
          <w:tcPr>
            <w:tcW w:w="1526" w:type="dxa"/>
            <w:vAlign w:val="center"/>
          </w:tcPr>
          <w:p w14:paraId="6CE7B058" w14:textId="77777777" w:rsidR="007C5CC3" w:rsidRPr="00D06F02" w:rsidRDefault="007C5CC3" w:rsidP="007C5CC3">
            <w:pPr>
              <w:spacing w:line="360" w:lineRule="auto"/>
              <w:rPr>
                <w:sz w:val="20"/>
                <w:szCs w:val="20"/>
                <w:lang w:eastAsia="en-US"/>
              </w:rPr>
            </w:pPr>
            <w:r w:rsidRPr="00D06F02">
              <w:rPr>
                <w:sz w:val="20"/>
                <w:szCs w:val="20"/>
                <w:lang w:eastAsia="en-US"/>
              </w:rPr>
              <w:t>measure</w:t>
            </w:r>
          </w:p>
        </w:tc>
        <w:tc>
          <w:tcPr>
            <w:tcW w:w="1134" w:type="dxa"/>
            <w:vAlign w:val="center"/>
          </w:tcPr>
          <w:p w14:paraId="0F6500C8" w14:textId="77777777" w:rsidR="007C5CC3" w:rsidRPr="00D06F02" w:rsidRDefault="007C5CC3" w:rsidP="007C5CC3">
            <w:pPr>
              <w:spacing w:line="360" w:lineRule="auto"/>
              <w:rPr>
                <w:sz w:val="20"/>
                <w:szCs w:val="20"/>
                <w:lang w:eastAsia="en-US"/>
              </w:rPr>
            </w:pPr>
            <w:r w:rsidRPr="00D06F02">
              <w:rPr>
                <w:sz w:val="20"/>
                <w:szCs w:val="20"/>
                <w:lang w:eastAsia="en-US"/>
              </w:rPr>
              <w:t>Numeric</w:t>
            </w:r>
          </w:p>
        </w:tc>
        <w:tc>
          <w:tcPr>
            <w:tcW w:w="1296" w:type="dxa"/>
            <w:vAlign w:val="center"/>
          </w:tcPr>
          <w:p w14:paraId="30DB9FD8" w14:textId="77777777" w:rsidR="007C5CC3" w:rsidRPr="00D06F02" w:rsidRDefault="007C5CC3" w:rsidP="007C5CC3">
            <w:pPr>
              <w:spacing w:line="360" w:lineRule="auto"/>
              <w:rPr>
                <w:sz w:val="20"/>
                <w:szCs w:val="20"/>
                <w:lang w:eastAsia="en-US"/>
              </w:rPr>
            </w:pPr>
          </w:p>
        </w:tc>
        <w:tc>
          <w:tcPr>
            <w:tcW w:w="1163" w:type="dxa"/>
            <w:vAlign w:val="center"/>
          </w:tcPr>
          <w:p w14:paraId="748FFB3B" w14:textId="77777777" w:rsidR="007C5CC3" w:rsidRPr="00D06F02" w:rsidRDefault="007C5CC3" w:rsidP="007C5CC3">
            <w:pPr>
              <w:spacing w:line="360" w:lineRule="auto"/>
              <w:rPr>
                <w:sz w:val="20"/>
                <w:szCs w:val="20"/>
                <w:lang w:eastAsia="en-US"/>
              </w:rPr>
            </w:pPr>
          </w:p>
        </w:tc>
        <w:tc>
          <w:tcPr>
            <w:tcW w:w="3964" w:type="dxa"/>
            <w:vAlign w:val="center"/>
          </w:tcPr>
          <w:p w14:paraId="52A5F780" w14:textId="2A89D6A3" w:rsidR="007C5CC3" w:rsidRPr="00D06F02" w:rsidRDefault="007C5CC3" w:rsidP="007C5CC3">
            <w:pPr>
              <w:spacing w:line="360" w:lineRule="auto"/>
              <w:jc w:val="both"/>
              <w:rPr>
                <w:sz w:val="20"/>
                <w:szCs w:val="20"/>
                <w:lang w:val="en-US" w:eastAsia="en-US"/>
              </w:rPr>
            </w:pPr>
            <w:r w:rsidRPr="00D06F02">
              <w:rPr>
                <w:sz w:val="20"/>
                <w:szCs w:val="20"/>
                <w:lang w:val="en-US"/>
              </w:rPr>
              <w:t>The value of the indicator employed in the economy</w:t>
            </w:r>
          </w:p>
        </w:tc>
      </w:tr>
    </w:tbl>
    <w:p w14:paraId="4F028C24" w14:textId="77777777" w:rsidR="007C5CC3" w:rsidRPr="00D06F02" w:rsidRDefault="007C5CC3" w:rsidP="007C5CC3">
      <w:pPr>
        <w:spacing w:line="360" w:lineRule="auto"/>
        <w:rPr>
          <w:rFonts w:eastAsia="Cambria"/>
          <w:lang w:val="en-US"/>
        </w:rPr>
      </w:pPr>
    </w:p>
    <w:p w14:paraId="414D3A6B" w14:textId="4AC6FDC7" w:rsidR="007C5CC3" w:rsidRPr="00D06F02" w:rsidRDefault="007C5CC3" w:rsidP="007C5CC3">
      <w:pPr>
        <w:spacing w:line="360" w:lineRule="auto"/>
        <w:rPr>
          <w:rFonts w:eastAsia="Cambria"/>
          <w:lang w:val="en-US"/>
        </w:rPr>
      </w:pPr>
      <w:r w:rsidRPr="00D06F02">
        <w:rPr>
          <w:rFonts w:eastAsia="Cambria"/>
          <w:lang w:val="en-US"/>
        </w:rPr>
        <w:t>Table creation code</w:t>
      </w:r>
    </w:p>
    <w:p w14:paraId="1CCDAE84" w14:textId="77777777" w:rsidR="007A58B4" w:rsidRPr="00D06F02" w:rsidRDefault="007A58B4" w:rsidP="007A58B4">
      <w:pPr>
        <w:spacing w:line="360" w:lineRule="auto"/>
        <w:rPr>
          <w:lang w:val="en-US"/>
        </w:rPr>
      </w:pPr>
      <w:r w:rsidRPr="00D06F02">
        <w:rPr>
          <w:lang w:val="en-US"/>
        </w:rPr>
        <w:t>CREATE TABLE "IID"."ACTIVEPOPULATIONED" (</w:t>
      </w:r>
    </w:p>
    <w:p w14:paraId="19ACBA0C" w14:textId="77777777" w:rsidR="007A58B4" w:rsidRPr="00D06F02" w:rsidRDefault="007A58B4" w:rsidP="007A58B4">
      <w:pPr>
        <w:spacing w:line="360" w:lineRule="auto"/>
        <w:rPr>
          <w:lang w:val="en-US"/>
        </w:rPr>
      </w:pPr>
      <w:r w:rsidRPr="00D06F02">
        <w:rPr>
          <w:lang w:val="en-US"/>
        </w:rPr>
        <w:t xml:space="preserve">  id SERIAL,</w:t>
      </w:r>
    </w:p>
    <w:p w14:paraId="126A2BC3" w14:textId="77777777" w:rsidR="007A58B4" w:rsidRPr="00D06F02" w:rsidRDefault="007A58B4" w:rsidP="007A58B4">
      <w:pPr>
        <w:spacing w:line="360" w:lineRule="auto"/>
        <w:rPr>
          <w:lang w:val="en-US"/>
        </w:rPr>
      </w:pPr>
      <w:r w:rsidRPr="00D06F02">
        <w:rPr>
          <w:lang w:val="en-US"/>
        </w:rPr>
        <w:t xml:space="preserve">  idregion INTEGER,</w:t>
      </w:r>
    </w:p>
    <w:p w14:paraId="0E1DA3AC" w14:textId="77777777" w:rsidR="007A58B4" w:rsidRPr="00D06F02" w:rsidRDefault="007A58B4" w:rsidP="007A58B4">
      <w:pPr>
        <w:spacing w:line="360" w:lineRule="auto"/>
        <w:rPr>
          <w:lang w:val="en-US"/>
        </w:rPr>
      </w:pPr>
      <w:r w:rsidRPr="00D06F02">
        <w:rPr>
          <w:lang w:val="en-US"/>
        </w:rPr>
        <w:t xml:space="preserve">  ided INTEGER,</w:t>
      </w:r>
    </w:p>
    <w:p w14:paraId="221CAA12" w14:textId="77777777" w:rsidR="007A58B4" w:rsidRPr="00D06F02" w:rsidRDefault="007A58B4" w:rsidP="007A58B4">
      <w:pPr>
        <w:spacing w:line="360" w:lineRule="auto"/>
        <w:rPr>
          <w:lang w:val="en-US"/>
        </w:rPr>
      </w:pPr>
      <w:r w:rsidRPr="00D06F02">
        <w:rPr>
          <w:lang w:val="en-US"/>
        </w:rPr>
        <w:t xml:space="preserve">  reportingdate DATE,</w:t>
      </w:r>
    </w:p>
    <w:p w14:paraId="40B52AF0" w14:textId="77777777" w:rsidR="007A58B4" w:rsidRPr="00D06F02" w:rsidRDefault="007A58B4" w:rsidP="007A58B4">
      <w:pPr>
        <w:spacing w:line="360" w:lineRule="auto"/>
        <w:rPr>
          <w:lang w:val="en-US"/>
        </w:rPr>
      </w:pPr>
      <w:r w:rsidRPr="00D06F02">
        <w:rPr>
          <w:lang w:val="en-US"/>
        </w:rPr>
        <w:t xml:space="preserve">  measure NUMERIC,</w:t>
      </w:r>
    </w:p>
    <w:p w14:paraId="013D0E16" w14:textId="77777777" w:rsidR="007A58B4" w:rsidRPr="00D06F02" w:rsidRDefault="007A58B4" w:rsidP="007A58B4">
      <w:pPr>
        <w:spacing w:line="360" w:lineRule="auto"/>
        <w:rPr>
          <w:lang w:val="en-US"/>
        </w:rPr>
      </w:pPr>
      <w:r w:rsidRPr="00D06F02">
        <w:rPr>
          <w:lang w:val="en-US"/>
        </w:rPr>
        <w:t xml:space="preserve">  CONSTRAINT "ACTIVEPOPULATIONEDpkey" PRIMARY </w:t>
      </w:r>
      <w:proofErr w:type="gramStart"/>
      <w:r w:rsidRPr="00D06F02">
        <w:rPr>
          <w:lang w:val="en-US"/>
        </w:rPr>
        <w:t>KEY(</w:t>
      </w:r>
      <w:proofErr w:type="gramEnd"/>
      <w:r w:rsidRPr="00D06F02">
        <w:rPr>
          <w:lang w:val="en-US"/>
        </w:rPr>
        <w:t>id)</w:t>
      </w:r>
    </w:p>
    <w:p w14:paraId="1E520DC1" w14:textId="77777777" w:rsidR="007A58B4" w:rsidRPr="00D06F02" w:rsidRDefault="007A58B4" w:rsidP="007A58B4">
      <w:pPr>
        <w:spacing w:line="360" w:lineRule="auto"/>
        <w:rPr>
          <w:lang w:val="en-US"/>
        </w:rPr>
      </w:pPr>
      <w:r w:rsidRPr="00D06F02">
        <w:rPr>
          <w:lang w:val="en-US"/>
        </w:rPr>
        <w:t>)</w:t>
      </w:r>
    </w:p>
    <w:p w14:paraId="4CE65B96" w14:textId="77777777" w:rsidR="007A58B4" w:rsidRPr="00D06F02" w:rsidRDefault="007A58B4" w:rsidP="007A58B4">
      <w:pPr>
        <w:spacing w:line="360" w:lineRule="auto"/>
        <w:rPr>
          <w:lang w:val="en-US"/>
        </w:rPr>
      </w:pPr>
      <w:r w:rsidRPr="00D06F02">
        <w:rPr>
          <w:lang w:val="en-US"/>
        </w:rPr>
        <w:t>WITH (oids = false);</w:t>
      </w:r>
    </w:p>
    <w:p w14:paraId="3C5470DB" w14:textId="77777777" w:rsidR="007A58B4" w:rsidRPr="00D06F02" w:rsidRDefault="007A58B4" w:rsidP="007A58B4">
      <w:pPr>
        <w:spacing w:line="360" w:lineRule="auto"/>
        <w:rPr>
          <w:lang w:val="en-US"/>
        </w:rPr>
      </w:pPr>
      <w:r w:rsidRPr="00D06F02">
        <w:rPr>
          <w:lang w:val="en-US"/>
        </w:rPr>
        <w:t>COMMENT ON COLUMN "IID"."ACTIVEPOPULATIONED".id</w:t>
      </w:r>
    </w:p>
    <w:p w14:paraId="0E7A5E2C"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записи</w:t>
      </w:r>
      <w:r w:rsidRPr="00D06F02">
        <w:rPr>
          <w:lang w:val="en-US"/>
        </w:rPr>
        <w:t>';</w:t>
      </w:r>
    </w:p>
    <w:p w14:paraId="077B84F2" w14:textId="77777777" w:rsidR="007A58B4" w:rsidRPr="00D06F02" w:rsidRDefault="007A58B4" w:rsidP="007A58B4">
      <w:pPr>
        <w:spacing w:line="360" w:lineRule="auto"/>
        <w:rPr>
          <w:lang w:val="en-US"/>
        </w:rPr>
      </w:pPr>
      <w:r w:rsidRPr="00D06F02">
        <w:rPr>
          <w:lang w:val="en-US"/>
        </w:rPr>
        <w:t>COMMENT ON COLUMN "IID"."ACTIVEPOPULATIONED</w:t>
      </w:r>
      <w:proofErr w:type="gramStart"/>
      <w:r w:rsidRPr="00D06F02">
        <w:rPr>
          <w:lang w:val="en-US"/>
        </w:rPr>
        <w:t>".idregion</w:t>
      </w:r>
      <w:proofErr w:type="gramEnd"/>
    </w:p>
    <w:p w14:paraId="28A7EBEB"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7687257F" w14:textId="77777777" w:rsidR="007C5CC3" w:rsidRPr="00D06F02" w:rsidRDefault="007C5CC3" w:rsidP="007A58B4">
      <w:pPr>
        <w:spacing w:line="360" w:lineRule="auto"/>
        <w:rPr>
          <w:lang w:val="en-US"/>
        </w:rPr>
      </w:pPr>
    </w:p>
    <w:p w14:paraId="4D124C18" w14:textId="7F22D660" w:rsidR="007A58B4" w:rsidRPr="00D06F02" w:rsidRDefault="007A58B4" w:rsidP="007A58B4">
      <w:pPr>
        <w:spacing w:line="360" w:lineRule="auto"/>
        <w:rPr>
          <w:lang w:val="en-US"/>
        </w:rPr>
      </w:pPr>
      <w:r w:rsidRPr="00D06F02">
        <w:rPr>
          <w:lang w:val="en-US"/>
        </w:rPr>
        <w:t>COMMENT ON COLUMN "IID"."ACTIVEPOPULATIONED</w:t>
      </w:r>
      <w:proofErr w:type="gramStart"/>
      <w:r w:rsidRPr="00D06F02">
        <w:rPr>
          <w:lang w:val="en-US"/>
        </w:rPr>
        <w:t>".ided</w:t>
      </w:r>
      <w:proofErr w:type="gramEnd"/>
    </w:p>
    <w:p w14:paraId="51FE17A0" w14:textId="77777777" w:rsidR="007A58B4" w:rsidRPr="00D06F02" w:rsidRDefault="007A58B4" w:rsidP="007A58B4">
      <w:pPr>
        <w:spacing w:line="360" w:lineRule="auto"/>
      </w:pPr>
      <w:r w:rsidRPr="00D06F02">
        <w:t>IS 'код вида экономической деятельности';</w:t>
      </w:r>
    </w:p>
    <w:p w14:paraId="1BDD25FA" w14:textId="77777777" w:rsidR="007A58B4" w:rsidRPr="00D06F02" w:rsidRDefault="007A58B4" w:rsidP="007A58B4">
      <w:pPr>
        <w:spacing w:line="360" w:lineRule="auto"/>
        <w:rPr>
          <w:lang w:val="en-US"/>
        </w:rPr>
      </w:pPr>
      <w:r w:rsidRPr="00D06F02">
        <w:rPr>
          <w:lang w:val="en-US"/>
        </w:rPr>
        <w:t>COMMENT ON COLUMN "IID"."ACTIVEPOPULATIONED</w:t>
      </w:r>
      <w:proofErr w:type="gramStart"/>
      <w:r w:rsidRPr="00D06F02">
        <w:rPr>
          <w:lang w:val="en-US"/>
        </w:rPr>
        <w:t>".reportingdate</w:t>
      </w:r>
      <w:proofErr w:type="gramEnd"/>
    </w:p>
    <w:p w14:paraId="0E069AED"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258570F2" w14:textId="77777777" w:rsidR="007C5CC3" w:rsidRPr="00D06F02" w:rsidRDefault="007C5CC3" w:rsidP="007A58B4">
      <w:pPr>
        <w:spacing w:line="360" w:lineRule="auto"/>
        <w:rPr>
          <w:lang w:val="en-US"/>
        </w:rPr>
      </w:pPr>
    </w:p>
    <w:p w14:paraId="2E7224EE" w14:textId="39B66675" w:rsidR="007A58B4" w:rsidRPr="00D06F02" w:rsidRDefault="007A58B4" w:rsidP="007A58B4">
      <w:pPr>
        <w:spacing w:line="360" w:lineRule="auto"/>
        <w:rPr>
          <w:lang w:val="en-US"/>
        </w:rPr>
      </w:pPr>
      <w:r w:rsidRPr="00D06F02">
        <w:rPr>
          <w:lang w:val="en-US"/>
        </w:rPr>
        <w:t>COMMENT ON COLUMN "IID"."ACTIVEPOPULATIONED</w:t>
      </w:r>
      <w:proofErr w:type="gramStart"/>
      <w:r w:rsidRPr="00D06F02">
        <w:rPr>
          <w:lang w:val="en-US"/>
        </w:rPr>
        <w:t>".measure</w:t>
      </w:r>
      <w:proofErr w:type="gramEnd"/>
    </w:p>
    <w:p w14:paraId="6BFF8617" w14:textId="77777777" w:rsidR="007A58B4" w:rsidRPr="00D06F02" w:rsidRDefault="007A58B4" w:rsidP="007A58B4">
      <w:pPr>
        <w:spacing w:line="360" w:lineRule="auto"/>
      </w:pPr>
      <w:r w:rsidRPr="00D06F02">
        <w:t>IS 'занятые';</w:t>
      </w:r>
    </w:p>
    <w:p w14:paraId="44C81312" w14:textId="04FBEAC2" w:rsidR="007A58B4" w:rsidRPr="00D06F02" w:rsidRDefault="007A58B4" w:rsidP="007A58B4">
      <w:pPr>
        <w:spacing w:line="360" w:lineRule="auto"/>
      </w:pPr>
    </w:p>
    <w:p w14:paraId="1FF44DB4" w14:textId="6D3FA780" w:rsidR="007C5CC3" w:rsidRPr="00D06F02" w:rsidRDefault="007C5CC3" w:rsidP="007C5CC3">
      <w:pPr>
        <w:spacing w:line="360" w:lineRule="auto"/>
        <w:jc w:val="both"/>
        <w:rPr>
          <w:lang w:val="en-US"/>
        </w:rPr>
      </w:pPr>
      <w:r w:rsidRPr="00D06F02">
        <w:rPr>
          <w:rFonts w:eastAsia="Cambria"/>
          <w:lang w:val="en-US"/>
        </w:rPr>
        <w:lastRenderedPageBreak/>
        <w:t xml:space="preserve">Table B.3 </w:t>
      </w:r>
      <w:r w:rsidRPr="00D06F02">
        <w:rPr>
          <w:lang w:val="en-US"/>
        </w:rPr>
        <w:t>– DEDUCATION</w:t>
      </w:r>
    </w:p>
    <w:p w14:paraId="4F69C927" w14:textId="77777777" w:rsidR="007C5CC3" w:rsidRPr="00D06F02" w:rsidRDefault="007C5CC3" w:rsidP="007A58B4">
      <w:pPr>
        <w:spacing w:line="360" w:lineRule="auto"/>
      </w:pPr>
    </w:p>
    <w:tbl>
      <w:tblPr>
        <w:tblStyle w:val="13"/>
        <w:tblW w:w="5000" w:type="pct"/>
        <w:tblLook w:val="04A0" w:firstRow="1" w:lastRow="0" w:firstColumn="1" w:lastColumn="0" w:noHBand="0" w:noVBand="1"/>
      </w:tblPr>
      <w:tblGrid>
        <w:gridCol w:w="2136"/>
        <w:gridCol w:w="1347"/>
        <w:gridCol w:w="1473"/>
        <w:gridCol w:w="1101"/>
        <w:gridCol w:w="3287"/>
      </w:tblGrid>
      <w:tr w:rsidR="007A58B4" w:rsidRPr="00D06F02" w14:paraId="23311BB4" w14:textId="77777777" w:rsidTr="007A58B4">
        <w:trPr>
          <w:trHeight w:val="264"/>
        </w:trPr>
        <w:tc>
          <w:tcPr>
            <w:tcW w:w="5000" w:type="pct"/>
            <w:gridSpan w:val="5"/>
            <w:vAlign w:val="center"/>
          </w:tcPr>
          <w:p w14:paraId="4A9076F9" w14:textId="77777777" w:rsidR="007A58B4" w:rsidRPr="00D06F02" w:rsidRDefault="007A58B4" w:rsidP="007A58B4">
            <w:pPr>
              <w:spacing w:line="360" w:lineRule="auto"/>
              <w:rPr>
                <w:sz w:val="20"/>
                <w:szCs w:val="20"/>
                <w:lang w:eastAsia="en-US"/>
              </w:rPr>
            </w:pPr>
            <w:r w:rsidRPr="00D06F02">
              <w:rPr>
                <w:sz w:val="20"/>
                <w:szCs w:val="20"/>
                <w:lang w:eastAsia="en-US"/>
              </w:rPr>
              <w:t>DEDUCATION</w:t>
            </w:r>
          </w:p>
        </w:tc>
      </w:tr>
      <w:tr w:rsidR="007A58B4" w:rsidRPr="00D06F02" w14:paraId="57D4FFAC" w14:textId="77777777" w:rsidTr="007A58B4">
        <w:trPr>
          <w:trHeight w:val="264"/>
        </w:trPr>
        <w:tc>
          <w:tcPr>
            <w:tcW w:w="1143" w:type="pct"/>
            <w:vAlign w:val="center"/>
          </w:tcPr>
          <w:p w14:paraId="2E009BCA" w14:textId="77777777" w:rsidR="007A58B4" w:rsidRPr="00D06F02" w:rsidRDefault="007A58B4" w:rsidP="007A58B4">
            <w:pPr>
              <w:spacing w:line="360" w:lineRule="auto"/>
              <w:rPr>
                <w:sz w:val="20"/>
                <w:szCs w:val="20"/>
                <w:lang w:eastAsia="en-US"/>
              </w:rPr>
            </w:pPr>
            <w:r w:rsidRPr="00D06F02">
              <w:rPr>
                <w:sz w:val="20"/>
                <w:szCs w:val="20"/>
                <w:lang w:eastAsia="en-US"/>
              </w:rPr>
              <w:t>имя поля</w:t>
            </w:r>
          </w:p>
        </w:tc>
        <w:tc>
          <w:tcPr>
            <w:tcW w:w="721" w:type="pct"/>
            <w:vAlign w:val="center"/>
          </w:tcPr>
          <w:p w14:paraId="68654E3A" w14:textId="77777777" w:rsidR="007A58B4" w:rsidRPr="00D06F02" w:rsidRDefault="007A58B4" w:rsidP="007A58B4">
            <w:pPr>
              <w:spacing w:line="360" w:lineRule="auto"/>
              <w:rPr>
                <w:sz w:val="20"/>
                <w:szCs w:val="20"/>
                <w:lang w:eastAsia="en-US"/>
              </w:rPr>
            </w:pPr>
            <w:r w:rsidRPr="00D06F02">
              <w:rPr>
                <w:sz w:val="20"/>
                <w:szCs w:val="20"/>
                <w:lang w:eastAsia="en-US"/>
              </w:rPr>
              <w:t>тип поля</w:t>
            </w:r>
          </w:p>
        </w:tc>
        <w:tc>
          <w:tcPr>
            <w:tcW w:w="788" w:type="pct"/>
            <w:vAlign w:val="center"/>
          </w:tcPr>
          <w:p w14:paraId="1176E99B" w14:textId="77777777" w:rsidR="007A58B4" w:rsidRPr="00D06F02" w:rsidRDefault="007A58B4" w:rsidP="007A58B4">
            <w:pPr>
              <w:spacing w:line="360" w:lineRule="auto"/>
              <w:rPr>
                <w:sz w:val="20"/>
                <w:szCs w:val="20"/>
                <w:lang w:eastAsia="en-US"/>
              </w:rPr>
            </w:pPr>
            <w:r w:rsidRPr="00D06F02">
              <w:rPr>
                <w:sz w:val="20"/>
                <w:szCs w:val="20"/>
                <w:lang w:eastAsia="en-US"/>
              </w:rPr>
              <w:t>клавиша</w:t>
            </w:r>
          </w:p>
        </w:tc>
        <w:tc>
          <w:tcPr>
            <w:tcW w:w="589" w:type="pct"/>
            <w:vAlign w:val="center"/>
          </w:tcPr>
          <w:p w14:paraId="19EC8D51" w14:textId="77777777" w:rsidR="007A58B4" w:rsidRPr="00D06F02" w:rsidRDefault="007A58B4" w:rsidP="007A58B4">
            <w:pPr>
              <w:spacing w:line="360" w:lineRule="auto"/>
              <w:rPr>
                <w:sz w:val="20"/>
                <w:szCs w:val="20"/>
                <w:lang w:eastAsia="en-US"/>
              </w:rPr>
            </w:pPr>
            <w:r w:rsidRPr="00D06F02">
              <w:rPr>
                <w:sz w:val="20"/>
                <w:szCs w:val="20"/>
                <w:lang w:eastAsia="en-US"/>
              </w:rPr>
              <w:t>не null</w:t>
            </w:r>
          </w:p>
        </w:tc>
        <w:tc>
          <w:tcPr>
            <w:tcW w:w="1759" w:type="pct"/>
            <w:vAlign w:val="center"/>
          </w:tcPr>
          <w:p w14:paraId="22F62422" w14:textId="77777777" w:rsidR="007A58B4" w:rsidRPr="00D06F02" w:rsidRDefault="007A58B4" w:rsidP="007A58B4">
            <w:pPr>
              <w:spacing w:line="360" w:lineRule="auto"/>
              <w:rPr>
                <w:sz w:val="20"/>
                <w:szCs w:val="20"/>
                <w:lang w:eastAsia="en-US"/>
              </w:rPr>
            </w:pPr>
            <w:r w:rsidRPr="00D06F02">
              <w:rPr>
                <w:sz w:val="20"/>
                <w:szCs w:val="20"/>
                <w:lang w:eastAsia="en-US"/>
              </w:rPr>
              <w:t>описание</w:t>
            </w:r>
          </w:p>
        </w:tc>
      </w:tr>
      <w:tr w:rsidR="007A58B4" w:rsidRPr="00D06F02" w14:paraId="44102598" w14:textId="77777777" w:rsidTr="007A58B4">
        <w:trPr>
          <w:trHeight w:val="264"/>
        </w:trPr>
        <w:tc>
          <w:tcPr>
            <w:tcW w:w="1143" w:type="pct"/>
            <w:vAlign w:val="center"/>
          </w:tcPr>
          <w:p w14:paraId="216142BA" w14:textId="77777777" w:rsidR="007A58B4" w:rsidRPr="00D06F02" w:rsidRDefault="007A58B4" w:rsidP="007A58B4">
            <w:pPr>
              <w:spacing w:line="360" w:lineRule="auto"/>
              <w:rPr>
                <w:sz w:val="20"/>
                <w:szCs w:val="20"/>
                <w:lang w:eastAsia="en-US"/>
              </w:rPr>
            </w:pPr>
            <w:r w:rsidRPr="00D06F02">
              <w:rPr>
                <w:sz w:val="20"/>
                <w:szCs w:val="20"/>
                <w:lang w:eastAsia="en-US"/>
              </w:rPr>
              <w:t>ideducation</w:t>
            </w:r>
          </w:p>
        </w:tc>
        <w:tc>
          <w:tcPr>
            <w:tcW w:w="721" w:type="pct"/>
            <w:vAlign w:val="center"/>
          </w:tcPr>
          <w:p w14:paraId="2B4999DC" w14:textId="77777777" w:rsidR="007A58B4" w:rsidRPr="00D06F02" w:rsidRDefault="007A58B4" w:rsidP="007A58B4">
            <w:pPr>
              <w:spacing w:line="360" w:lineRule="auto"/>
              <w:rPr>
                <w:sz w:val="20"/>
                <w:szCs w:val="20"/>
                <w:lang w:eastAsia="en-US"/>
              </w:rPr>
            </w:pPr>
            <w:r w:rsidRPr="00D06F02">
              <w:rPr>
                <w:sz w:val="20"/>
                <w:szCs w:val="20"/>
                <w:lang w:eastAsia="en-US"/>
              </w:rPr>
              <w:t>serial</w:t>
            </w:r>
          </w:p>
        </w:tc>
        <w:tc>
          <w:tcPr>
            <w:tcW w:w="788" w:type="pct"/>
            <w:vAlign w:val="center"/>
          </w:tcPr>
          <w:p w14:paraId="41A060EB" w14:textId="77777777" w:rsidR="007A58B4" w:rsidRPr="00D06F02" w:rsidRDefault="007A58B4" w:rsidP="007A58B4">
            <w:pPr>
              <w:spacing w:line="360" w:lineRule="auto"/>
              <w:rPr>
                <w:sz w:val="20"/>
                <w:szCs w:val="20"/>
                <w:lang w:eastAsia="en-US"/>
              </w:rPr>
            </w:pPr>
            <w:r w:rsidRPr="00D06F02">
              <w:rPr>
                <w:sz w:val="20"/>
                <w:szCs w:val="20"/>
                <w:lang w:eastAsia="en-US"/>
              </w:rPr>
              <w:t>перв. ключ</w:t>
            </w:r>
          </w:p>
        </w:tc>
        <w:tc>
          <w:tcPr>
            <w:tcW w:w="589" w:type="pct"/>
            <w:vAlign w:val="center"/>
          </w:tcPr>
          <w:p w14:paraId="40B2E299" w14:textId="77777777" w:rsidR="007A58B4" w:rsidRPr="00D06F02" w:rsidRDefault="007A58B4" w:rsidP="007A58B4">
            <w:pPr>
              <w:spacing w:line="360" w:lineRule="auto"/>
              <w:rPr>
                <w:sz w:val="20"/>
                <w:szCs w:val="20"/>
                <w:lang w:eastAsia="en-US"/>
              </w:rPr>
            </w:pPr>
            <w:r w:rsidRPr="00D06F02">
              <w:rPr>
                <w:sz w:val="20"/>
                <w:szCs w:val="20"/>
                <w:lang w:eastAsia="en-US"/>
              </w:rPr>
              <w:t>да</w:t>
            </w:r>
          </w:p>
        </w:tc>
        <w:tc>
          <w:tcPr>
            <w:tcW w:w="1759" w:type="pct"/>
            <w:vAlign w:val="center"/>
          </w:tcPr>
          <w:p w14:paraId="29ABEF82" w14:textId="77777777" w:rsidR="007A58B4" w:rsidRPr="00D06F02" w:rsidRDefault="007A58B4" w:rsidP="007A58B4">
            <w:pPr>
              <w:spacing w:line="360" w:lineRule="auto"/>
              <w:rPr>
                <w:sz w:val="20"/>
                <w:szCs w:val="20"/>
                <w:lang w:eastAsia="en-US"/>
              </w:rPr>
            </w:pPr>
            <w:r w:rsidRPr="00D06F02">
              <w:rPr>
                <w:sz w:val="20"/>
                <w:szCs w:val="20"/>
                <w:lang w:eastAsia="en-US"/>
              </w:rPr>
              <w:t>код типа образования</w:t>
            </w:r>
          </w:p>
        </w:tc>
      </w:tr>
      <w:tr w:rsidR="007A58B4" w:rsidRPr="00D06F02" w14:paraId="711CFCE2" w14:textId="77777777" w:rsidTr="007A58B4">
        <w:trPr>
          <w:trHeight w:val="264"/>
        </w:trPr>
        <w:tc>
          <w:tcPr>
            <w:tcW w:w="1143" w:type="pct"/>
            <w:vAlign w:val="center"/>
          </w:tcPr>
          <w:p w14:paraId="3A7F0A1E" w14:textId="77777777" w:rsidR="007A58B4" w:rsidRPr="00D06F02" w:rsidRDefault="007A58B4" w:rsidP="007A58B4">
            <w:pPr>
              <w:spacing w:line="360" w:lineRule="auto"/>
              <w:rPr>
                <w:sz w:val="20"/>
                <w:szCs w:val="20"/>
                <w:lang w:eastAsia="en-US"/>
              </w:rPr>
            </w:pPr>
            <w:r w:rsidRPr="00D06F02">
              <w:rPr>
                <w:sz w:val="20"/>
                <w:szCs w:val="20"/>
                <w:lang w:eastAsia="en-US"/>
              </w:rPr>
              <w:t>nameeducation</w:t>
            </w:r>
          </w:p>
        </w:tc>
        <w:tc>
          <w:tcPr>
            <w:tcW w:w="721" w:type="pct"/>
            <w:vAlign w:val="center"/>
          </w:tcPr>
          <w:p w14:paraId="36B3E8D5" w14:textId="77777777" w:rsidR="007A58B4" w:rsidRPr="00D06F02" w:rsidRDefault="007A58B4" w:rsidP="007A58B4">
            <w:pPr>
              <w:spacing w:line="360" w:lineRule="auto"/>
              <w:rPr>
                <w:sz w:val="20"/>
                <w:szCs w:val="20"/>
                <w:lang w:eastAsia="en-US"/>
              </w:rPr>
            </w:pPr>
            <w:r w:rsidRPr="00D06F02">
              <w:rPr>
                <w:sz w:val="20"/>
                <w:szCs w:val="20"/>
                <w:lang w:eastAsia="en-US"/>
              </w:rPr>
              <w:t>varchar</w:t>
            </w:r>
          </w:p>
        </w:tc>
        <w:tc>
          <w:tcPr>
            <w:tcW w:w="788" w:type="pct"/>
            <w:vAlign w:val="center"/>
          </w:tcPr>
          <w:p w14:paraId="2EF7F53E" w14:textId="77777777" w:rsidR="007A58B4" w:rsidRPr="00D06F02" w:rsidRDefault="007A58B4" w:rsidP="007A58B4">
            <w:pPr>
              <w:spacing w:line="360" w:lineRule="auto"/>
              <w:rPr>
                <w:sz w:val="20"/>
                <w:szCs w:val="20"/>
                <w:lang w:eastAsia="en-US"/>
              </w:rPr>
            </w:pPr>
          </w:p>
        </w:tc>
        <w:tc>
          <w:tcPr>
            <w:tcW w:w="589" w:type="pct"/>
            <w:vAlign w:val="center"/>
          </w:tcPr>
          <w:p w14:paraId="79881866" w14:textId="77777777" w:rsidR="007A58B4" w:rsidRPr="00D06F02" w:rsidRDefault="007A58B4" w:rsidP="007A58B4">
            <w:pPr>
              <w:spacing w:line="360" w:lineRule="auto"/>
              <w:rPr>
                <w:sz w:val="20"/>
                <w:szCs w:val="20"/>
                <w:lang w:eastAsia="en-US"/>
              </w:rPr>
            </w:pPr>
          </w:p>
        </w:tc>
        <w:tc>
          <w:tcPr>
            <w:tcW w:w="1759" w:type="pct"/>
            <w:vAlign w:val="center"/>
          </w:tcPr>
          <w:p w14:paraId="751CE8D4" w14:textId="77777777" w:rsidR="007A58B4" w:rsidRPr="00D06F02" w:rsidRDefault="007A58B4" w:rsidP="007A58B4">
            <w:pPr>
              <w:spacing w:line="360" w:lineRule="auto"/>
              <w:rPr>
                <w:sz w:val="20"/>
                <w:szCs w:val="20"/>
                <w:lang w:eastAsia="en-US"/>
              </w:rPr>
            </w:pPr>
            <w:r w:rsidRPr="00D06F02">
              <w:rPr>
                <w:sz w:val="20"/>
                <w:szCs w:val="20"/>
                <w:lang w:eastAsia="en-US"/>
              </w:rPr>
              <w:t>название степени образования</w:t>
            </w:r>
          </w:p>
        </w:tc>
      </w:tr>
    </w:tbl>
    <w:p w14:paraId="001E4B4A" w14:textId="77777777" w:rsidR="007A58B4" w:rsidRPr="00D06F02" w:rsidRDefault="007A58B4" w:rsidP="007A58B4">
      <w:pPr>
        <w:spacing w:line="360" w:lineRule="auto"/>
      </w:pPr>
    </w:p>
    <w:p w14:paraId="0206043C" w14:textId="77777777" w:rsidR="007C5CC3" w:rsidRPr="00D06F02" w:rsidRDefault="007C5CC3" w:rsidP="007C5CC3">
      <w:pPr>
        <w:spacing w:line="360" w:lineRule="auto"/>
        <w:rPr>
          <w:rFonts w:eastAsia="Cambria"/>
          <w:lang w:val="en-US"/>
        </w:rPr>
      </w:pPr>
      <w:r w:rsidRPr="00D06F02">
        <w:rPr>
          <w:rFonts w:eastAsia="Cambria"/>
          <w:lang w:val="en-US"/>
        </w:rPr>
        <w:t>Table creation code</w:t>
      </w:r>
    </w:p>
    <w:p w14:paraId="62873B40" w14:textId="77777777" w:rsidR="007A58B4" w:rsidRPr="00D06F02" w:rsidRDefault="007A58B4" w:rsidP="007A58B4">
      <w:pPr>
        <w:spacing w:line="360" w:lineRule="auto"/>
      </w:pPr>
      <w:r w:rsidRPr="00D06F02">
        <w:t>CREATE TABLE "IID"."DEDUCATION" (</w:t>
      </w:r>
    </w:p>
    <w:p w14:paraId="78F90374" w14:textId="77777777" w:rsidR="007A58B4" w:rsidRPr="00D06F02" w:rsidRDefault="007A58B4" w:rsidP="007A58B4">
      <w:pPr>
        <w:spacing w:line="360" w:lineRule="auto"/>
      </w:pPr>
      <w:r w:rsidRPr="00D06F02">
        <w:t xml:space="preserve">  ideducation INTEGER,</w:t>
      </w:r>
    </w:p>
    <w:p w14:paraId="040666FD" w14:textId="77777777" w:rsidR="007A58B4" w:rsidRPr="00D06F02" w:rsidRDefault="007A58B4" w:rsidP="007A58B4">
      <w:pPr>
        <w:spacing w:line="360" w:lineRule="auto"/>
      </w:pPr>
      <w:r w:rsidRPr="00D06F02">
        <w:t xml:space="preserve">  nameeducation VARCHAR</w:t>
      </w:r>
    </w:p>
    <w:p w14:paraId="04A9B67B" w14:textId="77777777" w:rsidR="007A58B4" w:rsidRPr="00D06F02" w:rsidRDefault="007A58B4" w:rsidP="007A58B4">
      <w:pPr>
        <w:spacing w:line="360" w:lineRule="auto"/>
      </w:pPr>
      <w:r w:rsidRPr="00D06F02">
        <w:t xml:space="preserve">) </w:t>
      </w:r>
    </w:p>
    <w:p w14:paraId="7DCA337E" w14:textId="77777777" w:rsidR="007A58B4" w:rsidRPr="00D06F02" w:rsidRDefault="007A58B4" w:rsidP="007A58B4">
      <w:pPr>
        <w:spacing w:line="360" w:lineRule="auto"/>
      </w:pPr>
      <w:r w:rsidRPr="00D06F02">
        <w:t>WITH (oids = false);</w:t>
      </w:r>
    </w:p>
    <w:p w14:paraId="51266C6C" w14:textId="77777777" w:rsidR="007A58B4" w:rsidRPr="00D06F02" w:rsidRDefault="007A58B4" w:rsidP="007A58B4">
      <w:pPr>
        <w:spacing w:line="360" w:lineRule="auto"/>
        <w:rPr>
          <w:lang w:val="en-US"/>
        </w:rPr>
      </w:pPr>
      <w:r w:rsidRPr="00D06F02">
        <w:rPr>
          <w:lang w:val="en-US"/>
        </w:rPr>
        <w:t>COMMENT ON COLUMN "IID"."DEDUCATION</w:t>
      </w:r>
      <w:proofErr w:type="gramStart"/>
      <w:r w:rsidRPr="00D06F02">
        <w:rPr>
          <w:lang w:val="en-US"/>
        </w:rPr>
        <w:t>".ideducation</w:t>
      </w:r>
      <w:proofErr w:type="gramEnd"/>
    </w:p>
    <w:p w14:paraId="4A1A4A9E"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типа</w:t>
      </w:r>
      <w:r w:rsidRPr="00D06F02">
        <w:rPr>
          <w:lang w:val="en-US"/>
        </w:rPr>
        <w:t xml:space="preserve"> </w:t>
      </w:r>
      <w:r w:rsidRPr="00D06F02">
        <w:t>образования</w:t>
      </w:r>
      <w:r w:rsidRPr="00D06F02">
        <w:rPr>
          <w:lang w:val="en-US"/>
        </w:rPr>
        <w:t>';</w:t>
      </w:r>
    </w:p>
    <w:p w14:paraId="6DAD7200" w14:textId="77777777" w:rsidR="007A58B4" w:rsidRPr="00D06F02" w:rsidRDefault="007A58B4" w:rsidP="007A58B4">
      <w:pPr>
        <w:spacing w:line="360" w:lineRule="auto"/>
        <w:rPr>
          <w:lang w:val="en-US"/>
        </w:rPr>
      </w:pPr>
      <w:r w:rsidRPr="00D06F02">
        <w:rPr>
          <w:lang w:val="en-US"/>
        </w:rPr>
        <w:t>COMMENT ON COLUMN "IID"."DEDUCATION</w:t>
      </w:r>
      <w:proofErr w:type="gramStart"/>
      <w:r w:rsidRPr="00D06F02">
        <w:rPr>
          <w:lang w:val="en-US"/>
        </w:rPr>
        <w:t>".nameeducation</w:t>
      </w:r>
      <w:proofErr w:type="gramEnd"/>
    </w:p>
    <w:p w14:paraId="31FB6BB4" w14:textId="77777777" w:rsidR="007A58B4" w:rsidRPr="00D06F02" w:rsidRDefault="007A58B4" w:rsidP="007A58B4">
      <w:pPr>
        <w:spacing w:line="360" w:lineRule="auto"/>
      </w:pPr>
      <w:r w:rsidRPr="00D06F02">
        <w:t>IS 'название степени образования';</w:t>
      </w:r>
    </w:p>
    <w:p w14:paraId="155F9C0E" w14:textId="0B4AB09C" w:rsidR="007A58B4" w:rsidRPr="00D06F02" w:rsidRDefault="007A58B4" w:rsidP="007A58B4">
      <w:pPr>
        <w:spacing w:line="360" w:lineRule="auto"/>
      </w:pPr>
    </w:p>
    <w:p w14:paraId="17808214" w14:textId="5CC0787B" w:rsidR="007C5CC3" w:rsidRPr="00AD6F03" w:rsidRDefault="007C5CC3" w:rsidP="007C5CC3">
      <w:pPr>
        <w:spacing w:line="360" w:lineRule="auto"/>
        <w:jc w:val="both"/>
      </w:pPr>
      <w:r w:rsidRPr="00D06F02">
        <w:rPr>
          <w:rFonts w:eastAsia="Cambria"/>
          <w:lang w:val="en-US"/>
        </w:rPr>
        <w:t>Table</w:t>
      </w:r>
      <w:r w:rsidRPr="00AD6F03">
        <w:rPr>
          <w:rFonts w:eastAsia="Cambria"/>
        </w:rPr>
        <w:t xml:space="preserve"> </w:t>
      </w:r>
      <w:r w:rsidRPr="00D06F02">
        <w:rPr>
          <w:rFonts w:eastAsia="Cambria"/>
          <w:lang w:val="en-US"/>
        </w:rPr>
        <w:t>B</w:t>
      </w:r>
      <w:r w:rsidRPr="00AD6F03">
        <w:rPr>
          <w:rFonts w:eastAsia="Cambria"/>
        </w:rPr>
        <w:t xml:space="preserve">.4 </w:t>
      </w:r>
      <w:r w:rsidRPr="00AD6F03">
        <w:t xml:space="preserve">– </w:t>
      </w:r>
      <w:r w:rsidRPr="00D06F02">
        <w:rPr>
          <w:lang w:val="en-US"/>
        </w:rPr>
        <w:t>DINNOVATION</w:t>
      </w:r>
    </w:p>
    <w:p w14:paraId="1E7F297F" w14:textId="77777777" w:rsidR="007C5CC3" w:rsidRPr="00D06F02" w:rsidRDefault="007C5CC3" w:rsidP="007A58B4">
      <w:pPr>
        <w:spacing w:line="360" w:lineRule="auto"/>
      </w:pPr>
    </w:p>
    <w:tbl>
      <w:tblPr>
        <w:tblStyle w:val="13"/>
        <w:tblW w:w="5000" w:type="pct"/>
        <w:tblLook w:val="04A0" w:firstRow="1" w:lastRow="0" w:firstColumn="1" w:lastColumn="0" w:noHBand="0" w:noVBand="1"/>
      </w:tblPr>
      <w:tblGrid>
        <w:gridCol w:w="1792"/>
        <w:gridCol w:w="1131"/>
        <w:gridCol w:w="1609"/>
        <w:gridCol w:w="1385"/>
        <w:gridCol w:w="3427"/>
      </w:tblGrid>
      <w:tr w:rsidR="007A58B4" w:rsidRPr="00D06F02" w14:paraId="64279C8F" w14:textId="77777777" w:rsidTr="007A58B4">
        <w:trPr>
          <w:trHeight w:val="264"/>
        </w:trPr>
        <w:tc>
          <w:tcPr>
            <w:tcW w:w="5000" w:type="pct"/>
            <w:gridSpan w:val="5"/>
            <w:vAlign w:val="center"/>
          </w:tcPr>
          <w:p w14:paraId="0FF27964" w14:textId="77777777" w:rsidR="007A58B4" w:rsidRPr="00D06F02" w:rsidRDefault="007A58B4" w:rsidP="007A58B4">
            <w:pPr>
              <w:spacing w:line="360" w:lineRule="auto"/>
              <w:rPr>
                <w:sz w:val="20"/>
                <w:szCs w:val="20"/>
                <w:lang w:eastAsia="en-US"/>
              </w:rPr>
            </w:pPr>
            <w:r w:rsidRPr="00D06F02">
              <w:rPr>
                <w:sz w:val="20"/>
                <w:szCs w:val="20"/>
                <w:lang w:eastAsia="en-US"/>
              </w:rPr>
              <w:t>DINNOVATION</w:t>
            </w:r>
          </w:p>
        </w:tc>
      </w:tr>
      <w:tr w:rsidR="007C5CC3" w:rsidRPr="00D06F02" w14:paraId="0DB4EF60" w14:textId="77777777" w:rsidTr="007C5CC3">
        <w:trPr>
          <w:trHeight w:val="264"/>
        </w:trPr>
        <w:tc>
          <w:tcPr>
            <w:tcW w:w="959" w:type="pct"/>
            <w:vAlign w:val="center"/>
          </w:tcPr>
          <w:p w14:paraId="5EAE12BB" w14:textId="1546F13B" w:rsidR="007C5CC3" w:rsidRPr="00D06F02" w:rsidRDefault="007C5CC3" w:rsidP="007C5CC3">
            <w:pPr>
              <w:spacing w:line="360" w:lineRule="auto"/>
              <w:rPr>
                <w:sz w:val="20"/>
                <w:szCs w:val="20"/>
                <w:lang w:eastAsia="en-US"/>
              </w:rPr>
            </w:pPr>
            <w:r w:rsidRPr="00D06F02">
              <w:rPr>
                <w:sz w:val="20"/>
                <w:szCs w:val="20"/>
                <w:lang w:val="en-US"/>
              </w:rPr>
              <w:t>Field name</w:t>
            </w:r>
          </w:p>
        </w:tc>
        <w:tc>
          <w:tcPr>
            <w:tcW w:w="605" w:type="pct"/>
            <w:vAlign w:val="center"/>
          </w:tcPr>
          <w:p w14:paraId="571188A4" w14:textId="06BAA75B" w:rsidR="007C5CC3" w:rsidRPr="00D06F02" w:rsidRDefault="007C5CC3" w:rsidP="007C5CC3">
            <w:pPr>
              <w:spacing w:line="360" w:lineRule="auto"/>
              <w:rPr>
                <w:sz w:val="20"/>
                <w:szCs w:val="20"/>
                <w:lang w:eastAsia="en-US"/>
              </w:rPr>
            </w:pPr>
            <w:r w:rsidRPr="00D06F02">
              <w:rPr>
                <w:sz w:val="20"/>
                <w:szCs w:val="20"/>
                <w:lang w:val="en-US"/>
              </w:rPr>
              <w:t>Field type</w:t>
            </w:r>
          </w:p>
        </w:tc>
        <w:tc>
          <w:tcPr>
            <w:tcW w:w="861" w:type="pct"/>
            <w:vAlign w:val="center"/>
          </w:tcPr>
          <w:p w14:paraId="56B3ED51" w14:textId="0D14E203" w:rsidR="007C5CC3" w:rsidRPr="00D06F02" w:rsidRDefault="007C5CC3" w:rsidP="007C5CC3">
            <w:pPr>
              <w:spacing w:line="360" w:lineRule="auto"/>
              <w:rPr>
                <w:sz w:val="20"/>
                <w:szCs w:val="20"/>
                <w:lang w:eastAsia="en-US"/>
              </w:rPr>
            </w:pPr>
            <w:r w:rsidRPr="00D06F02">
              <w:rPr>
                <w:sz w:val="20"/>
                <w:szCs w:val="20"/>
                <w:lang w:val="en-US"/>
              </w:rPr>
              <w:t>Key</w:t>
            </w:r>
          </w:p>
        </w:tc>
        <w:tc>
          <w:tcPr>
            <w:tcW w:w="741" w:type="pct"/>
            <w:vAlign w:val="center"/>
          </w:tcPr>
          <w:p w14:paraId="4FA4324A" w14:textId="30E3CB50"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834" w:type="pct"/>
          </w:tcPr>
          <w:p w14:paraId="692A1001" w14:textId="2C6437AB" w:rsidR="007C5CC3" w:rsidRPr="00D06F02" w:rsidRDefault="007C5CC3" w:rsidP="007C5CC3">
            <w:pPr>
              <w:spacing w:line="360" w:lineRule="auto"/>
              <w:rPr>
                <w:sz w:val="20"/>
                <w:szCs w:val="20"/>
                <w:lang w:eastAsia="en-US"/>
              </w:rPr>
            </w:pPr>
            <w:r w:rsidRPr="00D06F02">
              <w:rPr>
                <w:sz w:val="20"/>
                <w:szCs w:val="20"/>
              </w:rPr>
              <w:t>Description</w:t>
            </w:r>
          </w:p>
        </w:tc>
      </w:tr>
      <w:tr w:rsidR="007C5CC3" w:rsidRPr="009F3C21" w14:paraId="0BAE2DC9" w14:textId="77777777" w:rsidTr="007C5CC3">
        <w:trPr>
          <w:trHeight w:val="264"/>
        </w:trPr>
        <w:tc>
          <w:tcPr>
            <w:tcW w:w="959" w:type="pct"/>
            <w:vAlign w:val="center"/>
          </w:tcPr>
          <w:p w14:paraId="714FF6C3" w14:textId="77777777" w:rsidR="007C5CC3" w:rsidRPr="00D06F02" w:rsidRDefault="007C5CC3" w:rsidP="007C5CC3">
            <w:pPr>
              <w:spacing w:line="360" w:lineRule="auto"/>
              <w:rPr>
                <w:sz w:val="20"/>
                <w:szCs w:val="20"/>
                <w:lang w:eastAsia="en-US"/>
              </w:rPr>
            </w:pPr>
            <w:r w:rsidRPr="00D06F02">
              <w:rPr>
                <w:sz w:val="20"/>
                <w:szCs w:val="20"/>
                <w:lang w:eastAsia="en-US"/>
              </w:rPr>
              <w:t>Idinnovation</w:t>
            </w:r>
          </w:p>
        </w:tc>
        <w:tc>
          <w:tcPr>
            <w:tcW w:w="605" w:type="pct"/>
            <w:vAlign w:val="center"/>
          </w:tcPr>
          <w:p w14:paraId="23BA7C38"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861" w:type="pct"/>
            <w:vAlign w:val="center"/>
          </w:tcPr>
          <w:p w14:paraId="443C410B" w14:textId="77777777" w:rsidR="007C5CC3" w:rsidRPr="00D06F02" w:rsidRDefault="007C5CC3" w:rsidP="007C5CC3">
            <w:pPr>
              <w:spacing w:line="360" w:lineRule="auto"/>
              <w:rPr>
                <w:sz w:val="20"/>
                <w:szCs w:val="20"/>
                <w:lang w:eastAsia="en-US"/>
              </w:rPr>
            </w:pPr>
            <w:r w:rsidRPr="00D06F02">
              <w:rPr>
                <w:sz w:val="20"/>
                <w:szCs w:val="20"/>
                <w:lang w:eastAsia="en-US"/>
              </w:rPr>
              <w:t>Перв. ключ</w:t>
            </w:r>
          </w:p>
        </w:tc>
        <w:tc>
          <w:tcPr>
            <w:tcW w:w="741" w:type="pct"/>
            <w:vAlign w:val="center"/>
          </w:tcPr>
          <w:p w14:paraId="56980E86" w14:textId="77777777" w:rsidR="007C5CC3" w:rsidRPr="00D06F02" w:rsidRDefault="007C5CC3" w:rsidP="007C5CC3">
            <w:pPr>
              <w:spacing w:line="360" w:lineRule="auto"/>
              <w:rPr>
                <w:sz w:val="20"/>
                <w:szCs w:val="20"/>
                <w:lang w:eastAsia="en-US"/>
              </w:rPr>
            </w:pPr>
            <w:r w:rsidRPr="00D06F02">
              <w:rPr>
                <w:sz w:val="20"/>
                <w:szCs w:val="20"/>
                <w:lang w:eastAsia="en-US"/>
              </w:rPr>
              <w:t>Да</w:t>
            </w:r>
          </w:p>
        </w:tc>
        <w:tc>
          <w:tcPr>
            <w:tcW w:w="1834" w:type="pct"/>
          </w:tcPr>
          <w:p w14:paraId="2272081E" w14:textId="0AFF1A7D" w:rsidR="007C5CC3" w:rsidRPr="00D06F02" w:rsidRDefault="007C5CC3" w:rsidP="007C5CC3">
            <w:pPr>
              <w:spacing w:line="360" w:lineRule="auto"/>
              <w:rPr>
                <w:sz w:val="20"/>
                <w:szCs w:val="20"/>
                <w:lang w:val="en-US" w:eastAsia="en-US"/>
              </w:rPr>
            </w:pPr>
            <w:r w:rsidRPr="00D06F02">
              <w:rPr>
                <w:sz w:val="20"/>
                <w:szCs w:val="20"/>
                <w:lang w:val="en-US"/>
              </w:rPr>
              <w:t>The code for the type of innovation</w:t>
            </w:r>
          </w:p>
        </w:tc>
      </w:tr>
      <w:tr w:rsidR="007C5CC3" w:rsidRPr="00D06F02" w14:paraId="7F20039F" w14:textId="77777777" w:rsidTr="007C5CC3">
        <w:trPr>
          <w:trHeight w:val="264"/>
        </w:trPr>
        <w:tc>
          <w:tcPr>
            <w:tcW w:w="959" w:type="pct"/>
            <w:vAlign w:val="center"/>
          </w:tcPr>
          <w:p w14:paraId="341F250D" w14:textId="77777777" w:rsidR="007C5CC3" w:rsidRPr="00D06F02" w:rsidRDefault="007C5CC3" w:rsidP="007C5CC3">
            <w:pPr>
              <w:spacing w:line="360" w:lineRule="auto"/>
              <w:rPr>
                <w:sz w:val="20"/>
                <w:szCs w:val="20"/>
                <w:lang w:eastAsia="en-US"/>
              </w:rPr>
            </w:pPr>
            <w:r w:rsidRPr="00D06F02">
              <w:rPr>
                <w:sz w:val="20"/>
                <w:szCs w:val="20"/>
                <w:lang w:eastAsia="en-US"/>
              </w:rPr>
              <w:t>nameinnovation</w:t>
            </w:r>
          </w:p>
        </w:tc>
        <w:tc>
          <w:tcPr>
            <w:tcW w:w="605" w:type="pct"/>
            <w:vAlign w:val="center"/>
          </w:tcPr>
          <w:p w14:paraId="29DD43EF" w14:textId="77777777" w:rsidR="007C5CC3" w:rsidRPr="00D06F02" w:rsidRDefault="007C5CC3" w:rsidP="007C5CC3">
            <w:pPr>
              <w:spacing w:line="360" w:lineRule="auto"/>
              <w:rPr>
                <w:sz w:val="20"/>
                <w:szCs w:val="20"/>
                <w:lang w:eastAsia="en-US"/>
              </w:rPr>
            </w:pPr>
            <w:r w:rsidRPr="00D06F02">
              <w:rPr>
                <w:sz w:val="20"/>
                <w:szCs w:val="20"/>
                <w:lang w:eastAsia="en-US"/>
              </w:rPr>
              <w:t>Varchar</w:t>
            </w:r>
          </w:p>
        </w:tc>
        <w:tc>
          <w:tcPr>
            <w:tcW w:w="861" w:type="pct"/>
            <w:vAlign w:val="center"/>
          </w:tcPr>
          <w:p w14:paraId="2883E3FE" w14:textId="77777777" w:rsidR="007C5CC3" w:rsidRPr="00D06F02" w:rsidRDefault="007C5CC3" w:rsidP="007C5CC3">
            <w:pPr>
              <w:spacing w:line="360" w:lineRule="auto"/>
              <w:rPr>
                <w:sz w:val="20"/>
                <w:szCs w:val="20"/>
                <w:lang w:eastAsia="en-US"/>
              </w:rPr>
            </w:pPr>
          </w:p>
        </w:tc>
        <w:tc>
          <w:tcPr>
            <w:tcW w:w="741" w:type="pct"/>
            <w:vAlign w:val="center"/>
          </w:tcPr>
          <w:p w14:paraId="66CE5BA4" w14:textId="77777777" w:rsidR="007C5CC3" w:rsidRPr="00D06F02" w:rsidRDefault="007C5CC3" w:rsidP="007C5CC3">
            <w:pPr>
              <w:spacing w:line="360" w:lineRule="auto"/>
              <w:rPr>
                <w:sz w:val="20"/>
                <w:szCs w:val="20"/>
                <w:lang w:eastAsia="en-US"/>
              </w:rPr>
            </w:pPr>
          </w:p>
        </w:tc>
        <w:tc>
          <w:tcPr>
            <w:tcW w:w="1834" w:type="pct"/>
          </w:tcPr>
          <w:p w14:paraId="159E90A7" w14:textId="7CFE268F" w:rsidR="007C5CC3" w:rsidRPr="00D06F02" w:rsidRDefault="007C5CC3" w:rsidP="007C5CC3">
            <w:pPr>
              <w:spacing w:line="360" w:lineRule="auto"/>
              <w:rPr>
                <w:sz w:val="20"/>
                <w:szCs w:val="20"/>
                <w:lang w:eastAsia="en-US"/>
              </w:rPr>
            </w:pPr>
            <w:r w:rsidRPr="00D06F02">
              <w:rPr>
                <w:sz w:val="20"/>
                <w:szCs w:val="20"/>
              </w:rPr>
              <w:t>Name of innovation types</w:t>
            </w:r>
          </w:p>
        </w:tc>
      </w:tr>
    </w:tbl>
    <w:p w14:paraId="0A37EA5E" w14:textId="77777777" w:rsidR="007A58B4" w:rsidRPr="00D06F02" w:rsidRDefault="007A58B4" w:rsidP="007A58B4">
      <w:pPr>
        <w:spacing w:line="360" w:lineRule="auto"/>
      </w:pPr>
    </w:p>
    <w:p w14:paraId="1E26D884" w14:textId="77777777" w:rsidR="007A58B4" w:rsidRPr="00D06F02" w:rsidRDefault="007A58B4" w:rsidP="007A58B4">
      <w:pPr>
        <w:spacing w:line="360" w:lineRule="auto"/>
      </w:pPr>
      <w:r w:rsidRPr="00D06F02">
        <w:t>Код создания таблицы</w:t>
      </w:r>
    </w:p>
    <w:p w14:paraId="534CF48D" w14:textId="77777777" w:rsidR="007A58B4" w:rsidRPr="00D06F02" w:rsidRDefault="007A58B4" w:rsidP="007A58B4">
      <w:pPr>
        <w:spacing w:line="360" w:lineRule="auto"/>
      </w:pPr>
      <w:r w:rsidRPr="00D06F02">
        <w:t>CREATE TABLE "IID"."DINNOVATION" (</w:t>
      </w:r>
    </w:p>
    <w:p w14:paraId="4A4EB2B1" w14:textId="77777777" w:rsidR="007A58B4" w:rsidRPr="00D06F02" w:rsidRDefault="007A58B4" w:rsidP="007A58B4">
      <w:pPr>
        <w:spacing w:line="360" w:lineRule="auto"/>
      </w:pPr>
      <w:r w:rsidRPr="00D06F02">
        <w:t xml:space="preserve">  idinnovation INTEGER NOT NULL,</w:t>
      </w:r>
    </w:p>
    <w:p w14:paraId="482A189A" w14:textId="77777777" w:rsidR="007A58B4" w:rsidRPr="00D06F02" w:rsidRDefault="007A58B4" w:rsidP="007A58B4">
      <w:pPr>
        <w:spacing w:line="360" w:lineRule="auto"/>
      </w:pPr>
      <w:r w:rsidRPr="00D06F02">
        <w:t xml:space="preserve">  nameinnovation VARCHAR,</w:t>
      </w:r>
    </w:p>
    <w:p w14:paraId="11FE9FCB" w14:textId="77777777" w:rsidR="007A58B4" w:rsidRPr="00D06F02" w:rsidRDefault="007A58B4" w:rsidP="007A58B4">
      <w:pPr>
        <w:spacing w:line="360" w:lineRule="auto"/>
        <w:rPr>
          <w:lang w:val="en-US"/>
        </w:rPr>
      </w:pPr>
      <w:r w:rsidRPr="00D06F02">
        <w:rPr>
          <w:lang w:val="en-US"/>
        </w:rPr>
        <w:t xml:space="preserve">  CONSTRAINT "DINNOVATIONpkey" PRIMARY </w:t>
      </w:r>
      <w:proofErr w:type="gramStart"/>
      <w:r w:rsidRPr="00D06F02">
        <w:rPr>
          <w:lang w:val="en-US"/>
        </w:rPr>
        <w:t>KEY(</w:t>
      </w:r>
      <w:proofErr w:type="gramEnd"/>
      <w:r w:rsidRPr="00D06F02">
        <w:rPr>
          <w:lang w:val="en-US"/>
        </w:rPr>
        <w:t>idinnovation)</w:t>
      </w:r>
    </w:p>
    <w:p w14:paraId="7044EC09" w14:textId="77777777" w:rsidR="007A58B4" w:rsidRPr="00D06F02" w:rsidRDefault="007A58B4" w:rsidP="007A58B4">
      <w:pPr>
        <w:spacing w:line="360" w:lineRule="auto"/>
        <w:rPr>
          <w:lang w:val="en-US"/>
        </w:rPr>
      </w:pPr>
      <w:r w:rsidRPr="00D06F02">
        <w:rPr>
          <w:lang w:val="en-US"/>
        </w:rPr>
        <w:t xml:space="preserve">) </w:t>
      </w:r>
    </w:p>
    <w:p w14:paraId="1F200571" w14:textId="77777777" w:rsidR="007A58B4" w:rsidRPr="00D06F02" w:rsidRDefault="007A58B4" w:rsidP="007A58B4">
      <w:pPr>
        <w:spacing w:line="360" w:lineRule="auto"/>
        <w:rPr>
          <w:lang w:val="en-US"/>
        </w:rPr>
      </w:pPr>
      <w:r w:rsidRPr="00D06F02">
        <w:rPr>
          <w:lang w:val="en-US"/>
        </w:rPr>
        <w:t>WITH (oids = false);</w:t>
      </w:r>
    </w:p>
    <w:p w14:paraId="2A7D7062" w14:textId="77777777" w:rsidR="007A58B4" w:rsidRPr="00D06F02" w:rsidRDefault="007A58B4" w:rsidP="007A58B4">
      <w:pPr>
        <w:spacing w:line="360" w:lineRule="auto"/>
        <w:rPr>
          <w:lang w:val="en-US"/>
        </w:rPr>
      </w:pPr>
      <w:r w:rsidRPr="00D06F02">
        <w:rPr>
          <w:lang w:val="en-US"/>
        </w:rPr>
        <w:t>COMMENT ON COLUMN "IID"."DINNOVATION</w:t>
      </w:r>
      <w:proofErr w:type="gramStart"/>
      <w:r w:rsidRPr="00D06F02">
        <w:rPr>
          <w:lang w:val="en-US"/>
        </w:rPr>
        <w:t>".idinnovation</w:t>
      </w:r>
      <w:proofErr w:type="gramEnd"/>
    </w:p>
    <w:p w14:paraId="294D1926"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типа</w:t>
      </w:r>
      <w:r w:rsidRPr="00D06F02">
        <w:rPr>
          <w:lang w:val="en-US"/>
        </w:rPr>
        <w:t xml:space="preserve"> </w:t>
      </w:r>
      <w:r w:rsidRPr="00D06F02">
        <w:t>инноваций</w:t>
      </w:r>
      <w:r w:rsidRPr="00D06F02">
        <w:rPr>
          <w:lang w:val="en-US"/>
        </w:rPr>
        <w:t>';</w:t>
      </w:r>
    </w:p>
    <w:p w14:paraId="0DCA8D77" w14:textId="77777777" w:rsidR="007A58B4" w:rsidRPr="00D06F02" w:rsidRDefault="007A58B4" w:rsidP="007A58B4">
      <w:pPr>
        <w:spacing w:line="360" w:lineRule="auto"/>
        <w:rPr>
          <w:lang w:val="en-US"/>
        </w:rPr>
      </w:pPr>
      <w:r w:rsidRPr="00D06F02">
        <w:rPr>
          <w:lang w:val="en-US"/>
        </w:rPr>
        <w:t>COMMENT ON COLUMN "IID"."DINNOVATION</w:t>
      </w:r>
      <w:proofErr w:type="gramStart"/>
      <w:r w:rsidRPr="00D06F02">
        <w:rPr>
          <w:lang w:val="en-US"/>
        </w:rPr>
        <w:t>".nameinnovation</w:t>
      </w:r>
      <w:proofErr w:type="gramEnd"/>
    </w:p>
    <w:p w14:paraId="2EA1CCB9" w14:textId="77777777" w:rsidR="007A58B4" w:rsidRPr="00AD6F03" w:rsidRDefault="007A58B4" w:rsidP="007A58B4">
      <w:pPr>
        <w:spacing w:line="360" w:lineRule="auto"/>
        <w:rPr>
          <w:lang w:val="en-US"/>
        </w:rPr>
      </w:pPr>
      <w:r w:rsidRPr="00AD6F03">
        <w:rPr>
          <w:lang w:val="en-US"/>
        </w:rPr>
        <w:t>IS '</w:t>
      </w:r>
      <w:r w:rsidRPr="00D06F02">
        <w:t>название</w:t>
      </w:r>
      <w:r w:rsidRPr="00AD6F03">
        <w:rPr>
          <w:lang w:val="en-US"/>
        </w:rPr>
        <w:t xml:space="preserve"> </w:t>
      </w:r>
      <w:r w:rsidRPr="00D06F02">
        <w:t>типов</w:t>
      </w:r>
      <w:r w:rsidRPr="00AD6F03">
        <w:rPr>
          <w:lang w:val="en-US"/>
        </w:rPr>
        <w:t xml:space="preserve"> </w:t>
      </w:r>
      <w:r w:rsidRPr="00D06F02">
        <w:t>инноваций</w:t>
      </w:r>
      <w:r w:rsidRPr="00AD6F03">
        <w:rPr>
          <w:lang w:val="en-US"/>
        </w:rPr>
        <w:t>';</w:t>
      </w:r>
    </w:p>
    <w:p w14:paraId="26ADCFB0" w14:textId="28732D47" w:rsidR="007C5CC3" w:rsidRPr="00D06F02" w:rsidRDefault="007C5CC3" w:rsidP="007C5CC3">
      <w:pPr>
        <w:spacing w:line="360" w:lineRule="auto"/>
        <w:jc w:val="both"/>
        <w:rPr>
          <w:lang w:val="en-US"/>
        </w:rPr>
      </w:pPr>
      <w:r w:rsidRPr="00D06F02">
        <w:rPr>
          <w:rFonts w:eastAsia="Cambria"/>
          <w:lang w:val="en-US"/>
        </w:rPr>
        <w:lastRenderedPageBreak/>
        <w:t xml:space="preserve">Table B.5 </w:t>
      </w:r>
      <w:r w:rsidRPr="00D06F02">
        <w:rPr>
          <w:lang w:val="en-US"/>
        </w:rPr>
        <w:t>– DLABORINDICATORS</w:t>
      </w:r>
    </w:p>
    <w:p w14:paraId="10379B6B" w14:textId="77777777" w:rsidR="007A58B4" w:rsidRPr="00AD6F03" w:rsidRDefault="007A58B4" w:rsidP="007A58B4">
      <w:pPr>
        <w:spacing w:line="360" w:lineRule="auto"/>
        <w:rPr>
          <w:lang w:val="en-US"/>
        </w:rPr>
      </w:pPr>
    </w:p>
    <w:tbl>
      <w:tblPr>
        <w:tblStyle w:val="13"/>
        <w:tblW w:w="5000" w:type="pct"/>
        <w:tblLook w:val="04A0" w:firstRow="1" w:lastRow="0" w:firstColumn="1" w:lastColumn="0" w:noHBand="0" w:noVBand="1"/>
      </w:tblPr>
      <w:tblGrid>
        <w:gridCol w:w="2397"/>
        <w:gridCol w:w="1303"/>
        <w:gridCol w:w="1426"/>
        <w:gridCol w:w="1228"/>
        <w:gridCol w:w="2990"/>
      </w:tblGrid>
      <w:tr w:rsidR="007A58B4" w:rsidRPr="00D06F02" w14:paraId="27AC79F2" w14:textId="77777777" w:rsidTr="007A58B4">
        <w:trPr>
          <w:trHeight w:val="264"/>
        </w:trPr>
        <w:tc>
          <w:tcPr>
            <w:tcW w:w="5000" w:type="pct"/>
            <w:gridSpan w:val="5"/>
          </w:tcPr>
          <w:p w14:paraId="405212EA" w14:textId="77777777" w:rsidR="007A58B4" w:rsidRPr="00D06F02" w:rsidRDefault="007A58B4" w:rsidP="007A58B4">
            <w:pPr>
              <w:spacing w:line="360" w:lineRule="auto"/>
              <w:rPr>
                <w:sz w:val="20"/>
                <w:szCs w:val="20"/>
                <w:lang w:eastAsia="en-US"/>
              </w:rPr>
            </w:pPr>
            <w:r w:rsidRPr="00D06F02">
              <w:rPr>
                <w:sz w:val="20"/>
                <w:szCs w:val="20"/>
                <w:lang w:eastAsia="en-US"/>
              </w:rPr>
              <w:t>DLABORINDICATORS</w:t>
            </w:r>
          </w:p>
        </w:tc>
      </w:tr>
      <w:tr w:rsidR="007C5CC3" w:rsidRPr="00D06F02" w14:paraId="7CDACBF0" w14:textId="77777777" w:rsidTr="007F65C2">
        <w:trPr>
          <w:trHeight w:val="264"/>
        </w:trPr>
        <w:tc>
          <w:tcPr>
            <w:tcW w:w="1283" w:type="pct"/>
            <w:vAlign w:val="center"/>
          </w:tcPr>
          <w:p w14:paraId="1ECEF1B6" w14:textId="22E9DF27" w:rsidR="007C5CC3" w:rsidRPr="00D06F02" w:rsidRDefault="007C5CC3" w:rsidP="007C5CC3">
            <w:pPr>
              <w:spacing w:line="360" w:lineRule="auto"/>
              <w:rPr>
                <w:sz w:val="20"/>
                <w:szCs w:val="20"/>
                <w:lang w:eastAsia="en-US"/>
              </w:rPr>
            </w:pPr>
            <w:r w:rsidRPr="00D06F02">
              <w:rPr>
                <w:sz w:val="20"/>
                <w:szCs w:val="20"/>
                <w:lang w:val="en-US"/>
              </w:rPr>
              <w:t>Field name</w:t>
            </w:r>
          </w:p>
        </w:tc>
        <w:tc>
          <w:tcPr>
            <w:tcW w:w="697" w:type="pct"/>
            <w:vAlign w:val="center"/>
          </w:tcPr>
          <w:p w14:paraId="041BA0D2" w14:textId="2753CFC5" w:rsidR="007C5CC3" w:rsidRPr="00D06F02" w:rsidRDefault="007C5CC3" w:rsidP="007C5CC3">
            <w:pPr>
              <w:spacing w:line="360" w:lineRule="auto"/>
              <w:rPr>
                <w:sz w:val="20"/>
                <w:szCs w:val="20"/>
                <w:lang w:eastAsia="en-US"/>
              </w:rPr>
            </w:pPr>
            <w:r w:rsidRPr="00D06F02">
              <w:rPr>
                <w:sz w:val="20"/>
                <w:szCs w:val="20"/>
                <w:lang w:val="en-US"/>
              </w:rPr>
              <w:t>Field type</w:t>
            </w:r>
          </w:p>
        </w:tc>
        <w:tc>
          <w:tcPr>
            <w:tcW w:w="763" w:type="pct"/>
            <w:vAlign w:val="center"/>
          </w:tcPr>
          <w:p w14:paraId="32F559A1" w14:textId="706D344E" w:rsidR="007C5CC3" w:rsidRPr="00D06F02" w:rsidRDefault="007C5CC3" w:rsidP="007C5CC3">
            <w:pPr>
              <w:spacing w:line="360" w:lineRule="auto"/>
              <w:rPr>
                <w:sz w:val="20"/>
                <w:szCs w:val="20"/>
                <w:lang w:eastAsia="en-US"/>
              </w:rPr>
            </w:pPr>
            <w:r w:rsidRPr="00D06F02">
              <w:rPr>
                <w:sz w:val="20"/>
                <w:szCs w:val="20"/>
                <w:lang w:val="en-US"/>
              </w:rPr>
              <w:t>Key</w:t>
            </w:r>
          </w:p>
        </w:tc>
        <w:tc>
          <w:tcPr>
            <w:tcW w:w="657" w:type="pct"/>
            <w:vAlign w:val="center"/>
          </w:tcPr>
          <w:p w14:paraId="097C37F4" w14:textId="4A984F21"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600" w:type="pct"/>
          </w:tcPr>
          <w:p w14:paraId="7D7B4389" w14:textId="0988FE5F" w:rsidR="007C5CC3" w:rsidRPr="00D06F02" w:rsidRDefault="007C5CC3" w:rsidP="007C5CC3">
            <w:pPr>
              <w:spacing w:line="360" w:lineRule="auto"/>
              <w:rPr>
                <w:sz w:val="20"/>
                <w:szCs w:val="20"/>
                <w:lang w:eastAsia="en-US"/>
              </w:rPr>
            </w:pPr>
            <w:r w:rsidRPr="00D06F02">
              <w:rPr>
                <w:sz w:val="20"/>
                <w:szCs w:val="20"/>
              </w:rPr>
              <w:t>Description</w:t>
            </w:r>
          </w:p>
        </w:tc>
      </w:tr>
      <w:tr w:rsidR="007C5CC3" w:rsidRPr="00D06F02" w14:paraId="2976E1CF" w14:textId="77777777" w:rsidTr="007A58B4">
        <w:trPr>
          <w:trHeight w:val="264"/>
        </w:trPr>
        <w:tc>
          <w:tcPr>
            <w:tcW w:w="1283" w:type="pct"/>
          </w:tcPr>
          <w:p w14:paraId="70CEA90D" w14:textId="77777777" w:rsidR="007C5CC3" w:rsidRPr="00D06F02" w:rsidRDefault="007C5CC3" w:rsidP="007C5CC3">
            <w:pPr>
              <w:spacing w:line="360" w:lineRule="auto"/>
              <w:rPr>
                <w:sz w:val="20"/>
                <w:szCs w:val="20"/>
                <w:lang w:eastAsia="en-US"/>
              </w:rPr>
            </w:pPr>
            <w:r w:rsidRPr="00D06F02">
              <w:rPr>
                <w:sz w:val="20"/>
                <w:szCs w:val="20"/>
                <w:lang w:eastAsia="en-US"/>
              </w:rPr>
              <w:t>idlaborindicator</w:t>
            </w:r>
          </w:p>
        </w:tc>
        <w:tc>
          <w:tcPr>
            <w:tcW w:w="697" w:type="pct"/>
          </w:tcPr>
          <w:p w14:paraId="43384318"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763" w:type="pct"/>
          </w:tcPr>
          <w:p w14:paraId="6072D4CC" w14:textId="77777777" w:rsidR="007C5CC3" w:rsidRPr="00D06F02" w:rsidRDefault="007C5CC3" w:rsidP="007C5CC3">
            <w:pPr>
              <w:spacing w:line="360" w:lineRule="auto"/>
              <w:rPr>
                <w:sz w:val="20"/>
                <w:szCs w:val="20"/>
                <w:lang w:eastAsia="en-US"/>
              </w:rPr>
            </w:pPr>
            <w:r w:rsidRPr="00D06F02">
              <w:rPr>
                <w:sz w:val="20"/>
                <w:szCs w:val="20"/>
                <w:lang w:eastAsia="en-US"/>
              </w:rPr>
              <w:t>Перв. ключ</w:t>
            </w:r>
          </w:p>
        </w:tc>
        <w:tc>
          <w:tcPr>
            <w:tcW w:w="657" w:type="pct"/>
          </w:tcPr>
          <w:p w14:paraId="305A7139" w14:textId="77777777" w:rsidR="007C5CC3" w:rsidRPr="00D06F02" w:rsidRDefault="007C5CC3" w:rsidP="007C5CC3">
            <w:pPr>
              <w:spacing w:line="360" w:lineRule="auto"/>
              <w:rPr>
                <w:sz w:val="20"/>
                <w:szCs w:val="20"/>
                <w:lang w:eastAsia="en-US"/>
              </w:rPr>
            </w:pPr>
            <w:r w:rsidRPr="00D06F02">
              <w:rPr>
                <w:sz w:val="20"/>
                <w:szCs w:val="20"/>
                <w:lang w:eastAsia="en-US"/>
              </w:rPr>
              <w:t>Да</w:t>
            </w:r>
          </w:p>
        </w:tc>
        <w:tc>
          <w:tcPr>
            <w:tcW w:w="1600" w:type="pct"/>
          </w:tcPr>
          <w:p w14:paraId="18B66CC1" w14:textId="5CAAD756" w:rsidR="007C5CC3" w:rsidRPr="00D06F02" w:rsidRDefault="007C5CC3" w:rsidP="007C5CC3">
            <w:pPr>
              <w:spacing w:line="360" w:lineRule="auto"/>
              <w:rPr>
                <w:sz w:val="20"/>
                <w:szCs w:val="20"/>
                <w:lang w:eastAsia="en-US"/>
              </w:rPr>
            </w:pPr>
            <w:r w:rsidRPr="00D06F02">
              <w:rPr>
                <w:sz w:val="20"/>
                <w:szCs w:val="20"/>
              </w:rPr>
              <w:t>Labor market indicator code</w:t>
            </w:r>
          </w:p>
        </w:tc>
      </w:tr>
      <w:tr w:rsidR="007C5CC3" w:rsidRPr="00D06F02" w14:paraId="1C0676D0" w14:textId="77777777" w:rsidTr="007A58B4">
        <w:trPr>
          <w:trHeight w:val="264"/>
        </w:trPr>
        <w:tc>
          <w:tcPr>
            <w:tcW w:w="1283" w:type="pct"/>
          </w:tcPr>
          <w:p w14:paraId="50C196CB" w14:textId="77777777" w:rsidR="007C5CC3" w:rsidRPr="00D06F02" w:rsidRDefault="007C5CC3" w:rsidP="007C5CC3">
            <w:pPr>
              <w:spacing w:line="360" w:lineRule="auto"/>
              <w:rPr>
                <w:sz w:val="20"/>
                <w:szCs w:val="20"/>
                <w:lang w:eastAsia="en-US"/>
              </w:rPr>
            </w:pPr>
            <w:r w:rsidRPr="00D06F02">
              <w:rPr>
                <w:sz w:val="20"/>
                <w:szCs w:val="20"/>
                <w:lang w:eastAsia="en-US"/>
              </w:rPr>
              <w:t>namelaborindicator</w:t>
            </w:r>
          </w:p>
        </w:tc>
        <w:tc>
          <w:tcPr>
            <w:tcW w:w="697" w:type="pct"/>
          </w:tcPr>
          <w:p w14:paraId="2DC2C65C" w14:textId="77777777" w:rsidR="007C5CC3" w:rsidRPr="00D06F02" w:rsidRDefault="007C5CC3" w:rsidP="007C5CC3">
            <w:pPr>
              <w:spacing w:line="360" w:lineRule="auto"/>
              <w:rPr>
                <w:sz w:val="20"/>
                <w:szCs w:val="20"/>
                <w:lang w:eastAsia="en-US"/>
              </w:rPr>
            </w:pPr>
            <w:r w:rsidRPr="00D06F02">
              <w:rPr>
                <w:sz w:val="20"/>
                <w:szCs w:val="20"/>
                <w:lang w:eastAsia="en-US"/>
              </w:rPr>
              <w:t>Varchar</w:t>
            </w:r>
          </w:p>
        </w:tc>
        <w:tc>
          <w:tcPr>
            <w:tcW w:w="763" w:type="pct"/>
          </w:tcPr>
          <w:p w14:paraId="24407E62" w14:textId="77777777" w:rsidR="007C5CC3" w:rsidRPr="00D06F02" w:rsidRDefault="007C5CC3" w:rsidP="007C5CC3">
            <w:pPr>
              <w:spacing w:line="360" w:lineRule="auto"/>
              <w:rPr>
                <w:sz w:val="20"/>
                <w:szCs w:val="20"/>
                <w:lang w:eastAsia="en-US"/>
              </w:rPr>
            </w:pPr>
          </w:p>
        </w:tc>
        <w:tc>
          <w:tcPr>
            <w:tcW w:w="657" w:type="pct"/>
          </w:tcPr>
          <w:p w14:paraId="593D299A" w14:textId="77777777" w:rsidR="007C5CC3" w:rsidRPr="00D06F02" w:rsidRDefault="007C5CC3" w:rsidP="007C5CC3">
            <w:pPr>
              <w:spacing w:line="360" w:lineRule="auto"/>
              <w:rPr>
                <w:sz w:val="20"/>
                <w:szCs w:val="20"/>
                <w:lang w:eastAsia="en-US"/>
              </w:rPr>
            </w:pPr>
          </w:p>
        </w:tc>
        <w:tc>
          <w:tcPr>
            <w:tcW w:w="1600" w:type="pct"/>
          </w:tcPr>
          <w:p w14:paraId="1A71D509" w14:textId="1563209E" w:rsidR="007C5CC3" w:rsidRPr="00D06F02" w:rsidRDefault="007C5CC3" w:rsidP="007C5CC3">
            <w:pPr>
              <w:spacing w:line="360" w:lineRule="auto"/>
              <w:rPr>
                <w:sz w:val="20"/>
                <w:szCs w:val="20"/>
                <w:lang w:eastAsia="en-US"/>
              </w:rPr>
            </w:pPr>
            <w:r w:rsidRPr="00D06F02">
              <w:rPr>
                <w:sz w:val="20"/>
                <w:szCs w:val="20"/>
              </w:rPr>
              <w:t>Indicator name</w:t>
            </w:r>
          </w:p>
        </w:tc>
      </w:tr>
    </w:tbl>
    <w:p w14:paraId="3F08DA69" w14:textId="77777777" w:rsidR="007A58B4" w:rsidRPr="00D06F02" w:rsidRDefault="007A58B4" w:rsidP="007A58B4">
      <w:pPr>
        <w:spacing w:line="360" w:lineRule="auto"/>
      </w:pPr>
    </w:p>
    <w:p w14:paraId="51AFC79C" w14:textId="77777777" w:rsidR="007A58B4" w:rsidRPr="00D06F02" w:rsidRDefault="007A58B4" w:rsidP="007A58B4">
      <w:pPr>
        <w:spacing w:line="360" w:lineRule="auto"/>
      </w:pPr>
      <w:r w:rsidRPr="00D06F02">
        <w:t>Код создания таблицы</w:t>
      </w:r>
    </w:p>
    <w:p w14:paraId="5F8980DD" w14:textId="77777777" w:rsidR="007A58B4" w:rsidRPr="00D06F02" w:rsidRDefault="007A58B4" w:rsidP="007A58B4">
      <w:pPr>
        <w:spacing w:line="360" w:lineRule="auto"/>
      </w:pPr>
      <w:r w:rsidRPr="00D06F02">
        <w:t>CREATE TABLE "IID"."DLABORINDICATORS" (</w:t>
      </w:r>
    </w:p>
    <w:p w14:paraId="39218C48" w14:textId="77777777" w:rsidR="007A58B4" w:rsidRPr="00D06F02" w:rsidRDefault="007A58B4" w:rsidP="007A58B4">
      <w:pPr>
        <w:spacing w:line="360" w:lineRule="auto"/>
      </w:pPr>
      <w:r w:rsidRPr="00D06F02">
        <w:t xml:space="preserve">  idlaborindicator INTEGER,</w:t>
      </w:r>
    </w:p>
    <w:p w14:paraId="570F7282" w14:textId="77777777" w:rsidR="007A58B4" w:rsidRPr="00D06F02" w:rsidRDefault="007A58B4" w:rsidP="007A58B4">
      <w:pPr>
        <w:spacing w:line="360" w:lineRule="auto"/>
      </w:pPr>
      <w:r w:rsidRPr="00D06F02">
        <w:t xml:space="preserve">  namelaborindicator VARCHAR</w:t>
      </w:r>
    </w:p>
    <w:p w14:paraId="06A8C297" w14:textId="77777777" w:rsidR="007A58B4" w:rsidRPr="00D06F02" w:rsidRDefault="007A58B4" w:rsidP="007A58B4">
      <w:pPr>
        <w:spacing w:line="360" w:lineRule="auto"/>
      </w:pPr>
      <w:r w:rsidRPr="00D06F02">
        <w:t xml:space="preserve">) </w:t>
      </w:r>
    </w:p>
    <w:p w14:paraId="133DDAC6" w14:textId="77777777" w:rsidR="007A58B4" w:rsidRPr="00D06F02" w:rsidRDefault="007A58B4" w:rsidP="007A58B4">
      <w:pPr>
        <w:spacing w:line="360" w:lineRule="auto"/>
      </w:pPr>
      <w:r w:rsidRPr="00D06F02">
        <w:t>WITH (oids = false);</w:t>
      </w:r>
    </w:p>
    <w:p w14:paraId="46FE8F15" w14:textId="77777777" w:rsidR="007A58B4" w:rsidRPr="00D06F02" w:rsidRDefault="007A58B4" w:rsidP="007A58B4">
      <w:pPr>
        <w:spacing w:line="360" w:lineRule="auto"/>
        <w:rPr>
          <w:lang w:val="en-US"/>
        </w:rPr>
      </w:pPr>
      <w:r w:rsidRPr="00D06F02">
        <w:rPr>
          <w:lang w:val="en-US"/>
        </w:rPr>
        <w:t>COMMENT ON COLUMN "IID"."DLABORINDICATORS</w:t>
      </w:r>
      <w:proofErr w:type="gramStart"/>
      <w:r w:rsidRPr="00D06F02">
        <w:rPr>
          <w:lang w:val="en-US"/>
        </w:rPr>
        <w:t>".idlaborindicator</w:t>
      </w:r>
      <w:proofErr w:type="gramEnd"/>
    </w:p>
    <w:p w14:paraId="2EC3F877" w14:textId="77777777" w:rsidR="007A58B4" w:rsidRPr="00D06F02" w:rsidRDefault="007A58B4" w:rsidP="007A58B4">
      <w:pPr>
        <w:spacing w:line="360" w:lineRule="auto"/>
      </w:pPr>
      <w:r w:rsidRPr="00D06F02">
        <w:t>IS 'код индикатора рынка труда';</w:t>
      </w:r>
    </w:p>
    <w:p w14:paraId="2F1FACEC" w14:textId="77777777" w:rsidR="007A58B4" w:rsidRPr="00D06F02" w:rsidRDefault="007A58B4" w:rsidP="007A58B4">
      <w:pPr>
        <w:spacing w:line="360" w:lineRule="auto"/>
        <w:rPr>
          <w:lang w:val="en-US"/>
        </w:rPr>
      </w:pPr>
      <w:r w:rsidRPr="00D06F02">
        <w:rPr>
          <w:lang w:val="en-US"/>
        </w:rPr>
        <w:t>COMMENT ON COLUMN "IID"."DLABORINDICATORS</w:t>
      </w:r>
      <w:proofErr w:type="gramStart"/>
      <w:r w:rsidRPr="00D06F02">
        <w:rPr>
          <w:lang w:val="en-US"/>
        </w:rPr>
        <w:t>".namelaborindicator</w:t>
      </w:r>
      <w:proofErr w:type="gramEnd"/>
    </w:p>
    <w:p w14:paraId="6D399C58" w14:textId="77777777" w:rsidR="007A58B4" w:rsidRPr="00AD6F03" w:rsidRDefault="007A58B4" w:rsidP="007A58B4">
      <w:pPr>
        <w:spacing w:line="360" w:lineRule="auto"/>
        <w:rPr>
          <w:lang w:val="en-US"/>
        </w:rPr>
      </w:pPr>
      <w:r w:rsidRPr="00AD6F03">
        <w:rPr>
          <w:lang w:val="en-US"/>
        </w:rPr>
        <w:t>IS '</w:t>
      </w:r>
      <w:r w:rsidRPr="00D06F02">
        <w:t>наименование</w:t>
      </w:r>
      <w:r w:rsidRPr="00AD6F03">
        <w:rPr>
          <w:lang w:val="en-US"/>
        </w:rPr>
        <w:t xml:space="preserve"> </w:t>
      </w:r>
      <w:r w:rsidRPr="00D06F02">
        <w:t>индикатора</w:t>
      </w:r>
      <w:r w:rsidRPr="00AD6F03">
        <w:rPr>
          <w:lang w:val="en-US"/>
        </w:rPr>
        <w:t>';</w:t>
      </w:r>
    </w:p>
    <w:p w14:paraId="562FC82A" w14:textId="659CD73B" w:rsidR="007A58B4" w:rsidRPr="00AD6F03" w:rsidRDefault="007A58B4" w:rsidP="007A58B4">
      <w:pPr>
        <w:spacing w:line="360" w:lineRule="auto"/>
        <w:rPr>
          <w:lang w:val="en-US"/>
        </w:rPr>
      </w:pPr>
    </w:p>
    <w:p w14:paraId="795A7F2B" w14:textId="7135DF0C" w:rsidR="007C5CC3" w:rsidRPr="00D06F02" w:rsidRDefault="007C5CC3" w:rsidP="007C5CC3">
      <w:pPr>
        <w:spacing w:line="360" w:lineRule="auto"/>
        <w:jc w:val="both"/>
        <w:rPr>
          <w:lang w:val="en-US"/>
        </w:rPr>
      </w:pPr>
      <w:r w:rsidRPr="00D06F02">
        <w:rPr>
          <w:rFonts w:eastAsia="Cambria"/>
          <w:lang w:val="en-US"/>
        </w:rPr>
        <w:t xml:space="preserve">Table B.6 </w:t>
      </w:r>
      <w:r w:rsidRPr="00D06F02">
        <w:rPr>
          <w:lang w:val="en-US"/>
        </w:rPr>
        <w:t>– DNIOKRINDICATORS</w:t>
      </w:r>
    </w:p>
    <w:p w14:paraId="4CF9D57D" w14:textId="277FFB32" w:rsidR="007C5CC3" w:rsidRPr="00AD6F03" w:rsidRDefault="007C5CC3" w:rsidP="007A58B4">
      <w:pPr>
        <w:spacing w:line="360" w:lineRule="auto"/>
        <w:rPr>
          <w:lang w:val="en-US"/>
        </w:rPr>
      </w:pPr>
    </w:p>
    <w:tbl>
      <w:tblPr>
        <w:tblStyle w:val="13"/>
        <w:tblW w:w="5000" w:type="pct"/>
        <w:tblLook w:val="04A0" w:firstRow="1" w:lastRow="0" w:firstColumn="1" w:lastColumn="0" w:noHBand="0" w:noVBand="1"/>
      </w:tblPr>
      <w:tblGrid>
        <w:gridCol w:w="2278"/>
        <w:gridCol w:w="1312"/>
        <w:gridCol w:w="1437"/>
        <w:gridCol w:w="1241"/>
        <w:gridCol w:w="3076"/>
      </w:tblGrid>
      <w:tr w:rsidR="007A58B4" w:rsidRPr="00D06F02" w14:paraId="7458769C" w14:textId="77777777" w:rsidTr="007A58B4">
        <w:trPr>
          <w:trHeight w:val="264"/>
        </w:trPr>
        <w:tc>
          <w:tcPr>
            <w:tcW w:w="5000" w:type="pct"/>
            <w:gridSpan w:val="5"/>
            <w:vAlign w:val="center"/>
          </w:tcPr>
          <w:p w14:paraId="021ED831" w14:textId="77777777" w:rsidR="007A58B4" w:rsidRPr="00D06F02" w:rsidRDefault="007A58B4" w:rsidP="007A58B4">
            <w:pPr>
              <w:spacing w:line="360" w:lineRule="auto"/>
              <w:rPr>
                <w:sz w:val="20"/>
                <w:szCs w:val="20"/>
                <w:lang w:eastAsia="en-US"/>
              </w:rPr>
            </w:pPr>
            <w:r w:rsidRPr="00D06F02">
              <w:rPr>
                <w:sz w:val="20"/>
                <w:szCs w:val="20"/>
                <w:lang w:eastAsia="en-US"/>
              </w:rPr>
              <w:t>DNIOKRINDICATORS</w:t>
            </w:r>
          </w:p>
        </w:tc>
      </w:tr>
      <w:tr w:rsidR="007C5CC3" w:rsidRPr="00D06F02" w14:paraId="0C6C748A" w14:textId="77777777" w:rsidTr="007F65C2">
        <w:trPr>
          <w:trHeight w:val="264"/>
        </w:trPr>
        <w:tc>
          <w:tcPr>
            <w:tcW w:w="1219" w:type="pct"/>
            <w:vAlign w:val="center"/>
          </w:tcPr>
          <w:p w14:paraId="00CB4254" w14:textId="6206D1E9" w:rsidR="007C5CC3" w:rsidRPr="00D06F02" w:rsidRDefault="007C5CC3" w:rsidP="007C5CC3">
            <w:pPr>
              <w:spacing w:line="360" w:lineRule="auto"/>
              <w:rPr>
                <w:sz w:val="20"/>
                <w:szCs w:val="20"/>
                <w:lang w:eastAsia="en-US"/>
              </w:rPr>
            </w:pPr>
            <w:r w:rsidRPr="00D06F02">
              <w:rPr>
                <w:sz w:val="20"/>
                <w:szCs w:val="20"/>
                <w:lang w:val="en-US"/>
              </w:rPr>
              <w:t>Field name</w:t>
            </w:r>
          </w:p>
        </w:tc>
        <w:tc>
          <w:tcPr>
            <w:tcW w:w="702" w:type="pct"/>
            <w:vAlign w:val="center"/>
          </w:tcPr>
          <w:p w14:paraId="10BC3A1B" w14:textId="03B9B6E2" w:rsidR="007C5CC3" w:rsidRPr="00D06F02" w:rsidRDefault="007C5CC3" w:rsidP="007C5CC3">
            <w:pPr>
              <w:spacing w:line="360" w:lineRule="auto"/>
              <w:rPr>
                <w:sz w:val="20"/>
                <w:szCs w:val="20"/>
                <w:lang w:eastAsia="en-US"/>
              </w:rPr>
            </w:pPr>
            <w:r w:rsidRPr="00D06F02">
              <w:rPr>
                <w:sz w:val="20"/>
                <w:szCs w:val="20"/>
                <w:lang w:val="en-US"/>
              </w:rPr>
              <w:t>Field type</w:t>
            </w:r>
          </w:p>
        </w:tc>
        <w:tc>
          <w:tcPr>
            <w:tcW w:w="769" w:type="pct"/>
            <w:vAlign w:val="center"/>
          </w:tcPr>
          <w:p w14:paraId="200DCA05" w14:textId="36F2703D" w:rsidR="007C5CC3" w:rsidRPr="00D06F02" w:rsidRDefault="007C5CC3" w:rsidP="007C5CC3">
            <w:pPr>
              <w:spacing w:line="360" w:lineRule="auto"/>
              <w:rPr>
                <w:sz w:val="20"/>
                <w:szCs w:val="20"/>
                <w:lang w:eastAsia="en-US"/>
              </w:rPr>
            </w:pPr>
            <w:r w:rsidRPr="00D06F02">
              <w:rPr>
                <w:sz w:val="20"/>
                <w:szCs w:val="20"/>
                <w:lang w:val="en-US"/>
              </w:rPr>
              <w:t>Key</w:t>
            </w:r>
          </w:p>
        </w:tc>
        <w:tc>
          <w:tcPr>
            <w:tcW w:w="664" w:type="pct"/>
            <w:vAlign w:val="center"/>
          </w:tcPr>
          <w:p w14:paraId="4C0BE73D" w14:textId="67B69CF0"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646" w:type="pct"/>
          </w:tcPr>
          <w:p w14:paraId="7FB2E0F1" w14:textId="5EC6A26E" w:rsidR="007C5CC3" w:rsidRPr="00D06F02" w:rsidRDefault="007C5CC3" w:rsidP="007C5CC3">
            <w:pPr>
              <w:spacing w:line="360" w:lineRule="auto"/>
              <w:rPr>
                <w:sz w:val="20"/>
                <w:szCs w:val="20"/>
                <w:lang w:eastAsia="en-US"/>
              </w:rPr>
            </w:pPr>
            <w:r w:rsidRPr="00D06F02">
              <w:rPr>
                <w:sz w:val="20"/>
                <w:szCs w:val="20"/>
              </w:rPr>
              <w:t>Description</w:t>
            </w:r>
          </w:p>
        </w:tc>
      </w:tr>
      <w:tr w:rsidR="007C5CC3" w:rsidRPr="00D06F02" w14:paraId="06E4CD2C" w14:textId="77777777" w:rsidTr="007F65C2">
        <w:trPr>
          <w:trHeight w:val="264"/>
        </w:trPr>
        <w:tc>
          <w:tcPr>
            <w:tcW w:w="1219" w:type="pct"/>
            <w:vAlign w:val="center"/>
          </w:tcPr>
          <w:p w14:paraId="37BF96B1" w14:textId="77777777" w:rsidR="007C5CC3" w:rsidRPr="00D06F02" w:rsidRDefault="007C5CC3" w:rsidP="007C5CC3">
            <w:pPr>
              <w:spacing w:line="360" w:lineRule="auto"/>
              <w:rPr>
                <w:sz w:val="20"/>
                <w:szCs w:val="20"/>
                <w:lang w:eastAsia="en-US"/>
              </w:rPr>
            </w:pPr>
            <w:r w:rsidRPr="00D06F02">
              <w:rPr>
                <w:sz w:val="20"/>
                <w:szCs w:val="20"/>
                <w:lang w:eastAsia="en-US"/>
              </w:rPr>
              <w:t>idindicator</w:t>
            </w:r>
          </w:p>
        </w:tc>
        <w:tc>
          <w:tcPr>
            <w:tcW w:w="702" w:type="pct"/>
            <w:vAlign w:val="center"/>
          </w:tcPr>
          <w:p w14:paraId="4C04E5DB"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769" w:type="pct"/>
          </w:tcPr>
          <w:p w14:paraId="72F2EF6D" w14:textId="57134E62" w:rsidR="007C5CC3" w:rsidRPr="00D06F02" w:rsidRDefault="007C5CC3" w:rsidP="007C5CC3">
            <w:pPr>
              <w:spacing w:line="360" w:lineRule="auto"/>
              <w:rPr>
                <w:sz w:val="20"/>
                <w:szCs w:val="20"/>
                <w:lang w:eastAsia="en-US"/>
              </w:rPr>
            </w:pPr>
            <w:r w:rsidRPr="00D06F02">
              <w:rPr>
                <w:sz w:val="20"/>
                <w:szCs w:val="20"/>
              </w:rPr>
              <w:t>First. key</w:t>
            </w:r>
          </w:p>
        </w:tc>
        <w:tc>
          <w:tcPr>
            <w:tcW w:w="664" w:type="pct"/>
          </w:tcPr>
          <w:p w14:paraId="6CD825E0" w14:textId="1AB2DCE5" w:rsidR="007C5CC3" w:rsidRPr="00D06F02" w:rsidRDefault="007C5CC3" w:rsidP="007C5CC3">
            <w:pPr>
              <w:spacing w:line="360" w:lineRule="auto"/>
              <w:rPr>
                <w:sz w:val="20"/>
                <w:szCs w:val="20"/>
                <w:lang w:eastAsia="en-US"/>
              </w:rPr>
            </w:pPr>
            <w:r w:rsidRPr="00D06F02">
              <w:rPr>
                <w:sz w:val="20"/>
                <w:szCs w:val="20"/>
              </w:rPr>
              <w:t>Yes</w:t>
            </w:r>
          </w:p>
        </w:tc>
        <w:tc>
          <w:tcPr>
            <w:tcW w:w="1646" w:type="pct"/>
          </w:tcPr>
          <w:p w14:paraId="3B31F730" w14:textId="166D8F33" w:rsidR="007C5CC3" w:rsidRPr="00D06F02" w:rsidRDefault="007C5CC3" w:rsidP="007C5CC3">
            <w:pPr>
              <w:spacing w:line="360" w:lineRule="auto"/>
              <w:rPr>
                <w:sz w:val="20"/>
                <w:szCs w:val="20"/>
                <w:lang w:eastAsia="en-US"/>
              </w:rPr>
            </w:pPr>
            <w:r w:rsidRPr="00D06F02">
              <w:rPr>
                <w:sz w:val="20"/>
                <w:szCs w:val="20"/>
              </w:rPr>
              <w:t>R&amp;D indicator code</w:t>
            </w:r>
          </w:p>
        </w:tc>
      </w:tr>
      <w:tr w:rsidR="007C5CC3" w:rsidRPr="009F3C21" w14:paraId="0B9C2365" w14:textId="77777777" w:rsidTr="007F65C2">
        <w:trPr>
          <w:trHeight w:val="264"/>
        </w:trPr>
        <w:tc>
          <w:tcPr>
            <w:tcW w:w="1219" w:type="pct"/>
            <w:vAlign w:val="center"/>
          </w:tcPr>
          <w:p w14:paraId="129FD792" w14:textId="77777777" w:rsidR="007C5CC3" w:rsidRPr="00D06F02" w:rsidRDefault="007C5CC3" w:rsidP="007C5CC3">
            <w:pPr>
              <w:spacing w:line="360" w:lineRule="auto"/>
              <w:rPr>
                <w:sz w:val="20"/>
                <w:szCs w:val="20"/>
                <w:lang w:eastAsia="en-US"/>
              </w:rPr>
            </w:pPr>
            <w:r w:rsidRPr="00D06F02">
              <w:rPr>
                <w:sz w:val="20"/>
                <w:szCs w:val="20"/>
                <w:lang w:eastAsia="en-US"/>
              </w:rPr>
              <w:t>nameindicator</w:t>
            </w:r>
          </w:p>
        </w:tc>
        <w:tc>
          <w:tcPr>
            <w:tcW w:w="702" w:type="pct"/>
            <w:vAlign w:val="center"/>
          </w:tcPr>
          <w:p w14:paraId="191DB390" w14:textId="77777777" w:rsidR="007C5CC3" w:rsidRPr="00D06F02" w:rsidRDefault="007C5CC3" w:rsidP="007C5CC3">
            <w:pPr>
              <w:spacing w:line="360" w:lineRule="auto"/>
              <w:rPr>
                <w:sz w:val="20"/>
                <w:szCs w:val="20"/>
                <w:lang w:eastAsia="en-US"/>
              </w:rPr>
            </w:pPr>
            <w:r w:rsidRPr="00D06F02">
              <w:rPr>
                <w:sz w:val="20"/>
                <w:szCs w:val="20"/>
                <w:lang w:eastAsia="en-US"/>
              </w:rPr>
              <w:t>Varchar</w:t>
            </w:r>
          </w:p>
        </w:tc>
        <w:tc>
          <w:tcPr>
            <w:tcW w:w="769" w:type="pct"/>
            <w:vAlign w:val="center"/>
          </w:tcPr>
          <w:p w14:paraId="237E65A5" w14:textId="77777777" w:rsidR="007C5CC3" w:rsidRPr="00D06F02" w:rsidRDefault="007C5CC3" w:rsidP="007C5CC3">
            <w:pPr>
              <w:spacing w:line="360" w:lineRule="auto"/>
              <w:rPr>
                <w:sz w:val="20"/>
                <w:szCs w:val="20"/>
                <w:lang w:eastAsia="en-US"/>
              </w:rPr>
            </w:pPr>
          </w:p>
        </w:tc>
        <w:tc>
          <w:tcPr>
            <w:tcW w:w="664" w:type="pct"/>
            <w:vAlign w:val="center"/>
          </w:tcPr>
          <w:p w14:paraId="430E259C" w14:textId="77777777" w:rsidR="007C5CC3" w:rsidRPr="00D06F02" w:rsidRDefault="007C5CC3" w:rsidP="007C5CC3">
            <w:pPr>
              <w:spacing w:line="360" w:lineRule="auto"/>
              <w:rPr>
                <w:sz w:val="20"/>
                <w:szCs w:val="20"/>
                <w:lang w:eastAsia="en-US"/>
              </w:rPr>
            </w:pPr>
          </w:p>
        </w:tc>
        <w:tc>
          <w:tcPr>
            <w:tcW w:w="1646" w:type="pct"/>
          </w:tcPr>
          <w:p w14:paraId="10C5B421" w14:textId="40A82FB6" w:rsidR="007C5CC3" w:rsidRPr="00D06F02" w:rsidRDefault="007C5CC3" w:rsidP="007C5CC3">
            <w:pPr>
              <w:spacing w:line="360" w:lineRule="auto"/>
              <w:rPr>
                <w:sz w:val="20"/>
                <w:szCs w:val="20"/>
                <w:lang w:val="en-US" w:eastAsia="en-US"/>
              </w:rPr>
            </w:pPr>
            <w:r w:rsidRPr="00D06F02">
              <w:rPr>
                <w:sz w:val="20"/>
                <w:szCs w:val="20"/>
                <w:lang w:val="en-US"/>
              </w:rPr>
              <w:t>The name of the indicator</w:t>
            </w:r>
          </w:p>
        </w:tc>
      </w:tr>
    </w:tbl>
    <w:p w14:paraId="00067F29" w14:textId="77777777" w:rsidR="007A58B4" w:rsidRPr="00D06F02" w:rsidRDefault="007A58B4" w:rsidP="007A58B4">
      <w:pPr>
        <w:spacing w:line="360" w:lineRule="auto"/>
        <w:rPr>
          <w:lang w:val="en-US"/>
        </w:rPr>
      </w:pPr>
    </w:p>
    <w:p w14:paraId="1448F47B" w14:textId="77777777" w:rsidR="007A58B4" w:rsidRPr="00AD6F03" w:rsidRDefault="007A58B4" w:rsidP="007A58B4">
      <w:pPr>
        <w:spacing w:line="360" w:lineRule="auto"/>
        <w:rPr>
          <w:lang w:val="en-US"/>
        </w:rPr>
      </w:pPr>
      <w:r w:rsidRPr="00D06F02">
        <w:t>Код</w:t>
      </w:r>
      <w:r w:rsidRPr="00AD6F03">
        <w:rPr>
          <w:lang w:val="en-US"/>
        </w:rPr>
        <w:t xml:space="preserve"> </w:t>
      </w:r>
      <w:r w:rsidRPr="00D06F02">
        <w:t>создания</w:t>
      </w:r>
      <w:r w:rsidRPr="00AD6F03">
        <w:rPr>
          <w:lang w:val="en-US"/>
        </w:rPr>
        <w:t xml:space="preserve"> </w:t>
      </w:r>
      <w:r w:rsidRPr="00D06F02">
        <w:t>таблицы</w:t>
      </w:r>
    </w:p>
    <w:p w14:paraId="4DD7C915" w14:textId="77777777" w:rsidR="007A58B4" w:rsidRPr="00AD6F03" w:rsidRDefault="007A58B4" w:rsidP="007A58B4">
      <w:pPr>
        <w:spacing w:line="360" w:lineRule="auto"/>
        <w:rPr>
          <w:lang w:val="en-US"/>
        </w:rPr>
      </w:pPr>
      <w:r w:rsidRPr="00AD6F03">
        <w:rPr>
          <w:lang w:val="en-US"/>
        </w:rPr>
        <w:t>CREATE TABLE "IID"."DNIOKRINDICATORS" (</w:t>
      </w:r>
    </w:p>
    <w:p w14:paraId="6A4A0D2D" w14:textId="77777777" w:rsidR="007A58B4" w:rsidRPr="00AD6F03" w:rsidRDefault="007A58B4" w:rsidP="007A58B4">
      <w:pPr>
        <w:spacing w:line="360" w:lineRule="auto"/>
        <w:rPr>
          <w:lang w:val="en-US"/>
        </w:rPr>
      </w:pPr>
      <w:r w:rsidRPr="00AD6F03">
        <w:rPr>
          <w:lang w:val="en-US"/>
        </w:rPr>
        <w:t xml:space="preserve">  idindicator INTEGER,</w:t>
      </w:r>
    </w:p>
    <w:p w14:paraId="35E86A37" w14:textId="77777777" w:rsidR="007A58B4" w:rsidRPr="00AD6F03" w:rsidRDefault="007A58B4" w:rsidP="007A58B4">
      <w:pPr>
        <w:spacing w:line="360" w:lineRule="auto"/>
        <w:rPr>
          <w:lang w:val="en-US"/>
        </w:rPr>
      </w:pPr>
      <w:r w:rsidRPr="00AD6F03">
        <w:rPr>
          <w:lang w:val="en-US"/>
        </w:rPr>
        <w:t xml:space="preserve">  nameindicator VARCHAR</w:t>
      </w:r>
    </w:p>
    <w:p w14:paraId="303F84EA" w14:textId="77777777" w:rsidR="007A58B4" w:rsidRPr="00AD6F03" w:rsidRDefault="007A58B4" w:rsidP="007A58B4">
      <w:pPr>
        <w:spacing w:line="360" w:lineRule="auto"/>
        <w:rPr>
          <w:lang w:val="en-US"/>
        </w:rPr>
      </w:pPr>
      <w:r w:rsidRPr="00AD6F03">
        <w:rPr>
          <w:lang w:val="en-US"/>
        </w:rPr>
        <w:t xml:space="preserve">) </w:t>
      </w:r>
    </w:p>
    <w:p w14:paraId="0FDAE30C" w14:textId="77777777" w:rsidR="007A58B4" w:rsidRPr="00AD6F03" w:rsidRDefault="007A58B4" w:rsidP="007A58B4">
      <w:pPr>
        <w:spacing w:line="360" w:lineRule="auto"/>
        <w:rPr>
          <w:lang w:val="en-US"/>
        </w:rPr>
      </w:pPr>
      <w:r w:rsidRPr="00AD6F03">
        <w:rPr>
          <w:lang w:val="en-US"/>
        </w:rPr>
        <w:t>WITH (oids = false);</w:t>
      </w:r>
    </w:p>
    <w:p w14:paraId="5B44F543" w14:textId="77777777" w:rsidR="007A58B4" w:rsidRPr="00D06F02" w:rsidRDefault="007A58B4" w:rsidP="007A58B4">
      <w:pPr>
        <w:spacing w:line="360" w:lineRule="auto"/>
        <w:rPr>
          <w:lang w:val="en-US"/>
        </w:rPr>
      </w:pPr>
      <w:r w:rsidRPr="00D06F02">
        <w:rPr>
          <w:lang w:val="en-US"/>
        </w:rPr>
        <w:t>COMMENT ON COLUMN "IID"."DNIOKRINDICATORS</w:t>
      </w:r>
      <w:proofErr w:type="gramStart"/>
      <w:r w:rsidRPr="00D06F02">
        <w:rPr>
          <w:lang w:val="en-US"/>
        </w:rPr>
        <w:t>".idindicator</w:t>
      </w:r>
      <w:proofErr w:type="gramEnd"/>
    </w:p>
    <w:p w14:paraId="7F81E420"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показателя</w:t>
      </w:r>
      <w:r w:rsidRPr="00D06F02">
        <w:rPr>
          <w:lang w:val="en-US"/>
        </w:rPr>
        <w:t xml:space="preserve"> </w:t>
      </w:r>
      <w:r w:rsidRPr="00D06F02">
        <w:t>НИОКР</w:t>
      </w:r>
      <w:r w:rsidRPr="00D06F02">
        <w:rPr>
          <w:lang w:val="en-US"/>
        </w:rPr>
        <w:t>';</w:t>
      </w:r>
    </w:p>
    <w:p w14:paraId="3519A932" w14:textId="77777777" w:rsidR="007A58B4" w:rsidRPr="00D06F02" w:rsidRDefault="007A58B4" w:rsidP="007A58B4">
      <w:pPr>
        <w:spacing w:line="360" w:lineRule="auto"/>
        <w:rPr>
          <w:lang w:val="en-US"/>
        </w:rPr>
      </w:pPr>
      <w:r w:rsidRPr="00D06F02">
        <w:rPr>
          <w:lang w:val="en-US"/>
        </w:rPr>
        <w:t>COMMENT ON COLUMN "IID"."DNIOKRINDICATORS</w:t>
      </w:r>
      <w:proofErr w:type="gramStart"/>
      <w:r w:rsidRPr="00D06F02">
        <w:rPr>
          <w:lang w:val="en-US"/>
        </w:rPr>
        <w:t>".nameindicator</w:t>
      </w:r>
      <w:proofErr w:type="gramEnd"/>
    </w:p>
    <w:p w14:paraId="347CA986" w14:textId="12BA66E4" w:rsidR="007A58B4" w:rsidRPr="00D06F02" w:rsidRDefault="007A58B4" w:rsidP="007A58B4">
      <w:pPr>
        <w:spacing w:line="360" w:lineRule="auto"/>
      </w:pPr>
      <w:r w:rsidRPr="00D06F02">
        <w:t>IS 'название показателя';</w:t>
      </w:r>
    </w:p>
    <w:p w14:paraId="1409FFDD" w14:textId="77777777" w:rsidR="007C5CC3" w:rsidRPr="00D06F02" w:rsidRDefault="007C5CC3" w:rsidP="007A58B4">
      <w:pPr>
        <w:spacing w:line="360" w:lineRule="auto"/>
      </w:pPr>
    </w:p>
    <w:p w14:paraId="7353028C" w14:textId="58EA5EFF" w:rsidR="007C5CC3" w:rsidRPr="00AD6F03" w:rsidRDefault="007C5CC3" w:rsidP="007C5CC3">
      <w:pPr>
        <w:spacing w:line="360" w:lineRule="auto"/>
        <w:jc w:val="both"/>
      </w:pPr>
      <w:r w:rsidRPr="00D06F02">
        <w:rPr>
          <w:rFonts w:eastAsia="Cambria"/>
          <w:lang w:val="en-US"/>
        </w:rPr>
        <w:lastRenderedPageBreak/>
        <w:t>Table</w:t>
      </w:r>
      <w:r w:rsidRPr="00AD6F03">
        <w:rPr>
          <w:rFonts w:eastAsia="Cambria"/>
        </w:rPr>
        <w:t xml:space="preserve"> </w:t>
      </w:r>
      <w:r w:rsidRPr="00D06F02">
        <w:rPr>
          <w:rFonts w:eastAsia="Cambria"/>
          <w:lang w:val="en-US"/>
        </w:rPr>
        <w:t>B</w:t>
      </w:r>
      <w:r w:rsidRPr="00AD6F03">
        <w:rPr>
          <w:rFonts w:eastAsia="Cambria"/>
        </w:rPr>
        <w:t xml:space="preserve">.7 </w:t>
      </w:r>
      <w:r w:rsidRPr="00AD6F03">
        <w:t xml:space="preserve">– </w:t>
      </w:r>
      <w:r w:rsidRPr="00D06F02">
        <w:rPr>
          <w:lang w:val="en-US"/>
        </w:rPr>
        <w:t>DED</w:t>
      </w:r>
    </w:p>
    <w:p w14:paraId="28E539A7" w14:textId="77777777" w:rsidR="007C5CC3" w:rsidRPr="00D06F02" w:rsidRDefault="007C5CC3" w:rsidP="007A58B4">
      <w:pPr>
        <w:spacing w:line="360" w:lineRule="auto"/>
      </w:pPr>
    </w:p>
    <w:tbl>
      <w:tblPr>
        <w:tblStyle w:val="13"/>
        <w:tblW w:w="5000" w:type="pct"/>
        <w:tblLook w:val="04A0" w:firstRow="1" w:lastRow="0" w:firstColumn="1" w:lastColumn="0" w:noHBand="0" w:noVBand="1"/>
      </w:tblPr>
      <w:tblGrid>
        <w:gridCol w:w="1766"/>
        <w:gridCol w:w="1069"/>
        <w:gridCol w:w="1265"/>
        <w:gridCol w:w="1161"/>
        <w:gridCol w:w="4083"/>
      </w:tblGrid>
      <w:tr w:rsidR="007A58B4" w:rsidRPr="00D06F02" w14:paraId="4A973FE6" w14:textId="77777777" w:rsidTr="007A58B4">
        <w:trPr>
          <w:trHeight w:val="264"/>
        </w:trPr>
        <w:tc>
          <w:tcPr>
            <w:tcW w:w="5000" w:type="pct"/>
            <w:gridSpan w:val="5"/>
            <w:vAlign w:val="center"/>
          </w:tcPr>
          <w:p w14:paraId="2C8A2417" w14:textId="77777777" w:rsidR="007A58B4" w:rsidRPr="00D06F02" w:rsidRDefault="007A58B4" w:rsidP="007A58B4">
            <w:pPr>
              <w:spacing w:line="360" w:lineRule="auto"/>
              <w:rPr>
                <w:sz w:val="20"/>
                <w:szCs w:val="20"/>
                <w:lang w:eastAsia="en-US"/>
              </w:rPr>
            </w:pPr>
            <w:r w:rsidRPr="00D06F02">
              <w:rPr>
                <w:sz w:val="20"/>
                <w:szCs w:val="20"/>
                <w:lang w:eastAsia="en-US"/>
              </w:rPr>
              <w:t>DED</w:t>
            </w:r>
          </w:p>
        </w:tc>
      </w:tr>
      <w:tr w:rsidR="007C5CC3" w:rsidRPr="00D06F02" w14:paraId="0CCE8A90" w14:textId="77777777" w:rsidTr="007F65C2">
        <w:trPr>
          <w:trHeight w:val="264"/>
        </w:trPr>
        <w:tc>
          <w:tcPr>
            <w:tcW w:w="945" w:type="pct"/>
            <w:vAlign w:val="center"/>
          </w:tcPr>
          <w:p w14:paraId="277B4794" w14:textId="01F518AC" w:rsidR="007C5CC3" w:rsidRPr="00D06F02" w:rsidRDefault="007C5CC3" w:rsidP="007C5CC3">
            <w:pPr>
              <w:spacing w:line="360" w:lineRule="auto"/>
              <w:rPr>
                <w:sz w:val="20"/>
                <w:szCs w:val="20"/>
                <w:lang w:eastAsia="en-US"/>
              </w:rPr>
            </w:pPr>
            <w:r w:rsidRPr="00D06F02">
              <w:rPr>
                <w:sz w:val="20"/>
                <w:szCs w:val="20"/>
                <w:lang w:val="en-US"/>
              </w:rPr>
              <w:t>Field name</w:t>
            </w:r>
          </w:p>
        </w:tc>
        <w:tc>
          <w:tcPr>
            <w:tcW w:w="572" w:type="pct"/>
            <w:vAlign w:val="center"/>
          </w:tcPr>
          <w:p w14:paraId="3F75B742" w14:textId="10891038" w:rsidR="007C5CC3" w:rsidRPr="00D06F02" w:rsidRDefault="007C5CC3" w:rsidP="007C5CC3">
            <w:pPr>
              <w:spacing w:line="360" w:lineRule="auto"/>
              <w:rPr>
                <w:sz w:val="20"/>
                <w:szCs w:val="20"/>
                <w:lang w:eastAsia="en-US"/>
              </w:rPr>
            </w:pPr>
            <w:r w:rsidRPr="00D06F02">
              <w:rPr>
                <w:sz w:val="20"/>
                <w:szCs w:val="20"/>
                <w:lang w:val="en-US"/>
              </w:rPr>
              <w:t>Field type</w:t>
            </w:r>
          </w:p>
        </w:tc>
        <w:tc>
          <w:tcPr>
            <w:tcW w:w="677" w:type="pct"/>
            <w:vAlign w:val="center"/>
          </w:tcPr>
          <w:p w14:paraId="22042530" w14:textId="31A9FE12" w:rsidR="007C5CC3" w:rsidRPr="00D06F02" w:rsidRDefault="007C5CC3" w:rsidP="007C5CC3">
            <w:pPr>
              <w:spacing w:line="360" w:lineRule="auto"/>
              <w:rPr>
                <w:sz w:val="20"/>
                <w:szCs w:val="20"/>
                <w:lang w:eastAsia="en-US"/>
              </w:rPr>
            </w:pPr>
            <w:r w:rsidRPr="00D06F02">
              <w:rPr>
                <w:sz w:val="20"/>
                <w:szCs w:val="20"/>
                <w:lang w:val="en-US"/>
              </w:rPr>
              <w:t>Key</w:t>
            </w:r>
          </w:p>
        </w:tc>
        <w:tc>
          <w:tcPr>
            <w:tcW w:w="621" w:type="pct"/>
            <w:vAlign w:val="center"/>
          </w:tcPr>
          <w:p w14:paraId="14135D7C" w14:textId="3F652676"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2185" w:type="pct"/>
          </w:tcPr>
          <w:p w14:paraId="45F6169E" w14:textId="4C805D10" w:rsidR="007C5CC3" w:rsidRPr="00D06F02" w:rsidRDefault="007C5CC3" w:rsidP="007C5CC3">
            <w:pPr>
              <w:spacing w:line="360" w:lineRule="auto"/>
              <w:rPr>
                <w:sz w:val="20"/>
                <w:szCs w:val="20"/>
                <w:lang w:eastAsia="en-US"/>
              </w:rPr>
            </w:pPr>
            <w:r w:rsidRPr="00D06F02">
              <w:rPr>
                <w:sz w:val="20"/>
                <w:szCs w:val="20"/>
              </w:rPr>
              <w:t>Description</w:t>
            </w:r>
          </w:p>
        </w:tc>
      </w:tr>
      <w:tr w:rsidR="007C5CC3" w:rsidRPr="009F3C21" w14:paraId="2FB1E62C" w14:textId="77777777" w:rsidTr="007F65C2">
        <w:trPr>
          <w:trHeight w:val="264"/>
        </w:trPr>
        <w:tc>
          <w:tcPr>
            <w:tcW w:w="945" w:type="pct"/>
            <w:vAlign w:val="center"/>
          </w:tcPr>
          <w:p w14:paraId="6AA65DA6" w14:textId="77777777" w:rsidR="007C5CC3" w:rsidRPr="00D06F02" w:rsidRDefault="007C5CC3" w:rsidP="007C5CC3">
            <w:pPr>
              <w:spacing w:line="360" w:lineRule="auto"/>
              <w:rPr>
                <w:sz w:val="20"/>
                <w:szCs w:val="20"/>
                <w:lang w:eastAsia="en-US"/>
              </w:rPr>
            </w:pPr>
            <w:r w:rsidRPr="00D06F02">
              <w:rPr>
                <w:sz w:val="20"/>
                <w:szCs w:val="20"/>
                <w:lang w:eastAsia="en-US"/>
              </w:rPr>
              <w:t>ided</w:t>
            </w:r>
          </w:p>
        </w:tc>
        <w:tc>
          <w:tcPr>
            <w:tcW w:w="572" w:type="pct"/>
            <w:vAlign w:val="center"/>
          </w:tcPr>
          <w:p w14:paraId="0B639102"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677" w:type="pct"/>
            <w:vAlign w:val="center"/>
          </w:tcPr>
          <w:p w14:paraId="05BEBC31" w14:textId="77777777" w:rsidR="007C5CC3" w:rsidRPr="00D06F02" w:rsidRDefault="007C5CC3" w:rsidP="007C5CC3">
            <w:pPr>
              <w:spacing w:line="360" w:lineRule="auto"/>
              <w:rPr>
                <w:sz w:val="20"/>
                <w:szCs w:val="20"/>
                <w:lang w:eastAsia="en-US"/>
              </w:rPr>
            </w:pPr>
            <w:r w:rsidRPr="00D06F02">
              <w:rPr>
                <w:sz w:val="20"/>
                <w:szCs w:val="20"/>
                <w:lang w:eastAsia="en-US"/>
              </w:rPr>
              <w:t>Перв. ключ</w:t>
            </w:r>
          </w:p>
        </w:tc>
        <w:tc>
          <w:tcPr>
            <w:tcW w:w="621" w:type="pct"/>
            <w:vAlign w:val="center"/>
          </w:tcPr>
          <w:p w14:paraId="01465BB4" w14:textId="77777777" w:rsidR="007C5CC3" w:rsidRPr="00D06F02" w:rsidRDefault="007C5CC3" w:rsidP="007C5CC3">
            <w:pPr>
              <w:spacing w:line="360" w:lineRule="auto"/>
              <w:rPr>
                <w:sz w:val="20"/>
                <w:szCs w:val="20"/>
                <w:lang w:eastAsia="en-US"/>
              </w:rPr>
            </w:pPr>
            <w:r w:rsidRPr="00D06F02">
              <w:rPr>
                <w:sz w:val="20"/>
                <w:szCs w:val="20"/>
                <w:lang w:eastAsia="en-US"/>
              </w:rPr>
              <w:t>Да</w:t>
            </w:r>
          </w:p>
        </w:tc>
        <w:tc>
          <w:tcPr>
            <w:tcW w:w="2185" w:type="pct"/>
          </w:tcPr>
          <w:p w14:paraId="0338A8D7" w14:textId="39165C24" w:rsidR="007C5CC3" w:rsidRPr="00D06F02" w:rsidRDefault="007C5CC3" w:rsidP="007C5CC3">
            <w:pPr>
              <w:spacing w:line="360" w:lineRule="auto"/>
              <w:rPr>
                <w:sz w:val="20"/>
                <w:szCs w:val="20"/>
                <w:lang w:val="en-US" w:eastAsia="en-US"/>
              </w:rPr>
            </w:pPr>
            <w:r w:rsidRPr="00D06F02">
              <w:rPr>
                <w:sz w:val="20"/>
                <w:szCs w:val="20"/>
                <w:lang w:val="en-US"/>
              </w:rPr>
              <w:t>Code of the type of economic activity</w:t>
            </w:r>
          </w:p>
        </w:tc>
      </w:tr>
      <w:tr w:rsidR="007C5CC3" w:rsidRPr="009F3C21" w14:paraId="5B18861B" w14:textId="77777777" w:rsidTr="007F65C2">
        <w:trPr>
          <w:trHeight w:val="264"/>
        </w:trPr>
        <w:tc>
          <w:tcPr>
            <w:tcW w:w="945" w:type="pct"/>
            <w:vAlign w:val="center"/>
          </w:tcPr>
          <w:p w14:paraId="56D7EF73" w14:textId="77777777" w:rsidR="007C5CC3" w:rsidRPr="00D06F02" w:rsidRDefault="007C5CC3" w:rsidP="007C5CC3">
            <w:pPr>
              <w:spacing w:line="360" w:lineRule="auto"/>
              <w:rPr>
                <w:sz w:val="20"/>
                <w:szCs w:val="20"/>
                <w:lang w:eastAsia="en-US"/>
              </w:rPr>
            </w:pPr>
            <w:r w:rsidRPr="00D06F02">
              <w:rPr>
                <w:sz w:val="20"/>
                <w:szCs w:val="20"/>
                <w:lang w:eastAsia="en-US"/>
              </w:rPr>
              <w:t>nameed</w:t>
            </w:r>
          </w:p>
        </w:tc>
        <w:tc>
          <w:tcPr>
            <w:tcW w:w="572" w:type="pct"/>
            <w:vAlign w:val="center"/>
          </w:tcPr>
          <w:p w14:paraId="3509E894" w14:textId="77777777" w:rsidR="007C5CC3" w:rsidRPr="00D06F02" w:rsidRDefault="007C5CC3" w:rsidP="007C5CC3">
            <w:pPr>
              <w:spacing w:line="360" w:lineRule="auto"/>
              <w:rPr>
                <w:sz w:val="20"/>
                <w:szCs w:val="20"/>
                <w:lang w:eastAsia="en-US"/>
              </w:rPr>
            </w:pPr>
            <w:r w:rsidRPr="00D06F02">
              <w:rPr>
                <w:sz w:val="20"/>
                <w:szCs w:val="20"/>
                <w:lang w:eastAsia="en-US"/>
              </w:rPr>
              <w:t>Varchar</w:t>
            </w:r>
          </w:p>
        </w:tc>
        <w:tc>
          <w:tcPr>
            <w:tcW w:w="677" w:type="pct"/>
            <w:vAlign w:val="center"/>
          </w:tcPr>
          <w:p w14:paraId="582C572C" w14:textId="77777777" w:rsidR="007C5CC3" w:rsidRPr="00D06F02" w:rsidRDefault="007C5CC3" w:rsidP="007C5CC3">
            <w:pPr>
              <w:spacing w:line="360" w:lineRule="auto"/>
              <w:rPr>
                <w:sz w:val="20"/>
                <w:szCs w:val="20"/>
                <w:lang w:eastAsia="en-US"/>
              </w:rPr>
            </w:pPr>
          </w:p>
        </w:tc>
        <w:tc>
          <w:tcPr>
            <w:tcW w:w="621" w:type="pct"/>
            <w:vAlign w:val="center"/>
          </w:tcPr>
          <w:p w14:paraId="381911EB" w14:textId="77777777" w:rsidR="007C5CC3" w:rsidRPr="00D06F02" w:rsidRDefault="007C5CC3" w:rsidP="007C5CC3">
            <w:pPr>
              <w:spacing w:line="360" w:lineRule="auto"/>
              <w:rPr>
                <w:sz w:val="20"/>
                <w:szCs w:val="20"/>
                <w:lang w:eastAsia="en-US"/>
              </w:rPr>
            </w:pPr>
          </w:p>
        </w:tc>
        <w:tc>
          <w:tcPr>
            <w:tcW w:w="2185" w:type="pct"/>
          </w:tcPr>
          <w:p w14:paraId="34D14388" w14:textId="1DC6D352" w:rsidR="007C5CC3" w:rsidRPr="00D06F02" w:rsidRDefault="007C5CC3" w:rsidP="007C5CC3">
            <w:pPr>
              <w:spacing w:line="360" w:lineRule="auto"/>
              <w:rPr>
                <w:sz w:val="20"/>
                <w:szCs w:val="20"/>
                <w:lang w:val="en-US" w:eastAsia="en-US"/>
              </w:rPr>
            </w:pPr>
            <w:r w:rsidRPr="00D06F02">
              <w:rPr>
                <w:sz w:val="20"/>
                <w:szCs w:val="20"/>
                <w:lang w:val="en-US"/>
              </w:rPr>
              <w:t>Name of the type of economic activity</w:t>
            </w:r>
          </w:p>
        </w:tc>
      </w:tr>
    </w:tbl>
    <w:p w14:paraId="56DDA182" w14:textId="77777777" w:rsidR="007A58B4" w:rsidRPr="00D06F02" w:rsidRDefault="007A58B4" w:rsidP="007A58B4">
      <w:pPr>
        <w:spacing w:line="360" w:lineRule="auto"/>
        <w:rPr>
          <w:lang w:val="en-US"/>
        </w:rPr>
      </w:pPr>
    </w:p>
    <w:p w14:paraId="0F89E10E" w14:textId="77777777" w:rsidR="007A58B4" w:rsidRPr="00AD6F03" w:rsidRDefault="007A58B4" w:rsidP="007A58B4">
      <w:pPr>
        <w:spacing w:line="360" w:lineRule="auto"/>
        <w:rPr>
          <w:lang w:val="en-US"/>
        </w:rPr>
      </w:pPr>
      <w:r w:rsidRPr="00D06F02">
        <w:t>Код</w:t>
      </w:r>
      <w:r w:rsidRPr="00AD6F03">
        <w:rPr>
          <w:lang w:val="en-US"/>
        </w:rPr>
        <w:t xml:space="preserve"> </w:t>
      </w:r>
      <w:r w:rsidRPr="00D06F02">
        <w:t>создания</w:t>
      </w:r>
      <w:r w:rsidRPr="00AD6F03">
        <w:rPr>
          <w:lang w:val="en-US"/>
        </w:rPr>
        <w:t xml:space="preserve"> </w:t>
      </w:r>
      <w:r w:rsidRPr="00D06F02">
        <w:t>таблицы</w:t>
      </w:r>
    </w:p>
    <w:p w14:paraId="378B8DFC" w14:textId="77777777" w:rsidR="007A58B4" w:rsidRPr="00AD6F03" w:rsidRDefault="007A58B4" w:rsidP="007A58B4">
      <w:pPr>
        <w:spacing w:line="360" w:lineRule="auto"/>
        <w:rPr>
          <w:lang w:val="en-US"/>
        </w:rPr>
      </w:pPr>
      <w:r w:rsidRPr="00AD6F03">
        <w:rPr>
          <w:lang w:val="en-US"/>
        </w:rPr>
        <w:t>CREATE TABLE "IID"."DED" (</w:t>
      </w:r>
    </w:p>
    <w:p w14:paraId="7FD2C35A" w14:textId="77777777" w:rsidR="007A58B4" w:rsidRPr="00AD6F03" w:rsidRDefault="007A58B4" w:rsidP="007A58B4">
      <w:pPr>
        <w:spacing w:line="360" w:lineRule="auto"/>
        <w:rPr>
          <w:lang w:val="en-US"/>
        </w:rPr>
      </w:pPr>
      <w:r w:rsidRPr="00AD6F03">
        <w:rPr>
          <w:lang w:val="en-US"/>
        </w:rPr>
        <w:t xml:space="preserve">  ided INTEGER,</w:t>
      </w:r>
    </w:p>
    <w:p w14:paraId="539D467C" w14:textId="77777777" w:rsidR="007A58B4" w:rsidRPr="00AD6F03" w:rsidRDefault="007A58B4" w:rsidP="007A58B4">
      <w:pPr>
        <w:spacing w:line="360" w:lineRule="auto"/>
        <w:rPr>
          <w:lang w:val="en-US"/>
        </w:rPr>
      </w:pPr>
      <w:r w:rsidRPr="00AD6F03">
        <w:rPr>
          <w:lang w:val="en-US"/>
        </w:rPr>
        <w:t xml:space="preserve">  nameed VARCHAR</w:t>
      </w:r>
    </w:p>
    <w:p w14:paraId="53A5E760" w14:textId="77777777" w:rsidR="007A58B4" w:rsidRPr="00AD6F03" w:rsidRDefault="007A58B4" w:rsidP="007A58B4">
      <w:pPr>
        <w:spacing w:line="360" w:lineRule="auto"/>
        <w:rPr>
          <w:lang w:val="en-US"/>
        </w:rPr>
      </w:pPr>
      <w:r w:rsidRPr="00AD6F03">
        <w:rPr>
          <w:lang w:val="en-US"/>
        </w:rPr>
        <w:t xml:space="preserve">) </w:t>
      </w:r>
    </w:p>
    <w:p w14:paraId="1EAA3009" w14:textId="77777777" w:rsidR="007A58B4" w:rsidRPr="00AD6F03" w:rsidRDefault="007A58B4" w:rsidP="007A58B4">
      <w:pPr>
        <w:spacing w:line="360" w:lineRule="auto"/>
        <w:rPr>
          <w:lang w:val="en-US"/>
        </w:rPr>
      </w:pPr>
      <w:r w:rsidRPr="00AD6F03">
        <w:rPr>
          <w:lang w:val="en-US"/>
        </w:rPr>
        <w:t>WITH (oids = false);</w:t>
      </w:r>
    </w:p>
    <w:p w14:paraId="02017ACD" w14:textId="77777777" w:rsidR="007A58B4" w:rsidRPr="00D06F02" w:rsidRDefault="007A58B4" w:rsidP="007A58B4">
      <w:pPr>
        <w:spacing w:line="360" w:lineRule="auto"/>
        <w:rPr>
          <w:lang w:val="en-US"/>
        </w:rPr>
      </w:pPr>
      <w:r w:rsidRPr="00D06F02">
        <w:rPr>
          <w:lang w:val="en-US"/>
        </w:rPr>
        <w:t>COMMENT ON COLUMN "IID"."DED</w:t>
      </w:r>
      <w:proofErr w:type="gramStart"/>
      <w:r w:rsidRPr="00D06F02">
        <w:rPr>
          <w:lang w:val="en-US"/>
        </w:rPr>
        <w:t>".ided</w:t>
      </w:r>
      <w:proofErr w:type="gramEnd"/>
    </w:p>
    <w:p w14:paraId="0DD0C06D" w14:textId="77777777" w:rsidR="007A58B4" w:rsidRPr="00D06F02" w:rsidRDefault="007A58B4" w:rsidP="007A58B4">
      <w:pPr>
        <w:spacing w:line="360" w:lineRule="auto"/>
      </w:pPr>
      <w:r w:rsidRPr="00D06F02">
        <w:t>IS 'код вида экономической деятельности';</w:t>
      </w:r>
    </w:p>
    <w:p w14:paraId="1C72C0B0" w14:textId="77777777" w:rsidR="007A58B4" w:rsidRPr="00D06F02" w:rsidRDefault="007A58B4" w:rsidP="007A58B4">
      <w:pPr>
        <w:spacing w:line="360" w:lineRule="auto"/>
        <w:rPr>
          <w:lang w:val="en-US"/>
        </w:rPr>
      </w:pPr>
      <w:r w:rsidRPr="00D06F02">
        <w:rPr>
          <w:lang w:val="en-US"/>
        </w:rPr>
        <w:t>COMMENT ON COLUMN "IID"."DED</w:t>
      </w:r>
      <w:proofErr w:type="gramStart"/>
      <w:r w:rsidRPr="00D06F02">
        <w:rPr>
          <w:lang w:val="en-US"/>
        </w:rPr>
        <w:t>".nameed</w:t>
      </w:r>
      <w:proofErr w:type="gramEnd"/>
    </w:p>
    <w:p w14:paraId="7956D50F" w14:textId="5EA97C41" w:rsidR="007A58B4" w:rsidRPr="00D06F02" w:rsidRDefault="007A58B4" w:rsidP="007A58B4">
      <w:pPr>
        <w:spacing w:line="360" w:lineRule="auto"/>
      </w:pPr>
      <w:r w:rsidRPr="00D06F02">
        <w:t>IS 'наименование вида экономической деятельности';</w:t>
      </w:r>
    </w:p>
    <w:p w14:paraId="2710A195" w14:textId="75747F43" w:rsidR="007C5CC3" w:rsidRPr="00D06F02" w:rsidRDefault="007C5CC3" w:rsidP="007A58B4">
      <w:pPr>
        <w:spacing w:line="360" w:lineRule="auto"/>
      </w:pPr>
    </w:p>
    <w:p w14:paraId="078D4AA9" w14:textId="4BB9F144" w:rsidR="007C5CC3" w:rsidRPr="00D06F02" w:rsidRDefault="007C5CC3" w:rsidP="007C5CC3">
      <w:pPr>
        <w:spacing w:line="360" w:lineRule="auto"/>
        <w:jc w:val="both"/>
        <w:rPr>
          <w:lang w:val="en-US"/>
        </w:rPr>
      </w:pPr>
      <w:r w:rsidRPr="00D06F02">
        <w:rPr>
          <w:rFonts w:eastAsia="Cambria"/>
          <w:lang w:val="en-US"/>
        </w:rPr>
        <w:t xml:space="preserve">Table B.8 </w:t>
      </w:r>
      <w:r w:rsidRPr="00D06F02">
        <w:rPr>
          <w:lang w:val="en-US"/>
        </w:rPr>
        <w:t>– DREGIONS</w:t>
      </w:r>
    </w:p>
    <w:p w14:paraId="77580A3A" w14:textId="77777777" w:rsidR="007C5CC3" w:rsidRPr="00D06F02" w:rsidRDefault="007C5CC3" w:rsidP="007A58B4">
      <w:pPr>
        <w:spacing w:line="360" w:lineRule="auto"/>
      </w:pPr>
    </w:p>
    <w:tbl>
      <w:tblPr>
        <w:tblStyle w:val="13"/>
        <w:tblW w:w="5000" w:type="pct"/>
        <w:tblLook w:val="04A0" w:firstRow="1" w:lastRow="0" w:firstColumn="1" w:lastColumn="0" w:noHBand="0" w:noVBand="1"/>
      </w:tblPr>
      <w:tblGrid>
        <w:gridCol w:w="2278"/>
        <w:gridCol w:w="1312"/>
        <w:gridCol w:w="1437"/>
        <w:gridCol w:w="1241"/>
        <w:gridCol w:w="3076"/>
      </w:tblGrid>
      <w:tr w:rsidR="007A58B4" w:rsidRPr="00D06F02" w14:paraId="7D38E6B1" w14:textId="77777777" w:rsidTr="007A58B4">
        <w:trPr>
          <w:trHeight w:val="264"/>
        </w:trPr>
        <w:tc>
          <w:tcPr>
            <w:tcW w:w="5000" w:type="pct"/>
            <w:gridSpan w:val="5"/>
            <w:vAlign w:val="center"/>
          </w:tcPr>
          <w:p w14:paraId="13389856" w14:textId="77777777" w:rsidR="007A58B4" w:rsidRPr="00D06F02" w:rsidRDefault="007A58B4" w:rsidP="007A58B4">
            <w:pPr>
              <w:spacing w:line="360" w:lineRule="auto"/>
              <w:rPr>
                <w:sz w:val="20"/>
                <w:szCs w:val="20"/>
                <w:lang w:eastAsia="en-US"/>
              </w:rPr>
            </w:pPr>
            <w:r w:rsidRPr="00D06F02">
              <w:rPr>
                <w:sz w:val="20"/>
                <w:szCs w:val="20"/>
                <w:lang w:eastAsia="en-US"/>
              </w:rPr>
              <w:t>DREGIONS</w:t>
            </w:r>
          </w:p>
        </w:tc>
      </w:tr>
      <w:tr w:rsidR="007C5CC3" w:rsidRPr="00D06F02" w14:paraId="7B1E9860" w14:textId="77777777" w:rsidTr="007F65C2">
        <w:trPr>
          <w:trHeight w:val="264"/>
        </w:trPr>
        <w:tc>
          <w:tcPr>
            <w:tcW w:w="1219" w:type="pct"/>
            <w:vAlign w:val="center"/>
          </w:tcPr>
          <w:p w14:paraId="0AF71123" w14:textId="6D1E707B" w:rsidR="007C5CC3" w:rsidRPr="00D06F02" w:rsidRDefault="007C5CC3" w:rsidP="007C5CC3">
            <w:pPr>
              <w:spacing w:line="360" w:lineRule="auto"/>
              <w:rPr>
                <w:sz w:val="20"/>
                <w:szCs w:val="20"/>
                <w:lang w:eastAsia="en-US"/>
              </w:rPr>
            </w:pPr>
            <w:r w:rsidRPr="00D06F02">
              <w:rPr>
                <w:sz w:val="20"/>
                <w:szCs w:val="20"/>
                <w:lang w:val="en-US"/>
              </w:rPr>
              <w:t>Field name</w:t>
            </w:r>
          </w:p>
        </w:tc>
        <w:tc>
          <w:tcPr>
            <w:tcW w:w="702" w:type="pct"/>
            <w:vAlign w:val="center"/>
          </w:tcPr>
          <w:p w14:paraId="43591081" w14:textId="509E7499" w:rsidR="007C5CC3" w:rsidRPr="00D06F02" w:rsidRDefault="007C5CC3" w:rsidP="007C5CC3">
            <w:pPr>
              <w:spacing w:line="360" w:lineRule="auto"/>
              <w:rPr>
                <w:sz w:val="20"/>
                <w:szCs w:val="20"/>
                <w:lang w:eastAsia="en-US"/>
              </w:rPr>
            </w:pPr>
            <w:r w:rsidRPr="00D06F02">
              <w:rPr>
                <w:sz w:val="20"/>
                <w:szCs w:val="20"/>
                <w:lang w:val="en-US"/>
              </w:rPr>
              <w:t>Field type</w:t>
            </w:r>
          </w:p>
        </w:tc>
        <w:tc>
          <w:tcPr>
            <w:tcW w:w="769" w:type="pct"/>
            <w:vAlign w:val="center"/>
          </w:tcPr>
          <w:p w14:paraId="4ADB05D2" w14:textId="1ABBFF85" w:rsidR="007C5CC3" w:rsidRPr="00D06F02" w:rsidRDefault="007C5CC3" w:rsidP="007C5CC3">
            <w:pPr>
              <w:spacing w:line="360" w:lineRule="auto"/>
              <w:rPr>
                <w:sz w:val="20"/>
                <w:szCs w:val="20"/>
                <w:lang w:eastAsia="en-US"/>
              </w:rPr>
            </w:pPr>
            <w:r w:rsidRPr="00D06F02">
              <w:rPr>
                <w:sz w:val="20"/>
                <w:szCs w:val="20"/>
                <w:lang w:val="en-US"/>
              </w:rPr>
              <w:t>Key</w:t>
            </w:r>
          </w:p>
        </w:tc>
        <w:tc>
          <w:tcPr>
            <w:tcW w:w="664" w:type="pct"/>
            <w:vAlign w:val="center"/>
          </w:tcPr>
          <w:p w14:paraId="4F7B24C7" w14:textId="5B9E2551"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646" w:type="pct"/>
          </w:tcPr>
          <w:p w14:paraId="423EB7D1" w14:textId="764300B5" w:rsidR="007C5CC3" w:rsidRPr="00D06F02" w:rsidRDefault="007C5CC3" w:rsidP="007C5CC3">
            <w:pPr>
              <w:spacing w:line="360" w:lineRule="auto"/>
              <w:rPr>
                <w:sz w:val="20"/>
                <w:szCs w:val="20"/>
                <w:lang w:eastAsia="en-US"/>
              </w:rPr>
            </w:pPr>
            <w:r w:rsidRPr="00D06F02">
              <w:rPr>
                <w:sz w:val="20"/>
                <w:szCs w:val="20"/>
              </w:rPr>
              <w:t>Description</w:t>
            </w:r>
          </w:p>
        </w:tc>
      </w:tr>
      <w:tr w:rsidR="007C5CC3" w:rsidRPr="00D06F02" w14:paraId="2AD62278" w14:textId="77777777" w:rsidTr="007F65C2">
        <w:trPr>
          <w:trHeight w:val="264"/>
        </w:trPr>
        <w:tc>
          <w:tcPr>
            <w:tcW w:w="1219" w:type="pct"/>
            <w:vAlign w:val="center"/>
          </w:tcPr>
          <w:p w14:paraId="5FC897B4" w14:textId="77777777" w:rsidR="007C5CC3" w:rsidRPr="00D06F02" w:rsidRDefault="007C5CC3" w:rsidP="007C5CC3">
            <w:pPr>
              <w:spacing w:line="360" w:lineRule="auto"/>
              <w:rPr>
                <w:sz w:val="20"/>
                <w:szCs w:val="20"/>
                <w:lang w:eastAsia="en-US"/>
              </w:rPr>
            </w:pPr>
            <w:r w:rsidRPr="00D06F02">
              <w:rPr>
                <w:sz w:val="20"/>
                <w:szCs w:val="20"/>
                <w:lang w:eastAsia="en-US"/>
              </w:rPr>
              <w:t>idregion</w:t>
            </w:r>
          </w:p>
        </w:tc>
        <w:tc>
          <w:tcPr>
            <w:tcW w:w="702" w:type="pct"/>
            <w:vAlign w:val="center"/>
          </w:tcPr>
          <w:p w14:paraId="2D70C5E9"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769" w:type="pct"/>
            <w:vAlign w:val="center"/>
          </w:tcPr>
          <w:p w14:paraId="5A65363D" w14:textId="77777777" w:rsidR="007C5CC3" w:rsidRPr="00D06F02" w:rsidRDefault="007C5CC3" w:rsidP="007C5CC3">
            <w:pPr>
              <w:spacing w:line="360" w:lineRule="auto"/>
              <w:rPr>
                <w:sz w:val="20"/>
                <w:szCs w:val="20"/>
                <w:lang w:eastAsia="en-US"/>
              </w:rPr>
            </w:pPr>
            <w:r w:rsidRPr="00D06F02">
              <w:rPr>
                <w:sz w:val="20"/>
                <w:szCs w:val="20"/>
                <w:lang w:eastAsia="en-US"/>
              </w:rPr>
              <w:t>Перв. ключ</w:t>
            </w:r>
          </w:p>
        </w:tc>
        <w:tc>
          <w:tcPr>
            <w:tcW w:w="664" w:type="pct"/>
            <w:vAlign w:val="center"/>
          </w:tcPr>
          <w:p w14:paraId="77DE9DA5" w14:textId="77777777" w:rsidR="007C5CC3" w:rsidRPr="00D06F02" w:rsidRDefault="007C5CC3" w:rsidP="007C5CC3">
            <w:pPr>
              <w:spacing w:line="360" w:lineRule="auto"/>
              <w:rPr>
                <w:sz w:val="20"/>
                <w:szCs w:val="20"/>
                <w:lang w:eastAsia="en-US"/>
              </w:rPr>
            </w:pPr>
            <w:r w:rsidRPr="00D06F02">
              <w:rPr>
                <w:sz w:val="20"/>
                <w:szCs w:val="20"/>
                <w:lang w:eastAsia="en-US"/>
              </w:rPr>
              <w:t>Да</w:t>
            </w:r>
          </w:p>
        </w:tc>
        <w:tc>
          <w:tcPr>
            <w:tcW w:w="1646" w:type="pct"/>
          </w:tcPr>
          <w:p w14:paraId="3252BAD4" w14:textId="46D0D3C0" w:rsidR="007C5CC3" w:rsidRPr="00D06F02" w:rsidRDefault="007C5CC3" w:rsidP="007C5CC3">
            <w:pPr>
              <w:spacing w:line="360" w:lineRule="auto"/>
              <w:rPr>
                <w:sz w:val="20"/>
                <w:szCs w:val="20"/>
                <w:lang w:eastAsia="en-US"/>
              </w:rPr>
            </w:pPr>
            <w:r w:rsidRPr="00D06F02">
              <w:rPr>
                <w:sz w:val="20"/>
                <w:szCs w:val="20"/>
              </w:rPr>
              <w:t>Region code</w:t>
            </w:r>
          </w:p>
        </w:tc>
      </w:tr>
      <w:tr w:rsidR="007C5CC3" w:rsidRPr="009F3C21" w14:paraId="7BF2F02D" w14:textId="77777777" w:rsidTr="007F65C2">
        <w:trPr>
          <w:trHeight w:val="264"/>
        </w:trPr>
        <w:tc>
          <w:tcPr>
            <w:tcW w:w="1219" w:type="pct"/>
            <w:vAlign w:val="center"/>
          </w:tcPr>
          <w:p w14:paraId="73F52C0F" w14:textId="77777777" w:rsidR="007C5CC3" w:rsidRPr="00D06F02" w:rsidRDefault="007C5CC3" w:rsidP="007C5CC3">
            <w:pPr>
              <w:spacing w:line="360" w:lineRule="auto"/>
              <w:rPr>
                <w:sz w:val="20"/>
                <w:szCs w:val="20"/>
                <w:lang w:eastAsia="en-US"/>
              </w:rPr>
            </w:pPr>
            <w:r w:rsidRPr="00D06F02">
              <w:rPr>
                <w:sz w:val="20"/>
                <w:szCs w:val="20"/>
                <w:lang w:eastAsia="en-US"/>
              </w:rPr>
              <w:t>nameregion</w:t>
            </w:r>
          </w:p>
        </w:tc>
        <w:tc>
          <w:tcPr>
            <w:tcW w:w="702" w:type="pct"/>
            <w:vAlign w:val="center"/>
          </w:tcPr>
          <w:p w14:paraId="1FA82CD1" w14:textId="77777777" w:rsidR="007C5CC3" w:rsidRPr="00D06F02" w:rsidRDefault="007C5CC3" w:rsidP="007C5CC3">
            <w:pPr>
              <w:spacing w:line="360" w:lineRule="auto"/>
              <w:rPr>
                <w:sz w:val="20"/>
                <w:szCs w:val="20"/>
                <w:lang w:eastAsia="en-US"/>
              </w:rPr>
            </w:pPr>
            <w:r w:rsidRPr="00D06F02">
              <w:rPr>
                <w:sz w:val="20"/>
                <w:szCs w:val="20"/>
                <w:lang w:eastAsia="en-US"/>
              </w:rPr>
              <w:t>Varchar</w:t>
            </w:r>
          </w:p>
        </w:tc>
        <w:tc>
          <w:tcPr>
            <w:tcW w:w="769" w:type="pct"/>
            <w:vAlign w:val="center"/>
          </w:tcPr>
          <w:p w14:paraId="11CC2106" w14:textId="77777777" w:rsidR="007C5CC3" w:rsidRPr="00D06F02" w:rsidRDefault="007C5CC3" w:rsidP="007C5CC3">
            <w:pPr>
              <w:spacing w:line="360" w:lineRule="auto"/>
              <w:rPr>
                <w:sz w:val="20"/>
                <w:szCs w:val="20"/>
                <w:lang w:eastAsia="en-US"/>
              </w:rPr>
            </w:pPr>
          </w:p>
        </w:tc>
        <w:tc>
          <w:tcPr>
            <w:tcW w:w="664" w:type="pct"/>
            <w:vAlign w:val="center"/>
          </w:tcPr>
          <w:p w14:paraId="5F1BA783" w14:textId="77777777" w:rsidR="007C5CC3" w:rsidRPr="00D06F02" w:rsidRDefault="007C5CC3" w:rsidP="007C5CC3">
            <w:pPr>
              <w:spacing w:line="360" w:lineRule="auto"/>
              <w:rPr>
                <w:sz w:val="20"/>
                <w:szCs w:val="20"/>
                <w:lang w:eastAsia="en-US"/>
              </w:rPr>
            </w:pPr>
          </w:p>
        </w:tc>
        <w:tc>
          <w:tcPr>
            <w:tcW w:w="1646" w:type="pct"/>
          </w:tcPr>
          <w:p w14:paraId="42F63F9B" w14:textId="5842CFEA" w:rsidR="007C5CC3" w:rsidRPr="00D06F02" w:rsidRDefault="007C5CC3" w:rsidP="007C5CC3">
            <w:pPr>
              <w:spacing w:line="360" w:lineRule="auto"/>
              <w:rPr>
                <w:sz w:val="20"/>
                <w:szCs w:val="20"/>
                <w:lang w:val="en-US" w:eastAsia="en-US"/>
              </w:rPr>
            </w:pPr>
            <w:r w:rsidRPr="00D06F02">
              <w:rPr>
                <w:sz w:val="20"/>
                <w:szCs w:val="20"/>
                <w:lang w:val="en-US"/>
              </w:rPr>
              <w:t>The name of the region</w:t>
            </w:r>
          </w:p>
        </w:tc>
      </w:tr>
    </w:tbl>
    <w:p w14:paraId="31F4EA81" w14:textId="77777777" w:rsidR="007A58B4" w:rsidRPr="00D06F02" w:rsidRDefault="007A58B4" w:rsidP="007A58B4">
      <w:pPr>
        <w:spacing w:line="360" w:lineRule="auto"/>
        <w:rPr>
          <w:lang w:val="en-US"/>
        </w:rPr>
      </w:pPr>
    </w:p>
    <w:p w14:paraId="1BD52FF5" w14:textId="77777777" w:rsidR="007A58B4" w:rsidRPr="00AD6F03" w:rsidRDefault="007A58B4" w:rsidP="007A58B4">
      <w:pPr>
        <w:spacing w:line="360" w:lineRule="auto"/>
        <w:rPr>
          <w:lang w:val="en-US"/>
        </w:rPr>
      </w:pPr>
      <w:r w:rsidRPr="00D06F02">
        <w:t>Код</w:t>
      </w:r>
      <w:r w:rsidRPr="00AD6F03">
        <w:rPr>
          <w:lang w:val="en-US"/>
        </w:rPr>
        <w:t xml:space="preserve"> </w:t>
      </w:r>
      <w:r w:rsidRPr="00D06F02">
        <w:t>создания</w:t>
      </w:r>
      <w:r w:rsidRPr="00AD6F03">
        <w:rPr>
          <w:lang w:val="en-US"/>
        </w:rPr>
        <w:t xml:space="preserve"> </w:t>
      </w:r>
      <w:r w:rsidRPr="00D06F02">
        <w:t>таблицы</w:t>
      </w:r>
    </w:p>
    <w:p w14:paraId="5C9D7C5B" w14:textId="77777777" w:rsidR="007A58B4" w:rsidRPr="00AD6F03" w:rsidRDefault="007A58B4" w:rsidP="007A58B4">
      <w:pPr>
        <w:spacing w:line="360" w:lineRule="auto"/>
        <w:rPr>
          <w:lang w:val="en-US"/>
        </w:rPr>
      </w:pPr>
      <w:r w:rsidRPr="00AD6F03">
        <w:rPr>
          <w:lang w:val="en-US"/>
        </w:rPr>
        <w:t>CREATE TABLE "IID"."DREGIONS" (</w:t>
      </w:r>
    </w:p>
    <w:p w14:paraId="20B88B4C" w14:textId="77777777" w:rsidR="007A58B4" w:rsidRPr="00AD6F03" w:rsidRDefault="007A58B4" w:rsidP="007A58B4">
      <w:pPr>
        <w:spacing w:line="360" w:lineRule="auto"/>
        <w:rPr>
          <w:lang w:val="en-US"/>
        </w:rPr>
      </w:pPr>
      <w:r w:rsidRPr="00AD6F03">
        <w:rPr>
          <w:lang w:val="en-US"/>
        </w:rPr>
        <w:t xml:space="preserve">  idregion INTEGER NOT NULL,</w:t>
      </w:r>
    </w:p>
    <w:p w14:paraId="62C4AD16" w14:textId="77777777" w:rsidR="007A58B4" w:rsidRPr="00AD6F03" w:rsidRDefault="007A58B4" w:rsidP="007A58B4">
      <w:pPr>
        <w:spacing w:line="360" w:lineRule="auto"/>
        <w:rPr>
          <w:lang w:val="en-US"/>
        </w:rPr>
      </w:pPr>
      <w:r w:rsidRPr="00AD6F03">
        <w:rPr>
          <w:lang w:val="en-US"/>
        </w:rPr>
        <w:t xml:space="preserve">  nameregion VARCHAR,</w:t>
      </w:r>
    </w:p>
    <w:p w14:paraId="2E3113F6" w14:textId="77777777" w:rsidR="007A58B4" w:rsidRPr="00D06F02" w:rsidRDefault="007A58B4" w:rsidP="007A58B4">
      <w:pPr>
        <w:spacing w:line="360" w:lineRule="auto"/>
        <w:rPr>
          <w:lang w:val="en-US"/>
        </w:rPr>
      </w:pPr>
      <w:r w:rsidRPr="00D06F02">
        <w:rPr>
          <w:lang w:val="en-US"/>
        </w:rPr>
        <w:t xml:space="preserve">  CONSTRAINT "DREGIONSpkey" PRIMARY </w:t>
      </w:r>
      <w:proofErr w:type="gramStart"/>
      <w:r w:rsidRPr="00D06F02">
        <w:rPr>
          <w:lang w:val="en-US"/>
        </w:rPr>
        <w:t>KEY(</w:t>
      </w:r>
      <w:proofErr w:type="gramEnd"/>
      <w:r w:rsidRPr="00D06F02">
        <w:rPr>
          <w:lang w:val="en-US"/>
        </w:rPr>
        <w:t>idregion)</w:t>
      </w:r>
    </w:p>
    <w:p w14:paraId="2BD79E95" w14:textId="77777777" w:rsidR="007A58B4" w:rsidRPr="00D06F02" w:rsidRDefault="007A58B4" w:rsidP="007A58B4">
      <w:pPr>
        <w:spacing w:line="360" w:lineRule="auto"/>
        <w:rPr>
          <w:lang w:val="en-US"/>
        </w:rPr>
      </w:pPr>
      <w:r w:rsidRPr="00D06F02">
        <w:rPr>
          <w:lang w:val="en-US"/>
        </w:rPr>
        <w:t xml:space="preserve">) </w:t>
      </w:r>
    </w:p>
    <w:p w14:paraId="09EB8848" w14:textId="77777777" w:rsidR="007A58B4" w:rsidRPr="00D06F02" w:rsidRDefault="007A58B4" w:rsidP="007A58B4">
      <w:pPr>
        <w:spacing w:line="360" w:lineRule="auto"/>
        <w:rPr>
          <w:lang w:val="en-US"/>
        </w:rPr>
      </w:pPr>
      <w:r w:rsidRPr="00D06F02">
        <w:rPr>
          <w:lang w:val="en-US"/>
        </w:rPr>
        <w:t>WITH (oids = false);</w:t>
      </w:r>
    </w:p>
    <w:p w14:paraId="2BD7F6F1" w14:textId="77777777" w:rsidR="007A58B4" w:rsidRPr="00D06F02" w:rsidRDefault="007A58B4" w:rsidP="007A58B4">
      <w:pPr>
        <w:spacing w:line="360" w:lineRule="auto"/>
        <w:rPr>
          <w:lang w:val="en-US"/>
        </w:rPr>
      </w:pPr>
      <w:r w:rsidRPr="00D06F02">
        <w:rPr>
          <w:lang w:val="en-US"/>
        </w:rPr>
        <w:t>COMMENT ON COLUMN "IID"."DREGIONS</w:t>
      </w:r>
      <w:proofErr w:type="gramStart"/>
      <w:r w:rsidRPr="00D06F02">
        <w:rPr>
          <w:lang w:val="en-US"/>
        </w:rPr>
        <w:t>".idregion</w:t>
      </w:r>
      <w:proofErr w:type="gramEnd"/>
    </w:p>
    <w:p w14:paraId="17294BA7"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332DA69B" w14:textId="77777777" w:rsidR="007A58B4" w:rsidRPr="00D06F02" w:rsidRDefault="007A58B4" w:rsidP="007A58B4">
      <w:pPr>
        <w:spacing w:line="360" w:lineRule="auto"/>
        <w:rPr>
          <w:lang w:val="en-US"/>
        </w:rPr>
      </w:pPr>
      <w:r w:rsidRPr="00D06F02">
        <w:rPr>
          <w:lang w:val="en-US"/>
        </w:rPr>
        <w:t>COMMENT ON COLUMN "IID"."DREGIONS</w:t>
      </w:r>
      <w:proofErr w:type="gramStart"/>
      <w:r w:rsidRPr="00D06F02">
        <w:rPr>
          <w:lang w:val="en-US"/>
        </w:rPr>
        <w:t>".nameregion</w:t>
      </w:r>
      <w:proofErr w:type="gramEnd"/>
    </w:p>
    <w:p w14:paraId="795D4C31" w14:textId="37699213" w:rsidR="007A58B4" w:rsidRPr="00D06F02" w:rsidRDefault="007A58B4" w:rsidP="007A58B4">
      <w:pPr>
        <w:spacing w:line="360" w:lineRule="auto"/>
      </w:pPr>
      <w:r w:rsidRPr="00D06F02">
        <w:t>IS 'название региона';</w:t>
      </w:r>
    </w:p>
    <w:p w14:paraId="34848A3E" w14:textId="6E558274" w:rsidR="007C5CC3" w:rsidRPr="00D06F02" w:rsidRDefault="007C5CC3" w:rsidP="007C5CC3">
      <w:pPr>
        <w:spacing w:line="360" w:lineRule="auto"/>
        <w:jc w:val="both"/>
        <w:rPr>
          <w:lang w:val="en-US"/>
        </w:rPr>
      </w:pPr>
      <w:r w:rsidRPr="00D06F02">
        <w:rPr>
          <w:rFonts w:eastAsia="Cambria"/>
          <w:lang w:val="en-US"/>
        </w:rPr>
        <w:lastRenderedPageBreak/>
        <w:t xml:space="preserve">Table B.9 </w:t>
      </w:r>
      <w:r w:rsidRPr="00D06F02">
        <w:rPr>
          <w:lang w:val="en-US"/>
        </w:rPr>
        <w:t>– DSCIENCE</w:t>
      </w:r>
    </w:p>
    <w:p w14:paraId="6815AA9B" w14:textId="77777777" w:rsidR="007C5CC3" w:rsidRPr="00D06F02" w:rsidRDefault="007C5CC3" w:rsidP="007A58B4">
      <w:pPr>
        <w:spacing w:line="360" w:lineRule="auto"/>
      </w:pPr>
    </w:p>
    <w:tbl>
      <w:tblPr>
        <w:tblStyle w:val="13"/>
        <w:tblW w:w="5000" w:type="pct"/>
        <w:tblLook w:val="04A0" w:firstRow="1" w:lastRow="0" w:firstColumn="1" w:lastColumn="0" w:noHBand="0" w:noVBand="1"/>
      </w:tblPr>
      <w:tblGrid>
        <w:gridCol w:w="2245"/>
        <w:gridCol w:w="1291"/>
        <w:gridCol w:w="1415"/>
        <w:gridCol w:w="1220"/>
        <w:gridCol w:w="3173"/>
      </w:tblGrid>
      <w:tr w:rsidR="007A58B4" w:rsidRPr="00D06F02" w14:paraId="10AAEACE" w14:textId="77777777" w:rsidTr="007A58B4">
        <w:trPr>
          <w:trHeight w:val="264"/>
        </w:trPr>
        <w:tc>
          <w:tcPr>
            <w:tcW w:w="5000" w:type="pct"/>
            <w:gridSpan w:val="5"/>
          </w:tcPr>
          <w:p w14:paraId="535F78D2" w14:textId="77777777" w:rsidR="007A58B4" w:rsidRPr="00D06F02" w:rsidRDefault="007A58B4" w:rsidP="007A58B4">
            <w:pPr>
              <w:spacing w:line="360" w:lineRule="auto"/>
              <w:rPr>
                <w:sz w:val="20"/>
                <w:szCs w:val="20"/>
                <w:lang w:eastAsia="en-US"/>
              </w:rPr>
            </w:pPr>
            <w:r w:rsidRPr="00D06F02">
              <w:rPr>
                <w:sz w:val="20"/>
                <w:szCs w:val="20"/>
                <w:lang w:eastAsia="en-US"/>
              </w:rPr>
              <w:t>DSCIENCE</w:t>
            </w:r>
          </w:p>
        </w:tc>
      </w:tr>
      <w:tr w:rsidR="007C5CC3" w:rsidRPr="00D06F02" w14:paraId="6D9E76DB" w14:textId="77777777" w:rsidTr="007F65C2">
        <w:trPr>
          <w:trHeight w:val="264"/>
        </w:trPr>
        <w:tc>
          <w:tcPr>
            <w:tcW w:w="1201" w:type="pct"/>
            <w:vAlign w:val="center"/>
          </w:tcPr>
          <w:p w14:paraId="07FEA480" w14:textId="1813AF89" w:rsidR="007C5CC3" w:rsidRPr="00D06F02" w:rsidRDefault="007C5CC3" w:rsidP="007C5CC3">
            <w:pPr>
              <w:spacing w:line="360" w:lineRule="auto"/>
              <w:rPr>
                <w:sz w:val="20"/>
                <w:szCs w:val="20"/>
                <w:lang w:eastAsia="en-US"/>
              </w:rPr>
            </w:pPr>
            <w:r w:rsidRPr="00D06F02">
              <w:rPr>
                <w:sz w:val="20"/>
                <w:szCs w:val="20"/>
                <w:lang w:val="en-US"/>
              </w:rPr>
              <w:t>Field name</w:t>
            </w:r>
          </w:p>
        </w:tc>
        <w:tc>
          <w:tcPr>
            <w:tcW w:w="691" w:type="pct"/>
            <w:vAlign w:val="center"/>
          </w:tcPr>
          <w:p w14:paraId="4EF976CD" w14:textId="675B23FE" w:rsidR="007C5CC3" w:rsidRPr="00D06F02" w:rsidRDefault="007C5CC3" w:rsidP="007C5CC3">
            <w:pPr>
              <w:spacing w:line="360" w:lineRule="auto"/>
              <w:rPr>
                <w:sz w:val="20"/>
                <w:szCs w:val="20"/>
                <w:lang w:eastAsia="en-US"/>
              </w:rPr>
            </w:pPr>
            <w:r w:rsidRPr="00D06F02">
              <w:rPr>
                <w:sz w:val="20"/>
                <w:szCs w:val="20"/>
                <w:lang w:val="en-US"/>
              </w:rPr>
              <w:t>Field type</w:t>
            </w:r>
          </w:p>
        </w:tc>
        <w:tc>
          <w:tcPr>
            <w:tcW w:w="757" w:type="pct"/>
            <w:vAlign w:val="center"/>
          </w:tcPr>
          <w:p w14:paraId="534F6812" w14:textId="1CEA4B13" w:rsidR="007C5CC3" w:rsidRPr="00D06F02" w:rsidRDefault="007C5CC3" w:rsidP="007C5CC3">
            <w:pPr>
              <w:spacing w:line="360" w:lineRule="auto"/>
              <w:rPr>
                <w:sz w:val="20"/>
                <w:szCs w:val="20"/>
                <w:lang w:eastAsia="en-US"/>
              </w:rPr>
            </w:pPr>
            <w:r w:rsidRPr="00D06F02">
              <w:rPr>
                <w:sz w:val="20"/>
                <w:szCs w:val="20"/>
                <w:lang w:val="en-US"/>
              </w:rPr>
              <w:t>Key</w:t>
            </w:r>
          </w:p>
        </w:tc>
        <w:tc>
          <w:tcPr>
            <w:tcW w:w="653" w:type="pct"/>
            <w:vAlign w:val="center"/>
          </w:tcPr>
          <w:p w14:paraId="28584CF6" w14:textId="6113B774"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698" w:type="pct"/>
          </w:tcPr>
          <w:p w14:paraId="5E8D4BB6" w14:textId="4137F059" w:rsidR="007C5CC3" w:rsidRPr="00D06F02" w:rsidRDefault="007C5CC3" w:rsidP="007C5CC3">
            <w:pPr>
              <w:spacing w:line="360" w:lineRule="auto"/>
              <w:rPr>
                <w:sz w:val="20"/>
                <w:szCs w:val="20"/>
                <w:lang w:eastAsia="en-US"/>
              </w:rPr>
            </w:pPr>
            <w:r w:rsidRPr="00D06F02">
              <w:rPr>
                <w:sz w:val="20"/>
                <w:szCs w:val="20"/>
              </w:rPr>
              <w:t>Description</w:t>
            </w:r>
          </w:p>
        </w:tc>
      </w:tr>
      <w:tr w:rsidR="007C5CC3" w:rsidRPr="009F3C21" w14:paraId="0782F705" w14:textId="77777777" w:rsidTr="007A58B4">
        <w:trPr>
          <w:trHeight w:val="264"/>
        </w:trPr>
        <w:tc>
          <w:tcPr>
            <w:tcW w:w="1201" w:type="pct"/>
          </w:tcPr>
          <w:p w14:paraId="7342A56B" w14:textId="77777777" w:rsidR="007C5CC3" w:rsidRPr="00D06F02" w:rsidRDefault="007C5CC3" w:rsidP="007C5CC3">
            <w:pPr>
              <w:spacing w:line="360" w:lineRule="auto"/>
              <w:rPr>
                <w:sz w:val="20"/>
                <w:szCs w:val="20"/>
                <w:lang w:eastAsia="en-US"/>
              </w:rPr>
            </w:pPr>
            <w:r w:rsidRPr="00D06F02">
              <w:rPr>
                <w:sz w:val="20"/>
                <w:szCs w:val="20"/>
                <w:lang w:eastAsia="en-US"/>
              </w:rPr>
              <w:t>idscience</w:t>
            </w:r>
          </w:p>
        </w:tc>
        <w:tc>
          <w:tcPr>
            <w:tcW w:w="691" w:type="pct"/>
          </w:tcPr>
          <w:p w14:paraId="5ED0EF6F" w14:textId="77777777" w:rsidR="007C5CC3" w:rsidRPr="00D06F02" w:rsidRDefault="007C5CC3" w:rsidP="007C5CC3">
            <w:pPr>
              <w:spacing w:line="360" w:lineRule="auto"/>
              <w:rPr>
                <w:sz w:val="20"/>
                <w:szCs w:val="20"/>
                <w:lang w:eastAsia="en-US"/>
              </w:rPr>
            </w:pPr>
            <w:r w:rsidRPr="00D06F02">
              <w:rPr>
                <w:sz w:val="20"/>
                <w:szCs w:val="20"/>
                <w:lang w:eastAsia="en-US"/>
              </w:rPr>
              <w:t>Integer</w:t>
            </w:r>
          </w:p>
        </w:tc>
        <w:tc>
          <w:tcPr>
            <w:tcW w:w="757" w:type="pct"/>
          </w:tcPr>
          <w:p w14:paraId="107E4F04" w14:textId="77777777" w:rsidR="007C5CC3" w:rsidRPr="00D06F02" w:rsidRDefault="007C5CC3" w:rsidP="007C5CC3">
            <w:pPr>
              <w:spacing w:line="360" w:lineRule="auto"/>
              <w:rPr>
                <w:sz w:val="20"/>
                <w:szCs w:val="20"/>
                <w:lang w:eastAsia="en-US"/>
              </w:rPr>
            </w:pPr>
            <w:r w:rsidRPr="00D06F02">
              <w:rPr>
                <w:sz w:val="20"/>
                <w:szCs w:val="20"/>
                <w:lang w:eastAsia="en-US"/>
              </w:rPr>
              <w:t>Перв. ключ</w:t>
            </w:r>
          </w:p>
        </w:tc>
        <w:tc>
          <w:tcPr>
            <w:tcW w:w="653" w:type="pct"/>
          </w:tcPr>
          <w:p w14:paraId="58AA1030" w14:textId="77777777" w:rsidR="007C5CC3" w:rsidRPr="00D06F02" w:rsidRDefault="007C5CC3" w:rsidP="007C5CC3">
            <w:pPr>
              <w:spacing w:line="360" w:lineRule="auto"/>
              <w:rPr>
                <w:sz w:val="20"/>
                <w:szCs w:val="20"/>
                <w:lang w:eastAsia="en-US"/>
              </w:rPr>
            </w:pPr>
            <w:r w:rsidRPr="00D06F02">
              <w:rPr>
                <w:sz w:val="20"/>
                <w:szCs w:val="20"/>
                <w:lang w:eastAsia="en-US"/>
              </w:rPr>
              <w:t>Да</w:t>
            </w:r>
          </w:p>
        </w:tc>
        <w:tc>
          <w:tcPr>
            <w:tcW w:w="1698" w:type="pct"/>
          </w:tcPr>
          <w:p w14:paraId="0F3BE313" w14:textId="37132FB2" w:rsidR="007C5CC3" w:rsidRPr="00D06F02" w:rsidRDefault="007C5CC3" w:rsidP="007C5CC3">
            <w:pPr>
              <w:spacing w:line="360" w:lineRule="auto"/>
              <w:rPr>
                <w:sz w:val="20"/>
                <w:szCs w:val="20"/>
                <w:lang w:val="en-US" w:eastAsia="en-US"/>
              </w:rPr>
            </w:pPr>
            <w:r w:rsidRPr="00D06F02">
              <w:rPr>
                <w:sz w:val="20"/>
                <w:szCs w:val="20"/>
                <w:lang w:val="en-US"/>
              </w:rPr>
              <w:t>Code of the branch of science</w:t>
            </w:r>
          </w:p>
        </w:tc>
      </w:tr>
      <w:tr w:rsidR="007C5CC3" w:rsidRPr="009F3C21" w14:paraId="1362533C" w14:textId="77777777" w:rsidTr="007A58B4">
        <w:trPr>
          <w:trHeight w:val="264"/>
        </w:trPr>
        <w:tc>
          <w:tcPr>
            <w:tcW w:w="1201" w:type="pct"/>
          </w:tcPr>
          <w:p w14:paraId="464B2740" w14:textId="77777777" w:rsidR="007C5CC3" w:rsidRPr="00D06F02" w:rsidRDefault="007C5CC3" w:rsidP="007C5CC3">
            <w:pPr>
              <w:spacing w:line="360" w:lineRule="auto"/>
              <w:rPr>
                <w:sz w:val="20"/>
                <w:szCs w:val="20"/>
                <w:lang w:eastAsia="en-US"/>
              </w:rPr>
            </w:pPr>
            <w:r w:rsidRPr="00D06F02">
              <w:rPr>
                <w:sz w:val="20"/>
                <w:szCs w:val="20"/>
                <w:lang w:eastAsia="en-US"/>
              </w:rPr>
              <w:t>namescience</w:t>
            </w:r>
          </w:p>
        </w:tc>
        <w:tc>
          <w:tcPr>
            <w:tcW w:w="691" w:type="pct"/>
          </w:tcPr>
          <w:p w14:paraId="4C2D9113" w14:textId="77777777" w:rsidR="007C5CC3" w:rsidRPr="00D06F02" w:rsidRDefault="007C5CC3" w:rsidP="007C5CC3">
            <w:pPr>
              <w:spacing w:line="360" w:lineRule="auto"/>
              <w:rPr>
                <w:sz w:val="20"/>
                <w:szCs w:val="20"/>
                <w:lang w:eastAsia="en-US"/>
              </w:rPr>
            </w:pPr>
            <w:r w:rsidRPr="00D06F02">
              <w:rPr>
                <w:sz w:val="20"/>
                <w:szCs w:val="20"/>
                <w:lang w:eastAsia="en-US"/>
              </w:rPr>
              <w:t>Varchar</w:t>
            </w:r>
          </w:p>
        </w:tc>
        <w:tc>
          <w:tcPr>
            <w:tcW w:w="757" w:type="pct"/>
          </w:tcPr>
          <w:p w14:paraId="0B23630B" w14:textId="77777777" w:rsidR="007C5CC3" w:rsidRPr="00D06F02" w:rsidRDefault="007C5CC3" w:rsidP="007C5CC3">
            <w:pPr>
              <w:spacing w:line="360" w:lineRule="auto"/>
              <w:rPr>
                <w:sz w:val="20"/>
                <w:szCs w:val="20"/>
                <w:lang w:eastAsia="en-US"/>
              </w:rPr>
            </w:pPr>
          </w:p>
        </w:tc>
        <w:tc>
          <w:tcPr>
            <w:tcW w:w="653" w:type="pct"/>
          </w:tcPr>
          <w:p w14:paraId="679B4801" w14:textId="77777777" w:rsidR="007C5CC3" w:rsidRPr="00D06F02" w:rsidRDefault="007C5CC3" w:rsidP="007C5CC3">
            <w:pPr>
              <w:spacing w:line="360" w:lineRule="auto"/>
              <w:rPr>
                <w:sz w:val="20"/>
                <w:szCs w:val="20"/>
                <w:lang w:eastAsia="en-US"/>
              </w:rPr>
            </w:pPr>
          </w:p>
        </w:tc>
        <w:tc>
          <w:tcPr>
            <w:tcW w:w="1698" w:type="pct"/>
          </w:tcPr>
          <w:p w14:paraId="4B26323E" w14:textId="4C0F1EF8" w:rsidR="007C5CC3" w:rsidRPr="00D06F02" w:rsidRDefault="007C5CC3" w:rsidP="007C5CC3">
            <w:pPr>
              <w:spacing w:line="360" w:lineRule="auto"/>
              <w:rPr>
                <w:sz w:val="20"/>
                <w:szCs w:val="20"/>
                <w:lang w:val="en-US" w:eastAsia="en-US"/>
              </w:rPr>
            </w:pPr>
            <w:r w:rsidRPr="00D06F02">
              <w:rPr>
                <w:sz w:val="20"/>
                <w:szCs w:val="20"/>
                <w:lang w:val="en-US"/>
              </w:rPr>
              <w:t>Name of the branch of science</w:t>
            </w:r>
          </w:p>
        </w:tc>
      </w:tr>
    </w:tbl>
    <w:p w14:paraId="3E1FEF0D" w14:textId="77777777" w:rsidR="007A58B4" w:rsidRPr="00D06F02" w:rsidRDefault="007A58B4" w:rsidP="007A58B4">
      <w:pPr>
        <w:spacing w:line="360" w:lineRule="auto"/>
        <w:rPr>
          <w:lang w:val="en-US"/>
        </w:rPr>
      </w:pPr>
    </w:p>
    <w:p w14:paraId="6A229FC9" w14:textId="77777777" w:rsidR="007A58B4" w:rsidRPr="00AD6F03" w:rsidRDefault="007A58B4" w:rsidP="007A58B4">
      <w:pPr>
        <w:spacing w:line="360" w:lineRule="auto"/>
        <w:rPr>
          <w:lang w:val="en-US"/>
        </w:rPr>
      </w:pPr>
      <w:r w:rsidRPr="00D06F02">
        <w:t>Код</w:t>
      </w:r>
      <w:r w:rsidRPr="00AD6F03">
        <w:rPr>
          <w:lang w:val="en-US"/>
        </w:rPr>
        <w:t xml:space="preserve"> </w:t>
      </w:r>
      <w:r w:rsidRPr="00D06F02">
        <w:t>создания</w:t>
      </w:r>
      <w:r w:rsidRPr="00AD6F03">
        <w:rPr>
          <w:lang w:val="en-US"/>
        </w:rPr>
        <w:t xml:space="preserve"> </w:t>
      </w:r>
      <w:r w:rsidRPr="00D06F02">
        <w:t>таблицы</w:t>
      </w:r>
    </w:p>
    <w:p w14:paraId="4D58C899" w14:textId="77777777" w:rsidR="007A58B4" w:rsidRPr="00AD6F03" w:rsidRDefault="007A58B4" w:rsidP="007A58B4">
      <w:pPr>
        <w:spacing w:line="360" w:lineRule="auto"/>
        <w:rPr>
          <w:lang w:val="en-US"/>
        </w:rPr>
      </w:pPr>
      <w:r w:rsidRPr="00AD6F03">
        <w:rPr>
          <w:lang w:val="en-US"/>
        </w:rPr>
        <w:t>CREATE TABLE "IID"."DSCIENCE" (</w:t>
      </w:r>
    </w:p>
    <w:p w14:paraId="6214629B" w14:textId="77777777" w:rsidR="007A58B4" w:rsidRPr="00AD6F03" w:rsidRDefault="007A58B4" w:rsidP="007A58B4">
      <w:pPr>
        <w:spacing w:line="360" w:lineRule="auto"/>
        <w:rPr>
          <w:lang w:val="en-US"/>
        </w:rPr>
      </w:pPr>
      <w:r w:rsidRPr="00AD6F03">
        <w:rPr>
          <w:lang w:val="en-US"/>
        </w:rPr>
        <w:t xml:space="preserve">  idscience INTEGER NOT NULL,</w:t>
      </w:r>
    </w:p>
    <w:p w14:paraId="4317CA05" w14:textId="77777777" w:rsidR="007A58B4" w:rsidRPr="00AD6F03" w:rsidRDefault="007A58B4" w:rsidP="007A58B4">
      <w:pPr>
        <w:spacing w:line="360" w:lineRule="auto"/>
        <w:rPr>
          <w:lang w:val="en-US"/>
        </w:rPr>
      </w:pPr>
      <w:r w:rsidRPr="00AD6F03">
        <w:rPr>
          <w:lang w:val="en-US"/>
        </w:rPr>
        <w:t xml:space="preserve">  namescience VARCHAR,</w:t>
      </w:r>
    </w:p>
    <w:p w14:paraId="02AE095F" w14:textId="77777777" w:rsidR="007A58B4" w:rsidRPr="00D06F02" w:rsidRDefault="007A58B4" w:rsidP="007A58B4">
      <w:pPr>
        <w:spacing w:line="360" w:lineRule="auto"/>
        <w:rPr>
          <w:lang w:val="en-US"/>
        </w:rPr>
      </w:pPr>
      <w:r w:rsidRPr="00D06F02">
        <w:rPr>
          <w:lang w:val="en-US"/>
        </w:rPr>
        <w:t xml:space="preserve">  CONSTRAINT "DSCIENCEpkey" PRIMARY </w:t>
      </w:r>
      <w:proofErr w:type="gramStart"/>
      <w:r w:rsidRPr="00D06F02">
        <w:rPr>
          <w:lang w:val="en-US"/>
        </w:rPr>
        <w:t>KEY(</w:t>
      </w:r>
      <w:proofErr w:type="gramEnd"/>
      <w:r w:rsidRPr="00D06F02">
        <w:rPr>
          <w:lang w:val="en-US"/>
        </w:rPr>
        <w:t>idscience)</w:t>
      </w:r>
    </w:p>
    <w:p w14:paraId="69AA3609" w14:textId="77777777" w:rsidR="007A58B4" w:rsidRPr="00D06F02" w:rsidRDefault="007A58B4" w:rsidP="007A58B4">
      <w:pPr>
        <w:spacing w:line="360" w:lineRule="auto"/>
        <w:rPr>
          <w:lang w:val="en-US"/>
        </w:rPr>
      </w:pPr>
      <w:r w:rsidRPr="00D06F02">
        <w:rPr>
          <w:lang w:val="en-US"/>
        </w:rPr>
        <w:t xml:space="preserve">) </w:t>
      </w:r>
    </w:p>
    <w:p w14:paraId="41E7DDC6" w14:textId="77777777" w:rsidR="007A58B4" w:rsidRPr="00D06F02" w:rsidRDefault="007A58B4" w:rsidP="007A58B4">
      <w:pPr>
        <w:spacing w:line="360" w:lineRule="auto"/>
        <w:rPr>
          <w:lang w:val="en-US"/>
        </w:rPr>
      </w:pPr>
      <w:r w:rsidRPr="00D06F02">
        <w:rPr>
          <w:lang w:val="en-US"/>
        </w:rPr>
        <w:t>WITH (oids = false);</w:t>
      </w:r>
    </w:p>
    <w:p w14:paraId="7733D1FD" w14:textId="77777777" w:rsidR="007A58B4" w:rsidRPr="00D06F02" w:rsidRDefault="007A58B4" w:rsidP="007A58B4">
      <w:pPr>
        <w:spacing w:line="360" w:lineRule="auto"/>
        <w:rPr>
          <w:lang w:val="en-US"/>
        </w:rPr>
      </w:pPr>
      <w:r w:rsidRPr="00D06F02">
        <w:rPr>
          <w:lang w:val="en-US"/>
        </w:rPr>
        <w:t>COMMENT ON COLUMN "IID"."DSCIENCE</w:t>
      </w:r>
      <w:proofErr w:type="gramStart"/>
      <w:r w:rsidRPr="00D06F02">
        <w:rPr>
          <w:lang w:val="en-US"/>
        </w:rPr>
        <w:t>".idscience</w:t>
      </w:r>
      <w:proofErr w:type="gramEnd"/>
    </w:p>
    <w:p w14:paraId="1A0BC7AE"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отрасли</w:t>
      </w:r>
      <w:r w:rsidRPr="00D06F02">
        <w:rPr>
          <w:lang w:val="en-US"/>
        </w:rPr>
        <w:t xml:space="preserve"> </w:t>
      </w:r>
      <w:r w:rsidRPr="00D06F02">
        <w:t>науки</w:t>
      </w:r>
      <w:r w:rsidRPr="00D06F02">
        <w:rPr>
          <w:lang w:val="en-US"/>
        </w:rPr>
        <w:t>';</w:t>
      </w:r>
    </w:p>
    <w:p w14:paraId="50F81FEC" w14:textId="77777777" w:rsidR="007A58B4" w:rsidRPr="00D06F02" w:rsidRDefault="007A58B4" w:rsidP="007A58B4">
      <w:pPr>
        <w:spacing w:line="360" w:lineRule="auto"/>
        <w:rPr>
          <w:lang w:val="en-US"/>
        </w:rPr>
      </w:pPr>
      <w:r w:rsidRPr="00D06F02">
        <w:rPr>
          <w:lang w:val="en-US"/>
        </w:rPr>
        <w:t>COMMENT ON COLUMN "IID"."DSCIENCE</w:t>
      </w:r>
      <w:proofErr w:type="gramStart"/>
      <w:r w:rsidRPr="00D06F02">
        <w:rPr>
          <w:lang w:val="en-US"/>
        </w:rPr>
        <w:t>".namescience</w:t>
      </w:r>
      <w:proofErr w:type="gramEnd"/>
    </w:p>
    <w:p w14:paraId="59ED8609" w14:textId="77777777" w:rsidR="007A58B4" w:rsidRPr="00AD6F03" w:rsidRDefault="007A58B4" w:rsidP="007A58B4">
      <w:pPr>
        <w:spacing w:line="360" w:lineRule="auto"/>
        <w:rPr>
          <w:lang w:val="en-US"/>
        </w:rPr>
      </w:pPr>
      <w:r w:rsidRPr="00AD6F03">
        <w:rPr>
          <w:lang w:val="en-US"/>
        </w:rPr>
        <w:t>IS '</w:t>
      </w:r>
      <w:r w:rsidRPr="00D06F02">
        <w:t>название</w:t>
      </w:r>
      <w:r w:rsidRPr="00AD6F03">
        <w:rPr>
          <w:lang w:val="en-US"/>
        </w:rPr>
        <w:t xml:space="preserve"> </w:t>
      </w:r>
      <w:r w:rsidRPr="00D06F02">
        <w:t>отрасли</w:t>
      </w:r>
      <w:r w:rsidRPr="00AD6F03">
        <w:rPr>
          <w:lang w:val="en-US"/>
        </w:rPr>
        <w:t xml:space="preserve"> </w:t>
      </w:r>
      <w:r w:rsidRPr="00D06F02">
        <w:t>науки</w:t>
      </w:r>
      <w:r w:rsidRPr="00AD6F03">
        <w:rPr>
          <w:lang w:val="en-US"/>
        </w:rPr>
        <w:t>';</w:t>
      </w:r>
    </w:p>
    <w:p w14:paraId="083BF74B" w14:textId="775B084B" w:rsidR="007A58B4" w:rsidRPr="00AD6F03" w:rsidRDefault="007A58B4" w:rsidP="007A58B4">
      <w:pPr>
        <w:spacing w:line="360" w:lineRule="auto"/>
        <w:rPr>
          <w:lang w:val="en-US"/>
        </w:rPr>
      </w:pPr>
    </w:p>
    <w:p w14:paraId="0DA01429" w14:textId="0AA2E629" w:rsidR="007C5CC3" w:rsidRPr="00D06F02" w:rsidRDefault="007C5CC3" w:rsidP="007C5CC3">
      <w:pPr>
        <w:spacing w:line="360" w:lineRule="auto"/>
        <w:jc w:val="both"/>
        <w:rPr>
          <w:lang w:val="en-US"/>
        </w:rPr>
      </w:pPr>
      <w:r w:rsidRPr="00D06F02">
        <w:rPr>
          <w:rFonts w:eastAsia="Cambria"/>
          <w:lang w:val="en-US"/>
        </w:rPr>
        <w:t xml:space="preserve">Table B.10 </w:t>
      </w:r>
      <w:r w:rsidRPr="00D06F02">
        <w:rPr>
          <w:lang w:val="en-US"/>
        </w:rPr>
        <w:t>– GROSSREGIONALPRODUCT</w:t>
      </w:r>
    </w:p>
    <w:p w14:paraId="37C40E08" w14:textId="77777777" w:rsidR="007C5CC3" w:rsidRPr="00AD6F03" w:rsidRDefault="007C5CC3" w:rsidP="007A58B4">
      <w:pPr>
        <w:spacing w:line="360" w:lineRule="auto"/>
        <w:rPr>
          <w:lang w:val="en-US"/>
        </w:rPr>
      </w:pPr>
    </w:p>
    <w:tbl>
      <w:tblPr>
        <w:tblStyle w:val="13"/>
        <w:tblW w:w="5000" w:type="pct"/>
        <w:tblLook w:val="04A0" w:firstRow="1" w:lastRow="0" w:firstColumn="1" w:lastColumn="0" w:noHBand="0" w:noVBand="1"/>
      </w:tblPr>
      <w:tblGrid>
        <w:gridCol w:w="2138"/>
        <w:gridCol w:w="1230"/>
        <w:gridCol w:w="1347"/>
        <w:gridCol w:w="1162"/>
        <w:gridCol w:w="3467"/>
      </w:tblGrid>
      <w:tr w:rsidR="007A58B4" w:rsidRPr="00D06F02" w14:paraId="03586780" w14:textId="77777777" w:rsidTr="007A58B4">
        <w:trPr>
          <w:trHeight w:val="264"/>
        </w:trPr>
        <w:tc>
          <w:tcPr>
            <w:tcW w:w="5000" w:type="pct"/>
            <w:gridSpan w:val="5"/>
            <w:vAlign w:val="center"/>
          </w:tcPr>
          <w:p w14:paraId="7F8A9A8F" w14:textId="77777777" w:rsidR="007A58B4" w:rsidRPr="00D06F02" w:rsidRDefault="007A58B4" w:rsidP="007A58B4">
            <w:pPr>
              <w:spacing w:line="360" w:lineRule="auto"/>
              <w:rPr>
                <w:sz w:val="20"/>
                <w:szCs w:val="20"/>
                <w:lang w:eastAsia="en-US"/>
              </w:rPr>
            </w:pPr>
            <w:r w:rsidRPr="00D06F02">
              <w:rPr>
                <w:sz w:val="20"/>
                <w:szCs w:val="20"/>
                <w:lang w:eastAsia="en-US"/>
              </w:rPr>
              <w:t>GROSSREGIONALPRODUCT</w:t>
            </w:r>
          </w:p>
        </w:tc>
      </w:tr>
      <w:tr w:rsidR="007C5CC3" w:rsidRPr="00D06F02" w14:paraId="2A7557FD" w14:textId="77777777" w:rsidTr="00053FDB">
        <w:trPr>
          <w:trHeight w:val="264"/>
        </w:trPr>
        <w:tc>
          <w:tcPr>
            <w:tcW w:w="1144" w:type="pct"/>
            <w:vAlign w:val="center"/>
          </w:tcPr>
          <w:p w14:paraId="71873D3D" w14:textId="7C9747F0" w:rsidR="007C5CC3" w:rsidRPr="00D06F02" w:rsidRDefault="007C5CC3" w:rsidP="007C5CC3">
            <w:pPr>
              <w:spacing w:line="360" w:lineRule="auto"/>
              <w:rPr>
                <w:sz w:val="20"/>
                <w:szCs w:val="20"/>
                <w:lang w:eastAsia="en-US"/>
              </w:rPr>
            </w:pPr>
            <w:r w:rsidRPr="00D06F02">
              <w:rPr>
                <w:sz w:val="20"/>
                <w:szCs w:val="20"/>
                <w:lang w:val="en-US"/>
              </w:rPr>
              <w:t>Field name</w:t>
            </w:r>
          </w:p>
        </w:tc>
        <w:tc>
          <w:tcPr>
            <w:tcW w:w="658" w:type="pct"/>
            <w:vAlign w:val="center"/>
          </w:tcPr>
          <w:p w14:paraId="6C453FA6" w14:textId="3D7074AD" w:rsidR="007C5CC3" w:rsidRPr="00D06F02" w:rsidRDefault="007C5CC3" w:rsidP="007C5CC3">
            <w:pPr>
              <w:spacing w:line="360" w:lineRule="auto"/>
              <w:rPr>
                <w:sz w:val="20"/>
                <w:szCs w:val="20"/>
                <w:lang w:eastAsia="en-US"/>
              </w:rPr>
            </w:pPr>
            <w:r w:rsidRPr="00D06F02">
              <w:rPr>
                <w:sz w:val="20"/>
                <w:szCs w:val="20"/>
                <w:lang w:val="en-US"/>
              </w:rPr>
              <w:t>Field type</w:t>
            </w:r>
          </w:p>
        </w:tc>
        <w:tc>
          <w:tcPr>
            <w:tcW w:w="721" w:type="pct"/>
            <w:vAlign w:val="center"/>
          </w:tcPr>
          <w:p w14:paraId="37A7B220" w14:textId="08E38FDD" w:rsidR="007C5CC3" w:rsidRPr="00D06F02" w:rsidRDefault="007C5CC3" w:rsidP="007C5CC3">
            <w:pPr>
              <w:spacing w:line="360" w:lineRule="auto"/>
              <w:rPr>
                <w:sz w:val="20"/>
                <w:szCs w:val="20"/>
                <w:lang w:eastAsia="en-US"/>
              </w:rPr>
            </w:pPr>
            <w:r w:rsidRPr="00D06F02">
              <w:rPr>
                <w:sz w:val="20"/>
                <w:szCs w:val="20"/>
                <w:lang w:val="en-US"/>
              </w:rPr>
              <w:t>Key</w:t>
            </w:r>
          </w:p>
        </w:tc>
        <w:tc>
          <w:tcPr>
            <w:tcW w:w="622" w:type="pct"/>
            <w:vAlign w:val="center"/>
          </w:tcPr>
          <w:p w14:paraId="376941FA" w14:textId="735866EA"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855" w:type="pct"/>
          </w:tcPr>
          <w:p w14:paraId="5C14F12E" w14:textId="0B9C0E3C" w:rsidR="007C5CC3" w:rsidRPr="00D06F02" w:rsidRDefault="007C5CC3" w:rsidP="007C5CC3">
            <w:pPr>
              <w:spacing w:line="360" w:lineRule="auto"/>
              <w:rPr>
                <w:sz w:val="20"/>
                <w:szCs w:val="20"/>
                <w:lang w:eastAsia="en-US"/>
              </w:rPr>
            </w:pPr>
            <w:r w:rsidRPr="00D06F02">
              <w:rPr>
                <w:sz w:val="20"/>
                <w:szCs w:val="20"/>
              </w:rPr>
              <w:t>Description</w:t>
            </w:r>
          </w:p>
        </w:tc>
      </w:tr>
      <w:tr w:rsidR="00053FDB" w:rsidRPr="00D06F02" w14:paraId="0DABE2DC" w14:textId="77777777" w:rsidTr="00053FDB">
        <w:trPr>
          <w:trHeight w:val="264"/>
        </w:trPr>
        <w:tc>
          <w:tcPr>
            <w:tcW w:w="1144" w:type="pct"/>
            <w:vAlign w:val="center"/>
          </w:tcPr>
          <w:p w14:paraId="72BD5C6C" w14:textId="77777777" w:rsidR="00053FDB" w:rsidRPr="00D06F02" w:rsidRDefault="00053FDB" w:rsidP="00053FDB">
            <w:pPr>
              <w:spacing w:line="360" w:lineRule="auto"/>
              <w:rPr>
                <w:sz w:val="20"/>
                <w:szCs w:val="20"/>
                <w:lang w:eastAsia="en-US"/>
              </w:rPr>
            </w:pPr>
            <w:r w:rsidRPr="00D06F02">
              <w:rPr>
                <w:sz w:val="20"/>
                <w:szCs w:val="20"/>
                <w:lang w:eastAsia="en-US"/>
              </w:rPr>
              <w:t>id</w:t>
            </w:r>
          </w:p>
        </w:tc>
        <w:tc>
          <w:tcPr>
            <w:tcW w:w="658" w:type="pct"/>
            <w:vAlign w:val="center"/>
          </w:tcPr>
          <w:p w14:paraId="658FA16E" w14:textId="77777777" w:rsidR="00053FDB" w:rsidRPr="00D06F02" w:rsidRDefault="00053FDB" w:rsidP="00053FDB">
            <w:pPr>
              <w:spacing w:line="360" w:lineRule="auto"/>
              <w:rPr>
                <w:sz w:val="20"/>
                <w:szCs w:val="20"/>
                <w:lang w:eastAsia="en-US"/>
              </w:rPr>
            </w:pPr>
            <w:r w:rsidRPr="00D06F02">
              <w:rPr>
                <w:sz w:val="20"/>
                <w:szCs w:val="20"/>
                <w:lang w:eastAsia="en-US"/>
              </w:rPr>
              <w:t>Serial</w:t>
            </w:r>
          </w:p>
        </w:tc>
        <w:tc>
          <w:tcPr>
            <w:tcW w:w="721" w:type="pct"/>
            <w:vAlign w:val="center"/>
          </w:tcPr>
          <w:p w14:paraId="5230DF16" w14:textId="77777777" w:rsidR="00053FDB" w:rsidRPr="00D06F02" w:rsidRDefault="00053FDB" w:rsidP="00053FDB">
            <w:pPr>
              <w:spacing w:line="360" w:lineRule="auto"/>
              <w:rPr>
                <w:sz w:val="20"/>
                <w:szCs w:val="20"/>
                <w:lang w:eastAsia="en-US"/>
              </w:rPr>
            </w:pPr>
            <w:r w:rsidRPr="00D06F02">
              <w:rPr>
                <w:sz w:val="20"/>
                <w:szCs w:val="20"/>
                <w:lang w:eastAsia="en-US"/>
              </w:rPr>
              <w:t>Перв. ключ</w:t>
            </w:r>
          </w:p>
        </w:tc>
        <w:tc>
          <w:tcPr>
            <w:tcW w:w="622" w:type="pct"/>
            <w:vAlign w:val="center"/>
          </w:tcPr>
          <w:p w14:paraId="37EB3EF0" w14:textId="77777777" w:rsidR="00053FDB" w:rsidRPr="00D06F02" w:rsidRDefault="00053FDB" w:rsidP="00053FDB">
            <w:pPr>
              <w:spacing w:line="360" w:lineRule="auto"/>
              <w:rPr>
                <w:sz w:val="20"/>
                <w:szCs w:val="20"/>
                <w:lang w:eastAsia="en-US"/>
              </w:rPr>
            </w:pPr>
            <w:r w:rsidRPr="00D06F02">
              <w:rPr>
                <w:sz w:val="20"/>
                <w:szCs w:val="20"/>
                <w:lang w:eastAsia="en-US"/>
              </w:rPr>
              <w:t>Да</w:t>
            </w:r>
          </w:p>
        </w:tc>
        <w:tc>
          <w:tcPr>
            <w:tcW w:w="1855" w:type="pct"/>
          </w:tcPr>
          <w:p w14:paraId="56DA3EE6" w14:textId="2ED39E0D" w:rsidR="00053FDB" w:rsidRPr="00D06F02" w:rsidRDefault="00053FDB" w:rsidP="00053FDB">
            <w:pPr>
              <w:spacing w:line="360" w:lineRule="auto"/>
              <w:rPr>
                <w:sz w:val="20"/>
                <w:szCs w:val="20"/>
                <w:lang w:eastAsia="en-US"/>
              </w:rPr>
            </w:pPr>
            <w:r w:rsidRPr="00D06F02">
              <w:rPr>
                <w:sz w:val="20"/>
                <w:szCs w:val="20"/>
              </w:rPr>
              <w:t>Write key</w:t>
            </w:r>
          </w:p>
        </w:tc>
      </w:tr>
      <w:tr w:rsidR="00053FDB" w:rsidRPr="00D06F02" w14:paraId="137CF8D2" w14:textId="77777777" w:rsidTr="00053FDB">
        <w:trPr>
          <w:trHeight w:val="264"/>
        </w:trPr>
        <w:tc>
          <w:tcPr>
            <w:tcW w:w="1144" w:type="pct"/>
            <w:vAlign w:val="center"/>
          </w:tcPr>
          <w:p w14:paraId="162ADB94" w14:textId="77777777" w:rsidR="00053FDB" w:rsidRPr="00D06F02" w:rsidRDefault="00053FDB" w:rsidP="00053FDB">
            <w:pPr>
              <w:spacing w:line="360" w:lineRule="auto"/>
              <w:rPr>
                <w:sz w:val="20"/>
                <w:szCs w:val="20"/>
                <w:lang w:eastAsia="en-US"/>
              </w:rPr>
            </w:pPr>
            <w:r w:rsidRPr="00D06F02">
              <w:rPr>
                <w:sz w:val="20"/>
                <w:szCs w:val="20"/>
                <w:lang w:eastAsia="en-US"/>
              </w:rPr>
              <w:t>idregion</w:t>
            </w:r>
          </w:p>
        </w:tc>
        <w:tc>
          <w:tcPr>
            <w:tcW w:w="658" w:type="pct"/>
            <w:vAlign w:val="center"/>
          </w:tcPr>
          <w:p w14:paraId="05368573"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21" w:type="pct"/>
            <w:vAlign w:val="center"/>
          </w:tcPr>
          <w:p w14:paraId="17AA4799" w14:textId="77777777" w:rsidR="00053FDB" w:rsidRPr="00D06F02" w:rsidRDefault="00053FDB" w:rsidP="00053FDB">
            <w:pPr>
              <w:spacing w:line="360" w:lineRule="auto"/>
              <w:rPr>
                <w:sz w:val="20"/>
                <w:szCs w:val="20"/>
                <w:lang w:eastAsia="en-US"/>
              </w:rPr>
            </w:pPr>
          </w:p>
        </w:tc>
        <w:tc>
          <w:tcPr>
            <w:tcW w:w="622" w:type="pct"/>
            <w:vAlign w:val="center"/>
          </w:tcPr>
          <w:p w14:paraId="7A89829C" w14:textId="77777777" w:rsidR="00053FDB" w:rsidRPr="00D06F02" w:rsidRDefault="00053FDB" w:rsidP="00053FDB">
            <w:pPr>
              <w:spacing w:line="360" w:lineRule="auto"/>
              <w:rPr>
                <w:sz w:val="20"/>
                <w:szCs w:val="20"/>
                <w:lang w:eastAsia="en-US"/>
              </w:rPr>
            </w:pPr>
          </w:p>
        </w:tc>
        <w:tc>
          <w:tcPr>
            <w:tcW w:w="1855" w:type="pct"/>
          </w:tcPr>
          <w:p w14:paraId="08648633" w14:textId="042469A7" w:rsidR="00053FDB" w:rsidRPr="00D06F02" w:rsidRDefault="00053FDB" w:rsidP="00053FDB">
            <w:pPr>
              <w:spacing w:line="360" w:lineRule="auto"/>
              <w:rPr>
                <w:sz w:val="20"/>
                <w:szCs w:val="20"/>
                <w:lang w:eastAsia="en-US"/>
              </w:rPr>
            </w:pPr>
            <w:r w:rsidRPr="00D06F02">
              <w:rPr>
                <w:sz w:val="20"/>
                <w:szCs w:val="20"/>
              </w:rPr>
              <w:t>Region code</w:t>
            </w:r>
          </w:p>
        </w:tc>
      </w:tr>
      <w:tr w:rsidR="00053FDB" w:rsidRPr="00D06F02" w14:paraId="742A5328" w14:textId="77777777" w:rsidTr="00053FDB">
        <w:trPr>
          <w:trHeight w:val="264"/>
        </w:trPr>
        <w:tc>
          <w:tcPr>
            <w:tcW w:w="1144" w:type="pct"/>
            <w:vAlign w:val="center"/>
          </w:tcPr>
          <w:p w14:paraId="3C623CCC" w14:textId="77777777" w:rsidR="00053FDB" w:rsidRPr="00D06F02" w:rsidRDefault="00053FDB" w:rsidP="00053FDB">
            <w:pPr>
              <w:spacing w:line="360" w:lineRule="auto"/>
              <w:rPr>
                <w:sz w:val="20"/>
                <w:szCs w:val="20"/>
                <w:lang w:eastAsia="en-US"/>
              </w:rPr>
            </w:pPr>
            <w:r w:rsidRPr="00D06F02">
              <w:rPr>
                <w:sz w:val="20"/>
                <w:szCs w:val="20"/>
                <w:lang w:eastAsia="en-US"/>
              </w:rPr>
              <w:t>reportingdate</w:t>
            </w:r>
          </w:p>
        </w:tc>
        <w:tc>
          <w:tcPr>
            <w:tcW w:w="658" w:type="pct"/>
            <w:vAlign w:val="center"/>
          </w:tcPr>
          <w:p w14:paraId="1FC333E8" w14:textId="77777777" w:rsidR="00053FDB" w:rsidRPr="00D06F02" w:rsidRDefault="00053FDB" w:rsidP="00053FDB">
            <w:pPr>
              <w:spacing w:line="360" w:lineRule="auto"/>
              <w:rPr>
                <w:sz w:val="20"/>
                <w:szCs w:val="20"/>
                <w:lang w:eastAsia="en-US"/>
              </w:rPr>
            </w:pPr>
            <w:r w:rsidRPr="00D06F02">
              <w:rPr>
                <w:sz w:val="20"/>
                <w:szCs w:val="20"/>
                <w:lang w:eastAsia="en-US"/>
              </w:rPr>
              <w:t>Date</w:t>
            </w:r>
          </w:p>
        </w:tc>
        <w:tc>
          <w:tcPr>
            <w:tcW w:w="721" w:type="pct"/>
            <w:vAlign w:val="center"/>
          </w:tcPr>
          <w:p w14:paraId="1EAAFDEF" w14:textId="77777777" w:rsidR="00053FDB" w:rsidRPr="00D06F02" w:rsidRDefault="00053FDB" w:rsidP="00053FDB">
            <w:pPr>
              <w:spacing w:line="360" w:lineRule="auto"/>
              <w:rPr>
                <w:sz w:val="20"/>
                <w:szCs w:val="20"/>
                <w:lang w:eastAsia="en-US"/>
              </w:rPr>
            </w:pPr>
          </w:p>
        </w:tc>
        <w:tc>
          <w:tcPr>
            <w:tcW w:w="622" w:type="pct"/>
            <w:vAlign w:val="center"/>
          </w:tcPr>
          <w:p w14:paraId="20DC8B93" w14:textId="77777777" w:rsidR="00053FDB" w:rsidRPr="00D06F02" w:rsidRDefault="00053FDB" w:rsidP="00053FDB">
            <w:pPr>
              <w:spacing w:line="360" w:lineRule="auto"/>
              <w:rPr>
                <w:sz w:val="20"/>
                <w:szCs w:val="20"/>
                <w:lang w:eastAsia="en-US"/>
              </w:rPr>
            </w:pPr>
          </w:p>
        </w:tc>
        <w:tc>
          <w:tcPr>
            <w:tcW w:w="1855" w:type="pct"/>
          </w:tcPr>
          <w:p w14:paraId="47E34066" w14:textId="08E9125A" w:rsidR="00053FDB" w:rsidRPr="00D06F02" w:rsidRDefault="00053FDB" w:rsidP="00053FDB">
            <w:pPr>
              <w:spacing w:line="360" w:lineRule="auto"/>
              <w:rPr>
                <w:sz w:val="20"/>
                <w:szCs w:val="20"/>
                <w:lang w:eastAsia="en-US"/>
              </w:rPr>
            </w:pPr>
            <w:r w:rsidRPr="00D06F02">
              <w:rPr>
                <w:sz w:val="20"/>
                <w:szCs w:val="20"/>
              </w:rPr>
              <w:t>Reporting date</w:t>
            </w:r>
          </w:p>
        </w:tc>
      </w:tr>
      <w:tr w:rsidR="00053FDB" w:rsidRPr="00D06F02" w14:paraId="5A44202C" w14:textId="77777777" w:rsidTr="00053FDB">
        <w:trPr>
          <w:trHeight w:val="264"/>
        </w:trPr>
        <w:tc>
          <w:tcPr>
            <w:tcW w:w="1144" w:type="pct"/>
            <w:vAlign w:val="center"/>
          </w:tcPr>
          <w:p w14:paraId="16C51806" w14:textId="77777777" w:rsidR="00053FDB" w:rsidRPr="00D06F02" w:rsidRDefault="00053FDB" w:rsidP="00053FDB">
            <w:pPr>
              <w:spacing w:line="360" w:lineRule="auto"/>
              <w:rPr>
                <w:sz w:val="20"/>
                <w:szCs w:val="20"/>
                <w:lang w:eastAsia="en-US"/>
              </w:rPr>
            </w:pPr>
            <w:r w:rsidRPr="00D06F02">
              <w:rPr>
                <w:sz w:val="20"/>
                <w:szCs w:val="20"/>
                <w:lang w:eastAsia="en-US"/>
              </w:rPr>
              <w:t>measure</w:t>
            </w:r>
          </w:p>
        </w:tc>
        <w:tc>
          <w:tcPr>
            <w:tcW w:w="658" w:type="pct"/>
            <w:vAlign w:val="center"/>
          </w:tcPr>
          <w:p w14:paraId="223766A3" w14:textId="77777777" w:rsidR="00053FDB" w:rsidRPr="00D06F02" w:rsidRDefault="00053FDB" w:rsidP="00053FDB">
            <w:pPr>
              <w:spacing w:line="360" w:lineRule="auto"/>
              <w:rPr>
                <w:sz w:val="20"/>
                <w:szCs w:val="20"/>
                <w:lang w:eastAsia="en-US"/>
              </w:rPr>
            </w:pPr>
            <w:r w:rsidRPr="00D06F02">
              <w:rPr>
                <w:sz w:val="20"/>
                <w:szCs w:val="20"/>
                <w:lang w:eastAsia="en-US"/>
              </w:rPr>
              <w:t>Numeric</w:t>
            </w:r>
          </w:p>
        </w:tc>
        <w:tc>
          <w:tcPr>
            <w:tcW w:w="721" w:type="pct"/>
            <w:vAlign w:val="center"/>
          </w:tcPr>
          <w:p w14:paraId="4269477E" w14:textId="77777777" w:rsidR="00053FDB" w:rsidRPr="00D06F02" w:rsidRDefault="00053FDB" w:rsidP="00053FDB">
            <w:pPr>
              <w:spacing w:line="360" w:lineRule="auto"/>
              <w:rPr>
                <w:sz w:val="20"/>
                <w:szCs w:val="20"/>
                <w:lang w:eastAsia="en-US"/>
              </w:rPr>
            </w:pPr>
          </w:p>
        </w:tc>
        <w:tc>
          <w:tcPr>
            <w:tcW w:w="622" w:type="pct"/>
            <w:vAlign w:val="center"/>
          </w:tcPr>
          <w:p w14:paraId="5BE8832A" w14:textId="77777777" w:rsidR="00053FDB" w:rsidRPr="00D06F02" w:rsidRDefault="00053FDB" w:rsidP="00053FDB">
            <w:pPr>
              <w:spacing w:line="360" w:lineRule="auto"/>
              <w:rPr>
                <w:sz w:val="20"/>
                <w:szCs w:val="20"/>
                <w:lang w:eastAsia="en-US"/>
              </w:rPr>
            </w:pPr>
          </w:p>
        </w:tc>
        <w:tc>
          <w:tcPr>
            <w:tcW w:w="1855" w:type="pct"/>
          </w:tcPr>
          <w:p w14:paraId="01FCCCA9" w14:textId="56C652BB" w:rsidR="00053FDB" w:rsidRPr="00D06F02" w:rsidRDefault="00053FDB" w:rsidP="00053FDB">
            <w:pPr>
              <w:spacing w:line="360" w:lineRule="auto"/>
              <w:rPr>
                <w:sz w:val="20"/>
                <w:szCs w:val="20"/>
                <w:lang w:eastAsia="en-US"/>
              </w:rPr>
            </w:pPr>
            <w:r w:rsidRPr="00D06F02">
              <w:rPr>
                <w:sz w:val="20"/>
                <w:szCs w:val="20"/>
              </w:rPr>
              <w:t>Gross regional product</w:t>
            </w:r>
          </w:p>
        </w:tc>
      </w:tr>
    </w:tbl>
    <w:p w14:paraId="02931B59" w14:textId="77777777" w:rsidR="007A58B4" w:rsidRPr="00D06F02" w:rsidRDefault="007A58B4" w:rsidP="007A58B4">
      <w:pPr>
        <w:spacing w:line="360" w:lineRule="auto"/>
      </w:pPr>
    </w:p>
    <w:p w14:paraId="608CC3E7" w14:textId="77777777" w:rsidR="007A58B4" w:rsidRPr="00D06F02" w:rsidRDefault="007A58B4" w:rsidP="007A58B4">
      <w:pPr>
        <w:spacing w:line="360" w:lineRule="auto"/>
      </w:pPr>
      <w:r w:rsidRPr="00D06F02">
        <w:t>Код создания таблицы</w:t>
      </w:r>
    </w:p>
    <w:p w14:paraId="134452F5" w14:textId="77777777" w:rsidR="007A58B4" w:rsidRPr="00D06F02" w:rsidRDefault="007A58B4" w:rsidP="007A58B4">
      <w:pPr>
        <w:spacing w:line="360" w:lineRule="auto"/>
      </w:pPr>
      <w:r w:rsidRPr="00D06F02">
        <w:t>CREATE TABLE "IID"."GROSSREGIONALPRODUCT" (</w:t>
      </w:r>
    </w:p>
    <w:p w14:paraId="3F2F49E9" w14:textId="77777777" w:rsidR="007A58B4" w:rsidRPr="00D06F02" w:rsidRDefault="007A58B4" w:rsidP="007A58B4">
      <w:pPr>
        <w:spacing w:line="360" w:lineRule="auto"/>
      </w:pPr>
      <w:r w:rsidRPr="00D06F02">
        <w:t xml:space="preserve">  id SERIAL,</w:t>
      </w:r>
    </w:p>
    <w:p w14:paraId="14333F5F" w14:textId="77777777" w:rsidR="007A58B4" w:rsidRPr="00D06F02" w:rsidRDefault="007A58B4" w:rsidP="007A58B4">
      <w:pPr>
        <w:spacing w:line="360" w:lineRule="auto"/>
      </w:pPr>
      <w:r w:rsidRPr="00D06F02">
        <w:t xml:space="preserve">  idregion INTEGER,</w:t>
      </w:r>
    </w:p>
    <w:p w14:paraId="0D12DD2E" w14:textId="77777777" w:rsidR="007A58B4" w:rsidRPr="00D06F02" w:rsidRDefault="007A58B4" w:rsidP="007A58B4">
      <w:pPr>
        <w:spacing w:line="360" w:lineRule="auto"/>
      </w:pPr>
      <w:r w:rsidRPr="00D06F02">
        <w:t xml:space="preserve">  reportingdate DATE,</w:t>
      </w:r>
    </w:p>
    <w:p w14:paraId="27BBF3FF" w14:textId="77777777" w:rsidR="007A58B4" w:rsidRPr="00D06F02" w:rsidRDefault="007A58B4" w:rsidP="007A58B4">
      <w:pPr>
        <w:spacing w:line="360" w:lineRule="auto"/>
      </w:pPr>
      <w:r w:rsidRPr="00D06F02">
        <w:t xml:space="preserve">  measure NUMERIC</w:t>
      </w:r>
    </w:p>
    <w:p w14:paraId="708C3FA5" w14:textId="77777777" w:rsidR="007A58B4" w:rsidRPr="00D06F02" w:rsidRDefault="007A58B4" w:rsidP="007A58B4">
      <w:pPr>
        <w:spacing w:line="360" w:lineRule="auto"/>
      </w:pPr>
      <w:r w:rsidRPr="00D06F02">
        <w:t xml:space="preserve">) </w:t>
      </w:r>
    </w:p>
    <w:p w14:paraId="4F729E1E" w14:textId="77777777" w:rsidR="007A58B4" w:rsidRPr="00D06F02" w:rsidRDefault="007A58B4" w:rsidP="007A58B4">
      <w:pPr>
        <w:spacing w:line="360" w:lineRule="auto"/>
      </w:pPr>
      <w:r w:rsidRPr="00D06F02">
        <w:t>WITH (oids = false);</w:t>
      </w:r>
    </w:p>
    <w:p w14:paraId="7B28C46E" w14:textId="77777777" w:rsidR="007A58B4" w:rsidRPr="00D06F02" w:rsidRDefault="007A58B4" w:rsidP="007A58B4">
      <w:pPr>
        <w:spacing w:line="360" w:lineRule="auto"/>
        <w:rPr>
          <w:lang w:val="en-US"/>
        </w:rPr>
      </w:pPr>
      <w:r w:rsidRPr="00D06F02">
        <w:rPr>
          <w:lang w:val="en-US"/>
        </w:rPr>
        <w:lastRenderedPageBreak/>
        <w:t>COMMENT ON COLUMN "IID"."GROSSREGIONALPRODUCT".id</w:t>
      </w:r>
    </w:p>
    <w:p w14:paraId="6604A080" w14:textId="77777777" w:rsidR="007A58B4" w:rsidRPr="00D06F02" w:rsidRDefault="007A58B4" w:rsidP="007A58B4">
      <w:pPr>
        <w:spacing w:line="360" w:lineRule="auto"/>
        <w:rPr>
          <w:lang w:val="en-US"/>
        </w:rPr>
      </w:pPr>
      <w:r w:rsidRPr="00D06F02">
        <w:rPr>
          <w:lang w:val="en-US"/>
        </w:rPr>
        <w:t>IS '</w:t>
      </w:r>
      <w:r w:rsidRPr="00D06F02">
        <w:t>ключ</w:t>
      </w:r>
      <w:r w:rsidRPr="00D06F02">
        <w:rPr>
          <w:lang w:val="en-US"/>
        </w:rPr>
        <w:t xml:space="preserve"> </w:t>
      </w:r>
      <w:r w:rsidRPr="00D06F02">
        <w:t>записи</w:t>
      </w:r>
      <w:r w:rsidRPr="00D06F02">
        <w:rPr>
          <w:lang w:val="en-US"/>
        </w:rPr>
        <w:t>';</w:t>
      </w:r>
    </w:p>
    <w:p w14:paraId="5A8E481B" w14:textId="77777777" w:rsidR="007A58B4" w:rsidRPr="00D06F02" w:rsidRDefault="007A58B4" w:rsidP="007A58B4">
      <w:pPr>
        <w:spacing w:line="360" w:lineRule="auto"/>
        <w:rPr>
          <w:lang w:val="en-US"/>
        </w:rPr>
      </w:pPr>
      <w:r w:rsidRPr="00D06F02">
        <w:rPr>
          <w:lang w:val="en-US"/>
        </w:rPr>
        <w:t>COMMENT ON COLUMN "IID"."GROSSREGIONALPRODUCT</w:t>
      </w:r>
      <w:proofErr w:type="gramStart"/>
      <w:r w:rsidRPr="00D06F02">
        <w:rPr>
          <w:lang w:val="en-US"/>
        </w:rPr>
        <w:t>".idregion</w:t>
      </w:r>
      <w:proofErr w:type="gramEnd"/>
    </w:p>
    <w:p w14:paraId="1F712C72"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53C2D5D3" w14:textId="77777777" w:rsidR="007A58B4" w:rsidRPr="00D06F02" w:rsidRDefault="007A58B4" w:rsidP="007A58B4">
      <w:pPr>
        <w:spacing w:line="360" w:lineRule="auto"/>
        <w:rPr>
          <w:lang w:val="en-US"/>
        </w:rPr>
      </w:pPr>
      <w:r w:rsidRPr="00D06F02">
        <w:rPr>
          <w:lang w:val="en-US"/>
        </w:rPr>
        <w:t>COMMENT ON COLUMN "IID"."GROSSREGIONALPRODUCT</w:t>
      </w:r>
      <w:proofErr w:type="gramStart"/>
      <w:r w:rsidRPr="00D06F02">
        <w:rPr>
          <w:lang w:val="en-US"/>
        </w:rPr>
        <w:t>".reportingdate</w:t>
      </w:r>
      <w:proofErr w:type="gramEnd"/>
    </w:p>
    <w:p w14:paraId="7491D345" w14:textId="77777777" w:rsidR="007A58B4" w:rsidRPr="00D06F02" w:rsidRDefault="007A58B4" w:rsidP="007A58B4">
      <w:pPr>
        <w:spacing w:line="360" w:lineRule="auto"/>
        <w:rPr>
          <w:lang w:val="en-US"/>
        </w:rPr>
      </w:pPr>
      <w:r w:rsidRPr="00D06F02">
        <w:rPr>
          <w:lang w:val="en-US"/>
        </w:rPr>
        <w:t>I '</w:t>
      </w:r>
      <w:r w:rsidRPr="00D06F02">
        <w:t>отчетная</w:t>
      </w:r>
      <w:r w:rsidRPr="00D06F02">
        <w:rPr>
          <w:lang w:val="en-US"/>
        </w:rPr>
        <w:t xml:space="preserve"> </w:t>
      </w:r>
      <w:r w:rsidRPr="00D06F02">
        <w:t>дата</w:t>
      </w:r>
      <w:r w:rsidRPr="00D06F02">
        <w:rPr>
          <w:lang w:val="en-US"/>
        </w:rPr>
        <w:t>';</w:t>
      </w:r>
    </w:p>
    <w:p w14:paraId="1962F32F" w14:textId="77777777" w:rsidR="007A58B4" w:rsidRPr="00D06F02" w:rsidRDefault="007A58B4" w:rsidP="007A58B4">
      <w:pPr>
        <w:spacing w:line="360" w:lineRule="auto"/>
        <w:rPr>
          <w:lang w:val="en-US"/>
        </w:rPr>
      </w:pPr>
      <w:r w:rsidRPr="00D06F02">
        <w:rPr>
          <w:lang w:val="en-US"/>
        </w:rPr>
        <w:t>COMMENT ON COLUMN "IID"."GROSSREGIONALPRODUCT</w:t>
      </w:r>
      <w:proofErr w:type="gramStart"/>
      <w:r w:rsidRPr="00D06F02">
        <w:rPr>
          <w:lang w:val="en-US"/>
        </w:rPr>
        <w:t>".measure</w:t>
      </w:r>
      <w:proofErr w:type="gramEnd"/>
    </w:p>
    <w:p w14:paraId="041801F5" w14:textId="77777777" w:rsidR="007A58B4" w:rsidRPr="00D06F02" w:rsidRDefault="007A58B4" w:rsidP="007A58B4">
      <w:pPr>
        <w:spacing w:line="360" w:lineRule="auto"/>
      </w:pPr>
      <w:r w:rsidRPr="00D06F02">
        <w:t>IS 'ВРП, за 1990 и 1991 гг. сумма представлена в рублях';</w:t>
      </w:r>
    </w:p>
    <w:p w14:paraId="280FCA1B" w14:textId="3410AA4D" w:rsidR="007A58B4" w:rsidRPr="00D06F02" w:rsidRDefault="007A58B4" w:rsidP="007A58B4">
      <w:pPr>
        <w:spacing w:line="360" w:lineRule="auto"/>
      </w:pPr>
    </w:p>
    <w:p w14:paraId="3B453727" w14:textId="7FADC751" w:rsidR="00053FDB" w:rsidRPr="00D06F02" w:rsidRDefault="00053FDB" w:rsidP="00053FDB">
      <w:pPr>
        <w:spacing w:line="360" w:lineRule="auto"/>
        <w:jc w:val="both"/>
        <w:rPr>
          <w:lang w:val="en-US"/>
        </w:rPr>
      </w:pPr>
      <w:r w:rsidRPr="00D06F02">
        <w:rPr>
          <w:rFonts w:eastAsia="Cambria"/>
          <w:lang w:val="en-US"/>
        </w:rPr>
        <w:t xml:space="preserve">Table B.11 </w:t>
      </w:r>
      <w:r w:rsidRPr="00D06F02">
        <w:rPr>
          <w:lang w:val="en-US"/>
        </w:rPr>
        <w:t>– LABORMARKETINDICATORS</w:t>
      </w:r>
    </w:p>
    <w:p w14:paraId="5157E59D" w14:textId="77777777" w:rsidR="00053FDB" w:rsidRPr="00D06F02" w:rsidRDefault="00053FDB" w:rsidP="007A58B4">
      <w:pPr>
        <w:spacing w:line="360" w:lineRule="auto"/>
      </w:pPr>
    </w:p>
    <w:tbl>
      <w:tblPr>
        <w:tblStyle w:val="13"/>
        <w:tblW w:w="5000" w:type="pct"/>
        <w:tblLook w:val="04A0" w:firstRow="1" w:lastRow="0" w:firstColumn="1" w:lastColumn="0" w:noHBand="0" w:noVBand="1"/>
      </w:tblPr>
      <w:tblGrid>
        <w:gridCol w:w="2196"/>
        <w:gridCol w:w="1265"/>
        <w:gridCol w:w="1385"/>
        <w:gridCol w:w="1196"/>
        <w:gridCol w:w="3302"/>
      </w:tblGrid>
      <w:tr w:rsidR="007A58B4" w:rsidRPr="00D06F02" w14:paraId="3FE3759F" w14:textId="77777777" w:rsidTr="007A58B4">
        <w:trPr>
          <w:trHeight w:val="264"/>
        </w:trPr>
        <w:tc>
          <w:tcPr>
            <w:tcW w:w="5000" w:type="pct"/>
            <w:gridSpan w:val="5"/>
            <w:vAlign w:val="center"/>
          </w:tcPr>
          <w:p w14:paraId="00C926D5" w14:textId="77777777" w:rsidR="007A58B4" w:rsidRPr="00D06F02" w:rsidRDefault="007A58B4" w:rsidP="007A58B4">
            <w:pPr>
              <w:spacing w:line="360" w:lineRule="auto"/>
              <w:rPr>
                <w:sz w:val="20"/>
                <w:szCs w:val="20"/>
                <w:lang w:eastAsia="en-US"/>
              </w:rPr>
            </w:pPr>
            <w:r w:rsidRPr="00D06F02">
              <w:rPr>
                <w:sz w:val="20"/>
                <w:szCs w:val="20"/>
                <w:lang w:eastAsia="en-US"/>
              </w:rPr>
              <w:t>LABORMARKETINDICATORS</w:t>
            </w:r>
          </w:p>
        </w:tc>
      </w:tr>
      <w:tr w:rsidR="007C5CC3" w:rsidRPr="00D06F02" w14:paraId="79DE2328" w14:textId="77777777" w:rsidTr="007F65C2">
        <w:trPr>
          <w:trHeight w:val="264"/>
        </w:trPr>
        <w:tc>
          <w:tcPr>
            <w:tcW w:w="1175" w:type="pct"/>
            <w:vAlign w:val="center"/>
          </w:tcPr>
          <w:p w14:paraId="1424301A" w14:textId="4D80FF15" w:rsidR="007C5CC3" w:rsidRPr="00D06F02" w:rsidRDefault="007C5CC3" w:rsidP="007C5CC3">
            <w:pPr>
              <w:spacing w:line="360" w:lineRule="auto"/>
              <w:rPr>
                <w:sz w:val="20"/>
                <w:szCs w:val="20"/>
                <w:lang w:eastAsia="en-US"/>
              </w:rPr>
            </w:pPr>
            <w:r w:rsidRPr="00D06F02">
              <w:rPr>
                <w:sz w:val="20"/>
                <w:szCs w:val="20"/>
                <w:lang w:val="en-US"/>
              </w:rPr>
              <w:t>Field name</w:t>
            </w:r>
          </w:p>
        </w:tc>
        <w:tc>
          <w:tcPr>
            <w:tcW w:w="677" w:type="pct"/>
            <w:vAlign w:val="center"/>
          </w:tcPr>
          <w:p w14:paraId="4B56247F" w14:textId="27DAC130" w:rsidR="007C5CC3" w:rsidRPr="00D06F02" w:rsidRDefault="007C5CC3" w:rsidP="007C5CC3">
            <w:pPr>
              <w:spacing w:line="360" w:lineRule="auto"/>
              <w:rPr>
                <w:sz w:val="20"/>
                <w:szCs w:val="20"/>
                <w:lang w:eastAsia="en-US"/>
              </w:rPr>
            </w:pPr>
            <w:r w:rsidRPr="00D06F02">
              <w:rPr>
                <w:sz w:val="20"/>
                <w:szCs w:val="20"/>
                <w:lang w:val="en-US"/>
              </w:rPr>
              <w:t>Field type</w:t>
            </w:r>
          </w:p>
        </w:tc>
        <w:tc>
          <w:tcPr>
            <w:tcW w:w="741" w:type="pct"/>
            <w:vAlign w:val="center"/>
          </w:tcPr>
          <w:p w14:paraId="42C2E7D0" w14:textId="34E6E17A" w:rsidR="007C5CC3" w:rsidRPr="00D06F02" w:rsidRDefault="007C5CC3" w:rsidP="007C5CC3">
            <w:pPr>
              <w:spacing w:line="360" w:lineRule="auto"/>
              <w:rPr>
                <w:sz w:val="20"/>
                <w:szCs w:val="20"/>
                <w:lang w:eastAsia="en-US"/>
              </w:rPr>
            </w:pPr>
            <w:r w:rsidRPr="00D06F02">
              <w:rPr>
                <w:sz w:val="20"/>
                <w:szCs w:val="20"/>
                <w:lang w:val="en-US"/>
              </w:rPr>
              <w:t>Key</w:t>
            </w:r>
          </w:p>
        </w:tc>
        <w:tc>
          <w:tcPr>
            <w:tcW w:w="640" w:type="pct"/>
            <w:vAlign w:val="center"/>
          </w:tcPr>
          <w:p w14:paraId="4A4401EF" w14:textId="6CE6C6B3"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767" w:type="pct"/>
          </w:tcPr>
          <w:p w14:paraId="2E0B12D4" w14:textId="7A3F48A2" w:rsidR="007C5CC3" w:rsidRPr="00D06F02" w:rsidRDefault="007C5CC3" w:rsidP="007C5CC3">
            <w:pPr>
              <w:spacing w:line="360" w:lineRule="auto"/>
              <w:rPr>
                <w:sz w:val="20"/>
                <w:szCs w:val="20"/>
                <w:lang w:eastAsia="en-US"/>
              </w:rPr>
            </w:pPr>
            <w:r w:rsidRPr="00D06F02">
              <w:rPr>
                <w:sz w:val="20"/>
                <w:szCs w:val="20"/>
              </w:rPr>
              <w:t>Description</w:t>
            </w:r>
          </w:p>
        </w:tc>
      </w:tr>
      <w:tr w:rsidR="00053FDB" w:rsidRPr="00D06F02" w14:paraId="549698A1" w14:textId="77777777" w:rsidTr="007F65C2">
        <w:trPr>
          <w:trHeight w:val="264"/>
        </w:trPr>
        <w:tc>
          <w:tcPr>
            <w:tcW w:w="1175" w:type="pct"/>
            <w:vAlign w:val="center"/>
          </w:tcPr>
          <w:p w14:paraId="59F7B50F" w14:textId="77777777" w:rsidR="00053FDB" w:rsidRPr="00D06F02" w:rsidRDefault="00053FDB" w:rsidP="00053FDB">
            <w:pPr>
              <w:spacing w:line="360" w:lineRule="auto"/>
              <w:rPr>
                <w:sz w:val="20"/>
                <w:szCs w:val="20"/>
                <w:lang w:eastAsia="en-US"/>
              </w:rPr>
            </w:pPr>
            <w:r w:rsidRPr="00D06F02">
              <w:rPr>
                <w:sz w:val="20"/>
                <w:szCs w:val="20"/>
                <w:lang w:eastAsia="en-US"/>
              </w:rPr>
              <w:t>id</w:t>
            </w:r>
          </w:p>
        </w:tc>
        <w:tc>
          <w:tcPr>
            <w:tcW w:w="677" w:type="pct"/>
            <w:vAlign w:val="center"/>
          </w:tcPr>
          <w:p w14:paraId="0EE9E049" w14:textId="77777777" w:rsidR="00053FDB" w:rsidRPr="00D06F02" w:rsidRDefault="00053FDB" w:rsidP="00053FDB">
            <w:pPr>
              <w:spacing w:line="360" w:lineRule="auto"/>
              <w:rPr>
                <w:sz w:val="20"/>
                <w:szCs w:val="20"/>
                <w:lang w:eastAsia="en-US"/>
              </w:rPr>
            </w:pPr>
            <w:r w:rsidRPr="00D06F02">
              <w:rPr>
                <w:sz w:val="20"/>
                <w:szCs w:val="20"/>
                <w:lang w:eastAsia="en-US"/>
              </w:rPr>
              <w:t>Serial</w:t>
            </w:r>
          </w:p>
        </w:tc>
        <w:tc>
          <w:tcPr>
            <w:tcW w:w="741" w:type="pct"/>
            <w:vAlign w:val="center"/>
          </w:tcPr>
          <w:p w14:paraId="3D4E1036" w14:textId="77777777" w:rsidR="00053FDB" w:rsidRPr="00D06F02" w:rsidRDefault="00053FDB" w:rsidP="00053FDB">
            <w:pPr>
              <w:spacing w:line="360" w:lineRule="auto"/>
              <w:rPr>
                <w:sz w:val="20"/>
                <w:szCs w:val="20"/>
                <w:lang w:eastAsia="en-US"/>
              </w:rPr>
            </w:pPr>
            <w:r w:rsidRPr="00D06F02">
              <w:rPr>
                <w:sz w:val="20"/>
                <w:szCs w:val="20"/>
                <w:lang w:eastAsia="en-US"/>
              </w:rPr>
              <w:t>Перв. ключ</w:t>
            </w:r>
          </w:p>
        </w:tc>
        <w:tc>
          <w:tcPr>
            <w:tcW w:w="640" w:type="pct"/>
            <w:vAlign w:val="center"/>
          </w:tcPr>
          <w:p w14:paraId="76D0AA3A" w14:textId="77777777" w:rsidR="00053FDB" w:rsidRPr="00D06F02" w:rsidRDefault="00053FDB" w:rsidP="00053FDB">
            <w:pPr>
              <w:spacing w:line="360" w:lineRule="auto"/>
              <w:rPr>
                <w:sz w:val="20"/>
                <w:szCs w:val="20"/>
                <w:lang w:eastAsia="en-US"/>
              </w:rPr>
            </w:pPr>
            <w:r w:rsidRPr="00D06F02">
              <w:rPr>
                <w:sz w:val="20"/>
                <w:szCs w:val="20"/>
                <w:lang w:eastAsia="en-US"/>
              </w:rPr>
              <w:t>Да</w:t>
            </w:r>
          </w:p>
        </w:tc>
        <w:tc>
          <w:tcPr>
            <w:tcW w:w="1767" w:type="pct"/>
          </w:tcPr>
          <w:p w14:paraId="3E1F5F44" w14:textId="7B9C11F0" w:rsidR="00053FDB" w:rsidRPr="00D06F02" w:rsidRDefault="00053FDB" w:rsidP="00053FDB">
            <w:pPr>
              <w:spacing w:line="360" w:lineRule="auto"/>
              <w:rPr>
                <w:sz w:val="20"/>
                <w:szCs w:val="20"/>
                <w:lang w:eastAsia="en-US"/>
              </w:rPr>
            </w:pPr>
            <w:r w:rsidRPr="00D06F02">
              <w:rPr>
                <w:sz w:val="20"/>
                <w:szCs w:val="20"/>
              </w:rPr>
              <w:t>Write key</w:t>
            </w:r>
          </w:p>
        </w:tc>
      </w:tr>
      <w:tr w:rsidR="00053FDB" w:rsidRPr="00D06F02" w14:paraId="36BDE1AE" w14:textId="77777777" w:rsidTr="007F65C2">
        <w:trPr>
          <w:trHeight w:val="264"/>
        </w:trPr>
        <w:tc>
          <w:tcPr>
            <w:tcW w:w="1175" w:type="pct"/>
            <w:vAlign w:val="center"/>
          </w:tcPr>
          <w:p w14:paraId="306A4C07" w14:textId="77777777" w:rsidR="00053FDB" w:rsidRPr="00D06F02" w:rsidRDefault="00053FDB" w:rsidP="00053FDB">
            <w:pPr>
              <w:spacing w:line="360" w:lineRule="auto"/>
              <w:rPr>
                <w:sz w:val="20"/>
                <w:szCs w:val="20"/>
                <w:lang w:eastAsia="en-US"/>
              </w:rPr>
            </w:pPr>
            <w:r w:rsidRPr="00D06F02">
              <w:rPr>
                <w:sz w:val="20"/>
                <w:szCs w:val="20"/>
                <w:lang w:eastAsia="en-US"/>
              </w:rPr>
              <w:t>idregion</w:t>
            </w:r>
          </w:p>
        </w:tc>
        <w:tc>
          <w:tcPr>
            <w:tcW w:w="677" w:type="pct"/>
            <w:vAlign w:val="center"/>
          </w:tcPr>
          <w:p w14:paraId="78F385D3"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41" w:type="pct"/>
            <w:vAlign w:val="center"/>
          </w:tcPr>
          <w:p w14:paraId="3161F553" w14:textId="77777777" w:rsidR="00053FDB" w:rsidRPr="00D06F02" w:rsidRDefault="00053FDB" w:rsidP="00053FDB">
            <w:pPr>
              <w:spacing w:line="360" w:lineRule="auto"/>
              <w:rPr>
                <w:sz w:val="20"/>
                <w:szCs w:val="20"/>
                <w:lang w:eastAsia="en-US"/>
              </w:rPr>
            </w:pPr>
          </w:p>
        </w:tc>
        <w:tc>
          <w:tcPr>
            <w:tcW w:w="640" w:type="pct"/>
            <w:vAlign w:val="center"/>
          </w:tcPr>
          <w:p w14:paraId="160D4CCB" w14:textId="77777777" w:rsidR="00053FDB" w:rsidRPr="00D06F02" w:rsidRDefault="00053FDB" w:rsidP="00053FDB">
            <w:pPr>
              <w:spacing w:line="360" w:lineRule="auto"/>
              <w:rPr>
                <w:sz w:val="20"/>
                <w:szCs w:val="20"/>
                <w:lang w:eastAsia="en-US"/>
              </w:rPr>
            </w:pPr>
          </w:p>
        </w:tc>
        <w:tc>
          <w:tcPr>
            <w:tcW w:w="1767" w:type="pct"/>
          </w:tcPr>
          <w:p w14:paraId="1747C0D8" w14:textId="34EB0A8F" w:rsidR="00053FDB" w:rsidRPr="00D06F02" w:rsidRDefault="00053FDB" w:rsidP="00053FDB">
            <w:pPr>
              <w:spacing w:line="360" w:lineRule="auto"/>
              <w:rPr>
                <w:sz w:val="20"/>
                <w:szCs w:val="20"/>
                <w:lang w:eastAsia="en-US"/>
              </w:rPr>
            </w:pPr>
            <w:r w:rsidRPr="00D06F02">
              <w:rPr>
                <w:sz w:val="20"/>
                <w:szCs w:val="20"/>
              </w:rPr>
              <w:t>Region code</w:t>
            </w:r>
          </w:p>
        </w:tc>
      </w:tr>
      <w:tr w:rsidR="00053FDB" w:rsidRPr="00D06F02" w14:paraId="20B0C951" w14:textId="77777777" w:rsidTr="007F65C2">
        <w:trPr>
          <w:trHeight w:val="264"/>
        </w:trPr>
        <w:tc>
          <w:tcPr>
            <w:tcW w:w="1175" w:type="pct"/>
            <w:vAlign w:val="center"/>
          </w:tcPr>
          <w:p w14:paraId="2D87A76E" w14:textId="77777777" w:rsidR="00053FDB" w:rsidRPr="00D06F02" w:rsidRDefault="00053FDB" w:rsidP="00053FDB">
            <w:pPr>
              <w:spacing w:line="360" w:lineRule="auto"/>
              <w:rPr>
                <w:sz w:val="20"/>
                <w:szCs w:val="20"/>
                <w:lang w:eastAsia="en-US"/>
              </w:rPr>
            </w:pPr>
            <w:r w:rsidRPr="00D06F02">
              <w:rPr>
                <w:sz w:val="20"/>
                <w:szCs w:val="20"/>
                <w:lang w:eastAsia="en-US"/>
              </w:rPr>
              <w:t>idlaborindicator</w:t>
            </w:r>
          </w:p>
        </w:tc>
        <w:tc>
          <w:tcPr>
            <w:tcW w:w="677" w:type="pct"/>
            <w:vAlign w:val="center"/>
          </w:tcPr>
          <w:p w14:paraId="482EEAEC"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41" w:type="pct"/>
            <w:vAlign w:val="center"/>
          </w:tcPr>
          <w:p w14:paraId="4AF72FE8" w14:textId="77777777" w:rsidR="00053FDB" w:rsidRPr="00D06F02" w:rsidRDefault="00053FDB" w:rsidP="00053FDB">
            <w:pPr>
              <w:spacing w:line="360" w:lineRule="auto"/>
              <w:rPr>
                <w:sz w:val="20"/>
                <w:szCs w:val="20"/>
                <w:lang w:eastAsia="en-US"/>
              </w:rPr>
            </w:pPr>
          </w:p>
        </w:tc>
        <w:tc>
          <w:tcPr>
            <w:tcW w:w="640" w:type="pct"/>
            <w:vAlign w:val="center"/>
          </w:tcPr>
          <w:p w14:paraId="07F5BEC3" w14:textId="77777777" w:rsidR="00053FDB" w:rsidRPr="00D06F02" w:rsidRDefault="00053FDB" w:rsidP="00053FDB">
            <w:pPr>
              <w:spacing w:line="360" w:lineRule="auto"/>
              <w:rPr>
                <w:sz w:val="20"/>
                <w:szCs w:val="20"/>
                <w:lang w:eastAsia="en-US"/>
              </w:rPr>
            </w:pPr>
          </w:p>
        </w:tc>
        <w:tc>
          <w:tcPr>
            <w:tcW w:w="1767" w:type="pct"/>
          </w:tcPr>
          <w:p w14:paraId="79A3EC65" w14:textId="12418828" w:rsidR="00053FDB" w:rsidRPr="00D06F02" w:rsidRDefault="00053FDB" w:rsidP="00053FDB">
            <w:pPr>
              <w:spacing w:line="360" w:lineRule="auto"/>
              <w:rPr>
                <w:sz w:val="20"/>
                <w:szCs w:val="20"/>
                <w:lang w:eastAsia="en-US"/>
              </w:rPr>
            </w:pPr>
            <w:r w:rsidRPr="00D06F02">
              <w:rPr>
                <w:sz w:val="20"/>
                <w:szCs w:val="20"/>
              </w:rPr>
              <w:t>Labor market indicator code</w:t>
            </w:r>
          </w:p>
        </w:tc>
      </w:tr>
      <w:tr w:rsidR="00053FDB" w:rsidRPr="00D06F02" w14:paraId="2C39F308" w14:textId="77777777" w:rsidTr="007F65C2">
        <w:trPr>
          <w:trHeight w:val="264"/>
        </w:trPr>
        <w:tc>
          <w:tcPr>
            <w:tcW w:w="1175" w:type="pct"/>
            <w:vAlign w:val="center"/>
          </w:tcPr>
          <w:p w14:paraId="3927EE2F" w14:textId="77777777" w:rsidR="00053FDB" w:rsidRPr="00D06F02" w:rsidRDefault="00053FDB" w:rsidP="00053FDB">
            <w:pPr>
              <w:spacing w:line="360" w:lineRule="auto"/>
              <w:rPr>
                <w:sz w:val="20"/>
                <w:szCs w:val="20"/>
                <w:lang w:eastAsia="en-US"/>
              </w:rPr>
            </w:pPr>
            <w:r w:rsidRPr="00D06F02">
              <w:rPr>
                <w:sz w:val="20"/>
                <w:szCs w:val="20"/>
                <w:lang w:eastAsia="en-US"/>
              </w:rPr>
              <w:t>reportingdate</w:t>
            </w:r>
          </w:p>
        </w:tc>
        <w:tc>
          <w:tcPr>
            <w:tcW w:w="677" w:type="pct"/>
            <w:vAlign w:val="center"/>
          </w:tcPr>
          <w:p w14:paraId="4BE95F09" w14:textId="77777777" w:rsidR="00053FDB" w:rsidRPr="00D06F02" w:rsidRDefault="00053FDB" w:rsidP="00053FDB">
            <w:pPr>
              <w:spacing w:line="360" w:lineRule="auto"/>
              <w:rPr>
                <w:sz w:val="20"/>
                <w:szCs w:val="20"/>
                <w:lang w:eastAsia="en-US"/>
              </w:rPr>
            </w:pPr>
            <w:r w:rsidRPr="00D06F02">
              <w:rPr>
                <w:sz w:val="20"/>
                <w:szCs w:val="20"/>
                <w:lang w:eastAsia="en-US"/>
              </w:rPr>
              <w:t>Date</w:t>
            </w:r>
          </w:p>
        </w:tc>
        <w:tc>
          <w:tcPr>
            <w:tcW w:w="741" w:type="pct"/>
            <w:vAlign w:val="center"/>
          </w:tcPr>
          <w:p w14:paraId="52EFAD91" w14:textId="77777777" w:rsidR="00053FDB" w:rsidRPr="00D06F02" w:rsidRDefault="00053FDB" w:rsidP="00053FDB">
            <w:pPr>
              <w:spacing w:line="360" w:lineRule="auto"/>
              <w:rPr>
                <w:sz w:val="20"/>
                <w:szCs w:val="20"/>
                <w:lang w:eastAsia="en-US"/>
              </w:rPr>
            </w:pPr>
          </w:p>
        </w:tc>
        <w:tc>
          <w:tcPr>
            <w:tcW w:w="640" w:type="pct"/>
            <w:vAlign w:val="center"/>
          </w:tcPr>
          <w:p w14:paraId="4FE27096" w14:textId="77777777" w:rsidR="00053FDB" w:rsidRPr="00D06F02" w:rsidRDefault="00053FDB" w:rsidP="00053FDB">
            <w:pPr>
              <w:spacing w:line="360" w:lineRule="auto"/>
              <w:rPr>
                <w:sz w:val="20"/>
                <w:szCs w:val="20"/>
                <w:lang w:eastAsia="en-US"/>
              </w:rPr>
            </w:pPr>
          </w:p>
        </w:tc>
        <w:tc>
          <w:tcPr>
            <w:tcW w:w="1767" w:type="pct"/>
          </w:tcPr>
          <w:p w14:paraId="3D060D53" w14:textId="69AEC766" w:rsidR="00053FDB" w:rsidRPr="00D06F02" w:rsidRDefault="00053FDB" w:rsidP="00053FDB">
            <w:pPr>
              <w:spacing w:line="360" w:lineRule="auto"/>
              <w:rPr>
                <w:sz w:val="20"/>
                <w:szCs w:val="20"/>
                <w:lang w:eastAsia="en-US"/>
              </w:rPr>
            </w:pPr>
            <w:r w:rsidRPr="00D06F02">
              <w:rPr>
                <w:sz w:val="20"/>
                <w:szCs w:val="20"/>
              </w:rPr>
              <w:t>Reporting date</w:t>
            </w:r>
          </w:p>
        </w:tc>
      </w:tr>
      <w:tr w:rsidR="00053FDB" w:rsidRPr="00D06F02" w14:paraId="2D9DD227" w14:textId="77777777" w:rsidTr="007F65C2">
        <w:trPr>
          <w:trHeight w:val="264"/>
        </w:trPr>
        <w:tc>
          <w:tcPr>
            <w:tcW w:w="1175" w:type="pct"/>
            <w:vAlign w:val="center"/>
          </w:tcPr>
          <w:p w14:paraId="462D577E" w14:textId="77777777" w:rsidR="00053FDB" w:rsidRPr="00D06F02" w:rsidRDefault="00053FDB" w:rsidP="00053FDB">
            <w:pPr>
              <w:spacing w:line="360" w:lineRule="auto"/>
              <w:rPr>
                <w:sz w:val="20"/>
                <w:szCs w:val="20"/>
                <w:lang w:eastAsia="en-US"/>
              </w:rPr>
            </w:pPr>
            <w:r w:rsidRPr="00D06F02">
              <w:rPr>
                <w:sz w:val="20"/>
                <w:szCs w:val="20"/>
                <w:lang w:eastAsia="en-US"/>
              </w:rPr>
              <w:t>measure</w:t>
            </w:r>
          </w:p>
        </w:tc>
        <w:tc>
          <w:tcPr>
            <w:tcW w:w="677" w:type="pct"/>
            <w:vAlign w:val="center"/>
          </w:tcPr>
          <w:p w14:paraId="54825197" w14:textId="77777777" w:rsidR="00053FDB" w:rsidRPr="00D06F02" w:rsidRDefault="00053FDB" w:rsidP="00053FDB">
            <w:pPr>
              <w:spacing w:line="360" w:lineRule="auto"/>
              <w:rPr>
                <w:sz w:val="20"/>
                <w:szCs w:val="20"/>
                <w:lang w:eastAsia="en-US"/>
              </w:rPr>
            </w:pPr>
            <w:r w:rsidRPr="00D06F02">
              <w:rPr>
                <w:sz w:val="20"/>
                <w:szCs w:val="20"/>
                <w:lang w:eastAsia="en-US"/>
              </w:rPr>
              <w:t>Numeric</w:t>
            </w:r>
          </w:p>
        </w:tc>
        <w:tc>
          <w:tcPr>
            <w:tcW w:w="741" w:type="pct"/>
            <w:vAlign w:val="center"/>
          </w:tcPr>
          <w:p w14:paraId="2680FF60" w14:textId="77777777" w:rsidR="00053FDB" w:rsidRPr="00D06F02" w:rsidRDefault="00053FDB" w:rsidP="00053FDB">
            <w:pPr>
              <w:spacing w:line="360" w:lineRule="auto"/>
              <w:rPr>
                <w:sz w:val="20"/>
                <w:szCs w:val="20"/>
                <w:lang w:eastAsia="en-US"/>
              </w:rPr>
            </w:pPr>
          </w:p>
        </w:tc>
        <w:tc>
          <w:tcPr>
            <w:tcW w:w="640" w:type="pct"/>
            <w:vAlign w:val="center"/>
          </w:tcPr>
          <w:p w14:paraId="3DD1C078" w14:textId="77777777" w:rsidR="00053FDB" w:rsidRPr="00D06F02" w:rsidRDefault="00053FDB" w:rsidP="00053FDB">
            <w:pPr>
              <w:spacing w:line="360" w:lineRule="auto"/>
              <w:rPr>
                <w:sz w:val="20"/>
                <w:szCs w:val="20"/>
                <w:lang w:eastAsia="en-US"/>
              </w:rPr>
            </w:pPr>
          </w:p>
        </w:tc>
        <w:tc>
          <w:tcPr>
            <w:tcW w:w="1767" w:type="pct"/>
          </w:tcPr>
          <w:p w14:paraId="32D19715" w14:textId="22FC7DCA" w:rsidR="00053FDB" w:rsidRPr="00D06F02" w:rsidRDefault="00053FDB" w:rsidP="00053FDB">
            <w:pPr>
              <w:spacing w:line="360" w:lineRule="auto"/>
              <w:rPr>
                <w:sz w:val="20"/>
                <w:szCs w:val="20"/>
                <w:lang w:eastAsia="en-US"/>
              </w:rPr>
            </w:pPr>
            <w:r w:rsidRPr="00D06F02">
              <w:rPr>
                <w:sz w:val="20"/>
                <w:szCs w:val="20"/>
              </w:rPr>
              <w:t>Parameter value</w:t>
            </w:r>
          </w:p>
        </w:tc>
      </w:tr>
    </w:tbl>
    <w:p w14:paraId="1A93EDA0" w14:textId="77777777" w:rsidR="007A58B4" w:rsidRPr="00D06F02" w:rsidRDefault="007A58B4" w:rsidP="007A58B4">
      <w:pPr>
        <w:spacing w:line="360" w:lineRule="auto"/>
      </w:pPr>
    </w:p>
    <w:p w14:paraId="380FC33B" w14:textId="77777777" w:rsidR="007A58B4" w:rsidRPr="00D06F02" w:rsidRDefault="007A58B4" w:rsidP="007A58B4">
      <w:pPr>
        <w:spacing w:line="360" w:lineRule="auto"/>
      </w:pPr>
      <w:r w:rsidRPr="00D06F02">
        <w:t>Код создания таблицы</w:t>
      </w:r>
    </w:p>
    <w:p w14:paraId="4FC17970" w14:textId="77777777" w:rsidR="007A58B4" w:rsidRPr="00D06F02" w:rsidRDefault="007A58B4" w:rsidP="007A58B4">
      <w:pPr>
        <w:spacing w:line="360" w:lineRule="auto"/>
      </w:pPr>
      <w:r w:rsidRPr="00D06F02">
        <w:t>CREATE TABLE "IID"."LABORMARKETINDICATORS" (</w:t>
      </w:r>
    </w:p>
    <w:p w14:paraId="4C5C90B5" w14:textId="77777777" w:rsidR="007A58B4" w:rsidRPr="00D06F02" w:rsidRDefault="007A58B4" w:rsidP="007A58B4">
      <w:pPr>
        <w:spacing w:line="360" w:lineRule="auto"/>
      </w:pPr>
      <w:r w:rsidRPr="00D06F02">
        <w:t xml:space="preserve">  id SERIAL,</w:t>
      </w:r>
    </w:p>
    <w:p w14:paraId="1628537D" w14:textId="77777777" w:rsidR="007A58B4" w:rsidRPr="00D06F02" w:rsidRDefault="007A58B4" w:rsidP="007A58B4">
      <w:pPr>
        <w:spacing w:line="360" w:lineRule="auto"/>
      </w:pPr>
      <w:r w:rsidRPr="00D06F02">
        <w:t xml:space="preserve">  idregion INTEGER,</w:t>
      </w:r>
    </w:p>
    <w:p w14:paraId="24178CD2" w14:textId="77777777" w:rsidR="007A58B4" w:rsidRPr="00D06F02" w:rsidRDefault="007A58B4" w:rsidP="007A58B4">
      <w:pPr>
        <w:spacing w:line="360" w:lineRule="auto"/>
      </w:pPr>
      <w:r w:rsidRPr="00D06F02">
        <w:t xml:space="preserve">  idlaborindicator INTEGER,</w:t>
      </w:r>
    </w:p>
    <w:p w14:paraId="368226C9" w14:textId="77777777" w:rsidR="007A58B4" w:rsidRPr="00D06F02" w:rsidRDefault="007A58B4" w:rsidP="007A58B4">
      <w:pPr>
        <w:spacing w:line="360" w:lineRule="auto"/>
      </w:pPr>
      <w:r w:rsidRPr="00D06F02">
        <w:t xml:space="preserve">  reportingdate DATE,</w:t>
      </w:r>
    </w:p>
    <w:p w14:paraId="3A16C656" w14:textId="77777777" w:rsidR="007A58B4" w:rsidRPr="00D06F02" w:rsidRDefault="007A58B4" w:rsidP="007A58B4">
      <w:pPr>
        <w:spacing w:line="360" w:lineRule="auto"/>
      </w:pPr>
      <w:r w:rsidRPr="00D06F02">
        <w:t xml:space="preserve">  measure REAL</w:t>
      </w:r>
    </w:p>
    <w:p w14:paraId="16C39880" w14:textId="77777777" w:rsidR="007A58B4" w:rsidRPr="00D06F02" w:rsidRDefault="007A58B4" w:rsidP="007A58B4">
      <w:pPr>
        <w:spacing w:line="360" w:lineRule="auto"/>
      </w:pPr>
      <w:r w:rsidRPr="00D06F02">
        <w:t xml:space="preserve">) </w:t>
      </w:r>
    </w:p>
    <w:p w14:paraId="68BE365F" w14:textId="77777777" w:rsidR="007A58B4" w:rsidRPr="00D06F02" w:rsidRDefault="007A58B4" w:rsidP="007A58B4">
      <w:pPr>
        <w:spacing w:line="360" w:lineRule="auto"/>
      </w:pPr>
      <w:r w:rsidRPr="00D06F02">
        <w:t>WITH (oids = false);</w:t>
      </w:r>
    </w:p>
    <w:p w14:paraId="6438CC7A" w14:textId="77777777" w:rsidR="007A58B4" w:rsidRPr="00D06F02" w:rsidRDefault="007A58B4" w:rsidP="007A58B4">
      <w:pPr>
        <w:spacing w:line="360" w:lineRule="auto"/>
        <w:rPr>
          <w:lang w:val="en-US"/>
        </w:rPr>
      </w:pPr>
      <w:r w:rsidRPr="00D06F02">
        <w:rPr>
          <w:lang w:val="en-US"/>
        </w:rPr>
        <w:t>COMMENT ON COLUMN "IID"."LABORMARKETINDICATORS".id</w:t>
      </w:r>
    </w:p>
    <w:p w14:paraId="720948B9" w14:textId="77777777" w:rsidR="007A58B4" w:rsidRPr="00D06F02" w:rsidRDefault="007A58B4" w:rsidP="007A58B4">
      <w:pPr>
        <w:spacing w:line="360" w:lineRule="auto"/>
        <w:rPr>
          <w:lang w:val="en-US"/>
        </w:rPr>
      </w:pPr>
      <w:r w:rsidRPr="00D06F02">
        <w:rPr>
          <w:lang w:val="en-US"/>
        </w:rPr>
        <w:t>IS '</w:t>
      </w:r>
      <w:r w:rsidRPr="00D06F02">
        <w:t>ключ</w:t>
      </w:r>
      <w:r w:rsidRPr="00D06F02">
        <w:rPr>
          <w:lang w:val="en-US"/>
        </w:rPr>
        <w:t xml:space="preserve"> </w:t>
      </w:r>
      <w:r w:rsidRPr="00D06F02">
        <w:t>записи</w:t>
      </w:r>
      <w:r w:rsidRPr="00D06F02">
        <w:rPr>
          <w:lang w:val="en-US"/>
        </w:rPr>
        <w:t>';</w:t>
      </w:r>
    </w:p>
    <w:p w14:paraId="6937CA54" w14:textId="77777777" w:rsidR="007A58B4" w:rsidRPr="00D06F02" w:rsidRDefault="007A58B4" w:rsidP="007A58B4">
      <w:pPr>
        <w:spacing w:line="360" w:lineRule="auto"/>
        <w:rPr>
          <w:lang w:val="en-US"/>
        </w:rPr>
      </w:pPr>
      <w:r w:rsidRPr="00D06F02">
        <w:rPr>
          <w:lang w:val="en-US"/>
        </w:rPr>
        <w:t>COMMENT ON COLUMN "IID"."LABORMARKETINDICATORS</w:t>
      </w:r>
      <w:proofErr w:type="gramStart"/>
      <w:r w:rsidRPr="00D06F02">
        <w:rPr>
          <w:lang w:val="en-US"/>
        </w:rPr>
        <w:t>".idregion</w:t>
      </w:r>
      <w:proofErr w:type="gramEnd"/>
    </w:p>
    <w:p w14:paraId="1C59F2BA"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41C186DD" w14:textId="77777777" w:rsidR="007A58B4" w:rsidRPr="00D06F02" w:rsidRDefault="007A58B4" w:rsidP="007A58B4">
      <w:pPr>
        <w:spacing w:line="360" w:lineRule="auto"/>
        <w:rPr>
          <w:lang w:val="en-US"/>
        </w:rPr>
      </w:pPr>
      <w:r w:rsidRPr="00D06F02">
        <w:rPr>
          <w:lang w:val="en-US"/>
        </w:rPr>
        <w:t>COMMENT ON COLUMN "IID"."LABORMARKETINDICATORS</w:t>
      </w:r>
      <w:proofErr w:type="gramStart"/>
      <w:r w:rsidRPr="00D06F02">
        <w:rPr>
          <w:lang w:val="en-US"/>
        </w:rPr>
        <w:t>".idlaborindicator</w:t>
      </w:r>
      <w:proofErr w:type="gramEnd"/>
    </w:p>
    <w:p w14:paraId="385F9617" w14:textId="77777777" w:rsidR="007A58B4" w:rsidRPr="00D06F02" w:rsidRDefault="007A58B4" w:rsidP="007A58B4">
      <w:pPr>
        <w:spacing w:line="360" w:lineRule="auto"/>
      </w:pPr>
      <w:r w:rsidRPr="00D06F02">
        <w:t>IS 'код индикатора рынка труда';</w:t>
      </w:r>
    </w:p>
    <w:p w14:paraId="460DC6F9" w14:textId="77777777" w:rsidR="007A58B4" w:rsidRPr="00D06F02" w:rsidRDefault="007A58B4" w:rsidP="007A58B4">
      <w:pPr>
        <w:spacing w:line="360" w:lineRule="auto"/>
        <w:rPr>
          <w:lang w:val="en-US"/>
        </w:rPr>
      </w:pPr>
      <w:r w:rsidRPr="00D06F02">
        <w:rPr>
          <w:lang w:val="en-US"/>
        </w:rPr>
        <w:t>COMMENT ON COLUMN "IID"."LABORMARKETINDICATORS</w:t>
      </w:r>
      <w:proofErr w:type="gramStart"/>
      <w:r w:rsidRPr="00D06F02">
        <w:rPr>
          <w:lang w:val="en-US"/>
        </w:rPr>
        <w:t>".reportingdate</w:t>
      </w:r>
      <w:proofErr w:type="gramEnd"/>
    </w:p>
    <w:p w14:paraId="19971766"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54696ED5" w14:textId="77777777" w:rsidR="007A58B4" w:rsidRPr="00D06F02" w:rsidRDefault="007A58B4" w:rsidP="007A58B4">
      <w:pPr>
        <w:spacing w:line="360" w:lineRule="auto"/>
        <w:rPr>
          <w:lang w:val="en-US"/>
        </w:rPr>
      </w:pPr>
      <w:r w:rsidRPr="00D06F02">
        <w:rPr>
          <w:lang w:val="en-US"/>
        </w:rPr>
        <w:lastRenderedPageBreak/>
        <w:t>COMMENT ON COLUMN "IID"."LABORMARKETINDICATORS</w:t>
      </w:r>
      <w:proofErr w:type="gramStart"/>
      <w:r w:rsidRPr="00D06F02">
        <w:rPr>
          <w:lang w:val="en-US"/>
        </w:rPr>
        <w:t>".measure</w:t>
      </w:r>
      <w:proofErr w:type="gramEnd"/>
    </w:p>
    <w:p w14:paraId="6BCDC5DB" w14:textId="77777777" w:rsidR="007A58B4" w:rsidRPr="00AD6F03" w:rsidRDefault="007A58B4" w:rsidP="007A58B4">
      <w:pPr>
        <w:spacing w:line="360" w:lineRule="auto"/>
        <w:rPr>
          <w:lang w:val="en-US"/>
        </w:rPr>
      </w:pPr>
      <w:r w:rsidRPr="00AD6F03">
        <w:rPr>
          <w:lang w:val="en-US"/>
        </w:rPr>
        <w:t>IS '</w:t>
      </w:r>
      <w:r w:rsidRPr="00D06F02">
        <w:t>значение</w:t>
      </w:r>
      <w:r w:rsidRPr="00AD6F03">
        <w:rPr>
          <w:lang w:val="en-US"/>
        </w:rPr>
        <w:t xml:space="preserve"> </w:t>
      </w:r>
      <w:r w:rsidRPr="00D06F02">
        <w:t>параметра</w:t>
      </w:r>
      <w:r w:rsidRPr="00AD6F03">
        <w:rPr>
          <w:lang w:val="en-US"/>
        </w:rPr>
        <w:t>';</w:t>
      </w:r>
    </w:p>
    <w:p w14:paraId="502C52A7" w14:textId="39CED7FD" w:rsidR="007A58B4" w:rsidRPr="00AD6F03" w:rsidRDefault="007A58B4" w:rsidP="007A58B4">
      <w:pPr>
        <w:spacing w:line="360" w:lineRule="auto"/>
        <w:rPr>
          <w:lang w:val="en-US"/>
        </w:rPr>
      </w:pPr>
    </w:p>
    <w:p w14:paraId="0D76FC48" w14:textId="19A9B6E5" w:rsidR="00053FDB" w:rsidRPr="00D06F02" w:rsidRDefault="00053FDB" w:rsidP="00053FDB">
      <w:pPr>
        <w:spacing w:line="360" w:lineRule="auto"/>
        <w:jc w:val="both"/>
        <w:rPr>
          <w:lang w:val="en-US"/>
        </w:rPr>
      </w:pPr>
      <w:r w:rsidRPr="00D06F02">
        <w:rPr>
          <w:rFonts w:eastAsia="Cambria"/>
          <w:lang w:val="en-US"/>
        </w:rPr>
        <w:t xml:space="preserve">Table B.12 </w:t>
      </w:r>
      <w:r w:rsidRPr="00D06F02">
        <w:rPr>
          <w:lang w:val="en-US"/>
        </w:rPr>
        <w:t>– LABORMARKETINDICATORSYOUNG</w:t>
      </w:r>
    </w:p>
    <w:p w14:paraId="4F40D95B" w14:textId="05DF46BD" w:rsidR="00053FDB" w:rsidRPr="00AD6F03" w:rsidRDefault="00053FDB" w:rsidP="007A58B4">
      <w:pPr>
        <w:spacing w:line="360" w:lineRule="auto"/>
        <w:rPr>
          <w:lang w:val="en-US"/>
        </w:rPr>
      </w:pPr>
    </w:p>
    <w:tbl>
      <w:tblPr>
        <w:tblStyle w:val="13"/>
        <w:tblW w:w="5000" w:type="pct"/>
        <w:tblLook w:val="04A0" w:firstRow="1" w:lastRow="0" w:firstColumn="1" w:lastColumn="0" w:noHBand="0" w:noVBand="1"/>
      </w:tblPr>
      <w:tblGrid>
        <w:gridCol w:w="2313"/>
        <w:gridCol w:w="1332"/>
        <w:gridCol w:w="1460"/>
        <w:gridCol w:w="1260"/>
        <w:gridCol w:w="2979"/>
      </w:tblGrid>
      <w:tr w:rsidR="007A58B4" w:rsidRPr="00D06F02" w14:paraId="6EF2207C" w14:textId="77777777" w:rsidTr="007A58B4">
        <w:trPr>
          <w:trHeight w:val="264"/>
        </w:trPr>
        <w:tc>
          <w:tcPr>
            <w:tcW w:w="5000" w:type="pct"/>
            <w:gridSpan w:val="5"/>
            <w:vAlign w:val="center"/>
          </w:tcPr>
          <w:p w14:paraId="4F6BA051" w14:textId="77777777" w:rsidR="007A58B4" w:rsidRPr="00D06F02" w:rsidRDefault="007A58B4" w:rsidP="007A58B4">
            <w:pPr>
              <w:spacing w:line="360" w:lineRule="auto"/>
              <w:rPr>
                <w:sz w:val="20"/>
                <w:szCs w:val="20"/>
                <w:lang w:eastAsia="en-US"/>
              </w:rPr>
            </w:pPr>
            <w:r w:rsidRPr="00D06F02">
              <w:rPr>
                <w:sz w:val="20"/>
                <w:szCs w:val="20"/>
                <w:lang w:eastAsia="en-US"/>
              </w:rPr>
              <w:t>LABORMARKETINDICATORSYOUNG</w:t>
            </w:r>
          </w:p>
        </w:tc>
      </w:tr>
      <w:tr w:rsidR="007C5CC3" w:rsidRPr="00D06F02" w14:paraId="50B041E5" w14:textId="77777777" w:rsidTr="007C5CC3">
        <w:trPr>
          <w:trHeight w:val="264"/>
        </w:trPr>
        <w:tc>
          <w:tcPr>
            <w:tcW w:w="1238" w:type="pct"/>
            <w:vAlign w:val="center"/>
          </w:tcPr>
          <w:p w14:paraId="59D525D0" w14:textId="7EC3FC0D" w:rsidR="007C5CC3" w:rsidRPr="00D06F02" w:rsidRDefault="007C5CC3" w:rsidP="007C5CC3">
            <w:pPr>
              <w:spacing w:line="360" w:lineRule="auto"/>
              <w:rPr>
                <w:sz w:val="20"/>
                <w:szCs w:val="20"/>
                <w:lang w:eastAsia="en-US"/>
              </w:rPr>
            </w:pPr>
            <w:r w:rsidRPr="00D06F02">
              <w:rPr>
                <w:sz w:val="20"/>
                <w:szCs w:val="20"/>
                <w:lang w:val="en-US"/>
              </w:rPr>
              <w:t>Field name</w:t>
            </w:r>
          </w:p>
        </w:tc>
        <w:tc>
          <w:tcPr>
            <w:tcW w:w="713" w:type="pct"/>
            <w:vAlign w:val="center"/>
          </w:tcPr>
          <w:p w14:paraId="611884A3" w14:textId="6143E0C7" w:rsidR="007C5CC3" w:rsidRPr="00D06F02" w:rsidRDefault="007C5CC3" w:rsidP="007C5CC3">
            <w:pPr>
              <w:spacing w:line="360" w:lineRule="auto"/>
              <w:rPr>
                <w:sz w:val="20"/>
                <w:szCs w:val="20"/>
                <w:lang w:eastAsia="en-US"/>
              </w:rPr>
            </w:pPr>
            <w:r w:rsidRPr="00D06F02">
              <w:rPr>
                <w:sz w:val="20"/>
                <w:szCs w:val="20"/>
                <w:lang w:val="en-US"/>
              </w:rPr>
              <w:t>Field type</w:t>
            </w:r>
          </w:p>
        </w:tc>
        <w:tc>
          <w:tcPr>
            <w:tcW w:w="781" w:type="pct"/>
            <w:vAlign w:val="center"/>
          </w:tcPr>
          <w:p w14:paraId="04A54686" w14:textId="69946838" w:rsidR="007C5CC3" w:rsidRPr="00D06F02" w:rsidRDefault="007C5CC3" w:rsidP="007C5CC3">
            <w:pPr>
              <w:spacing w:line="360" w:lineRule="auto"/>
              <w:rPr>
                <w:sz w:val="20"/>
                <w:szCs w:val="20"/>
                <w:lang w:eastAsia="en-US"/>
              </w:rPr>
            </w:pPr>
            <w:r w:rsidRPr="00D06F02">
              <w:rPr>
                <w:sz w:val="20"/>
                <w:szCs w:val="20"/>
                <w:lang w:val="en-US"/>
              </w:rPr>
              <w:t>Key</w:t>
            </w:r>
          </w:p>
        </w:tc>
        <w:tc>
          <w:tcPr>
            <w:tcW w:w="674" w:type="pct"/>
            <w:vAlign w:val="center"/>
          </w:tcPr>
          <w:p w14:paraId="538F25F8" w14:textId="2BFBB4D2"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594" w:type="pct"/>
          </w:tcPr>
          <w:p w14:paraId="35B08A23" w14:textId="323B96F2" w:rsidR="007C5CC3" w:rsidRPr="00D06F02" w:rsidRDefault="007C5CC3" w:rsidP="007C5CC3">
            <w:pPr>
              <w:spacing w:line="360" w:lineRule="auto"/>
              <w:rPr>
                <w:sz w:val="20"/>
                <w:szCs w:val="20"/>
                <w:lang w:eastAsia="en-US"/>
              </w:rPr>
            </w:pPr>
            <w:r w:rsidRPr="00D06F02">
              <w:rPr>
                <w:sz w:val="20"/>
                <w:szCs w:val="20"/>
              </w:rPr>
              <w:t>Description</w:t>
            </w:r>
          </w:p>
        </w:tc>
      </w:tr>
      <w:tr w:rsidR="00053FDB" w:rsidRPr="00D06F02" w14:paraId="4AE08308" w14:textId="77777777" w:rsidTr="007F65C2">
        <w:trPr>
          <w:trHeight w:val="264"/>
        </w:trPr>
        <w:tc>
          <w:tcPr>
            <w:tcW w:w="1238" w:type="pct"/>
            <w:vAlign w:val="center"/>
          </w:tcPr>
          <w:p w14:paraId="14DCDE96" w14:textId="77777777" w:rsidR="00053FDB" w:rsidRPr="00D06F02" w:rsidRDefault="00053FDB" w:rsidP="00053FDB">
            <w:pPr>
              <w:spacing w:line="360" w:lineRule="auto"/>
              <w:rPr>
                <w:sz w:val="20"/>
                <w:szCs w:val="20"/>
                <w:lang w:eastAsia="en-US"/>
              </w:rPr>
            </w:pPr>
            <w:r w:rsidRPr="00D06F02">
              <w:rPr>
                <w:sz w:val="20"/>
                <w:szCs w:val="20"/>
                <w:lang w:eastAsia="en-US"/>
              </w:rPr>
              <w:t>id</w:t>
            </w:r>
          </w:p>
        </w:tc>
        <w:tc>
          <w:tcPr>
            <w:tcW w:w="713" w:type="pct"/>
            <w:vAlign w:val="center"/>
          </w:tcPr>
          <w:p w14:paraId="7853E5A6" w14:textId="77777777" w:rsidR="00053FDB" w:rsidRPr="00D06F02" w:rsidRDefault="00053FDB" w:rsidP="00053FDB">
            <w:pPr>
              <w:spacing w:line="360" w:lineRule="auto"/>
              <w:rPr>
                <w:sz w:val="20"/>
                <w:szCs w:val="20"/>
                <w:lang w:eastAsia="en-US"/>
              </w:rPr>
            </w:pPr>
            <w:r w:rsidRPr="00D06F02">
              <w:rPr>
                <w:sz w:val="20"/>
                <w:szCs w:val="20"/>
                <w:lang w:eastAsia="en-US"/>
              </w:rPr>
              <w:t>Serial</w:t>
            </w:r>
          </w:p>
        </w:tc>
        <w:tc>
          <w:tcPr>
            <w:tcW w:w="781" w:type="pct"/>
            <w:vAlign w:val="center"/>
          </w:tcPr>
          <w:p w14:paraId="459E043F" w14:textId="77777777" w:rsidR="00053FDB" w:rsidRPr="00D06F02" w:rsidRDefault="00053FDB" w:rsidP="00053FDB">
            <w:pPr>
              <w:spacing w:line="360" w:lineRule="auto"/>
              <w:rPr>
                <w:sz w:val="20"/>
                <w:szCs w:val="20"/>
                <w:lang w:eastAsia="en-US"/>
              </w:rPr>
            </w:pPr>
            <w:r w:rsidRPr="00D06F02">
              <w:rPr>
                <w:sz w:val="20"/>
                <w:szCs w:val="20"/>
                <w:lang w:eastAsia="en-US"/>
              </w:rPr>
              <w:t>Перв. ключ</w:t>
            </w:r>
          </w:p>
        </w:tc>
        <w:tc>
          <w:tcPr>
            <w:tcW w:w="674" w:type="pct"/>
            <w:vAlign w:val="center"/>
          </w:tcPr>
          <w:p w14:paraId="5A15B0F0" w14:textId="77777777" w:rsidR="00053FDB" w:rsidRPr="00D06F02" w:rsidRDefault="00053FDB" w:rsidP="00053FDB">
            <w:pPr>
              <w:spacing w:line="360" w:lineRule="auto"/>
              <w:rPr>
                <w:sz w:val="20"/>
                <w:szCs w:val="20"/>
                <w:lang w:eastAsia="en-US"/>
              </w:rPr>
            </w:pPr>
            <w:r w:rsidRPr="00D06F02">
              <w:rPr>
                <w:sz w:val="20"/>
                <w:szCs w:val="20"/>
                <w:lang w:eastAsia="en-US"/>
              </w:rPr>
              <w:t>Да</w:t>
            </w:r>
          </w:p>
        </w:tc>
        <w:tc>
          <w:tcPr>
            <w:tcW w:w="1594" w:type="pct"/>
          </w:tcPr>
          <w:p w14:paraId="0D31CF0B" w14:textId="0264DC30" w:rsidR="00053FDB" w:rsidRPr="00D06F02" w:rsidRDefault="00053FDB" w:rsidP="00053FDB">
            <w:pPr>
              <w:spacing w:line="360" w:lineRule="auto"/>
              <w:rPr>
                <w:sz w:val="20"/>
                <w:szCs w:val="20"/>
                <w:lang w:eastAsia="en-US"/>
              </w:rPr>
            </w:pPr>
            <w:r w:rsidRPr="00D06F02">
              <w:rPr>
                <w:sz w:val="20"/>
                <w:szCs w:val="20"/>
              </w:rPr>
              <w:t>Write key</w:t>
            </w:r>
          </w:p>
        </w:tc>
      </w:tr>
      <w:tr w:rsidR="00053FDB" w:rsidRPr="00D06F02" w14:paraId="40897C9A" w14:textId="77777777" w:rsidTr="007F65C2">
        <w:trPr>
          <w:trHeight w:val="264"/>
        </w:trPr>
        <w:tc>
          <w:tcPr>
            <w:tcW w:w="1238" w:type="pct"/>
            <w:vAlign w:val="center"/>
          </w:tcPr>
          <w:p w14:paraId="220F9FED" w14:textId="77777777" w:rsidR="00053FDB" w:rsidRPr="00D06F02" w:rsidRDefault="00053FDB" w:rsidP="00053FDB">
            <w:pPr>
              <w:spacing w:line="360" w:lineRule="auto"/>
              <w:rPr>
                <w:sz w:val="20"/>
                <w:szCs w:val="20"/>
                <w:lang w:eastAsia="en-US"/>
              </w:rPr>
            </w:pPr>
            <w:r w:rsidRPr="00D06F02">
              <w:rPr>
                <w:sz w:val="20"/>
                <w:szCs w:val="20"/>
                <w:lang w:eastAsia="en-US"/>
              </w:rPr>
              <w:t>idregion</w:t>
            </w:r>
          </w:p>
        </w:tc>
        <w:tc>
          <w:tcPr>
            <w:tcW w:w="713" w:type="pct"/>
            <w:vAlign w:val="center"/>
          </w:tcPr>
          <w:p w14:paraId="4C770EA7"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81" w:type="pct"/>
            <w:vAlign w:val="center"/>
          </w:tcPr>
          <w:p w14:paraId="0E7A086B" w14:textId="77777777" w:rsidR="00053FDB" w:rsidRPr="00D06F02" w:rsidRDefault="00053FDB" w:rsidP="00053FDB">
            <w:pPr>
              <w:spacing w:line="360" w:lineRule="auto"/>
              <w:rPr>
                <w:sz w:val="20"/>
                <w:szCs w:val="20"/>
                <w:lang w:eastAsia="en-US"/>
              </w:rPr>
            </w:pPr>
          </w:p>
        </w:tc>
        <w:tc>
          <w:tcPr>
            <w:tcW w:w="674" w:type="pct"/>
            <w:vAlign w:val="center"/>
          </w:tcPr>
          <w:p w14:paraId="7AA1ABFC" w14:textId="77777777" w:rsidR="00053FDB" w:rsidRPr="00D06F02" w:rsidRDefault="00053FDB" w:rsidP="00053FDB">
            <w:pPr>
              <w:spacing w:line="360" w:lineRule="auto"/>
              <w:rPr>
                <w:sz w:val="20"/>
                <w:szCs w:val="20"/>
                <w:lang w:eastAsia="en-US"/>
              </w:rPr>
            </w:pPr>
          </w:p>
        </w:tc>
        <w:tc>
          <w:tcPr>
            <w:tcW w:w="1594" w:type="pct"/>
          </w:tcPr>
          <w:p w14:paraId="274FEED1" w14:textId="61F26644" w:rsidR="00053FDB" w:rsidRPr="00D06F02" w:rsidRDefault="00053FDB" w:rsidP="00053FDB">
            <w:pPr>
              <w:spacing w:line="360" w:lineRule="auto"/>
              <w:rPr>
                <w:sz w:val="20"/>
                <w:szCs w:val="20"/>
                <w:lang w:eastAsia="en-US"/>
              </w:rPr>
            </w:pPr>
            <w:r w:rsidRPr="00D06F02">
              <w:rPr>
                <w:sz w:val="20"/>
                <w:szCs w:val="20"/>
              </w:rPr>
              <w:t>Region code</w:t>
            </w:r>
          </w:p>
        </w:tc>
      </w:tr>
      <w:tr w:rsidR="00053FDB" w:rsidRPr="00D06F02" w14:paraId="00E581E0" w14:textId="77777777" w:rsidTr="007F65C2">
        <w:trPr>
          <w:trHeight w:val="264"/>
        </w:trPr>
        <w:tc>
          <w:tcPr>
            <w:tcW w:w="1238" w:type="pct"/>
            <w:vAlign w:val="center"/>
          </w:tcPr>
          <w:p w14:paraId="757DEE05" w14:textId="77777777" w:rsidR="00053FDB" w:rsidRPr="00D06F02" w:rsidRDefault="00053FDB" w:rsidP="00053FDB">
            <w:pPr>
              <w:spacing w:line="360" w:lineRule="auto"/>
              <w:rPr>
                <w:sz w:val="20"/>
                <w:szCs w:val="20"/>
                <w:lang w:eastAsia="en-US"/>
              </w:rPr>
            </w:pPr>
            <w:r w:rsidRPr="00D06F02">
              <w:rPr>
                <w:sz w:val="20"/>
                <w:szCs w:val="20"/>
                <w:lang w:eastAsia="en-US"/>
              </w:rPr>
              <w:t>idlaborindicator</w:t>
            </w:r>
          </w:p>
        </w:tc>
        <w:tc>
          <w:tcPr>
            <w:tcW w:w="713" w:type="pct"/>
            <w:vAlign w:val="center"/>
          </w:tcPr>
          <w:p w14:paraId="7B2119FE"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81" w:type="pct"/>
            <w:vAlign w:val="center"/>
          </w:tcPr>
          <w:p w14:paraId="3FEF1FEE" w14:textId="77777777" w:rsidR="00053FDB" w:rsidRPr="00D06F02" w:rsidRDefault="00053FDB" w:rsidP="00053FDB">
            <w:pPr>
              <w:spacing w:line="360" w:lineRule="auto"/>
              <w:rPr>
                <w:sz w:val="20"/>
                <w:szCs w:val="20"/>
                <w:lang w:eastAsia="en-US"/>
              </w:rPr>
            </w:pPr>
          </w:p>
        </w:tc>
        <w:tc>
          <w:tcPr>
            <w:tcW w:w="674" w:type="pct"/>
            <w:vAlign w:val="center"/>
          </w:tcPr>
          <w:p w14:paraId="53A8D4A3" w14:textId="77777777" w:rsidR="00053FDB" w:rsidRPr="00D06F02" w:rsidRDefault="00053FDB" w:rsidP="00053FDB">
            <w:pPr>
              <w:spacing w:line="360" w:lineRule="auto"/>
              <w:rPr>
                <w:sz w:val="20"/>
                <w:szCs w:val="20"/>
                <w:lang w:eastAsia="en-US"/>
              </w:rPr>
            </w:pPr>
          </w:p>
        </w:tc>
        <w:tc>
          <w:tcPr>
            <w:tcW w:w="1594" w:type="pct"/>
          </w:tcPr>
          <w:p w14:paraId="0EF24FA1" w14:textId="56348BCD" w:rsidR="00053FDB" w:rsidRPr="00D06F02" w:rsidRDefault="00053FDB" w:rsidP="00053FDB">
            <w:pPr>
              <w:spacing w:line="360" w:lineRule="auto"/>
              <w:rPr>
                <w:sz w:val="20"/>
                <w:szCs w:val="20"/>
                <w:lang w:eastAsia="en-US"/>
              </w:rPr>
            </w:pPr>
            <w:r w:rsidRPr="00D06F02">
              <w:rPr>
                <w:sz w:val="20"/>
                <w:szCs w:val="20"/>
              </w:rPr>
              <w:t>Labor market indicator code</w:t>
            </w:r>
          </w:p>
        </w:tc>
      </w:tr>
      <w:tr w:rsidR="00053FDB" w:rsidRPr="00D06F02" w14:paraId="7FEA6B5D" w14:textId="77777777" w:rsidTr="007F65C2">
        <w:trPr>
          <w:trHeight w:val="264"/>
        </w:trPr>
        <w:tc>
          <w:tcPr>
            <w:tcW w:w="1238" w:type="pct"/>
            <w:vAlign w:val="center"/>
          </w:tcPr>
          <w:p w14:paraId="7FB40C31" w14:textId="77777777" w:rsidR="00053FDB" w:rsidRPr="00D06F02" w:rsidRDefault="00053FDB" w:rsidP="00053FDB">
            <w:pPr>
              <w:spacing w:line="360" w:lineRule="auto"/>
              <w:rPr>
                <w:sz w:val="20"/>
                <w:szCs w:val="20"/>
                <w:lang w:eastAsia="en-US"/>
              </w:rPr>
            </w:pPr>
            <w:r w:rsidRPr="00D06F02">
              <w:rPr>
                <w:sz w:val="20"/>
                <w:szCs w:val="20"/>
                <w:lang w:eastAsia="en-US"/>
              </w:rPr>
              <w:t>reportingdate</w:t>
            </w:r>
          </w:p>
        </w:tc>
        <w:tc>
          <w:tcPr>
            <w:tcW w:w="713" w:type="pct"/>
            <w:vAlign w:val="center"/>
          </w:tcPr>
          <w:p w14:paraId="3944BF3F" w14:textId="77777777" w:rsidR="00053FDB" w:rsidRPr="00D06F02" w:rsidRDefault="00053FDB" w:rsidP="00053FDB">
            <w:pPr>
              <w:spacing w:line="360" w:lineRule="auto"/>
              <w:rPr>
                <w:sz w:val="20"/>
                <w:szCs w:val="20"/>
                <w:lang w:eastAsia="en-US"/>
              </w:rPr>
            </w:pPr>
            <w:r w:rsidRPr="00D06F02">
              <w:rPr>
                <w:sz w:val="20"/>
                <w:szCs w:val="20"/>
                <w:lang w:eastAsia="en-US"/>
              </w:rPr>
              <w:t>Date</w:t>
            </w:r>
          </w:p>
        </w:tc>
        <w:tc>
          <w:tcPr>
            <w:tcW w:w="781" w:type="pct"/>
            <w:vAlign w:val="center"/>
          </w:tcPr>
          <w:p w14:paraId="1D699441" w14:textId="77777777" w:rsidR="00053FDB" w:rsidRPr="00D06F02" w:rsidRDefault="00053FDB" w:rsidP="00053FDB">
            <w:pPr>
              <w:spacing w:line="360" w:lineRule="auto"/>
              <w:rPr>
                <w:sz w:val="20"/>
                <w:szCs w:val="20"/>
                <w:lang w:eastAsia="en-US"/>
              </w:rPr>
            </w:pPr>
          </w:p>
        </w:tc>
        <w:tc>
          <w:tcPr>
            <w:tcW w:w="674" w:type="pct"/>
            <w:vAlign w:val="center"/>
          </w:tcPr>
          <w:p w14:paraId="76693636" w14:textId="77777777" w:rsidR="00053FDB" w:rsidRPr="00D06F02" w:rsidRDefault="00053FDB" w:rsidP="00053FDB">
            <w:pPr>
              <w:spacing w:line="360" w:lineRule="auto"/>
              <w:rPr>
                <w:sz w:val="20"/>
                <w:szCs w:val="20"/>
                <w:lang w:eastAsia="en-US"/>
              </w:rPr>
            </w:pPr>
          </w:p>
        </w:tc>
        <w:tc>
          <w:tcPr>
            <w:tcW w:w="1594" w:type="pct"/>
          </w:tcPr>
          <w:p w14:paraId="3D51A317" w14:textId="24B1CB1C" w:rsidR="00053FDB" w:rsidRPr="00D06F02" w:rsidRDefault="00053FDB" w:rsidP="00053FDB">
            <w:pPr>
              <w:spacing w:line="360" w:lineRule="auto"/>
              <w:rPr>
                <w:sz w:val="20"/>
                <w:szCs w:val="20"/>
                <w:lang w:eastAsia="en-US"/>
              </w:rPr>
            </w:pPr>
            <w:r w:rsidRPr="00D06F02">
              <w:rPr>
                <w:sz w:val="20"/>
                <w:szCs w:val="20"/>
              </w:rPr>
              <w:t>Reporting date</w:t>
            </w:r>
          </w:p>
        </w:tc>
      </w:tr>
      <w:tr w:rsidR="00053FDB" w:rsidRPr="00D06F02" w14:paraId="5188A6E2" w14:textId="77777777" w:rsidTr="007F65C2">
        <w:trPr>
          <w:trHeight w:val="264"/>
        </w:trPr>
        <w:tc>
          <w:tcPr>
            <w:tcW w:w="1238" w:type="pct"/>
            <w:vAlign w:val="center"/>
          </w:tcPr>
          <w:p w14:paraId="5F25CFF6" w14:textId="77777777" w:rsidR="00053FDB" w:rsidRPr="00D06F02" w:rsidRDefault="00053FDB" w:rsidP="00053FDB">
            <w:pPr>
              <w:spacing w:line="360" w:lineRule="auto"/>
              <w:rPr>
                <w:sz w:val="20"/>
                <w:szCs w:val="20"/>
                <w:lang w:eastAsia="en-US"/>
              </w:rPr>
            </w:pPr>
            <w:r w:rsidRPr="00D06F02">
              <w:rPr>
                <w:sz w:val="20"/>
                <w:szCs w:val="20"/>
                <w:lang w:eastAsia="en-US"/>
              </w:rPr>
              <w:t>measure</w:t>
            </w:r>
          </w:p>
        </w:tc>
        <w:tc>
          <w:tcPr>
            <w:tcW w:w="713" w:type="pct"/>
            <w:vAlign w:val="center"/>
          </w:tcPr>
          <w:p w14:paraId="48A7EFE7" w14:textId="77777777" w:rsidR="00053FDB" w:rsidRPr="00D06F02" w:rsidRDefault="00053FDB" w:rsidP="00053FDB">
            <w:pPr>
              <w:spacing w:line="360" w:lineRule="auto"/>
              <w:rPr>
                <w:sz w:val="20"/>
                <w:szCs w:val="20"/>
                <w:lang w:eastAsia="en-US"/>
              </w:rPr>
            </w:pPr>
            <w:r w:rsidRPr="00D06F02">
              <w:rPr>
                <w:sz w:val="20"/>
                <w:szCs w:val="20"/>
                <w:lang w:eastAsia="en-US"/>
              </w:rPr>
              <w:t>Numeric</w:t>
            </w:r>
          </w:p>
        </w:tc>
        <w:tc>
          <w:tcPr>
            <w:tcW w:w="781" w:type="pct"/>
            <w:vAlign w:val="center"/>
          </w:tcPr>
          <w:p w14:paraId="6DAB3B18" w14:textId="77777777" w:rsidR="00053FDB" w:rsidRPr="00D06F02" w:rsidRDefault="00053FDB" w:rsidP="00053FDB">
            <w:pPr>
              <w:spacing w:line="360" w:lineRule="auto"/>
              <w:rPr>
                <w:sz w:val="20"/>
                <w:szCs w:val="20"/>
                <w:lang w:eastAsia="en-US"/>
              </w:rPr>
            </w:pPr>
          </w:p>
        </w:tc>
        <w:tc>
          <w:tcPr>
            <w:tcW w:w="674" w:type="pct"/>
            <w:vAlign w:val="center"/>
          </w:tcPr>
          <w:p w14:paraId="5D07012D" w14:textId="77777777" w:rsidR="00053FDB" w:rsidRPr="00D06F02" w:rsidRDefault="00053FDB" w:rsidP="00053FDB">
            <w:pPr>
              <w:spacing w:line="360" w:lineRule="auto"/>
              <w:rPr>
                <w:sz w:val="20"/>
                <w:szCs w:val="20"/>
                <w:lang w:eastAsia="en-US"/>
              </w:rPr>
            </w:pPr>
          </w:p>
        </w:tc>
        <w:tc>
          <w:tcPr>
            <w:tcW w:w="1594" w:type="pct"/>
          </w:tcPr>
          <w:p w14:paraId="70C5061E" w14:textId="7D2DDE66" w:rsidR="00053FDB" w:rsidRPr="00D06F02" w:rsidRDefault="00053FDB" w:rsidP="00053FDB">
            <w:pPr>
              <w:spacing w:line="360" w:lineRule="auto"/>
              <w:rPr>
                <w:sz w:val="20"/>
                <w:szCs w:val="20"/>
                <w:lang w:eastAsia="en-US"/>
              </w:rPr>
            </w:pPr>
            <w:r w:rsidRPr="00D06F02">
              <w:rPr>
                <w:sz w:val="20"/>
                <w:szCs w:val="20"/>
              </w:rPr>
              <w:t>Parameter value</w:t>
            </w:r>
          </w:p>
        </w:tc>
      </w:tr>
    </w:tbl>
    <w:p w14:paraId="0276FADB" w14:textId="77777777" w:rsidR="007A58B4" w:rsidRPr="00D06F02" w:rsidRDefault="007A58B4" w:rsidP="007A58B4">
      <w:pPr>
        <w:spacing w:line="360" w:lineRule="auto"/>
      </w:pPr>
    </w:p>
    <w:p w14:paraId="2982535D" w14:textId="77777777" w:rsidR="007A58B4" w:rsidRPr="00D06F02" w:rsidRDefault="007A58B4" w:rsidP="007A58B4">
      <w:pPr>
        <w:spacing w:line="360" w:lineRule="auto"/>
      </w:pPr>
      <w:r w:rsidRPr="00D06F02">
        <w:t>Код создания таблица</w:t>
      </w:r>
    </w:p>
    <w:p w14:paraId="07C4EC49" w14:textId="77777777" w:rsidR="007A58B4" w:rsidRPr="00D06F02" w:rsidRDefault="007A58B4" w:rsidP="007A58B4">
      <w:pPr>
        <w:spacing w:line="360" w:lineRule="auto"/>
      </w:pPr>
      <w:r w:rsidRPr="00D06F02">
        <w:t>CREATE TABLE "IID"."LABORMARKETINDICATORSYOUNG" (</w:t>
      </w:r>
    </w:p>
    <w:p w14:paraId="28A95A4D" w14:textId="77777777" w:rsidR="007A58B4" w:rsidRPr="00D06F02" w:rsidRDefault="007A58B4" w:rsidP="007A58B4">
      <w:pPr>
        <w:spacing w:line="360" w:lineRule="auto"/>
      </w:pPr>
      <w:r w:rsidRPr="00D06F02">
        <w:t xml:space="preserve">  id SERIAL,</w:t>
      </w:r>
    </w:p>
    <w:p w14:paraId="03FA1524" w14:textId="77777777" w:rsidR="007A58B4" w:rsidRPr="00D06F02" w:rsidRDefault="007A58B4" w:rsidP="007A58B4">
      <w:pPr>
        <w:spacing w:line="360" w:lineRule="auto"/>
      </w:pPr>
      <w:r w:rsidRPr="00D06F02">
        <w:t xml:space="preserve">  idregion INTEGER,</w:t>
      </w:r>
    </w:p>
    <w:p w14:paraId="2C09BF66" w14:textId="77777777" w:rsidR="007A58B4" w:rsidRPr="00D06F02" w:rsidRDefault="007A58B4" w:rsidP="007A58B4">
      <w:pPr>
        <w:spacing w:line="360" w:lineRule="auto"/>
      </w:pPr>
      <w:r w:rsidRPr="00D06F02">
        <w:t xml:space="preserve">  idlaborindicator INTEGER,</w:t>
      </w:r>
    </w:p>
    <w:p w14:paraId="0D00842C" w14:textId="77777777" w:rsidR="007A58B4" w:rsidRPr="00D06F02" w:rsidRDefault="007A58B4" w:rsidP="007A58B4">
      <w:pPr>
        <w:spacing w:line="360" w:lineRule="auto"/>
      </w:pPr>
      <w:r w:rsidRPr="00D06F02">
        <w:t xml:space="preserve">  reportingdate DATE,</w:t>
      </w:r>
    </w:p>
    <w:p w14:paraId="67DB56D6" w14:textId="77777777" w:rsidR="007A58B4" w:rsidRPr="00D06F02" w:rsidRDefault="007A58B4" w:rsidP="007A58B4">
      <w:pPr>
        <w:spacing w:line="360" w:lineRule="auto"/>
      </w:pPr>
      <w:r w:rsidRPr="00D06F02">
        <w:t xml:space="preserve">  measure REAL,</w:t>
      </w:r>
    </w:p>
    <w:p w14:paraId="649F3B30" w14:textId="77777777" w:rsidR="007A58B4" w:rsidRPr="00D06F02" w:rsidRDefault="007A58B4" w:rsidP="007A58B4">
      <w:pPr>
        <w:spacing w:line="360" w:lineRule="auto"/>
        <w:rPr>
          <w:lang w:val="en-US"/>
        </w:rPr>
      </w:pPr>
      <w:r w:rsidRPr="00D06F02">
        <w:rPr>
          <w:lang w:val="en-US"/>
        </w:rPr>
        <w:t xml:space="preserve">  CONSTRAINT "LABORMARKETINDICATORSYOUNGpkey" PRIMARY </w:t>
      </w:r>
      <w:proofErr w:type="gramStart"/>
      <w:r w:rsidRPr="00D06F02">
        <w:rPr>
          <w:lang w:val="en-US"/>
        </w:rPr>
        <w:t>KEY(</w:t>
      </w:r>
      <w:proofErr w:type="gramEnd"/>
      <w:r w:rsidRPr="00D06F02">
        <w:rPr>
          <w:lang w:val="en-US"/>
        </w:rPr>
        <w:t>id)</w:t>
      </w:r>
    </w:p>
    <w:p w14:paraId="4BAE8C69" w14:textId="77777777" w:rsidR="007A58B4" w:rsidRPr="00D06F02" w:rsidRDefault="007A58B4" w:rsidP="007A58B4">
      <w:pPr>
        <w:spacing w:line="360" w:lineRule="auto"/>
        <w:rPr>
          <w:lang w:val="en-US"/>
        </w:rPr>
      </w:pPr>
      <w:r w:rsidRPr="00D06F02">
        <w:rPr>
          <w:lang w:val="en-US"/>
        </w:rPr>
        <w:t xml:space="preserve">) </w:t>
      </w:r>
    </w:p>
    <w:p w14:paraId="024D682C" w14:textId="77777777" w:rsidR="007A58B4" w:rsidRPr="00D06F02" w:rsidRDefault="007A58B4" w:rsidP="007A58B4">
      <w:pPr>
        <w:spacing w:line="360" w:lineRule="auto"/>
        <w:rPr>
          <w:lang w:val="en-US"/>
        </w:rPr>
      </w:pPr>
      <w:r w:rsidRPr="00D06F02">
        <w:rPr>
          <w:lang w:val="en-US"/>
        </w:rPr>
        <w:t>WITH (oids = false);</w:t>
      </w:r>
    </w:p>
    <w:p w14:paraId="6EA21328" w14:textId="77777777" w:rsidR="007A58B4" w:rsidRPr="00D06F02" w:rsidRDefault="007A58B4" w:rsidP="007A58B4">
      <w:pPr>
        <w:spacing w:line="360" w:lineRule="auto"/>
        <w:rPr>
          <w:lang w:val="en-US"/>
        </w:rPr>
      </w:pPr>
      <w:r w:rsidRPr="00D06F02">
        <w:rPr>
          <w:lang w:val="en-US"/>
        </w:rPr>
        <w:t>COMMENT ON COLUMN "IID"."LABORMARKETINDICATORSYOUNG".id</w:t>
      </w:r>
    </w:p>
    <w:p w14:paraId="5AC5E80F" w14:textId="77777777" w:rsidR="007A58B4" w:rsidRPr="00D06F02" w:rsidRDefault="007A58B4" w:rsidP="007A58B4">
      <w:pPr>
        <w:spacing w:line="360" w:lineRule="auto"/>
        <w:rPr>
          <w:lang w:val="en-US"/>
        </w:rPr>
      </w:pPr>
      <w:r w:rsidRPr="00D06F02">
        <w:rPr>
          <w:lang w:val="en-US"/>
        </w:rPr>
        <w:t>IS '</w:t>
      </w:r>
      <w:r w:rsidRPr="00D06F02">
        <w:t>ключ</w:t>
      </w:r>
      <w:r w:rsidRPr="00D06F02">
        <w:rPr>
          <w:lang w:val="en-US"/>
        </w:rPr>
        <w:t xml:space="preserve"> </w:t>
      </w:r>
      <w:r w:rsidRPr="00D06F02">
        <w:t>записи</w:t>
      </w:r>
      <w:r w:rsidRPr="00D06F02">
        <w:rPr>
          <w:lang w:val="en-US"/>
        </w:rPr>
        <w:t>';</w:t>
      </w:r>
    </w:p>
    <w:p w14:paraId="0418EB96" w14:textId="77777777" w:rsidR="00053FDB" w:rsidRPr="00D06F02" w:rsidRDefault="00053FDB" w:rsidP="007A58B4">
      <w:pPr>
        <w:spacing w:line="360" w:lineRule="auto"/>
        <w:rPr>
          <w:lang w:val="en-US"/>
        </w:rPr>
      </w:pPr>
    </w:p>
    <w:p w14:paraId="75646209" w14:textId="06C30EBC" w:rsidR="007A58B4" w:rsidRPr="00D06F02" w:rsidRDefault="007A58B4" w:rsidP="007A58B4">
      <w:pPr>
        <w:spacing w:line="360" w:lineRule="auto"/>
        <w:rPr>
          <w:lang w:val="en-US"/>
        </w:rPr>
      </w:pPr>
      <w:r w:rsidRPr="00D06F02">
        <w:rPr>
          <w:lang w:val="en-US"/>
        </w:rPr>
        <w:t>COMMENT ON COLUMN "IID"."LABORMARKETINDICATORSYOUNG</w:t>
      </w:r>
      <w:proofErr w:type="gramStart"/>
      <w:r w:rsidRPr="00D06F02">
        <w:rPr>
          <w:lang w:val="en-US"/>
        </w:rPr>
        <w:t>".idregion</w:t>
      </w:r>
      <w:proofErr w:type="gramEnd"/>
    </w:p>
    <w:p w14:paraId="2711E443"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746EB4E1" w14:textId="77777777" w:rsidR="007A58B4" w:rsidRPr="00D06F02" w:rsidRDefault="007A58B4" w:rsidP="007A58B4">
      <w:pPr>
        <w:spacing w:line="360" w:lineRule="auto"/>
        <w:rPr>
          <w:lang w:val="en-US"/>
        </w:rPr>
      </w:pPr>
      <w:r w:rsidRPr="00D06F02">
        <w:rPr>
          <w:lang w:val="en-US"/>
        </w:rPr>
        <w:t>COMMENT ON COLUMN "IID"."LABORMARKETINDICATORSYOUNG</w:t>
      </w:r>
      <w:proofErr w:type="gramStart"/>
      <w:r w:rsidRPr="00D06F02">
        <w:rPr>
          <w:lang w:val="en-US"/>
        </w:rPr>
        <w:t>".idlaborindicator</w:t>
      </w:r>
      <w:proofErr w:type="gramEnd"/>
    </w:p>
    <w:p w14:paraId="561E1412" w14:textId="77777777" w:rsidR="007A58B4" w:rsidRPr="00D06F02" w:rsidRDefault="007A58B4" w:rsidP="007A58B4">
      <w:pPr>
        <w:spacing w:line="360" w:lineRule="auto"/>
      </w:pPr>
      <w:r w:rsidRPr="00D06F02">
        <w:t>IS 'код индикатора рынка труда';</w:t>
      </w:r>
    </w:p>
    <w:p w14:paraId="14010900" w14:textId="77777777" w:rsidR="00053FDB" w:rsidRPr="00AD6F03" w:rsidRDefault="00053FDB" w:rsidP="007A58B4">
      <w:pPr>
        <w:spacing w:line="360" w:lineRule="auto"/>
      </w:pPr>
    </w:p>
    <w:p w14:paraId="5AF4EBF3" w14:textId="3D12C449" w:rsidR="007A58B4" w:rsidRPr="00D06F02" w:rsidRDefault="007A58B4" w:rsidP="007A58B4">
      <w:pPr>
        <w:spacing w:line="360" w:lineRule="auto"/>
        <w:rPr>
          <w:lang w:val="en-US"/>
        </w:rPr>
      </w:pPr>
      <w:r w:rsidRPr="00D06F02">
        <w:rPr>
          <w:lang w:val="en-US"/>
        </w:rPr>
        <w:t>COMMENT ON COLUMN "IID"."LABORMARKETINDICATORSYOUNG</w:t>
      </w:r>
      <w:proofErr w:type="gramStart"/>
      <w:r w:rsidRPr="00D06F02">
        <w:rPr>
          <w:lang w:val="en-US"/>
        </w:rPr>
        <w:t>".reportingdate</w:t>
      </w:r>
      <w:proofErr w:type="gramEnd"/>
    </w:p>
    <w:p w14:paraId="010CBB53"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607AFDCC" w14:textId="77777777" w:rsidR="007A58B4" w:rsidRPr="00D06F02" w:rsidRDefault="007A58B4" w:rsidP="007A58B4">
      <w:pPr>
        <w:spacing w:line="360" w:lineRule="auto"/>
        <w:rPr>
          <w:lang w:val="en-US"/>
        </w:rPr>
      </w:pPr>
      <w:r w:rsidRPr="00D06F02">
        <w:rPr>
          <w:lang w:val="en-US"/>
        </w:rPr>
        <w:t>COMMENT ON COLUMN "IID"."LABORMARKETINDICATORSYOUNG</w:t>
      </w:r>
      <w:proofErr w:type="gramStart"/>
      <w:r w:rsidRPr="00D06F02">
        <w:rPr>
          <w:lang w:val="en-US"/>
        </w:rPr>
        <w:t>".measure</w:t>
      </w:r>
      <w:proofErr w:type="gramEnd"/>
    </w:p>
    <w:p w14:paraId="6967601D" w14:textId="77777777" w:rsidR="007A58B4" w:rsidRPr="00AD6F03" w:rsidRDefault="007A58B4" w:rsidP="007A58B4">
      <w:pPr>
        <w:spacing w:line="360" w:lineRule="auto"/>
        <w:rPr>
          <w:lang w:val="en-US"/>
        </w:rPr>
      </w:pPr>
      <w:r w:rsidRPr="00AD6F03">
        <w:rPr>
          <w:lang w:val="en-US"/>
        </w:rPr>
        <w:t>IS '</w:t>
      </w:r>
      <w:r w:rsidRPr="00D06F02">
        <w:t>значение</w:t>
      </w:r>
      <w:r w:rsidRPr="00AD6F03">
        <w:rPr>
          <w:lang w:val="en-US"/>
        </w:rPr>
        <w:t xml:space="preserve"> </w:t>
      </w:r>
      <w:r w:rsidRPr="00D06F02">
        <w:t>индикатора</w:t>
      </w:r>
      <w:r w:rsidRPr="00AD6F03">
        <w:rPr>
          <w:lang w:val="en-US"/>
        </w:rPr>
        <w:t>';</w:t>
      </w:r>
    </w:p>
    <w:p w14:paraId="3DDF1825" w14:textId="32A61ACD" w:rsidR="007A58B4" w:rsidRPr="00AD6F03" w:rsidRDefault="007A58B4" w:rsidP="007A58B4">
      <w:pPr>
        <w:spacing w:line="360" w:lineRule="auto"/>
        <w:rPr>
          <w:lang w:val="en-US"/>
        </w:rPr>
      </w:pPr>
    </w:p>
    <w:p w14:paraId="0FD9D3FC" w14:textId="7E7A63B4" w:rsidR="00053FDB" w:rsidRPr="00D06F02" w:rsidRDefault="00053FDB" w:rsidP="00053FDB">
      <w:pPr>
        <w:spacing w:line="360" w:lineRule="auto"/>
        <w:jc w:val="both"/>
        <w:rPr>
          <w:lang w:val="en-US"/>
        </w:rPr>
      </w:pPr>
      <w:r w:rsidRPr="00D06F02">
        <w:rPr>
          <w:rFonts w:eastAsia="Cambria"/>
          <w:lang w:val="en-US"/>
        </w:rPr>
        <w:lastRenderedPageBreak/>
        <w:t xml:space="preserve">Table B.13 </w:t>
      </w:r>
      <w:r w:rsidRPr="00D06F02">
        <w:rPr>
          <w:lang w:val="en-US"/>
        </w:rPr>
        <w:t>– NIOKRINDICATORS</w:t>
      </w:r>
    </w:p>
    <w:p w14:paraId="52909610" w14:textId="77777777" w:rsidR="00053FDB" w:rsidRPr="00AD6F03" w:rsidRDefault="00053FDB" w:rsidP="007A58B4">
      <w:pPr>
        <w:spacing w:line="360" w:lineRule="auto"/>
        <w:rPr>
          <w:lang w:val="en-US"/>
        </w:rPr>
      </w:pPr>
    </w:p>
    <w:tbl>
      <w:tblPr>
        <w:tblStyle w:val="13"/>
        <w:tblW w:w="5000" w:type="pct"/>
        <w:tblLook w:val="04A0" w:firstRow="1" w:lastRow="0" w:firstColumn="1" w:lastColumn="0" w:noHBand="0" w:noVBand="1"/>
      </w:tblPr>
      <w:tblGrid>
        <w:gridCol w:w="2313"/>
        <w:gridCol w:w="1332"/>
        <w:gridCol w:w="1460"/>
        <w:gridCol w:w="1260"/>
        <w:gridCol w:w="2979"/>
      </w:tblGrid>
      <w:tr w:rsidR="007A58B4" w:rsidRPr="00D06F02" w14:paraId="5B58B3D4" w14:textId="77777777" w:rsidTr="007A58B4">
        <w:trPr>
          <w:trHeight w:val="264"/>
        </w:trPr>
        <w:tc>
          <w:tcPr>
            <w:tcW w:w="5000" w:type="pct"/>
            <w:gridSpan w:val="5"/>
            <w:vAlign w:val="center"/>
          </w:tcPr>
          <w:p w14:paraId="32AE1497" w14:textId="77777777" w:rsidR="007A58B4" w:rsidRPr="00D06F02" w:rsidRDefault="007A58B4" w:rsidP="007A58B4">
            <w:pPr>
              <w:spacing w:line="360" w:lineRule="auto"/>
              <w:rPr>
                <w:sz w:val="20"/>
                <w:szCs w:val="20"/>
                <w:lang w:eastAsia="en-US"/>
              </w:rPr>
            </w:pPr>
            <w:r w:rsidRPr="00D06F02">
              <w:rPr>
                <w:sz w:val="20"/>
                <w:szCs w:val="20"/>
                <w:lang w:eastAsia="en-US"/>
              </w:rPr>
              <w:t>NIOKRINDICATORS</w:t>
            </w:r>
          </w:p>
        </w:tc>
      </w:tr>
      <w:tr w:rsidR="007C5CC3" w:rsidRPr="00D06F02" w14:paraId="6627713B" w14:textId="77777777" w:rsidTr="007C5CC3">
        <w:trPr>
          <w:trHeight w:val="264"/>
        </w:trPr>
        <w:tc>
          <w:tcPr>
            <w:tcW w:w="1238" w:type="pct"/>
            <w:vAlign w:val="center"/>
          </w:tcPr>
          <w:p w14:paraId="74F7B716" w14:textId="7C29869B" w:rsidR="007C5CC3" w:rsidRPr="00D06F02" w:rsidRDefault="007C5CC3" w:rsidP="007C5CC3">
            <w:pPr>
              <w:spacing w:line="360" w:lineRule="auto"/>
              <w:rPr>
                <w:sz w:val="20"/>
                <w:szCs w:val="20"/>
                <w:lang w:eastAsia="en-US"/>
              </w:rPr>
            </w:pPr>
            <w:r w:rsidRPr="00D06F02">
              <w:rPr>
                <w:sz w:val="20"/>
                <w:szCs w:val="20"/>
                <w:lang w:val="en-US"/>
              </w:rPr>
              <w:t>Field name</w:t>
            </w:r>
          </w:p>
        </w:tc>
        <w:tc>
          <w:tcPr>
            <w:tcW w:w="713" w:type="pct"/>
            <w:vAlign w:val="center"/>
          </w:tcPr>
          <w:p w14:paraId="5E37B67C" w14:textId="732C20D7" w:rsidR="007C5CC3" w:rsidRPr="00D06F02" w:rsidRDefault="007C5CC3" w:rsidP="007C5CC3">
            <w:pPr>
              <w:spacing w:line="360" w:lineRule="auto"/>
              <w:rPr>
                <w:sz w:val="20"/>
                <w:szCs w:val="20"/>
                <w:lang w:eastAsia="en-US"/>
              </w:rPr>
            </w:pPr>
            <w:r w:rsidRPr="00D06F02">
              <w:rPr>
                <w:sz w:val="20"/>
                <w:szCs w:val="20"/>
                <w:lang w:val="en-US"/>
              </w:rPr>
              <w:t>Field type</w:t>
            </w:r>
          </w:p>
        </w:tc>
        <w:tc>
          <w:tcPr>
            <w:tcW w:w="781" w:type="pct"/>
            <w:vAlign w:val="center"/>
          </w:tcPr>
          <w:p w14:paraId="1A6097AE" w14:textId="0E35AD40" w:rsidR="007C5CC3" w:rsidRPr="00D06F02" w:rsidRDefault="007C5CC3" w:rsidP="007C5CC3">
            <w:pPr>
              <w:spacing w:line="360" w:lineRule="auto"/>
              <w:rPr>
                <w:sz w:val="20"/>
                <w:szCs w:val="20"/>
                <w:lang w:eastAsia="en-US"/>
              </w:rPr>
            </w:pPr>
            <w:r w:rsidRPr="00D06F02">
              <w:rPr>
                <w:sz w:val="20"/>
                <w:szCs w:val="20"/>
                <w:lang w:val="en-US"/>
              </w:rPr>
              <w:t>Key</w:t>
            </w:r>
          </w:p>
        </w:tc>
        <w:tc>
          <w:tcPr>
            <w:tcW w:w="674" w:type="pct"/>
            <w:vAlign w:val="center"/>
          </w:tcPr>
          <w:p w14:paraId="06A79F85" w14:textId="1EA256A8"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594" w:type="pct"/>
          </w:tcPr>
          <w:p w14:paraId="679F525C" w14:textId="2A43D9D0" w:rsidR="007C5CC3" w:rsidRPr="00D06F02" w:rsidRDefault="007C5CC3" w:rsidP="007C5CC3">
            <w:pPr>
              <w:spacing w:line="360" w:lineRule="auto"/>
              <w:rPr>
                <w:sz w:val="20"/>
                <w:szCs w:val="20"/>
                <w:lang w:eastAsia="en-US"/>
              </w:rPr>
            </w:pPr>
            <w:r w:rsidRPr="00D06F02">
              <w:rPr>
                <w:sz w:val="20"/>
                <w:szCs w:val="20"/>
              </w:rPr>
              <w:t>Description</w:t>
            </w:r>
          </w:p>
        </w:tc>
      </w:tr>
      <w:tr w:rsidR="00053FDB" w:rsidRPr="00D06F02" w14:paraId="518E02FA" w14:textId="77777777" w:rsidTr="007F65C2">
        <w:trPr>
          <w:trHeight w:val="264"/>
        </w:trPr>
        <w:tc>
          <w:tcPr>
            <w:tcW w:w="1238" w:type="pct"/>
            <w:vAlign w:val="center"/>
          </w:tcPr>
          <w:p w14:paraId="122FCE29" w14:textId="77777777" w:rsidR="00053FDB" w:rsidRPr="00D06F02" w:rsidRDefault="00053FDB" w:rsidP="00053FDB">
            <w:pPr>
              <w:spacing w:line="360" w:lineRule="auto"/>
              <w:rPr>
                <w:sz w:val="20"/>
                <w:szCs w:val="20"/>
                <w:lang w:eastAsia="en-US"/>
              </w:rPr>
            </w:pPr>
            <w:r w:rsidRPr="00D06F02">
              <w:rPr>
                <w:sz w:val="20"/>
                <w:szCs w:val="20"/>
                <w:lang w:eastAsia="en-US"/>
              </w:rPr>
              <w:t>id</w:t>
            </w:r>
          </w:p>
        </w:tc>
        <w:tc>
          <w:tcPr>
            <w:tcW w:w="713" w:type="pct"/>
            <w:vAlign w:val="center"/>
          </w:tcPr>
          <w:p w14:paraId="4F04B9AF" w14:textId="77777777" w:rsidR="00053FDB" w:rsidRPr="00D06F02" w:rsidRDefault="00053FDB" w:rsidP="00053FDB">
            <w:pPr>
              <w:spacing w:line="360" w:lineRule="auto"/>
              <w:rPr>
                <w:sz w:val="20"/>
                <w:szCs w:val="20"/>
                <w:lang w:eastAsia="en-US"/>
              </w:rPr>
            </w:pPr>
            <w:r w:rsidRPr="00D06F02">
              <w:rPr>
                <w:sz w:val="20"/>
                <w:szCs w:val="20"/>
                <w:lang w:eastAsia="en-US"/>
              </w:rPr>
              <w:t>Serial</w:t>
            </w:r>
          </w:p>
        </w:tc>
        <w:tc>
          <w:tcPr>
            <w:tcW w:w="781" w:type="pct"/>
            <w:vAlign w:val="center"/>
          </w:tcPr>
          <w:p w14:paraId="035450A9" w14:textId="77777777" w:rsidR="00053FDB" w:rsidRPr="00D06F02" w:rsidRDefault="00053FDB" w:rsidP="00053FDB">
            <w:pPr>
              <w:spacing w:line="360" w:lineRule="auto"/>
              <w:rPr>
                <w:sz w:val="20"/>
                <w:szCs w:val="20"/>
                <w:lang w:eastAsia="en-US"/>
              </w:rPr>
            </w:pPr>
            <w:r w:rsidRPr="00D06F02">
              <w:rPr>
                <w:sz w:val="20"/>
                <w:szCs w:val="20"/>
                <w:lang w:eastAsia="en-US"/>
              </w:rPr>
              <w:t>Перв. ключ</w:t>
            </w:r>
          </w:p>
        </w:tc>
        <w:tc>
          <w:tcPr>
            <w:tcW w:w="674" w:type="pct"/>
            <w:vAlign w:val="center"/>
          </w:tcPr>
          <w:p w14:paraId="54A70DF4" w14:textId="77777777" w:rsidR="00053FDB" w:rsidRPr="00D06F02" w:rsidRDefault="00053FDB" w:rsidP="00053FDB">
            <w:pPr>
              <w:spacing w:line="360" w:lineRule="auto"/>
              <w:rPr>
                <w:sz w:val="20"/>
                <w:szCs w:val="20"/>
                <w:lang w:eastAsia="en-US"/>
              </w:rPr>
            </w:pPr>
            <w:r w:rsidRPr="00D06F02">
              <w:rPr>
                <w:sz w:val="20"/>
                <w:szCs w:val="20"/>
                <w:lang w:eastAsia="en-US"/>
              </w:rPr>
              <w:t>Да</w:t>
            </w:r>
          </w:p>
        </w:tc>
        <w:tc>
          <w:tcPr>
            <w:tcW w:w="1594" w:type="pct"/>
          </w:tcPr>
          <w:p w14:paraId="27CF2A14" w14:textId="12EEF178" w:rsidR="00053FDB" w:rsidRPr="00D06F02" w:rsidRDefault="00053FDB" w:rsidP="00053FDB">
            <w:pPr>
              <w:spacing w:line="360" w:lineRule="auto"/>
              <w:rPr>
                <w:sz w:val="20"/>
                <w:szCs w:val="20"/>
                <w:lang w:eastAsia="en-US"/>
              </w:rPr>
            </w:pPr>
            <w:r w:rsidRPr="00D06F02">
              <w:rPr>
                <w:sz w:val="20"/>
                <w:szCs w:val="20"/>
              </w:rPr>
              <w:t>Write key</w:t>
            </w:r>
          </w:p>
        </w:tc>
      </w:tr>
      <w:tr w:rsidR="00053FDB" w:rsidRPr="00D06F02" w14:paraId="61A6EC25" w14:textId="77777777" w:rsidTr="007F65C2">
        <w:trPr>
          <w:trHeight w:val="264"/>
        </w:trPr>
        <w:tc>
          <w:tcPr>
            <w:tcW w:w="1238" w:type="pct"/>
            <w:vAlign w:val="center"/>
          </w:tcPr>
          <w:p w14:paraId="5015161F" w14:textId="77777777" w:rsidR="00053FDB" w:rsidRPr="00D06F02" w:rsidRDefault="00053FDB" w:rsidP="00053FDB">
            <w:pPr>
              <w:spacing w:line="360" w:lineRule="auto"/>
              <w:rPr>
                <w:sz w:val="20"/>
                <w:szCs w:val="20"/>
                <w:lang w:eastAsia="en-US"/>
              </w:rPr>
            </w:pPr>
            <w:r w:rsidRPr="00D06F02">
              <w:rPr>
                <w:sz w:val="20"/>
                <w:szCs w:val="20"/>
                <w:lang w:eastAsia="en-US"/>
              </w:rPr>
              <w:t>idregion</w:t>
            </w:r>
          </w:p>
        </w:tc>
        <w:tc>
          <w:tcPr>
            <w:tcW w:w="713" w:type="pct"/>
            <w:vAlign w:val="center"/>
          </w:tcPr>
          <w:p w14:paraId="53FE9347"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81" w:type="pct"/>
            <w:vAlign w:val="center"/>
          </w:tcPr>
          <w:p w14:paraId="6864F9D6" w14:textId="77777777" w:rsidR="00053FDB" w:rsidRPr="00D06F02" w:rsidRDefault="00053FDB" w:rsidP="00053FDB">
            <w:pPr>
              <w:spacing w:line="360" w:lineRule="auto"/>
              <w:rPr>
                <w:sz w:val="20"/>
                <w:szCs w:val="20"/>
                <w:lang w:eastAsia="en-US"/>
              </w:rPr>
            </w:pPr>
          </w:p>
        </w:tc>
        <w:tc>
          <w:tcPr>
            <w:tcW w:w="674" w:type="pct"/>
            <w:vAlign w:val="center"/>
          </w:tcPr>
          <w:p w14:paraId="04D167EE" w14:textId="77777777" w:rsidR="00053FDB" w:rsidRPr="00D06F02" w:rsidRDefault="00053FDB" w:rsidP="00053FDB">
            <w:pPr>
              <w:spacing w:line="360" w:lineRule="auto"/>
              <w:rPr>
                <w:sz w:val="20"/>
                <w:szCs w:val="20"/>
                <w:lang w:eastAsia="en-US"/>
              </w:rPr>
            </w:pPr>
          </w:p>
        </w:tc>
        <w:tc>
          <w:tcPr>
            <w:tcW w:w="1594" w:type="pct"/>
          </w:tcPr>
          <w:p w14:paraId="708CB920" w14:textId="19D977A4" w:rsidR="00053FDB" w:rsidRPr="00D06F02" w:rsidRDefault="00053FDB" w:rsidP="00053FDB">
            <w:pPr>
              <w:spacing w:line="360" w:lineRule="auto"/>
              <w:rPr>
                <w:sz w:val="20"/>
                <w:szCs w:val="20"/>
                <w:lang w:eastAsia="en-US"/>
              </w:rPr>
            </w:pPr>
            <w:r w:rsidRPr="00D06F02">
              <w:rPr>
                <w:sz w:val="20"/>
                <w:szCs w:val="20"/>
              </w:rPr>
              <w:t>Region code</w:t>
            </w:r>
          </w:p>
        </w:tc>
      </w:tr>
      <w:tr w:rsidR="00053FDB" w:rsidRPr="00D06F02" w14:paraId="59F97539" w14:textId="77777777" w:rsidTr="007F65C2">
        <w:trPr>
          <w:trHeight w:val="264"/>
        </w:trPr>
        <w:tc>
          <w:tcPr>
            <w:tcW w:w="1238" w:type="pct"/>
            <w:vAlign w:val="center"/>
          </w:tcPr>
          <w:p w14:paraId="5BBE3A74" w14:textId="77777777" w:rsidR="00053FDB" w:rsidRPr="00D06F02" w:rsidRDefault="00053FDB" w:rsidP="00053FDB">
            <w:pPr>
              <w:spacing w:line="360" w:lineRule="auto"/>
              <w:rPr>
                <w:sz w:val="20"/>
                <w:szCs w:val="20"/>
                <w:lang w:eastAsia="en-US"/>
              </w:rPr>
            </w:pPr>
            <w:r w:rsidRPr="00D06F02">
              <w:rPr>
                <w:sz w:val="20"/>
                <w:szCs w:val="20"/>
                <w:lang w:eastAsia="en-US"/>
              </w:rPr>
              <w:t>reportingdate</w:t>
            </w:r>
          </w:p>
        </w:tc>
        <w:tc>
          <w:tcPr>
            <w:tcW w:w="713" w:type="pct"/>
            <w:vAlign w:val="center"/>
          </w:tcPr>
          <w:p w14:paraId="2BD56D60" w14:textId="77777777" w:rsidR="00053FDB" w:rsidRPr="00D06F02" w:rsidRDefault="00053FDB" w:rsidP="00053FDB">
            <w:pPr>
              <w:spacing w:line="360" w:lineRule="auto"/>
              <w:rPr>
                <w:sz w:val="20"/>
                <w:szCs w:val="20"/>
                <w:lang w:eastAsia="en-US"/>
              </w:rPr>
            </w:pPr>
            <w:r w:rsidRPr="00D06F02">
              <w:rPr>
                <w:sz w:val="20"/>
                <w:szCs w:val="20"/>
                <w:lang w:eastAsia="en-US"/>
              </w:rPr>
              <w:t>Date</w:t>
            </w:r>
          </w:p>
        </w:tc>
        <w:tc>
          <w:tcPr>
            <w:tcW w:w="781" w:type="pct"/>
            <w:vAlign w:val="center"/>
          </w:tcPr>
          <w:p w14:paraId="35D1D1AB" w14:textId="77777777" w:rsidR="00053FDB" w:rsidRPr="00D06F02" w:rsidRDefault="00053FDB" w:rsidP="00053FDB">
            <w:pPr>
              <w:spacing w:line="360" w:lineRule="auto"/>
              <w:rPr>
                <w:sz w:val="20"/>
                <w:szCs w:val="20"/>
                <w:lang w:eastAsia="en-US"/>
              </w:rPr>
            </w:pPr>
          </w:p>
        </w:tc>
        <w:tc>
          <w:tcPr>
            <w:tcW w:w="674" w:type="pct"/>
            <w:vAlign w:val="center"/>
          </w:tcPr>
          <w:p w14:paraId="4D656623" w14:textId="77777777" w:rsidR="00053FDB" w:rsidRPr="00D06F02" w:rsidRDefault="00053FDB" w:rsidP="00053FDB">
            <w:pPr>
              <w:spacing w:line="360" w:lineRule="auto"/>
              <w:rPr>
                <w:sz w:val="20"/>
                <w:szCs w:val="20"/>
                <w:lang w:eastAsia="en-US"/>
              </w:rPr>
            </w:pPr>
          </w:p>
        </w:tc>
        <w:tc>
          <w:tcPr>
            <w:tcW w:w="1594" w:type="pct"/>
          </w:tcPr>
          <w:p w14:paraId="460C1E76" w14:textId="250FFE7B" w:rsidR="00053FDB" w:rsidRPr="00D06F02" w:rsidRDefault="00053FDB" w:rsidP="00053FDB">
            <w:pPr>
              <w:spacing w:line="360" w:lineRule="auto"/>
              <w:rPr>
                <w:sz w:val="20"/>
                <w:szCs w:val="20"/>
                <w:lang w:eastAsia="en-US"/>
              </w:rPr>
            </w:pPr>
            <w:r w:rsidRPr="00D06F02">
              <w:rPr>
                <w:sz w:val="20"/>
                <w:szCs w:val="20"/>
              </w:rPr>
              <w:t>Reporting date</w:t>
            </w:r>
          </w:p>
        </w:tc>
      </w:tr>
      <w:tr w:rsidR="00053FDB" w:rsidRPr="00D06F02" w14:paraId="3338355C" w14:textId="77777777" w:rsidTr="007F65C2">
        <w:trPr>
          <w:trHeight w:val="264"/>
        </w:trPr>
        <w:tc>
          <w:tcPr>
            <w:tcW w:w="1238" w:type="pct"/>
            <w:vAlign w:val="center"/>
          </w:tcPr>
          <w:p w14:paraId="5212FC2C" w14:textId="77777777" w:rsidR="00053FDB" w:rsidRPr="00D06F02" w:rsidRDefault="00053FDB" w:rsidP="00053FDB">
            <w:pPr>
              <w:spacing w:line="360" w:lineRule="auto"/>
              <w:rPr>
                <w:sz w:val="20"/>
                <w:szCs w:val="20"/>
                <w:lang w:eastAsia="en-US"/>
              </w:rPr>
            </w:pPr>
            <w:r w:rsidRPr="00D06F02">
              <w:rPr>
                <w:sz w:val="20"/>
                <w:szCs w:val="20"/>
                <w:lang w:eastAsia="en-US"/>
              </w:rPr>
              <w:t>measure</w:t>
            </w:r>
          </w:p>
        </w:tc>
        <w:tc>
          <w:tcPr>
            <w:tcW w:w="713" w:type="pct"/>
            <w:vAlign w:val="center"/>
          </w:tcPr>
          <w:p w14:paraId="3D61167A" w14:textId="77777777" w:rsidR="00053FDB" w:rsidRPr="00D06F02" w:rsidRDefault="00053FDB" w:rsidP="00053FDB">
            <w:pPr>
              <w:spacing w:line="360" w:lineRule="auto"/>
              <w:rPr>
                <w:sz w:val="20"/>
                <w:szCs w:val="20"/>
                <w:lang w:eastAsia="en-US"/>
              </w:rPr>
            </w:pPr>
            <w:r w:rsidRPr="00D06F02">
              <w:rPr>
                <w:sz w:val="20"/>
                <w:szCs w:val="20"/>
                <w:lang w:eastAsia="en-US"/>
              </w:rPr>
              <w:t>Numeric</w:t>
            </w:r>
          </w:p>
        </w:tc>
        <w:tc>
          <w:tcPr>
            <w:tcW w:w="781" w:type="pct"/>
            <w:vAlign w:val="center"/>
          </w:tcPr>
          <w:p w14:paraId="50A80EC6" w14:textId="77777777" w:rsidR="00053FDB" w:rsidRPr="00D06F02" w:rsidRDefault="00053FDB" w:rsidP="00053FDB">
            <w:pPr>
              <w:spacing w:line="360" w:lineRule="auto"/>
              <w:rPr>
                <w:sz w:val="20"/>
                <w:szCs w:val="20"/>
                <w:lang w:eastAsia="en-US"/>
              </w:rPr>
            </w:pPr>
          </w:p>
        </w:tc>
        <w:tc>
          <w:tcPr>
            <w:tcW w:w="674" w:type="pct"/>
            <w:vAlign w:val="center"/>
          </w:tcPr>
          <w:p w14:paraId="5A4BB492" w14:textId="77777777" w:rsidR="00053FDB" w:rsidRPr="00D06F02" w:rsidRDefault="00053FDB" w:rsidP="00053FDB">
            <w:pPr>
              <w:spacing w:line="360" w:lineRule="auto"/>
              <w:rPr>
                <w:sz w:val="20"/>
                <w:szCs w:val="20"/>
                <w:lang w:eastAsia="en-US"/>
              </w:rPr>
            </w:pPr>
          </w:p>
        </w:tc>
        <w:tc>
          <w:tcPr>
            <w:tcW w:w="1594" w:type="pct"/>
          </w:tcPr>
          <w:p w14:paraId="255B1B6F" w14:textId="7F9C71E4" w:rsidR="00053FDB" w:rsidRPr="00D06F02" w:rsidRDefault="00053FDB" w:rsidP="00053FDB">
            <w:pPr>
              <w:spacing w:line="360" w:lineRule="auto"/>
              <w:rPr>
                <w:sz w:val="20"/>
                <w:szCs w:val="20"/>
                <w:lang w:eastAsia="en-US"/>
              </w:rPr>
            </w:pPr>
            <w:r w:rsidRPr="00D06F02">
              <w:rPr>
                <w:sz w:val="20"/>
                <w:szCs w:val="20"/>
              </w:rPr>
              <w:t>Parameter value</w:t>
            </w:r>
          </w:p>
        </w:tc>
      </w:tr>
      <w:tr w:rsidR="00053FDB" w:rsidRPr="00D06F02" w14:paraId="05A0127B" w14:textId="77777777" w:rsidTr="007F65C2">
        <w:trPr>
          <w:trHeight w:val="264"/>
        </w:trPr>
        <w:tc>
          <w:tcPr>
            <w:tcW w:w="1238" w:type="pct"/>
            <w:vAlign w:val="center"/>
          </w:tcPr>
          <w:p w14:paraId="0E63E191" w14:textId="77777777" w:rsidR="00053FDB" w:rsidRPr="00D06F02" w:rsidRDefault="00053FDB" w:rsidP="00053FDB">
            <w:pPr>
              <w:spacing w:line="360" w:lineRule="auto"/>
              <w:rPr>
                <w:sz w:val="20"/>
                <w:szCs w:val="20"/>
                <w:lang w:eastAsia="en-US"/>
              </w:rPr>
            </w:pPr>
            <w:r w:rsidRPr="00D06F02">
              <w:rPr>
                <w:sz w:val="20"/>
                <w:szCs w:val="20"/>
                <w:lang w:eastAsia="en-US"/>
              </w:rPr>
              <w:t>idindicator</w:t>
            </w:r>
          </w:p>
        </w:tc>
        <w:tc>
          <w:tcPr>
            <w:tcW w:w="713" w:type="pct"/>
            <w:vAlign w:val="center"/>
          </w:tcPr>
          <w:p w14:paraId="28D134AB"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81" w:type="pct"/>
            <w:vAlign w:val="center"/>
          </w:tcPr>
          <w:p w14:paraId="7CDE5869" w14:textId="77777777" w:rsidR="00053FDB" w:rsidRPr="00D06F02" w:rsidRDefault="00053FDB" w:rsidP="00053FDB">
            <w:pPr>
              <w:spacing w:line="360" w:lineRule="auto"/>
              <w:rPr>
                <w:sz w:val="20"/>
                <w:szCs w:val="20"/>
                <w:lang w:eastAsia="en-US"/>
              </w:rPr>
            </w:pPr>
          </w:p>
        </w:tc>
        <w:tc>
          <w:tcPr>
            <w:tcW w:w="674" w:type="pct"/>
            <w:vAlign w:val="center"/>
          </w:tcPr>
          <w:p w14:paraId="78F2C19B" w14:textId="77777777" w:rsidR="00053FDB" w:rsidRPr="00D06F02" w:rsidRDefault="00053FDB" w:rsidP="00053FDB">
            <w:pPr>
              <w:spacing w:line="360" w:lineRule="auto"/>
              <w:rPr>
                <w:sz w:val="20"/>
                <w:szCs w:val="20"/>
                <w:lang w:eastAsia="en-US"/>
              </w:rPr>
            </w:pPr>
          </w:p>
        </w:tc>
        <w:tc>
          <w:tcPr>
            <w:tcW w:w="1594" w:type="pct"/>
          </w:tcPr>
          <w:p w14:paraId="13FA551E" w14:textId="78BB0058" w:rsidR="00053FDB" w:rsidRPr="00D06F02" w:rsidRDefault="00053FDB" w:rsidP="00053FDB">
            <w:pPr>
              <w:spacing w:line="360" w:lineRule="auto"/>
              <w:rPr>
                <w:sz w:val="20"/>
                <w:szCs w:val="20"/>
                <w:lang w:eastAsia="en-US"/>
              </w:rPr>
            </w:pPr>
            <w:r w:rsidRPr="00D06F02">
              <w:rPr>
                <w:sz w:val="20"/>
                <w:szCs w:val="20"/>
              </w:rPr>
              <w:t>R &amp; d indicator code</w:t>
            </w:r>
          </w:p>
        </w:tc>
      </w:tr>
    </w:tbl>
    <w:p w14:paraId="68F19D19" w14:textId="77777777" w:rsidR="007A58B4" w:rsidRPr="00D06F02" w:rsidRDefault="007A58B4" w:rsidP="007A58B4">
      <w:pPr>
        <w:spacing w:line="360" w:lineRule="auto"/>
      </w:pPr>
    </w:p>
    <w:p w14:paraId="1824AC90" w14:textId="77777777" w:rsidR="007A58B4" w:rsidRPr="00D06F02" w:rsidRDefault="007A58B4" w:rsidP="007A58B4">
      <w:pPr>
        <w:spacing w:line="360" w:lineRule="auto"/>
      </w:pPr>
      <w:r w:rsidRPr="00D06F02">
        <w:t>Код создания таблицы</w:t>
      </w:r>
    </w:p>
    <w:p w14:paraId="51FCDA0B" w14:textId="77777777" w:rsidR="007A58B4" w:rsidRPr="00D06F02" w:rsidRDefault="007A58B4" w:rsidP="007A58B4">
      <w:pPr>
        <w:spacing w:line="360" w:lineRule="auto"/>
      </w:pPr>
      <w:r w:rsidRPr="00D06F02">
        <w:t>CREATE TABLE "IID"."NIOKRINDICATORS" (</w:t>
      </w:r>
    </w:p>
    <w:p w14:paraId="6C45A7A4" w14:textId="77777777" w:rsidR="007A58B4" w:rsidRPr="00D06F02" w:rsidRDefault="007A58B4" w:rsidP="007A58B4">
      <w:pPr>
        <w:spacing w:line="360" w:lineRule="auto"/>
        <w:rPr>
          <w:lang w:val="en-US"/>
        </w:rPr>
      </w:pPr>
      <w:r w:rsidRPr="00D06F02">
        <w:rPr>
          <w:lang w:val="en-US"/>
        </w:rPr>
        <w:t xml:space="preserve">  id INTEGER DEFAULT nextval('"IID"."NIOKRcompanyidseq"</w:t>
      </w:r>
      <w:proofErr w:type="gramStart"/>
      <w:r w:rsidRPr="00D06F02">
        <w:rPr>
          <w:lang w:val="en-US"/>
        </w:rPr>
        <w:t>'::</w:t>
      </w:r>
      <w:proofErr w:type="gramEnd"/>
      <w:r w:rsidRPr="00D06F02">
        <w:rPr>
          <w:lang w:val="en-US"/>
        </w:rPr>
        <w:t>regclass) NOT NULL,</w:t>
      </w:r>
    </w:p>
    <w:p w14:paraId="473D4201" w14:textId="77777777" w:rsidR="007A58B4" w:rsidRPr="00D06F02" w:rsidRDefault="007A58B4" w:rsidP="007A58B4">
      <w:pPr>
        <w:spacing w:line="360" w:lineRule="auto"/>
        <w:rPr>
          <w:lang w:val="en-US"/>
        </w:rPr>
      </w:pPr>
      <w:r w:rsidRPr="00D06F02">
        <w:rPr>
          <w:lang w:val="en-US"/>
        </w:rPr>
        <w:t xml:space="preserve">  idregion INTEGER,</w:t>
      </w:r>
    </w:p>
    <w:p w14:paraId="1419EAEC" w14:textId="77777777" w:rsidR="007A58B4" w:rsidRPr="00D06F02" w:rsidRDefault="007A58B4" w:rsidP="007A58B4">
      <w:pPr>
        <w:spacing w:line="360" w:lineRule="auto"/>
        <w:rPr>
          <w:lang w:val="en-US"/>
        </w:rPr>
      </w:pPr>
      <w:r w:rsidRPr="00D06F02">
        <w:rPr>
          <w:lang w:val="en-US"/>
        </w:rPr>
        <w:t xml:space="preserve">  reportingdate DATE,</w:t>
      </w:r>
    </w:p>
    <w:p w14:paraId="415608F2" w14:textId="77777777" w:rsidR="007A58B4" w:rsidRPr="00D06F02" w:rsidRDefault="007A58B4" w:rsidP="007A58B4">
      <w:pPr>
        <w:spacing w:line="360" w:lineRule="auto"/>
        <w:rPr>
          <w:lang w:val="en-US"/>
        </w:rPr>
      </w:pPr>
      <w:r w:rsidRPr="00D06F02">
        <w:rPr>
          <w:lang w:val="en-US"/>
        </w:rPr>
        <w:t xml:space="preserve">  measure NUMERIC,</w:t>
      </w:r>
    </w:p>
    <w:p w14:paraId="1CA20202" w14:textId="77777777" w:rsidR="007A58B4" w:rsidRPr="00D06F02" w:rsidRDefault="007A58B4" w:rsidP="007A58B4">
      <w:pPr>
        <w:spacing w:line="360" w:lineRule="auto"/>
        <w:rPr>
          <w:lang w:val="en-US"/>
        </w:rPr>
      </w:pPr>
      <w:r w:rsidRPr="00D06F02">
        <w:rPr>
          <w:lang w:val="en-US"/>
        </w:rPr>
        <w:t xml:space="preserve">  idindicator INTEGER,</w:t>
      </w:r>
    </w:p>
    <w:p w14:paraId="0E33D541" w14:textId="77777777" w:rsidR="007A58B4" w:rsidRPr="00D06F02" w:rsidRDefault="007A58B4" w:rsidP="007A58B4">
      <w:pPr>
        <w:spacing w:line="360" w:lineRule="auto"/>
        <w:rPr>
          <w:lang w:val="en-US"/>
        </w:rPr>
      </w:pPr>
      <w:r w:rsidRPr="00D06F02">
        <w:rPr>
          <w:lang w:val="en-US"/>
        </w:rPr>
        <w:t xml:space="preserve">  CONSTRAINT "NIOKRcompanypkey" PRIMARY </w:t>
      </w:r>
      <w:proofErr w:type="gramStart"/>
      <w:r w:rsidRPr="00D06F02">
        <w:rPr>
          <w:lang w:val="en-US"/>
        </w:rPr>
        <w:t>KEY(</w:t>
      </w:r>
      <w:proofErr w:type="gramEnd"/>
      <w:r w:rsidRPr="00D06F02">
        <w:rPr>
          <w:lang w:val="en-US"/>
        </w:rPr>
        <w:t>id)</w:t>
      </w:r>
    </w:p>
    <w:p w14:paraId="7588DFDF" w14:textId="77777777" w:rsidR="007A58B4" w:rsidRPr="00D06F02" w:rsidRDefault="007A58B4" w:rsidP="007A58B4">
      <w:pPr>
        <w:spacing w:line="360" w:lineRule="auto"/>
        <w:rPr>
          <w:lang w:val="en-US"/>
        </w:rPr>
      </w:pPr>
      <w:r w:rsidRPr="00D06F02">
        <w:rPr>
          <w:lang w:val="en-US"/>
        </w:rPr>
        <w:t xml:space="preserve">) </w:t>
      </w:r>
    </w:p>
    <w:p w14:paraId="1F01763C" w14:textId="77777777" w:rsidR="007A58B4" w:rsidRPr="00D06F02" w:rsidRDefault="007A58B4" w:rsidP="007A58B4">
      <w:pPr>
        <w:spacing w:line="360" w:lineRule="auto"/>
        <w:rPr>
          <w:lang w:val="en-US"/>
        </w:rPr>
      </w:pPr>
      <w:r w:rsidRPr="00D06F02">
        <w:rPr>
          <w:lang w:val="en-US"/>
        </w:rPr>
        <w:t>WITH (oids = false);</w:t>
      </w:r>
    </w:p>
    <w:p w14:paraId="3106637A" w14:textId="77777777" w:rsidR="00053FDB" w:rsidRPr="00D06F02" w:rsidRDefault="00053FDB" w:rsidP="007A58B4">
      <w:pPr>
        <w:spacing w:line="360" w:lineRule="auto"/>
        <w:rPr>
          <w:lang w:val="en-US"/>
        </w:rPr>
      </w:pPr>
    </w:p>
    <w:p w14:paraId="162197F8" w14:textId="25FB33FE" w:rsidR="007A58B4" w:rsidRPr="00D06F02" w:rsidRDefault="007A58B4" w:rsidP="007A58B4">
      <w:pPr>
        <w:spacing w:line="360" w:lineRule="auto"/>
        <w:rPr>
          <w:lang w:val="en-US"/>
        </w:rPr>
      </w:pPr>
      <w:r w:rsidRPr="00D06F02">
        <w:rPr>
          <w:lang w:val="en-US"/>
        </w:rPr>
        <w:t>COMMENT ON COLUMN "IID"."NIOKRINDICATORS".id</w:t>
      </w:r>
    </w:p>
    <w:p w14:paraId="21CFB31A" w14:textId="77777777" w:rsidR="007A58B4" w:rsidRPr="00D06F02" w:rsidRDefault="007A58B4" w:rsidP="007A58B4">
      <w:pPr>
        <w:spacing w:line="360" w:lineRule="auto"/>
        <w:rPr>
          <w:lang w:val="en-US"/>
        </w:rPr>
      </w:pPr>
      <w:r w:rsidRPr="00D06F02">
        <w:rPr>
          <w:lang w:val="en-US"/>
        </w:rPr>
        <w:t>IS '</w:t>
      </w:r>
      <w:r w:rsidRPr="00D06F02">
        <w:t>ключ</w:t>
      </w:r>
      <w:r w:rsidRPr="00D06F02">
        <w:rPr>
          <w:lang w:val="en-US"/>
        </w:rPr>
        <w:t xml:space="preserve"> </w:t>
      </w:r>
      <w:r w:rsidRPr="00D06F02">
        <w:t>записи</w:t>
      </w:r>
      <w:r w:rsidRPr="00D06F02">
        <w:rPr>
          <w:lang w:val="en-US"/>
        </w:rPr>
        <w:t>';</w:t>
      </w:r>
    </w:p>
    <w:p w14:paraId="24F97D8B" w14:textId="77777777" w:rsidR="00053FDB" w:rsidRPr="00D06F02" w:rsidRDefault="00053FDB" w:rsidP="007A58B4">
      <w:pPr>
        <w:spacing w:line="360" w:lineRule="auto"/>
        <w:rPr>
          <w:lang w:val="en-US"/>
        </w:rPr>
      </w:pPr>
    </w:p>
    <w:p w14:paraId="3816B427" w14:textId="5D230EBE" w:rsidR="007A58B4" w:rsidRPr="00D06F02" w:rsidRDefault="007A58B4" w:rsidP="007A58B4">
      <w:pPr>
        <w:spacing w:line="360" w:lineRule="auto"/>
        <w:rPr>
          <w:lang w:val="en-US"/>
        </w:rPr>
      </w:pPr>
      <w:r w:rsidRPr="00D06F02">
        <w:rPr>
          <w:lang w:val="en-US"/>
        </w:rPr>
        <w:t>COMMENT ON COLUMN "IID"."NIOKRINDICATORS</w:t>
      </w:r>
      <w:proofErr w:type="gramStart"/>
      <w:r w:rsidRPr="00D06F02">
        <w:rPr>
          <w:lang w:val="en-US"/>
        </w:rPr>
        <w:t>".idregion</w:t>
      </w:r>
      <w:proofErr w:type="gramEnd"/>
    </w:p>
    <w:p w14:paraId="5A0A0F7D"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71E03537" w14:textId="77777777" w:rsidR="00053FDB" w:rsidRPr="00D06F02" w:rsidRDefault="00053FDB" w:rsidP="007A58B4">
      <w:pPr>
        <w:spacing w:line="360" w:lineRule="auto"/>
        <w:rPr>
          <w:lang w:val="en-US"/>
        </w:rPr>
      </w:pPr>
    </w:p>
    <w:p w14:paraId="4F0107A6" w14:textId="12521444" w:rsidR="007A58B4" w:rsidRPr="00D06F02" w:rsidRDefault="007A58B4" w:rsidP="007A58B4">
      <w:pPr>
        <w:spacing w:line="360" w:lineRule="auto"/>
        <w:rPr>
          <w:lang w:val="en-US"/>
        </w:rPr>
      </w:pPr>
      <w:r w:rsidRPr="00D06F02">
        <w:rPr>
          <w:lang w:val="en-US"/>
        </w:rPr>
        <w:t>COMMENT ON COLUMN "IID"."NIOKRINDICATORS</w:t>
      </w:r>
      <w:proofErr w:type="gramStart"/>
      <w:r w:rsidRPr="00D06F02">
        <w:rPr>
          <w:lang w:val="en-US"/>
        </w:rPr>
        <w:t>".reportingdate</w:t>
      </w:r>
      <w:proofErr w:type="gramEnd"/>
    </w:p>
    <w:p w14:paraId="758F51F4"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10AC07F8" w14:textId="77777777" w:rsidR="00053FDB" w:rsidRPr="00D06F02" w:rsidRDefault="00053FDB" w:rsidP="007A58B4">
      <w:pPr>
        <w:spacing w:line="360" w:lineRule="auto"/>
        <w:rPr>
          <w:lang w:val="en-US"/>
        </w:rPr>
      </w:pPr>
    </w:p>
    <w:p w14:paraId="1647F800" w14:textId="416667E1" w:rsidR="007A58B4" w:rsidRPr="00D06F02" w:rsidRDefault="007A58B4" w:rsidP="007A58B4">
      <w:pPr>
        <w:spacing w:line="360" w:lineRule="auto"/>
        <w:rPr>
          <w:lang w:val="en-US"/>
        </w:rPr>
      </w:pPr>
      <w:r w:rsidRPr="00D06F02">
        <w:rPr>
          <w:lang w:val="en-US"/>
        </w:rPr>
        <w:t>COMMENT ON COLUMN "IID"."NIOKRINDICATORS</w:t>
      </w:r>
      <w:proofErr w:type="gramStart"/>
      <w:r w:rsidRPr="00D06F02">
        <w:rPr>
          <w:lang w:val="en-US"/>
        </w:rPr>
        <w:t>".measure</w:t>
      </w:r>
      <w:proofErr w:type="gramEnd"/>
    </w:p>
    <w:p w14:paraId="6201E34D" w14:textId="77777777" w:rsidR="007A58B4" w:rsidRPr="00D06F02" w:rsidRDefault="007A58B4" w:rsidP="007A58B4">
      <w:pPr>
        <w:spacing w:line="360" w:lineRule="auto"/>
        <w:rPr>
          <w:lang w:val="en-US"/>
        </w:rPr>
      </w:pPr>
      <w:r w:rsidRPr="00D06F02">
        <w:rPr>
          <w:lang w:val="en-US"/>
        </w:rPr>
        <w:t>IS '</w:t>
      </w:r>
      <w:r w:rsidRPr="00D06F02">
        <w:t>значение</w:t>
      </w:r>
      <w:r w:rsidRPr="00D06F02">
        <w:rPr>
          <w:lang w:val="en-US"/>
        </w:rPr>
        <w:t xml:space="preserve"> </w:t>
      </w:r>
      <w:r w:rsidRPr="00D06F02">
        <w:t>параметра</w:t>
      </w:r>
      <w:r w:rsidRPr="00D06F02">
        <w:rPr>
          <w:lang w:val="en-US"/>
        </w:rPr>
        <w:t>';</w:t>
      </w:r>
    </w:p>
    <w:p w14:paraId="36920075" w14:textId="77777777" w:rsidR="00053FDB" w:rsidRPr="00D06F02" w:rsidRDefault="00053FDB" w:rsidP="007A58B4">
      <w:pPr>
        <w:spacing w:line="360" w:lineRule="auto"/>
        <w:rPr>
          <w:lang w:val="en-US"/>
        </w:rPr>
      </w:pPr>
    </w:p>
    <w:p w14:paraId="7D79EFDD" w14:textId="32BA77C8" w:rsidR="007A58B4" w:rsidRPr="00D06F02" w:rsidRDefault="007A58B4" w:rsidP="007A58B4">
      <w:pPr>
        <w:spacing w:line="360" w:lineRule="auto"/>
        <w:rPr>
          <w:lang w:val="en-US"/>
        </w:rPr>
      </w:pPr>
      <w:r w:rsidRPr="00D06F02">
        <w:rPr>
          <w:lang w:val="en-US"/>
        </w:rPr>
        <w:t>COMMENT ON COLUMN "IID"."NIOKRINDICATORS</w:t>
      </w:r>
      <w:proofErr w:type="gramStart"/>
      <w:r w:rsidRPr="00D06F02">
        <w:rPr>
          <w:lang w:val="en-US"/>
        </w:rPr>
        <w:t>".idindicator</w:t>
      </w:r>
      <w:proofErr w:type="gramEnd"/>
    </w:p>
    <w:p w14:paraId="49F3EAE5" w14:textId="3CE0B9B6" w:rsidR="007A58B4" w:rsidRPr="00AD6F03" w:rsidRDefault="007A58B4" w:rsidP="007A58B4">
      <w:pPr>
        <w:spacing w:line="360" w:lineRule="auto"/>
        <w:rPr>
          <w:lang w:val="en-US"/>
        </w:rPr>
      </w:pPr>
      <w:r w:rsidRPr="00AD6F03">
        <w:rPr>
          <w:lang w:val="en-US"/>
        </w:rPr>
        <w:t>IS '</w:t>
      </w:r>
      <w:r w:rsidRPr="00D06F02">
        <w:t>код</w:t>
      </w:r>
      <w:r w:rsidRPr="00AD6F03">
        <w:rPr>
          <w:lang w:val="en-US"/>
        </w:rPr>
        <w:t xml:space="preserve"> </w:t>
      </w:r>
      <w:r w:rsidRPr="00D06F02">
        <w:t>показателя</w:t>
      </w:r>
      <w:r w:rsidRPr="00AD6F03">
        <w:rPr>
          <w:lang w:val="en-US"/>
        </w:rPr>
        <w:t xml:space="preserve"> </w:t>
      </w:r>
      <w:r w:rsidRPr="00D06F02">
        <w:t>НИОКР</w:t>
      </w:r>
      <w:r w:rsidRPr="00AD6F03">
        <w:rPr>
          <w:lang w:val="en-US"/>
        </w:rPr>
        <w:t>';</w:t>
      </w:r>
    </w:p>
    <w:p w14:paraId="14413E2E" w14:textId="1B5CEF9E" w:rsidR="00053FDB" w:rsidRPr="00AD6F03" w:rsidRDefault="00053FDB" w:rsidP="007A58B4">
      <w:pPr>
        <w:spacing w:line="360" w:lineRule="auto"/>
        <w:rPr>
          <w:lang w:val="en-US"/>
        </w:rPr>
      </w:pPr>
    </w:p>
    <w:p w14:paraId="576133CC" w14:textId="59C920B6" w:rsidR="00053FDB" w:rsidRPr="00D06F02" w:rsidRDefault="00053FDB" w:rsidP="007A58B4">
      <w:pPr>
        <w:spacing w:line="360" w:lineRule="auto"/>
        <w:rPr>
          <w:lang w:val="en-US"/>
        </w:rPr>
      </w:pPr>
      <w:r w:rsidRPr="00D06F02">
        <w:rPr>
          <w:rFonts w:eastAsia="Cambria"/>
          <w:lang w:val="en-US"/>
        </w:rPr>
        <w:lastRenderedPageBreak/>
        <w:t xml:space="preserve">Table B.14 </w:t>
      </w:r>
      <w:r w:rsidRPr="00D06F02">
        <w:rPr>
          <w:lang w:val="en-US"/>
        </w:rPr>
        <w:t>–</w:t>
      </w:r>
      <w:r w:rsidRPr="00AD6F03">
        <w:rPr>
          <w:lang w:val="en-US"/>
        </w:rPr>
        <w:t xml:space="preserve"> </w:t>
      </w:r>
      <w:r w:rsidRPr="00D06F02">
        <w:rPr>
          <w:lang w:val="en-US"/>
        </w:rPr>
        <w:t>TECHINNOVATIONEXPENCES</w:t>
      </w:r>
    </w:p>
    <w:p w14:paraId="7E4B3878" w14:textId="77777777" w:rsidR="00053FDB" w:rsidRPr="00AD6F03" w:rsidRDefault="00053FDB" w:rsidP="007A58B4">
      <w:pPr>
        <w:spacing w:line="360" w:lineRule="auto"/>
        <w:rPr>
          <w:lang w:val="en-US"/>
        </w:rPr>
      </w:pPr>
    </w:p>
    <w:tbl>
      <w:tblPr>
        <w:tblStyle w:val="13"/>
        <w:tblW w:w="5000" w:type="pct"/>
        <w:tblLook w:val="04A0" w:firstRow="1" w:lastRow="0" w:firstColumn="1" w:lastColumn="0" w:noHBand="0" w:noVBand="1"/>
      </w:tblPr>
      <w:tblGrid>
        <w:gridCol w:w="2480"/>
        <w:gridCol w:w="1252"/>
        <w:gridCol w:w="1370"/>
        <w:gridCol w:w="1168"/>
        <w:gridCol w:w="3074"/>
      </w:tblGrid>
      <w:tr w:rsidR="007A58B4" w:rsidRPr="00D06F02" w14:paraId="34B7EA83" w14:textId="77777777" w:rsidTr="007A58B4">
        <w:trPr>
          <w:trHeight w:val="264"/>
        </w:trPr>
        <w:tc>
          <w:tcPr>
            <w:tcW w:w="5000" w:type="pct"/>
            <w:gridSpan w:val="5"/>
            <w:vAlign w:val="center"/>
          </w:tcPr>
          <w:p w14:paraId="2D87258A" w14:textId="77777777" w:rsidR="007A58B4" w:rsidRPr="00D06F02" w:rsidRDefault="007A58B4" w:rsidP="007A58B4">
            <w:pPr>
              <w:spacing w:line="360" w:lineRule="auto"/>
              <w:rPr>
                <w:sz w:val="20"/>
                <w:szCs w:val="20"/>
                <w:lang w:eastAsia="en-US"/>
              </w:rPr>
            </w:pPr>
            <w:r w:rsidRPr="00D06F02">
              <w:rPr>
                <w:sz w:val="20"/>
                <w:szCs w:val="20"/>
                <w:lang w:eastAsia="en-US"/>
              </w:rPr>
              <w:t>TECHINNOVATIONEXPENCES</w:t>
            </w:r>
          </w:p>
        </w:tc>
      </w:tr>
      <w:tr w:rsidR="007C5CC3" w:rsidRPr="00D06F02" w14:paraId="46D28A7E" w14:textId="77777777" w:rsidTr="007F65C2">
        <w:trPr>
          <w:trHeight w:val="264"/>
        </w:trPr>
        <w:tc>
          <w:tcPr>
            <w:tcW w:w="1327" w:type="pct"/>
            <w:vAlign w:val="center"/>
          </w:tcPr>
          <w:p w14:paraId="0EAC7318" w14:textId="5BDCD727" w:rsidR="007C5CC3" w:rsidRPr="00D06F02" w:rsidRDefault="007C5CC3" w:rsidP="007C5CC3">
            <w:pPr>
              <w:spacing w:line="360" w:lineRule="auto"/>
              <w:rPr>
                <w:sz w:val="20"/>
                <w:szCs w:val="20"/>
                <w:lang w:eastAsia="en-US"/>
              </w:rPr>
            </w:pPr>
            <w:r w:rsidRPr="00D06F02">
              <w:rPr>
                <w:sz w:val="20"/>
                <w:szCs w:val="20"/>
                <w:lang w:val="en-US"/>
              </w:rPr>
              <w:t>Field name</w:t>
            </w:r>
          </w:p>
        </w:tc>
        <w:tc>
          <w:tcPr>
            <w:tcW w:w="670" w:type="pct"/>
            <w:vAlign w:val="center"/>
          </w:tcPr>
          <w:p w14:paraId="08C8087C" w14:textId="4AC85E62" w:rsidR="007C5CC3" w:rsidRPr="00D06F02" w:rsidRDefault="007C5CC3" w:rsidP="007C5CC3">
            <w:pPr>
              <w:spacing w:line="360" w:lineRule="auto"/>
              <w:rPr>
                <w:sz w:val="20"/>
                <w:szCs w:val="20"/>
                <w:lang w:eastAsia="en-US"/>
              </w:rPr>
            </w:pPr>
            <w:r w:rsidRPr="00D06F02">
              <w:rPr>
                <w:sz w:val="20"/>
                <w:szCs w:val="20"/>
                <w:lang w:val="en-US"/>
              </w:rPr>
              <w:t>Field type</w:t>
            </w:r>
          </w:p>
        </w:tc>
        <w:tc>
          <w:tcPr>
            <w:tcW w:w="733" w:type="pct"/>
            <w:vAlign w:val="center"/>
          </w:tcPr>
          <w:p w14:paraId="7CFA2953" w14:textId="4FF5E1B0" w:rsidR="007C5CC3" w:rsidRPr="00D06F02" w:rsidRDefault="007C5CC3" w:rsidP="007C5CC3">
            <w:pPr>
              <w:spacing w:line="360" w:lineRule="auto"/>
              <w:rPr>
                <w:sz w:val="20"/>
                <w:szCs w:val="20"/>
                <w:lang w:eastAsia="en-US"/>
              </w:rPr>
            </w:pPr>
            <w:r w:rsidRPr="00D06F02">
              <w:rPr>
                <w:sz w:val="20"/>
                <w:szCs w:val="20"/>
                <w:lang w:val="en-US"/>
              </w:rPr>
              <w:t>Key</w:t>
            </w:r>
          </w:p>
        </w:tc>
        <w:tc>
          <w:tcPr>
            <w:tcW w:w="625" w:type="pct"/>
            <w:vAlign w:val="center"/>
          </w:tcPr>
          <w:p w14:paraId="241062C5" w14:textId="7C6F1AE8"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645" w:type="pct"/>
          </w:tcPr>
          <w:p w14:paraId="23A9DEBC" w14:textId="2F6422CC" w:rsidR="007C5CC3" w:rsidRPr="00D06F02" w:rsidRDefault="007C5CC3" w:rsidP="007C5CC3">
            <w:pPr>
              <w:spacing w:line="360" w:lineRule="auto"/>
              <w:rPr>
                <w:sz w:val="20"/>
                <w:szCs w:val="20"/>
                <w:lang w:eastAsia="en-US"/>
              </w:rPr>
            </w:pPr>
            <w:r w:rsidRPr="00D06F02">
              <w:rPr>
                <w:sz w:val="20"/>
                <w:szCs w:val="20"/>
              </w:rPr>
              <w:t>Description</w:t>
            </w:r>
          </w:p>
        </w:tc>
      </w:tr>
      <w:tr w:rsidR="00053FDB" w:rsidRPr="00D06F02" w14:paraId="350C4263" w14:textId="77777777" w:rsidTr="007F65C2">
        <w:trPr>
          <w:trHeight w:val="264"/>
        </w:trPr>
        <w:tc>
          <w:tcPr>
            <w:tcW w:w="1327" w:type="pct"/>
            <w:vAlign w:val="center"/>
          </w:tcPr>
          <w:p w14:paraId="1617E675" w14:textId="77777777" w:rsidR="00053FDB" w:rsidRPr="00D06F02" w:rsidRDefault="00053FDB" w:rsidP="00053FDB">
            <w:pPr>
              <w:spacing w:line="360" w:lineRule="auto"/>
              <w:rPr>
                <w:sz w:val="20"/>
                <w:szCs w:val="20"/>
                <w:lang w:eastAsia="en-US"/>
              </w:rPr>
            </w:pPr>
            <w:r w:rsidRPr="00D06F02">
              <w:rPr>
                <w:sz w:val="20"/>
                <w:szCs w:val="20"/>
                <w:lang w:eastAsia="en-US"/>
              </w:rPr>
              <w:t>Id</w:t>
            </w:r>
          </w:p>
        </w:tc>
        <w:tc>
          <w:tcPr>
            <w:tcW w:w="670" w:type="pct"/>
            <w:vAlign w:val="center"/>
          </w:tcPr>
          <w:p w14:paraId="2DF0D273" w14:textId="77777777" w:rsidR="00053FDB" w:rsidRPr="00D06F02" w:rsidRDefault="00053FDB" w:rsidP="00053FDB">
            <w:pPr>
              <w:spacing w:line="360" w:lineRule="auto"/>
              <w:rPr>
                <w:sz w:val="20"/>
                <w:szCs w:val="20"/>
                <w:lang w:eastAsia="en-US"/>
              </w:rPr>
            </w:pPr>
            <w:r w:rsidRPr="00D06F02">
              <w:rPr>
                <w:sz w:val="20"/>
                <w:szCs w:val="20"/>
                <w:lang w:eastAsia="en-US"/>
              </w:rPr>
              <w:t>Serial</w:t>
            </w:r>
          </w:p>
        </w:tc>
        <w:tc>
          <w:tcPr>
            <w:tcW w:w="733" w:type="pct"/>
            <w:vAlign w:val="center"/>
          </w:tcPr>
          <w:p w14:paraId="0AC6453F" w14:textId="77777777" w:rsidR="00053FDB" w:rsidRPr="00D06F02" w:rsidRDefault="00053FDB" w:rsidP="00053FDB">
            <w:pPr>
              <w:spacing w:line="360" w:lineRule="auto"/>
              <w:rPr>
                <w:sz w:val="20"/>
                <w:szCs w:val="20"/>
                <w:lang w:eastAsia="en-US"/>
              </w:rPr>
            </w:pPr>
            <w:r w:rsidRPr="00D06F02">
              <w:rPr>
                <w:sz w:val="20"/>
                <w:szCs w:val="20"/>
                <w:lang w:eastAsia="en-US"/>
              </w:rPr>
              <w:t>Перв. ключ</w:t>
            </w:r>
          </w:p>
        </w:tc>
        <w:tc>
          <w:tcPr>
            <w:tcW w:w="625" w:type="pct"/>
            <w:vAlign w:val="center"/>
          </w:tcPr>
          <w:p w14:paraId="735B2F97" w14:textId="77777777" w:rsidR="00053FDB" w:rsidRPr="00D06F02" w:rsidRDefault="00053FDB" w:rsidP="00053FDB">
            <w:pPr>
              <w:spacing w:line="360" w:lineRule="auto"/>
              <w:rPr>
                <w:sz w:val="20"/>
                <w:szCs w:val="20"/>
                <w:lang w:eastAsia="en-US"/>
              </w:rPr>
            </w:pPr>
            <w:r w:rsidRPr="00D06F02">
              <w:rPr>
                <w:sz w:val="20"/>
                <w:szCs w:val="20"/>
                <w:lang w:eastAsia="en-US"/>
              </w:rPr>
              <w:t>Да</w:t>
            </w:r>
          </w:p>
        </w:tc>
        <w:tc>
          <w:tcPr>
            <w:tcW w:w="1645" w:type="pct"/>
          </w:tcPr>
          <w:p w14:paraId="0C3DAC6B" w14:textId="2C7E1380" w:rsidR="00053FDB" w:rsidRPr="00D06F02" w:rsidRDefault="00053FDB" w:rsidP="00053FDB">
            <w:pPr>
              <w:spacing w:line="360" w:lineRule="auto"/>
              <w:rPr>
                <w:sz w:val="20"/>
                <w:szCs w:val="20"/>
                <w:lang w:eastAsia="en-US"/>
              </w:rPr>
            </w:pPr>
            <w:r w:rsidRPr="00D06F02">
              <w:rPr>
                <w:sz w:val="20"/>
                <w:szCs w:val="20"/>
              </w:rPr>
              <w:t>Write key</w:t>
            </w:r>
          </w:p>
        </w:tc>
      </w:tr>
      <w:tr w:rsidR="00053FDB" w:rsidRPr="009F3C21" w14:paraId="6A58E5EE" w14:textId="77777777" w:rsidTr="007F65C2">
        <w:trPr>
          <w:trHeight w:val="264"/>
        </w:trPr>
        <w:tc>
          <w:tcPr>
            <w:tcW w:w="1327" w:type="pct"/>
            <w:vAlign w:val="center"/>
          </w:tcPr>
          <w:p w14:paraId="325BAEAD" w14:textId="77777777" w:rsidR="00053FDB" w:rsidRPr="00D06F02" w:rsidRDefault="00053FDB" w:rsidP="00053FDB">
            <w:pPr>
              <w:spacing w:line="360" w:lineRule="auto"/>
              <w:rPr>
                <w:sz w:val="20"/>
                <w:szCs w:val="20"/>
                <w:lang w:eastAsia="en-US"/>
              </w:rPr>
            </w:pPr>
            <w:r w:rsidRPr="00D06F02">
              <w:rPr>
                <w:sz w:val="20"/>
                <w:szCs w:val="20"/>
                <w:lang w:eastAsia="en-US"/>
              </w:rPr>
              <w:t>idinnovation</w:t>
            </w:r>
          </w:p>
        </w:tc>
        <w:tc>
          <w:tcPr>
            <w:tcW w:w="670" w:type="pct"/>
            <w:vAlign w:val="center"/>
          </w:tcPr>
          <w:p w14:paraId="0248ED1B"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33" w:type="pct"/>
            <w:vAlign w:val="center"/>
          </w:tcPr>
          <w:p w14:paraId="42BCD882" w14:textId="77777777" w:rsidR="00053FDB" w:rsidRPr="00D06F02" w:rsidRDefault="00053FDB" w:rsidP="00053FDB">
            <w:pPr>
              <w:spacing w:line="360" w:lineRule="auto"/>
              <w:rPr>
                <w:sz w:val="20"/>
                <w:szCs w:val="20"/>
                <w:lang w:eastAsia="en-US"/>
              </w:rPr>
            </w:pPr>
          </w:p>
        </w:tc>
        <w:tc>
          <w:tcPr>
            <w:tcW w:w="625" w:type="pct"/>
            <w:vAlign w:val="center"/>
          </w:tcPr>
          <w:p w14:paraId="61CAD9CE" w14:textId="77777777" w:rsidR="00053FDB" w:rsidRPr="00D06F02" w:rsidRDefault="00053FDB" w:rsidP="00053FDB">
            <w:pPr>
              <w:spacing w:line="360" w:lineRule="auto"/>
              <w:rPr>
                <w:sz w:val="20"/>
                <w:szCs w:val="20"/>
                <w:lang w:eastAsia="en-US"/>
              </w:rPr>
            </w:pPr>
          </w:p>
        </w:tc>
        <w:tc>
          <w:tcPr>
            <w:tcW w:w="1645" w:type="pct"/>
          </w:tcPr>
          <w:p w14:paraId="3E1297DE" w14:textId="62676286" w:rsidR="00053FDB" w:rsidRPr="00D06F02" w:rsidRDefault="00053FDB" w:rsidP="00053FDB">
            <w:pPr>
              <w:spacing w:line="360" w:lineRule="auto"/>
              <w:rPr>
                <w:sz w:val="20"/>
                <w:szCs w:val="20"/>
                <w:lang w:val="en-US" w:eastAsia="en-US"/>
              </w:rPr>
            </w:pPr>
            <w:r w:rsidRPr="00D06F02">
              <w:rPr>
                <w:sz w:val="20"/>
                <w:szCs w:val="20"/>
                <w:lang w:val="en-US"/>
              </w:rPr>
              <w:t>The code for the type of innovation</w:t>
            </w:r>
          </w:p>
        </w:tc>
      </w:tr>
      <w:tr w:rsidR="00053FDB" w:rsidRPr="00D06F02" w14:paraId="17020D24" w14:textId="77777777" w:rsidTr="007F65C2">
        <w:trPr>
          <w:trHeight w:val="264"/>
        </w:trPr>
        <w:tc>
          <w:tcPr>
            <w:tcW w:w="1327" w:type="pct"/>
            <w:vAlign w:val="center"/>
          </w:tcPr>
          <w:p w14:paraId="6F79C3D5" w14:textId="77777777" w:rsidR="00053FDB" w:rsidRPr="00D06F02" w:rsidRDefault="00053FDB" w:rsidP="00053FDB">
            <w:pPr>
              <w:spacing w:line="360" w:lineRule="auto"/>
              <w:rPr>
                <w:sz w:val="20"/>
                <w:szCs w:val="20"/>
                <w:lang w:eastAsia="en-US"/>
              </w:rPr>
            </w:pPr>
            <w:r w:rsidRPr="00D06F02">
              <w:rPr>
                <w:sz w:val="20"/>
                <w:szCs w:val="20"/>
                <w:lang w:eastAsia="en-US"/>
              </w:rPr>
              <w:t>idregion</w:t>
            </w:r>
          </w:p>
        </w:tc>
        <w:tc>
          <w:tcPr>
            <w:tcW w:w="670" w:type="pct"/>
            <w:vAlign w:val="center"/>
          </w:tcPr>
          <w:p w14:paraId="2D5AC38F"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733" w:type="pct"/>
            <w:vAlign w:val="center"/>
          </w:tcPr>
          <w:p w14:paraId="0E0CFE1F" w14:textId="77777777" w:rsidR="00053FDB" w:rsidRPr="00D06F02" w:rsidRDefault="00053FDB" w:rsidP="00053FDB">
            <w:pPr>
              <w:spacing w:line="360" w:lineRule="auto"/>
              <w:rPr>
                <w:sz w:val="20"/>
                <w:szCs w:val="20"/>
                <w:lang w:eastAsia="en-US"/>
              </w:rPr>
            </w:pPr>
          </w:p>
        </w:tc>
        <w:tc>
          <w:tcPr>
            <w:tcW w:w="625" w:type="pct"/>
            <w:vAlign w:val="center"/>
          </w:tcPr>
          <w:p w14:paraId="237DB571" w14:textId="77777777" w:rsidR="00053FDB" w:rsidRPr="00D06F02" w:rsidRDefault="00053FDB" w:rsidP="00053FDB">
            <w:pPr>
              <w:spacing w:line="360" w:lineRule="auto"/>
              <w:rPr>
                <w:sz w:val="20"/>
                <w:szCs w:val="20"/>
                <w:lang w:eastAsia="en-US"/>
              </w:rPr>
            </w:pPr>
          </w:p>
        </w:tc>
        <w:tc>
          <w:tcPr>
            <w:tcW w:w="1645" w:type="pct"/>
          </w:tcPr>
          <w:p w14:paraId="28A68326" w14:textId="10300E20" w:rsidR="00053FDB" w:rsidRPr="00D06F02" w:rsidRDefault="00053FDB" w:rsidP="00053FDB">
            <w:pPr>
              <w:spacing w:line="360" w:lineRule="auto"/>
              <w:rPr>
                <w:sz w:val="20"/>
                <w:szCs w:val="20"/>
                <w:lang w:eastAsia="en-US"/>
              </w:rPr>
            </w:pPr>
            <w:r w:rsidRPr="00D06F02">
              <w:rPr>
                <w:sz w:val="20"/>
                <w:szCs w:val="20"/>
              </w:rPr>
              <w:t>Region code</w:t>
            </w:r>
          </w:p>
        </w:tc>
      </w:tr>
      <w:tr w:rsidR="00053FDB" w:rsidRPr="00D06F02" w14:paraId="14EA77EC" w14:textId="77777777" w:rsidTr="007F65C2">
        <w:trPr>
          <w:trHeight w:val="264"/>
        </w:trPr>
        <w:tc>
          <w:tcPr>
            <w:tcW w:w="1327" w:type="pct"/>
            <w:vAlign w:val="center"/>
          </w:tcPr>
          <w:p w14:paraId="44BEEABB" w14:textId="77777777" w:rsidR="00053FDB" w:rsidRPr="00D06F02" w:rsidRDefault="00053FDB" w:rsidP="00053FDB">
            <w:pPr>
              <w:spacing w:line="360" w:lineRule="auto"/>
              <w:rPr>
                <w:sz w:val="20"/>
                <w:szCs w:val="20"/>
                <w:lang w:eastAsia="en-US"/>
              </w:rPr>
            </w:pPr>
            <w:r w:rsidRPr="00D06F02">
              <w:rPr>
                <w:sz w:val="20"/>
                <w:szCs w:val="20"/>
                <w:lang w:eastAsia="en-US"/>
              </w:rPr>
              <w:t>reportingdate</w:t>
            </w:r>
          </w:p>
        </w:tc>
        <w:tc>
          <w:tcPr>
            <w:tcW w:w="670" w:type="pct"/>
            <w:vAlign w:val="center"/>
          </w:tcPr>
          <w:p w14:paraId="6B3FDACD" w14:textId="77777777" w:rsidR="00053FDB" w:rsidRPr="00D06F02" w:rsidRDefault="00053FDB" w:rsidP="00053FDB">
            <w:pPr>
              <w:spacing w:line="360" w:lineRule="auto"/>
              <w:rPr>
                <w:sz w:val="20"/>
                <w:szCs w:val="20"/>
                <w:lang w:eastAsia="en-US"/>
              </w:rPr>
            </w:pPr>
            <w:r w:rsidRPr="00D06F02">
              <w:rPr>
                <w:sz w:val="20"/>
                <w:szCs w:val="20"/>
                <w:lang w:eastAsia="en-US"/>
              </w:rPr>
              <w:t>Date</w:t>
            </w:r>
          </w:p>
        </w:tc>
        <w:tc>
          <w:tcPr>
            <w:tcW w:w="733" w:type="pct"/>
            <w:vAlign w:val="center"/>
          </w:tcPr>
          <w:p w14:paraId="0BB9E6A2" w14:textId="77777777" w:rsidR="00053FDB" w:rsidRPr="00D06F02" w:rsidRDefault="00053FDB" w:rsidP="00053FDB">
            <w:pPr>
              <w:spacing w:line="360" w:lineRule="auto"/>
              <w:rPr>
                <w:sz w:val="20"/>
                <w:szCs w:val="20"/>
                <w:lang w:eastAsia="en-US"/>
              </w:rPr>
            </w:pPr>
          </w:p>
        </w:tc>
        <w:tc>
          <w:tcPr>
            <w:tcW w:w="625" w:type="pct"/>
            <w:vAlign w:val="center"/>
          </w:tcPr>
          <w:p w14:paraId="75D18793" w14:textId="77777777" w:rsidR="00053FDB" w:rsidRPr="00D06F02" w:rsidRDefault="00053FDB" w:rsidP="00053FDB">
            <w:pPr>
              <w:spacing w:line="360" w:lineRule="auto"/>
              <w:rPr>
                <w:sz w:val="20"/>
                <w:szCs w:val="20"/>
                <w:lang w:eastAsia="en-US"/>
              </w:rPr>
            </w:pPr>
          </w:p>
        </w:tc>
        <w:tc>
          <w:tcPr>
            <w:tcW w:w="1645" w:type="pct"/>
          </w:tcPr>
          <w:p w14:paraId="024B117C" w14:textId="2E3C76C1" w:rsidR="00053FDB" w:rsidRPr="00D06F02" w:rsidRDefault="00053FDB" w:rsidP="00053FDB">
            <w:pPr>
              <w:spacing w:line="360" w:lineRule="auto"/>
              <w:rPr>
                <w:sz w:val="20"/>
                <w:szCs w:val="20"/>
                <w:lang w:eastAsia="en-US"/>
              </w:rPr>
            </w:pPr>
            <w:r w:rsidRPr="00D06F02">
              <w:rPr>
                <w:sz w:val="20"/>
                <w:szCs w:val="20"/>
              </w:rPr>
              <w:t>Reporting date</w:t>
            </w:r>
          </w:p>
        </w:tc>
      </w:tr>
      <w:tr w:rsidR="00053FDB" w:rsidRPr="00D06F02" w14:paraId="20C189DD" w14:textId="77777777" w:rsidTr="007F65C2">
        <w:trPr>
          <w:trHeight w:val="264"/>
        </w:trPr>
        <w:tc>
          <w:tcPr>
            <w:tcW w:w="1327" w:type="pct"/>
            <w:vAlign w:val="center"/>
          </w:tcPr>
          <w:p w14:paraId="02076338" w14:textId="77777777" w:rsidR="00053FDB" w:rsidRPr="00D06F02" w:rsidRDefault="00053FDB" w:rsidP="00053FDB">
            <w:pPr>
              <w:spacing w:line="360" w:lineRule="auto"/>
              <w:rPr>
                <w:sz w:val="20"/>
                <w:szCs w:val="20"/>
                <w:lang w:eastAsia="en-US"/>
              </w:rPr>
            </w:pPr>
            <w:r w:rsidRPr="00D06F02">
              <w:rPr>
                <w:sz w:val="20"/>
                <w:szCs w:val="20"/>
                <w:lang w:eastAsia="en-US"/>
              </w:rPr>
              <w:t>Measure</w:t>
            </w:r>
          </w:p>
        </w:tc>
        <w:tc>
          <w:tcPr>
            <w:tcW w:w="670" w:type="pct"/>
            <w:vAlign w:val="center"/>
          </w:tcPr>
          <w:p w14:paraId="70761496" w14:textId="77777777" w:rsidR="00053FDB" w:rsidRPr="00D06F02" w:rsidRDefault="00053FDB" w:rsidP="00053FDB">
            <w:pPr>
              <w:spacing w:line="360" w:lineRule="auto"/>
              <w:rPr>
                <w:sz w:val="20"/>
                <w:szCs w:val="20"/>
                <w:lang w:eastAsia="en-US"/>
              </w:rPr>
            </w:pPr>
            <w:r w:rsidRPr="00D06F02">
              <w:rPr>
                <w:sz w:val="20"/>
                <w:szCs w:val="20"/>
                <w:lang w:eastAsia="en-US"/>
              </w:rPr>
              <w:t>Numeric</w:t>
            </w:r>
          </w:p>
        </w:tc>
        <w:tc>
          <w:tcPr>
            <w:tcW w:w="733" w:type="pct"/>
            <w:vAlign w:val="center"/>
          </w:tcPr>
          <w:p w14:paraId="7D00B600" w14:textId="77777777" w:rsidR="00053FDB" w:rsidRPr="00D06F02" w:rsidRDefault="00053FDB" w:rsidP="00053FDB">
            <w:pPr>
              <w:spacing w:line="360" w:lineRule="auto"/>
              <w:rPr>
                <w:sz w:val="20"/>
                <w:szCs w:val="20"/>
                <w:lang w:eastAsia="en-US"/>
              </w:rPr>
            </w:pPr>
          </w:p>
        </w:tc>
        <w:tc>
          <w:tcPr>
            <w:tcW w:w="625" w:type="pct"/>
            <w:vAlign w:val="center"/>
          </w:tcPr>
          <w:p w14:paraId="1F532A58" w14:textId="77777777" w:rsidR="00053FDB" w:rsidRPr="00D06F02" w:rsidRDefault="00053FDB" w:rsidP="00053FDB">
            <w:pPr>
              <w:spacing w:line="360" w:lineRule="auto"/>
              <w:rPr>
                <w:sz w:val="20"/>
                <w:szCs w:val="20"/>
                <w:lang w:eastAsia="en-US"/>
              </w:rPr>
            </w:pPr>
          </w:p>
        </w:tc>
        <w:tc>
          <w:tcPr>
            <w:tcW w:w="1645" w:type="pct"/>
          </w:tcPr>
          <w:p w14:paraId="548C2DB0" w14:textId="2305496C" w:rsidR="00053FDB" w:rsidRPr="00D06F02" w:rsidRDefault="00053FDB" w:rsidP="00053FDB">
            <w:pPr>
              <w:spacing w:line="360" w:lineRule="auto"/>
              <w:rPr>
                <w:sz w:val="20"/>
                <w:szCs w:val="20"/>
                <w:lang w:eastAsia="en-US"/>
              </w:rPr>
            </w:pPr>
            <w:r w:rsidRPr="00D06F02">
              <w:rPr>
                <w:sz w:val="20"/>
                <w:szCs w:val="20"/>
              </w:rPr>
              <w:t>Spending on technological innovation</w:t>
            </w:r>
          </w:p>
        </w:tc>
      </w:tr>
    </w:tbl>
    <w:p w14:paraId="3BD29D5B" w14:textId="77777777" w:rsidR="007A58B4" w:rsidRPr="00D06F02" w:rsidRDefault="007A58B4" w:rsidP="007A58B4">
      <w:pPr>
        <w:spacing w:line="360" w:lineRule="auto"/>
      </w:pPr>
    </w:p>
    <w:p w14:paraId="19EB7D22" w14:textId="77777777" w:rsidR="007A58B4" w:rsidRPr="00D06F02" w:rsidRDefault="007A58B4" w:rsidP="007A58B4">
      <w:pPr>
        <w:spacing w:line="360" w:lineRule="auto"/>
      </w:pPr>
      <w:r w:rsidRPr="00D06F02">
        <w:t>Код создания таблицы</w:t>
      </w:r>
    </w:p>
    <w:p w14:paraId="7A2C495B" w14:textId="77777777" w:rsidR="007A58B4" w:rsidRPr="00D06F02" w:rsidRDefault="007A58B4" w:rsidP="007A58B4">
      <w:pPr>
        <w:spacing w:line="360" w:lineRule="auto"/>
      </w:pPr>
      <w:r w:rsidRPr="00D06F02">
        <w:t>CREATE TABLE "IID"."TECHINNOVATIONEXPENCES" (</w:t>
      </w:r>
    </w:p>
    <w:p w14:paraId="10071741" w14:textId="77777777" w:rsidR="007A58B4" w:rsidRPr="00D06F02" w:rsidRDefault="007A58B4" w:rsidP="007A58B4">
      <w:pPr>
        <w:spacing w:line="360" w:lineRule="auto"/>
      </w:pPr>
      <w:r w:rsidRPr="00D06F02">
        <w:t xml:space="preserve">  id SERIAL,</w:t>
      </w:r>
    </w:p>
    <w:p w14:paraId="7B13E15E" w14:textId="77777777" w:rsidR="007A58B4" w:rsidRPr="00D06F02" w:rsidRDefault="007A58B4" w:rsidP="007A58B4">
      <w:pPr>
        <w:spacing w:line="360" w:lineRule="auto"/>
      </w:pPr>
      <w:r w:rsidRPr="00D06F02">
        <w:t xml:space="preserve">  idinnovation INTEGER,</w:t>
      </w:r>
    </w:p>
    <w:p w14:paraId="44B9BB4C" w14:textId="77777777" w:rsidR="007A58B4" w:rsidRPr="00D06F02" w:rsidRDefault="007A58B4" w:rsidP="007A58B4">
      <w:pPr>
        <w:spacing w:line="360" w:lineRule="auto"/>
      </w:pPr>
      <w:r w:rsidRPr="00D06F02">
        <w:t xml:space="preserve">  idregion INTEGER,</w:t>
      </w:r>
    </w:p>
    <w:p w14:paraId="24533F08" w14:textId="77777777" w:rsidR="007A58B4" w:rsidRPr="00D06F02" w:rsidRDefault="007A58B4" w:rsidP="007A58B4">
      <w:pPr>
        <w:spacing w:line="360" w:lineRule="auto"/>
      </w:pPr>
      <w:r w:rsidRPr="00D06F02">
        <w:t xml:space="preserve">  reportingdate DATE,</w:t>
      </w:r>
    </w:p>
    <w:p w14:paraId="28A5E961" w14:textId="77777777" w:rsidR="007A58B4" w:rsidRPr="00D06F02" w:rsidRDefault="007A58B4" w:rsidP="007A58B4">
      <w:pPr>
        <w:spacing w:line="360" w:lineRule="auto"/>
      </w:pPr>
      <w:r w:rsidRPr="00D06F02">
        <w:t xml:space="preserve">  measure NUMERIC,</w:t>
      </w:r>
    </w:p>
    <w:p w14:paraId="7FF6EF0C" w14:textId="77777777" w:rsidR="007A58B4" w:rsidRPr="00D06F02" w:rsidRDefault="007A58B4" w:rsidP="007A58B4">
      <w:pPr>
        <w:spacing w:line="360" w:lineRule="auto"/>
        <w:rPr>
          <w:lang w:val="en-US"/>
        </w:rPr>
      </w:pPr>
      <w:r w:rsidRPr="00D06F02">
        <w:rPr>
          <w:lang w:val="en-US"/>
        </w:rPr>
        <w:t xml:space="preserve">  CONSTRAINT "TECHINNOVATIONEXPENCESpkey" PRIMARY </w:t>
      </w:r>
      <w:proofErr w:type="gramStart"/>
      <w:r w:rsidRPr="00D06F02">
        <w:rPr>
          <w:lang w:val="en-US"/>
        </w:rPr>
        <w:t>KEY(</w:t>
      </w:r>
      <w:proofErr w:type="gramEnd"/>
      <w:r w:rsidRPr="00D06F02">
        <w:rPr>
          <w:lang w:val="en-US"/>
        </w:rPr>
        <w:t>id)</w:t>
      </w:r>
    </w:p>
    <w:p w14:paraId="3F3DA422" w14:textId="77777777" w:rsidR="007A58B4" w:rsidRPr="00D06F02" w:rsidRDefault="007A58B4" w:rsidP="007A58B4">
      <w:pPr>
        <w:spacing w:line="360" w:lineRule="auto"/>
        <w:rPr>
          <w:lang w:val="en-US"/>
        </w:rPr>
      </w:pPr>
      <w:r w:rsidRPr="00D06F02">
        <w:rPr>
          <w:lang w:val="en-US"/>
        </w:rPr>
        <w:t xml:space="preserve">) </w:t>
      </w:r>
    </w:p>
    <w:p w14:paraId="3ACE8119" w14:textId="77777777" w:rsidR="007A58B4" w:rsidRPr="00D06F02" w:rsidRDefault="007A58B4" w:rsidP="007A58B4">
      <w:pPr>
        <w:spacing w:line="360" w:lineRule="auto"/>
        <w:rPr>
          <w:lang w:val="en-US"/>
        </w:rPr>
      </w:pPr>
      <w:r w:rsidRPr="00D06F02">
        <w:rPr>
          <w:lang w:val="en-US"/>
        </w:rPr>
        <w:t>WITH (oids = false);</w:t>
      </w:r>
    </w:p>
    <w:p w14:paraId="4538ECD9" w14:textId="77777777" w:rsidR="00053FDB" w:rsidRPr="00D06F02" w:rsidRDefault="00053FDB" w:rsidP="007A58B4">
      <w:pPr>
        <w:spacing w:line="360" w:lineRule="auto"/>
        <w:rPr>
          <w:lang w:val="en-US"/>
        </w:rPr>
      </w:pPr>
    </w:p>
    <w:p w14:paraId="1F3B6045" w14:textId="286852B0" w:rsidR="007A58B4" w:rsidRPr="00D06F02" w:rsidRDefault="007A58B4" w:rsidP="007A58B4">
      <w:pPr>
        <w:spacing w:line="360" w:lineRule="auto"/>
        <w:rPr>
          <w:lang w:val="en-US"/>
        </w:rPr>
      </w:pPr>
      <w:r w:rsidRPr="00D06F02">
        <w:rPr>
          <w:lang w:val="en-US"/>
        </w:rPr>
        <w:t>COMMENT ON COLUMN "IID"."TECHINNOVATIONEXPENCES".id</w:t>
      </w:r>
    </w:p>
    <w:p w14:paraId="43E8F5C8" w14:textId="77777777" w:rsidR="007A58B4" w:rsidRPr="00D06F02" w:rsidRDefault="007A58B4" w:rsidP="007A58B4">
      <w:pPr>
        <w:spacing w:line="360" w:lineRule="auto"/>
        <w:rPr>
          <w:lang w:val="en-US"/>
        </w:rPr>
      </w:pPr>
      <w:r w:rsidRPr="00D06F02">
        <w:rPr>
          <w:lang w:val="en-US"/>
        </w:rPr>
        <w:t>IS '</w:t>
      </w:r>
      <w:r w:rsidRPr="00D06F02">
        <w:t>ключ</w:t>
      </w:r>
      <w:r w:rsidRPr="00D06F02">
        <w:rPr>
          <w:lang w:val="en-US"/>
        </w:rPr>
        <w:t xml:space="preserve"> </w:t>
      </w:r>
      <w:r w:rsidRPr="00D06F02">
        <w:t>записи</w:t>
      </w:r>
      <w:r w:rsidRPr="00D06F02">
        <w:rPr>
          <w:lang w:val="en-US"/>
        </w:rPr>
        <w:t>';</w:t>
      </w:r>
    </w:p>
    <w:p w14:paraId="2BB0DC94" w14:textId="77777777" w:rsidR="00053FDB" w:rsidRPr="00D06F02" w:rsidRDefault="00053FDB" w:rsidP="007A58B4">
      <w:pPr>
        <w:spacing w:line="360" w:lineRule="auto"/>
        <w:rPr>
          <w:lang w:val="en-US"/>
        </w:rPr>
      </w:pPr>
    </w:p>
    <w:p w14:paraId="5B29D4C5" w14:textId="33E3228A" w:rsidR="007A58B4" w:rsidRPr="00D06F02" w:rsidRDefault="007A58B4" w:rsidP="007A58B4">
      <w:pPr>
        <w:spacing w:line="360" w:lineRule="auto"/>
        <w:rPr>
          <w:lang w:val="en-US"/>
        </w:rPr>
      </w:pPr>
      <w:r w:rsidRPr="00D06F02">
        <w:rPr>
          <w:lang w:val="en-US"/>
        </w:rPr>
        <w:t>COMMENT ON COLUMN "IID"."TECHINNOVATIONEXPENCES</w:t>
      </w:r>
      <w:proofErr w:type="gramStart"/>
      <w:r w:rsidRPr="00D06F02">
        <w:rPr>
          <w:lang w:val="en-US"/>
        </w:rPr>
        <w:t>".idinnovation</w:t>
      </w:r>
      <w:proofErr w:type="gramEnd"/>
    </w:p>
    <w:p w14:paraId="6ED45E9C"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тип</w:t>
      </w:r>
      <w:r w:rsidRPr="00D06F02">
        <w:rPr>
          <w:lang w:val="en-US"/>
        </w:rPr>
        <w:t xml:space="preserve"> </w:t>
      </w:r>
      <w:r w:rsidRPr="00D06F02">
        <w:t>инноваций</w:t>
      </w:r>
      <w:r w:rsidRPr="00D06F02">
        <w:rPr>
          <w:lang w:val="en-US"/>
        </w:rPr>
        <w:t>';</w:t>
      </w:r>
    </w:p>
    <w:p w14:paraId="2C840640" w14:textId="77777777" w:rsidR="00053FDB" w:rsidRPr="00D06F02" w:rsidRDefault="00053FDB" w:rsidP="007A58B4">
      <w:pPr>
        <w:spacing w:line="360" w:lineRule="auto"/>
        <w:rPr>
          <w:lang w:val="en-US"/>
        </w:rPr>
      </w:pPr>
    </w:p>
    <w:p w14:paraId="643E66BA" w14:textId="3B0AE871" w:rsidR="007A58B4" w:rsidRPr="00D06F02" w:rsidRDefault="007A58B4" w:rsidP="007A58B4">
      <w:pPr>
        <w:spacing w:line="360" w:lineRule="auto"/>
        <w:rPr>
          <w:lang w:val="en-US"/>
        </w:rPr>
      </w:pPr>
      <w:r w:rsidRPr="00D06F02">
        <w:rPr>
          <w:lang w:val="en-US"/>
        </w:rPr>
        <w:t>COMMENT ON COLUMN "IID"."TECHINNOVATIONEXPENCES</w:t>
      </w:r>
      <w:proofErr w:type="gramStart"/>
      <w:r w:rsidRPr="00D06F02">
        <w:rPr>
          <w:lang w:val="en-US"/>
        </w:rPr>
        <w:t>".idregion</w:t>
      </w:r>
      <w:proofErr w:type="gramEnd"/>
    </w:p>
    <w:p w14:paraId="48F7E8AD"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2D0B676B" w14:textId="77777777" w:rsidR="00053FDB" w:rsidRPr="00D06F02" w:rsidRDefault="00053FDB" w:rsidP="007A58B4">
      <w:pPr>
        <w:spacing w:line="360" w:lineRule="auto"/>
        <w:rPr>
          <w:lang w:val="en-US"/>
        </w:rPr>
      </w:pPr>
    </w:p>
    <w:p w14:paraId="69A61F65" w14:textId="5FF09EDD" w:rsidR="007A58B4" w:rsidRPr="00D06F02" w:rsidRDefault="007A58B4" w:rsidP="007A58B4">
      <w:pPr>
        <w:spacing w:line="360" w:lineRule="auto"/>
        <w:rPr>
          <w:lang w:val="en-US"/>
        </w:rPr>
      </w:pPr>
      <w:r w:rsidRPr="00D06F02">
        <w:rPr>
          <w:lang w:val="en-US"/>
        </w:rPr>
        <w:t>COMMENT ON COLUMN "IID"."TECHINNOVATIONEXPENCES</w:t>
      </w:r>
      <w:proofErr w:type="gramStart"/>
      <w:r w:rsidRPr="00D06F02">
        <w:rPr>
          <w:lang w:val="en-US"/>
        </w:rPr>
        <w:t>".reportingdate</w:t>
      </w:r>
      <w:proofErr w:type="gramEnd"/>
    </w:p>
    <w:p w14:paraId="250F4AC6"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56B442AE" w14:textId="77777777" w:rsidR="007A58B4" w:rsidRPr="00D06F02" w:rsidRDefault="007A58B4" w:rsidP="007A58B4">
      <w:pPr>
        <w:spacing w:line="360" w:lineRule="auto"/>
        <w:rPr>
          <w:lang w:val="en-US"/>
        </w:rPr>
      </w:pPr>
      <w:r w:rsidRPr="00D06F02">
        <w:rPr>
          <w:lang w:val="en-US"/>
        </w:rPr>
        <w:t>COMMENT ON COLUMN "IID"."TECHINNOVATIONEXPENCES</w:t>
      </w:r>
      <w:proofErr w:type="gramStart"/>
      <w:r w:rsidRPr="00D06F02">
        <w:rPr>
          <w:lang w:val="en-US"/>
        </w:rPr>
        <w:t>".measure</w:t>
      </w:r>
      <w:proofErr w:type="gramEnd"/>
    </w:p>
    <w:p w14:paraId="5C6EE241" w14:textId="13F8D82A" w:rsidR="007A58B4" w:rsidRPr="00D06F02" w:rsidRDefault="007A58B4" w:rsidP="007A58B4">
      <w:pPr>
        <w:spacing w:line="360" w:lineRule="auto"/>
      </w:pPr>
      <w:r w:rsidRPr="00D06F02">
        <w:t>IS 'расходы на технологические инновации';</w:t>
      </w:r>
    </w:p>
    <w:p w14:paraId="4C896D5E" w14:textId="24BA11C4" w:rsidR="00053FDB" w:rsidRPr="00D06F02" w:rsidRDefault="00053FDB" w:rsidP="007A58B4">
      <w:pPr>
        <w:spacing w:line="360" w:lineRule="auto"/>
      </w:pPr>
    </w:p>
    <w:p w14:paraId="4FD12C42" w14:textId="608462B9" w:rsidR="00053FDB" w:rsidRPr="00D06F02" w:rsidRDefault="00053FDB" w:rsidP="00053FDB">
      <w:pPr>
        <w:spacing w:line="360" w:lineRule="auto"/>
        <w:rPr>
          <w:lang w:val="en-US"/>
        </w:rPr>
      </w:pPr>
      <w:r w:rsidRPr="00D06F02">
        <w:rPr>
          <w:rFonts w:eastAsia="Cambria"/>
          <w:lang w:val="en-US"/>
        </w:rPr>
        <w:lastRenderedPageBreak/>
        <w:t xml:space="preserve">Table B.15 </w:t>
      </w:r>
      <w:r w:rsidRPr="00D06F02">
        <w:rPr>
          <w:lang w:val="en-US"/>
        </w:rPr>
        <w:t>–</w:t>
      </w:r>
      <w:r w:rsidRPr="00D06F02">
        <w:t xml:space="preserve"> </w:t>
      </w:r>
      <w:r w:rsidRPr="00D06F02">
        <w:rPr>
          <w:lang w:val="en-US"/>
        </w:rPr>
        <w:t>EDUCATIONEXPENCES</w:t>
      </w:r>
    </w:p>
    <w:p w14:paraId="114864D9" w14:textId="77777777" w:rsidR="00053FDB" w:rsidRPr="00D06F02" w:rsidRDefault="00053FDB" w:rsidP="007A58B4">
      <w:pPr>
        <w:spacing w:line="360" w:lineRule="auto"/>
      </w:pPr>
    </w:p>
    <w:tbl>
      <w:tblPr>
        <w:tblStyle w:val="13"/>
        <w:tblW w:w="5000" w:type="pct"/>
        <w:tblLook w:val="04A0" w:firstRow="1" w:lastRow="0" w:firstColumn="1" w:lastColumn="0" w:noHBand="0" w:noVBand="1"/>
      </w:tblPr>
      <w:tblGrid>
        <w:gridCol w:w="2220"/>
        <w:gridCol w:w="1194"/>
        <w:gridCol w:w="1213"/>
        <w:gridCol w:w="1043"/>
        <w:gridCol w:w="3674"/>
      </w:tblGrid>
      <w:tr w:rsidR="007A58B4" w:rsidRPr="00D06F02" w14:paraId="017CD9E2" w14:textId="77777777" w:rsidTr="007A58B4">
        <w:tc>
          <w:tcPr>
            <w:tcW w:w="5000" w:type="pct"/>
            <w:gridSpan w:val="5"/>
            <w:vAlign w:val="center"/>
          </w:tcPr>
          <w:p w14:paraId="5B951614" w14:textId="77777777" w:rsidR="007A58B4" w:rsidRPr="00D06F02" w:rsidRDefault="007A58B4" w:rsidP="007A58B4">
            <w:pPr>
              <w:spacing w:line="360" w:lineRule="auto"/>
              <w:rPr>
                <w:sz w:val="20"/>
                <w:szCs w:val="20"/>
                <w:lang w:eastAsia="en-US"/>
              </w:rPr>
            </w:pPr>
            <w:r w:rsidRPr="00D06F02">
              <w:rPr>
                <w:sz w:val="20"/>
                <w:szCs w:val="20"/>
                <w:lang w:eastAsia="en-US"/>
              </w:rPr>
              <w:t>EDUCATIONEXPENCES</w:t>
            </w:r>
          </w:p>
        </w:tc>
      </w:tr>
      <w:tr w:rsidR="007C5CC3" w:rsidRPr="00D06F02" w14:paraId="091446A9" w14:textId="77777777" w:rsidTr="007F65C2">
        <w:tc>
          <w:tcPr>
            <w:tcW w:w="1188" w:type="pct"/>
            <w:vAlign w:val="center"/>
          </w:tcPr>
          <w:p w14:paraId="2DBF53B2" w14:textId="1C90B17A" w:rsidR="007C5CC3" w:rsidRPr="00D06F02" w:rsidRDefault="007C5CC3" w:rsidP="007C5CC3">
            <w:pPr>
              <w:spacing w:line="360" w:lineRule="auto"/>
              <w:rPr>
                <w:sz w:val="20"/>
                <w:szCs w:val="20"/>
                <w:lang w:eastAsia="en-US"/>
              </w:rPr>
            </w:pPr>
            <w:r w:rsidRPr="00D06F02">
              <w:rPr>
                <w:sz w:val="20"/>
                <w:szCs w:val="20"/>
                <w:lang w:val="en-US"/>
              </w:rPr>
              <w:t>Field name</w:t>
            </w:r>
          </w:p>
        </w:tc>
        <w:tc>
          <w:tcPr>
            <w:tcW w:w="639" w:type="pct"/>
            <w:vAlign w:val="center"/>
          </w:tcPr>
          <w:p w14:paraId="1FFAAE08" w14:textId="5F60BB7C" w:rsidR="007C5CC3" w:rsidRPr="00D06F02" w:rsidRDefault="007C5CC3" w:rsidP="007C5CC3">
            <w:pPr>
              <w:spacing w:line="360" w:lineRule="auto"/>
              <w:rPr>
                <w:sz w:val="20"/>
                <w:szCs w:val="20"/>
                <w:lang w:eastAsia="en-US"/>
              </w:rPr>
            </w:pPr>
            <w:r w:rsidRPr="00D06F02">
              <w:rPr>
                <w:sz w:val="20"/>
                <w:szCs w:val="20"/>
                <w:lang w:val="en-US"/>
              </w:rPr>
              <w:t>Field type</w:t>
            </w:r>
          </w:p>
        </w:tc>
        <w:tc>
          <w:tcPr>
            <w:tcW w:w="649" w:type="pct"/>
            <w:vAlign w:val="center"/>
          </w:tcPr>
          <w:p w14:paraId="6EF32A21" w14:textId="748A8121" w:rsidR="007C5CC3" w:rsidRPr="00D06F02" w:rsidRDefault="007C5CC3" w:rsidP="007C5CC3">
            <w:pPr>
              <w:spacing w:line="360" w:lineRule="auto"/>
              <w:rPr>
                <w:sz w:val="20"/>
                <w:szCs w:val="20"/>
                <w:lang w:eastAsia="en-US"/>
              </w:rPr>
            </w:pPr>
            <w:r w:rsidRPr="00D06F02">
              <w:rPr>
                <w:sz w:val="20"/>
                <w:szCs w:val="20"/>
                <w:lang w:val="en-US"/>
              </w:rPr>
              <w:t>Key</w:t>
            </w:r>
          </w:p>
        </w:tc>
        <w:tc>
          <w:tcPr>
            <w:tcW w:w="558" w:type="pct"/>
            <w:vAlign w:val="center"/>
          </w:tcPr>
          <w:p w14:paraId="01A4258C" w14:textId="1BE31827"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966" w:type="pct"/>
          </w:tcPr>
          <w:p w14:paraId="114116CC" w14:textId="2A83ABD8" w:rsidR="007C5CC3" w:rsidRPr="00D06F02" w:rsidRDefault="007C5CC3" w:rsidP="007C5CC3">
            <w:pPr>
              <w:spacing w:line="360" w:lineRule="auto"/>
              <w:rPr>
                <w:sz w:val="20"/>
                <w:szCs w:val="20"/>
                <w:lang w:eastAsia="en-US"/>
              </w:rPr>
            </w:pPr>
            <w:r w:rsidRPr="00D06F02">
              <w:rPr>
                <w:sz w:val="20"/>
                <w:szCs w:val="20"/>
              </w:rPr>
              <w:t>Description</w:t>
            </w:r>
          </w:p>
        </w:tc>
      </w:tr>
      <w:tr w:rsidR="00053FDB" w:rsidRPr="00D06F02" w14:paraId="6530120B" w14:textId="77777777" w:rsidTr="007F65C2">
        <w:tc>
          <w:tcPr>
            <w:tcW w:w="1188" w:type="pct"/>
            <w:vAlign w:val="center"/>
          </w:tcPr>
          <w:p w14:paraId="69E7895C" w14:textId="77777777" w:rsidR="00053FDB" w:rsidRPr="00D06F02" w:rsidRDefault="00053FDB" w:rsidP="00053FDB">
            <w:pPr>
              <w:spacing w:line="360" w:lineRule="auto"/>
              <w:rPr>
                <w:sz w:val="20"/>
                <w:szCs w:val="20"/>
                <w:lang w:eastAsia="en-US"/>
              </w:rPr>
            </w:pPr>
            <w:r w:rsidRPr="00D06F02">
              <w:rPr>
                <w:sz w:val="20"/>
                <w:szCs w:val="20"/>
                <w:lang w:eastAsia="en-US"/>
              </w:rPr>
              <w:t>id</w:t>
            </w:r>
          </w:p>
        </w:tc>
        <w:tc>
          <w:tcPr>
            <w:tcW w:w="639" w:type="pct"/>
            <w:vAlign w:val="center"/>
          </w:tcPr>
          <w:p w14:paraId="728D8D4F" w14:textId="77777777" w:rsidR="00053FDB" w:rsidRPr="00D06F02" w:rsidRDefault="00053FDB" w:rsidP="00053FDB">
            <w:pPr>
              <w:spacing w:line="360" w:lineRule="auto"/>
              <w:rPr>
                <w:sz w:val="20"/>
                <w:szCs w:val="20"/>
                <w:lang w:eastAsia="en-US"/>
              </w:rPr>
            </w:pPr>
            <w:r w:rsidRPr="00D06F02">
              <w:rPr>
                <w:sz w:val="20"/>
                <w:szCs w:val="20"/>
                <w:lang w:eastAsia="en-US"/>
              </w:rPr>
              <w:t>Serial</w:t>
            </w:r>
          </w:p>
        </w:tc>
        <w:tc>
          <w:tcPr>
            <w:tcW w:w="649" w:type="pct"/>
            <w:vAlign w:val="center"/>
          </w:tcPr>
          <w:p w14:paraId="3B731406" w14:textId="77777777" w:rsidR="00053FDB" w:rsidRPr="00D06F02" w:rsidRDefault="00053FDB" w:rsidP="00053FDB">
            <w:pPr>
              <w:spacing w:line="360" w:lineRule="auto"/>
              <w:rPr>
                <w:sz w:val="20"/>
                <w:szCs w:val="20"/>
                <w:lang w:eastAsia="en-US"/>
              </w:rPr>
            </w:pPr>
            <w:r w:rsidRPr="00D06F02">
              <w:rPr>
                <w:sz w:val="20"/>
                <w:szCs w:val="20"/>
                <w:lang w:eastAsia="en-US"/>
              </w:rPr>
              <w:t>Перв. ключ</w:t>
            </w:r>
          </w:p>
        </w:tc>
        <w:tc>
          <w:tcPr>
            <w:tcW w:w="558" w:type="pct"/>
            <w:vAlign w:val="center"/>
          </w:tcPr>
          <w:p w14:paraId="48D3FBA0" w14:textId="77777777" w:rsidR="00053FDB" w:rsidRPr="00D06F02" w:rsidRDefault="00053FDB" w:rsidP="00053FDB">
            <w:pPr>
              <w:spacing w:line="360" w:lineRule="auto"/>
              <w:rPr>
                <w:sz w:val="20"/>
                <w:szCs w:val="20"/>
                <w:lang w:eastAsia="en-US"/>
              </w:rPr>
            </w:pPr>
            <w:r w:rsidRPr="00D06F02">
              <w:rPr>
                <w:sz w:val="20"/>
                <w:szCs w:val="20"/>
                <w:lang w:eastAsia="en-US"/>
              </w:rPr>
              <w:t>Да</w:t>
            </w:r>
          </w:p>
        </w:tc>
        <w:tc>
          <w:tcPr>
            <w:tcW w:w="1966" w:type="pct"/>
          </w:tcPr>
          <w:p w14:paraId="076913FA" w14:textId="5B7058E6" w:rsidR="00053FDB" w:rsidRPr="00D06F02" w:rsidRDefault="00053FDB" w:rsidP="00053FDB">
            <w:pPr>
              <w:spacing w:line="360" w:lineRule="auto"/>
              <w:rPr>
                <w:sz w:val="20"/>
                <w:szCs w:val="20"/>
                <w:lang w:eastAsia="en-US"/>
              </w:rPr>
            </w:pPr>
            <w:r w:rsidRPr="00D06F02">
              <w:rPr>
                <w:sz w:val="20"/>
                <w:szCs w:val="20"/>
              </w:rPr>
              <w:t>Write key</w:t>
            </w:r>
          </w:p>
        </w:tc>
      </w:tr>
      <w:tr w:rsidR="00053FDB" w:rsidRPr="00D06F02" w14:paraId="2BAD6539" w14:textId="77777777" w:rsidTr="007F65C2">
        <w:tc>
          <w:tcPr>
            <w:tcW w:w="1188" w:type="pct"/>
            <w:vAlign w:val="center"/>
          </w:tcPr>
          <w:p w14:paraId="003120FE" w14:textId="77777777" w:rsidR="00053FDB" w:rsidRPr="00D06F02" w:rsidRDefault="00053FDB" w:rsidP="00053FDB">
            <w:pPr>
              <w:spacing w:line="360" w:lineRule="auto"/>
              <w:rPr>
                <w:sz w:val="20"/>
                <w:szCs w:val="20"/>
                <w:lang w:eastAsia="en-US"/>
              </w:rPr>
            </w:pPr>
            <w:r w:rsidRPr="00D06F02">
              <w:rPr>
                <w:sz w:val="20"/>
                <w:szCs w:val="20"/>
                <w:lang w:eastAsia="en-US"/>
              </w:rPr>
              <w:t>idregion</w:t>
            </w:r>
          </w:p>
        </w:tc>
        <w:tc>
          <w:tcPr>
            <w:tcW w:w="639" w:type="pct"/>
            <w:vAlign w:val="center"/>
          </w:tcPr>
          <w:p w14:paraId="77CB6073"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649" w:type="pct"/>
            <w:vAlign w:val="center"/>
          </w:tcPr>
          <w:p w14:paraId="5040141D" w14:textId="77777777" w:rsidR="00053FDB" w:rsidRPr="00D06F02" w:rsidRDefault="00053FDB" w:rsidP="00053FDB">
            <w:pPr>
              <w:spacing w:line="360" w:lineRule="auto"/>
              <w:rPr>
                <w:sz w:val="20"/>
                <w:szCs w:val="20"/>
                <w:lang w:eastAsia="en-US"/>
              </w:rPr>
            </w:pPr>
          </w:p>
        </w:tc>
        <w:tc>
          <w:tcPr>
            <w:tcW w:w="558" w:type="pct"/>
            <w:vAlign w:val="center"/>
          </w:tcPr>
          <w:p w14:paraId="455079D2" w14:textId="77777777" w:rsidR="00053FDB" w:rsidRPr="00D06F02" w:rsidRDefault="00053FDB" w:rsidP="00053FDB">
            <w:pPr>
              <w:spacing w:line="360" w:lineRule="auto"/>
              <w:rPr>
                <w:sz w:val="20"/>
                <w:szCs w:val="20"/>
                <w:lang w:eastAsia="en-US"/>
              </w:rPr>
            </w:pPr>
          </w:p>
        </w:tc>
        <w:tc>
          <w:tcPr>
            <w:tcW w:w="1966" w:type="pct"/>
          </w:tcPr>
          <w:p w14:paraId="3B5E4C99" w14:textId="6723267B" w:rsidR="00053FDB" w:rsidRPr="00D06F02" w:rsidRDefault="00053FDB" w:rsidP="00053FDB">
            <w:pPr>
              <w:spacing w:line="360" w:lineRule="auto"/>
              <w:rPr>
                <w:sz w:val="20"/>
                <w:szCs w:val="20"/>
                <w:lang w:eastAsia="en-US"/>
              </w:rPr>
            </w:pPr>
            <w:r w:rsidRPr="00D06F02">
              <w:rPr>
                <w:sz w:val="20"/>
                <w:szCs w:val="20"/>
              </w:rPr>
              <w:t>Region code</w:t>
            </w:r>
          </w:p>
        </w:tc>
      </w:tr>
      <w:tr w:rsidR="00053FDB" w:rsidRPr="00D06F02" w14:paraId="119A6173" w14:textId="77777777" w:rsidTr="007F65C2">
        <w:tc>
          <w:tcPr>
            <w:tcW w:w="1188" w:type="pct"/>
            <w:vAlign w:val="center"/>
          </w:tcPr>
          <w:p w14:paraId="3610F4CE" w14:textId="77777777" w:rsidR="00053FDB" w:rsidRPr="00D06F02" w:rsidRDefault="00053FDB" w:rsidP="00053FDB">
            <w:pPr>
              <w:spacing w:line="360" w:lineRule="auto"/>
              <w:rPr>
                <w:sz w:val="20"/>
                <w:szCs w:val="20"/>
                <w:lang w:eastAsia="en-US"/>
              </w:rPr>
            </w:pPr>
            <w:r w:rsidRPr="00D06F02">
              <w:rPr>
                <w:sz w:val="20"/>
                <w:szCs w:val="20"/>
                <w:lang w:eastAsia="en-US"/>
              </w:rPr>
              <w:t>reportingdate</w:t>
            </w:r>
          </w:p>
        </w:tc>
        <w:tc>
          <w:tcPr>
            <w:tcW w:w="639" w:type="pct"/>
            <w:vAlign w:val="center"/>
          </w:tcPr>
          <w:p w14:paraId="438C460C" w14:textId="77777777" w:rsidR="00053FDB" w:rsidRPr="00D06F02" w:rsidRDefault="00053FDB" w:rsidP="00053FDB">
            <w:pPr>
              <w:spacing w:line="360" w:lineRule="auto"/>
              <w:rPr>
                <w:sz w:val="20"/>
                <w:szCs w:val="20"/>
                <w:lang w:eastAsia="en-US"/>
              </w:rPr>
            </w:pPr>
            <w:r w:rsidRPr="00D06F02">
              <w:rPr>
                <w:sz w:val="20"/>
                <w:szCs w:val="20"/>
                <w:lang w:eastAsia="en-US"/>
              </w:rPr>
              <w:t>Date</w:t>
            </w:r>
          </w:p>
        </w:tc>
        <w:tc>
          <w:tcPr>
            <w:tcW w:w="649" w:type="pct"/>
            <w:vAlign w:val="center"/>
          </w:tcPr>
          <w:p w14:paraId="77681193" w14:textId="77777777" w:rsidR="00053FDB" w:rsidRPr="00D06F02" w:rsidRDefault="00053FDB" w:rsidP="00053FDB">
            <w:pPr>
              <w:spacing w:line="360" w:lineRule="auto"/>
              <w:rPr>
                <w:sz w:val="20"/>
                <w:szCs w:val="20"/>
                <w:lang w:eastAsia="en-US"/>
              </w:rPr>
            </w:pPr>
          </w:p>
        </w:tc>
        <w:tc>
          <w:tcPr>
            <w:tcW w:w="558" w:type="pct"/>
            <w:vAlign w:val="center"/>
          </w:tcPr>
          <w:p w14:paraId="6E771EB9" w14:textId="77777777" w:rsidR="00053FDB" w:rsidRPr="00D06F02" w:rsidRDefault="00053FDB" w:rsidP="00053FDB">
            <w:pPr>
              <w:spacing w:line="360" w:lineRule="auto"/>
              <w:rPr>
                <w:sz w:val="20"/>
                <w:szCs w:val="20"/>
                <w:lang w:eastAsia="en-US"/>
              </w:rPr>
            </w:pPr>
          </w:p>
        </w:tc>
        <w:tc>
          <w:tcPr>
            <w:tcW w:w="1966" w:type="pct"/>
          </w:tcPr>
          <w:p w14:paraId="6AE295D1" w14:textId="63955DD0" w:rsidR="00053FDB" w:rsidRPr="00D06F02" w:rsidRDefault="00053FDB" w:rsidP="00053FDB">
            <w:pPr>
              <w:spacing w:line="360" w:lineRule="auto"/>
              <w:rPr>
                <w:sz w:val="20"/>
                <w:szCs w:val="20"/>
                <w:lang w:eastAsia="en-US"/>
              </w:rPr>
            </w:pPr>
            <w:r w:rsidRPr="00D06F02">
              <w:rPr>
                <w:sz w:val="20"/>
                <w:szCs w:val="20"/>
              </w:rPr>
              <w:t>Reporting date</w:t>
            </w:r>
          </w:p>
        </w:tc>
      </w:tr>
      <w:tr w:rsidR="00053FDB" w:rsidRPr="00D06F02" w14:paraId="4EDD34EC" w14:textId="77777777" w:rsidTr="007F65C2">
        <w:tc>
          <w:tcPr>
            <w:tcW w:w="1188" w:type="pct"/>
            <w:vAlign w:val="center"/>
          </w:tcPr>
          <w:p w14:paraId="6A992941" w14:textId="77777777" w:rsidR="00053FDB" w:rsidRPr="00D06F02" w:rsidRDefault="00053FDB" w:rsidP="00053FDB">
            <w:pPr>
              <w:spacing w:line="360" w:lineRule="auto"/>
              <w:rPr>
                <w:sz w:val="20"/>
                <w:szCs w:val="20"/>
                <w:lang w:eastAsia="en-US"/>
              </w:rPr>
            </w:pPr>
            <w:r w:rsidRPr="00D06F02">
              <w:rPr>
                <w:sz w:val="20"/>
                <w:szCs w:val="20"/>
                <w:lang w:eastAsia="en-US"/>
              </w:rPr>
              <w:t>measure</w:t>
            </w:r>
          </w:p>
        </w:tc>
        <w:tc>
          <w:tcPr>
            <w:tcW w:w="639" w:type="pct"/>
            <w:vAlign w:val="center"/>
          </w:tcPr>
          <w:p w14:paraId="10D09076" w14:textId="77777777" w:rsidR="00053FDB" w:rsidRPr="00D06F02" w:rsidRDefault="00053FDB" w:rsidP="00053FDB">
            <w:pPr>
              <w:spacing w:line="360" w:lineRule="auto"/>
              <w:rPr>
                <w:sz w:val="20"/>
                <w:szCs w:val="20"/>
                <w:lang w:eastAsia="en-US"/>
              </w:rPr>
            </w:pPr>
            <w:r w:rsidRPr="00D06F02">
              <w:rPr>
                <w:sz w:val="20"/>
                <w:szCs w:val="20"/>
                <w:lang w:eastAsia="en-US"/>
              </w:rPr>
              <w:t>Numeric</w:t>
            </w:r>
          </w:p>
        </w:tc>
        <w:tc>
          <w:tcPr>
            <w:tcW w:w="649" w:type="pct"/>
            <w:vAlign w:val="center"/>
          </w:tcPr>
          <w:p w14:paraId="2C42BD49" w14:textId="77777777" w:rsidR="00053FDB" w:rsidRPr="00D06F02" w:rsidRDefault="00053FDB" w:rsidP="00053FDB">
            <w:pPr>
              <w:spacing w:line="360" w:lineRule="auto"/>
              <w:rPr>
                <w:sz w:val="20"/>
                <w:szCs w:val="20"/>
                <w:lang w:eastAsia="en-US"/>
              </w:rPr>
            </w:pPr>
          </w:p>
        </w:tc>
        <w:tc>
          <w:tcPr>
            <w:tcW w:w="558" w:type="pct"/>
            <w:vAlign w:val="center"/>
          </w:tcPr>
          <w:p w14:paraId="176458C3" w14:textId="77777777" w:rsidR="00053FDB" w:rsidRPr="00D06F02" w:rsidRDefault="00053FDB" w:rsidP="00053FDB">
            <w:pPr>
              <w:spacing w:line="360" w:lineRule="auto"/>
              <w:rPr>
                <w:sz w:val="20"/>
                <w:szCs w:val="20"/>
                <w:lang w:eastAsia="en-US"/>
              </w:rPr>
            </w:pPr>
          </w:p>
        </w:tc>
        <w:tc>
          <w:tcPr>
            <w:tcW w:w="1966" w:type="pct"/>
          </w:tcPr>
          <w:p w14:paraId="7FADF000" w14:textId="5D7083F3" w:rsidR="00053FDB" w:rsidRPr="00D06F02" w:rsidRDefault="00053FDB" w:rsidP="00053FDB">
            <w:pPr>
              <w:spacing w:line="360" w:lineRule="auto"/>
              <w:rPr>
                <w:sz w:val="20"/>
                <w:szCs w:val="20"/>
                <w:lang w:eastAsia="en-US"/>
              </w:rPr>
            </w:pPr>
            <w:r w:rsidRPr="00D06F02">
              <w:rPr>
                <w:sz w:val="20"/>
                <w:szCs w:val="20"/>
              </w:rPr>
              <w:t>The cost of education</w:t>
            </w:r>
          </w:p>
        </w:tc>
      </w:tr>
    </w:tbl>
    <w:p w14:paraId="17442491" w14:textId="77777777" w:rsidR="007A58B4" w:rsidRPr="00D06F02" w:rsidRDefault="007A58B4" w:rsidP="007A58B4">
      <w:pPr>
        <w:spacing w:line="360" w:lineRule="auto"/>
      </w:pPr>
    </w:p>
    <w:p w14:paraId="2C3B988E" w14:textId="77777777" w:rsidR="007A58B4" w:rsidRPr="00D06F02" w:rsidRDefault="007A58B4" w:rsidP="007A58B4">
      <w:pPr>
        <w:spacing w:line="360" w:lineRule="auto"/>
      </w:pPr>
      <w:r w:rsidRPr="00D06F02">
        <w:t>Код создания таблицы</w:t>
      </w:r>
    </w:p>
    <w:p w14:paraId="05585D2D" w14:textId="77777777" w:rsidR="007A58B4" w:rsidRPr="00D06F02" w:rsidRDefault="007A58B4" w:rsidP="007A58B4">
      <w:pPr>
        <w:spacing w:line="360" w:lineRule="auto"/>
      </w:pPr>
      <w:r w:rsidRPr="00D06F02">
        <w:t>CREATE TABLE "IID"."EDUCATIONEXPENCES" (</w:t>
      </w:r>
    </w:p>
    <w:p w14:paraId="29FB35CE" w14:textId="77777777" w:rsidR="007A58B4" w:rsidRPr="00D06F02" w:rsidRDefault="007A58B4" w:rsidP="007A58B4">
      <w:pPr>
        <w:spacing w:line="360" w:lineRule="auto"/>
      </w:pPr>
      <w:r w:rsidRPr="00D06F02">
        <w:t xml:space="preserve">  id SERIAL,</w:t>
      </w:r>
    </w:p>
    <w:p w14:paraId="254BEAFE" w14:textId="77777777" w:rsidR="007A58B4" w:rsidRPr="00D06F02" w:rsidRDefault="007A58B4" w:rsidP="007A58B4">
      <w:pPr>
        <w:spacing w:line="360" w:lineRule="auto"/>
      </w:pPr>
      <w:r w:rsidRPr="00D06F02">
        <w:t xml:space="preserve">  idregion INTEGER,</w:t>
      </w:r>
    </w:p>
    <w:p w14:paraId="6C82CCDD" w14:textId="77777777" w:rsidR="007A58B4" w:rsidRPr="00D06F02" w:rsidRDefault="007A58B4" w:rsidP="007A58B4">
      <w:pPr>
        <w:spacing w:line="360" w:lineRule="auto"/>
      </w:pPr>
      <w:r w:rsidRPr="00D06F02">
        <w:t xml:space="preserve">  reportingdate DATE,</w:t>
      </w:r>
    </w:p>
    <w:p w14:paraId="70FA3C22" w14:textId="77777777" w:rsidR="007A58B4" w:rsidRPr="00D06F02" w:rsidRDefault="007A58B4" w:rsidP="007A58B4">
      <w:pPr>
        <w:spacing w:line="360" w:lineRule="auto"/>
      </w:pPr>
      <w:r w:rsidRPr="00D06F02">
        <w:t xml:space="preserve">  measure NUMERIC,</w:t>
      </w:r>
    </w:p>
    <w:p w14:paraId="4AE1DC50" w14:textId="77777777" w:rsidR="007A58B4" w:rsidRPr="00D06F02" w:rsidRDefault="007A58B4" w:rsidP="007A58B4">
      <w:pPr>
        <w:spacing w:line="360" w:lineRule="auto"/>
        <w:rPr>
          <w:lang w:val="en-US"/>
        </w:rPr>
      </w:pPr>
      <w:r w:rsidRPr="00D06F02">
        <w:rPr>
          <w:lang w:val="en-US"/>
        </w:rPr>
        <w:t xml:space="preserve">  CONSTRAINT "EDUCATIONEXPENCESpkey" PRIMARY </w:t>
      </w:r>
      <w:proofErr w:type="gramStart"/>
      <w:r w:rsidRPr="00D06F02">
        <w:rPr>
          <w:lang w:val="en-US"/>
        </w:rPr>
        <w:t>KEY(</w:t>
      </w:r>
      <w:proofErr w:type="gramEnd"/>
      <w:r w:rsidRPr="00D06F02">
        <w:rPr>
          <w:lang w:val="en-US"/>
        </w:rPr>
        <w:t>id)</w:t>
      </w:r>
    </w:p>
    <w:p w14:paraId="55CDBB8F" w14:textId="77777777" w:rsidR="007A58B4" w:rsidRPr="00D06F02" w:rsidRDefault="007A58B4" w:rsidP="007A58B4">
      <w:pPr>
        <w:spacing w:line="360" w:lineRule="auto"/>
        <w:rPr>
          <w:lang w:val="en-US"/>
        </w:rPr>
      </w:pPr>
      <w:r w:rsidRPr="00D06F02">
        <w:rPr>
          <w:lang w:val="en-US"/>
        </w:rPr>
        <w:t xml:space="preserve">) </w:t>
      </w:r>
    </w:p>
    <w:p w14:paraId="50A13643" w14:textId="77777777" w:rsidR="007A58B4" w:rsidRPr="00D06F02" w:rsidRDefault="007A58B4" w:rsidP="007A58B4">
      <w:pPr>
        <w:spacing w:line="360" w:lineRule="auto"/>
        <w:rPr>
          <w:lang w:val="en-US"/>
        </w:rPr>
      </w:pPr>
      <w:r w:rsidRPr="00D06F02">
        <w:rPr>
          <w:lang w:val="en-US"/>
        </w:rPr>
        <w:t>WITH (oids = false);</w:t>
      </w:r>
    </w:p>
    <w:p w14:paraId="53AB95F6" w14:textId="77777777" w:rsidR="007A58B4" w:rsidRPr="00D06F02" w:rsidRDefault="007A58B4" w:rsidP="007A58B4">
      <w:pPr>
        <w:spacing w:line="360" w:lineRule="auto"/>
        <w:rPr>
          <w:lang w:val="en-US"/>
        </w:rPr>
      </w:pPr>
      <w:r w:rsidRPr="00D06F02">
        <w:rPr>
          <w:lang w:val="en-US"/>
        </w:rPr>
        <w:t>COMMENT ON COLUMN "IID"."EDUCATIONEXPENCES".id</w:t>
      </w:r>
    </w:p>
    <w:p w14:paraId="78A4CE3D" w14:textId="77777777" w:rsidR="007A58B4" w:rsidRPr="00D06F02" w:rsidRDefault="007A58B4" w:rsidP="007A58B4">
      <w:pPr>
        <w:spacing w:line="360" w:lineRule="auto"/>
        <w:rPr>
          <w:lang w:val="en-US"/>
        </w:rPr>
      </w:pPr>
      <w:r w:rsidRPr="00D06F02">
        <w:rPr>
          <w:lang w:val="en-US"/>
        </w:rPr>
        <w:t>IS '</w:t>
      </w:r>
      <w:r w:rsidRPr="00D06F02">
        <w:t>ключ</w:t>
      </w:r>
      <w:r w:rsidRPr="00D06F02">
        <w:rPr>
          <w:lang w:val="en-US"/>
        </w:rPr>
        <w:t xml:space="preserve"> </w:t>
      </w:r>
      <w:r w:rsidRPr="00D06F02">
        <w:t>записи</w:t>
      </w:r>
      <w:r w:rsidRPr="00D06F02">
        <w:rPr>
          <w:lang w:val="en-US"/>
        </w:rPr>
        <w:t>';</w:t>
      </w:r>
    </w:p>
    <w:p w14:paraId="6588EC20" w14:textId="77777777" w:rsidR="007A58B4" w:rsidRPr="00D06F02" w:rsidRDefault="007A58B4" w:rsidP="007A58B4">
      <w:pPr>
        <w:spacing w:line="360" w:lineRule="auto"/>
        <w:rPr>
          <w:lang w:val="en-US"/>
        </w:rPr>
      </w:pPr>
      <w:r w:rsidRPr="00D06F02">
        <w:rPr>
          <w:lang w:val="en-US"/>
        </w:rPr>
        <w:t>COMMENT ON COLUMN "IID"."EDUCATIONEXPENCES</w:t>
      </w:r>
      <w:proofErr w:type="gramStart"/>
      <w:r w:rsidRPr="00D06F02">
        <w:rPr>
          <w:lang w:val="en-US"/>
        </w:rPr>
        <w:t>".idregion</w:t>
      </w:r>
      <w:proofErr w:type="gramEnd"/>
    </w:p>
    <w:p w14:paraId="50D76C1A"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735B1189" w14:textId="77777777" w:rsidR="007A58B4" w:rsidRPr="00D06F02" w:rsidRDefault="007A58B4" w:rsidP="007A58B4">
      <w:pPr>
        <w:spacing w:line="360" w:lineRule="auto"/>
        <w:rPr>
          <w:lang w:val="en-US"/>
        </w:rPr>
      </w:pPr>
      <w:r w:rsidRPr="00D06F02">
        <w:rPr>
          <w:lang w:val="en-US"/>
        </w:rPr>
        <w:t>COMMENT ON COLUMN "IID"."EDUCATIONEXPENCES</w:t>
      </w:r>
      <w:proofErr w:type="gramStart"/>
      <w:r w:rsidRPr="00D06F02">
        <w:rPr>
          <w:lang w:val="en-US"/>
        </w:rPr>
        <w:t>".reportingdate</w:t>
      </w:r>
      <w:proofErr w:type="gramEnd"/>
    </w:p>
    <w:p w14:paraId="07BCAAC9"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6BF097CA" w14:textId="77777777" w:rsidR="007A58B4" w:rsidRPr="00D06F02" w:rsidRDefault="007A58B4" w:rsidP="007A58B4">
      <w:pPr>
        <w:spacing w:line="360" w:lineRule="auto"/>
        <w:rPr>
          <w:lang w:val="en-US"/>
        </w:rPr>
      </w:pPr>
      <w:r w:rsidRPr="00D06F02">
        <w:rPr>
          <w:lang w:val="en-US"/>
        </w:rPr>
        <w:t>COMMENT ON COLUMN "IID"."EDUCATIONEXPENCES</w:t>
      </w:r>
      <w:proofErr w:type="gramStart"/>
      <w:r w:rsidRPr="00D06F02">
        <w:rPr>
          <w:lang w:val="en-US"/>
        </w:rPr>
        <w:t>".measure</w:t>
      </w:r>
      <w:proofErr w:type="gramEnd"/>
    </w:p>
    <w:p w14:paraId="07FC181F" w14:textId="77777777" w:rsidR="007A58B4" w:rsidRPr="00D06F02" w:rsidRDefault="007A58B4" w:rsidP="007A58B4">
      <w:pPr>
        <w:spacing w:line="360" w:lineRule="auto"/>
      </w:pPr>
      <w:r w:rsidRPr="00D06F02">
        <w:t>IS 'расходы на образование';</w:t>
      </w:r>
    </w:p>
    <w:p w14:paraId="6D361AED" w14:textId="56ED982E" w:rsidR="007A58B4" w:rsidRPr="00D06F02" w:rsidRDefault="007A58B4" w:rsidP="007A58B4">
      <w:pPr>
        <w:spacing w:line="360" w:lineRule="auto"/>
      </w:pPr>
    </w:p>
    <w:p w14:paraId="7CDE8C69" w14:textId="76FEC2F0" w:rsidR="00053FDB" w:rsidRPr="00AD6F03" w:rsidRDefault="00053FDB" w:rsidP="00053FDB">
      <w:pPr>
        <w:spacing w:line="360" w:lineRule="auto"/>
      </w:pPr>
      <w:r w:rsidRPr="00D06F02">
        <w:rPr>
          <w:rFonts w:eastAsia="Cambria"/>
          <w:lang w:val="en-US"/>
        </w:rPr>
        <w:t>Table</w:t>
      </w:r>
      <w:r w:rsidRPr="00AD6F03">
        <w:rPr>
          <w:rFonts w:eastAsia="Cambria"/>
        </w:rPr>
        <w:t xml:space="preserve"> </w:t>
      </w:r>
      <w:r w:rsidRPr="00D06F02">
        <w:rPr>
          <w:rFonts w:eastAsia="Cambria"/>
          <w:lang w:val="en-US"/>
        </w:rPr>
        <w:t>B</w:t>
      </w:r>
      <w:r w:rsidRPr="00AD6F03">
        <w:rPr>
          <w:rFonts w:eastAsia="Cambria"/>
        </w:rPr>
        <w:t xml:space="preserve">.16 </w:t>
      </w:r>
      <w:r w:rsidRPr="00AD6F03">
        <w:t>–</w:t>
      </w:r>
      <w:r w:rsidRPr="00D06F02">
        <w:t xml:space="preserve"> </w:t>
      </w:r>
      <w:r w:rsidRPr="00D06F02">
        <w:rPr>
          <w:lang w:val="en-US"/>
        </w:rPr>
        <w:t>MEDEXPENCES</w:t>
      </w:r>
    </w:p>
    <w:p w14:paraId="3D41CD2E" w14:textId="77777777" w:rsidR="00053FDB" w:rsidRPr="00D06F02" w:rsidRDefault="00053FDB" w:rsidP="007A58B4">
      <w:pPr>
        <w:spacing w:line="360" w:lineRule="auto"/>
      </w:pPr>
    </w:p>
    <w:tbl>
      <w:tblPr>
        <w:tblStyle w:val="13"/>
        <w:tblW w:w="5000" w:type="pct"/>
        <w:tblLook w:val="04A0" w:firstRow="1" w:lastRow="0" w:firstColumn="1" w:lastColumn="0" w:noHBand="0" w:noVBand="1"/>
      </w:tblPr>
      <w:tblGrid>
        <w:gridCol w:w="2192"/>
        <w:gridCol w:w="1189"/>
        <w:gridCol w:w="1209"/>
        <w:gridCol w:w="1035"/>
        <w:gridCol w:w="3719"/>
      </w:tblGrid>
      <w:tr w:rsidR="007A58B4" w:rsidRPr="00D06F02" w14:paraId="430E7B8C" w14:textId="77777777" w:rsidTr="007A58B4">
        <w:tc>
          <w:tcPr>
            <w:tcW w:w="5000" w:type="pct"/>
            <w:gridSpan w:val="5"/>
            <w:vAlign w:val="center"/>
          </w:tcPr>
          <w:p w14:paraId="4FB3E2BE" w14:textId="77777777" w:rsidR="007A58B4" w:rsidRPr="00D06F02" w:rsidRDefault="007A58B4" w:rsidP="007A58B4">
            <w:pPr>
              <w:spacing w:line="360" w:lineRule="auto"/>
              <w:rPr>
                <w:sz w:val="20"/>
                <w:szCs w:val="20"/>
                <w:lang w:eastAsia="en-US"/>
              </w:rPr>
            </w:pPr>
            <w:r w:rsidRPr="00D06F02">
              <w:rPr>
                <w:sz w:val="20"/>
                <w:szCs w:val="20"/>
                <w:lang w:eastAsia="en-US"/>
              </w:rPr>
              <w:t>MEDEXPENCES</w:t>
            </w:r>
          </w:p>
        </w:tc>
      </w:tr>
      <w:tr w:rsidR="007C5CC3" w:rsidRPr="00D06F02" w14:paraId="5763581A" w14:textId="77777777" w:rsidTr="007F65C2">
        <w:tc>
          <w:tcPr>
            <w:tcW w:w="1173" w:type="pct"/>
            <w:vAlign w:val="center"/>
          </w:tcPr>
          <w:p w14:paraId="1DA6929D" w14:textId="6B2FD384" w:rsidR="007C5CC3" w:rsidRPr="00D06F02" w:rsidRDefault="007C5CC3" w:rsidP="007C5CC3">
            <w:pPr>
              <w:spacing w:line="360" w:lineRule="auto"/>
              <w:rPr>
                <w:sz w:val="20"/>
                <w:szCs w:val="20"/>
                <w:lang w:eastAsia="en-US"/>
              </w:rPr>
            </w:pPr>
            <w:r w:rsidRPr="00D06F02">
              <w:rPr>
                <w:sz w:val="20"/>
                <w:szCs w:val="20"/>
                <w:lang w:val="en-US"/>
              </w:rPr>
              <w:t>Field name</w:t>
            </w:r>
          </w:p>
        </w:tc>
        <w:tc>
          <w:tcPr>
            <w:tcW w:w="636" w:type="pct"/>
            <w:vAlign w:val="center"/>
          </w:tcPr>
          <w:p w14:paraId="1A5341F7" w14:textId="356CE0F8" w:rsidR="007C5CC3" w:rsidRPr="00D06F02" w:rsidRDefault="007C5CC3" w:rsidP="007C5CC3">
            <w:pPr>
              <w:spacing w:line="360" w:lineRule="auto"/>
              <w:rPr>
                <w:sz w:val="20"/>
                <w:szCs w:val="20"/>
                <w:lang w:eastAsia="en-US"/>
              </w:rPr>
            </w:pPr>
            <w:r w:rsidRPr="00D06F02">
              <w:rPr>
                <w:sz w:val="20"/>
                <w:szCs w:val="20"/>
                <w:lang w:val="en-US"/>
              </w:rPr>
              <w:t>Field type</w:t>
            </w:r>
          </w:p>
        </w:tc>
        <w:tc>
          <w:tcPr>
            <w:tcW w:w="647" w:type="pct"/>
            <w:vAlign w:val="center"/>
          </w:tcPr>
          <w:p w14:paraId="07166BAA" w14:textId="5C61BCBA" w:rsidR="007C5CC3" w:rsidRPr="00D06F02" w:rsidRDefault="007C5CC3" w:rsidP="007C5CC3">
            <w:pPr>
              <w:spacing w:line="360" w:lineRule="auto"/>
              <w:rPr>
                <w:sz w:val="20"/>
                <w:szCs w:val="20"/>
                <w:lang w:eastAsia="en-US"/>
              </w:rPr>
            </w:pPr>
            <w:r w:rsidRPr="00D06F02">
              <w:rPr>
                <w:sz w:val="20"/>
                <w:szCs w:val="20"/>
                <w:lang w:val="en-US"/>
              </w:rPr>
              <w:t>Key</w:t>
            </w:r>
          </w:p>
        </w:tc>
        <w:tc>
          <w:tcPr>
            <w:tcW w:w="554" w:type="pct"/>
            <w:vAlign w:val="center"/>
          </w:tcPr>
          <w:p w14:paraId="022CFE73" w14:textId="7CC61232" w:rsidR="007C5CC3" w:rsidRPr="00D06F02" w:rsidRDefault="007C5CC3" w:rsidP="007C5CC3">
            <w:pPr>
              <w:spacing w:line="360" w:lineRule="auto"/>
              <w:rPr>
                <w:sz w:val="20"/>
                <w:szCs w:val="20"/>
                <w:lang w:eastAsia="en-US"/>
              </w:rPr>
            </w:pPr>
            <w:r w:rsidRPr="00D06F02">
              <w:rPr>
                <w:sz w:val="20"/>
                <w:szCs w:val="20"/>
                <w:lang w:eastAsia="en-US"/>
              </w:rPr>
              <w:t>Не NULL</w:t>
            </w:r>
          </w:p>
        </w:tc>
        <w:tc>
          <w:tcPr>
            <w:tcW w:w="1990" w:type="pct"/>
          </w:tcPr>
          <w:p w14:paraId="132A4345" w14:textId="1CA474C2" w:rsidR="007C5CC3" w:rsidRPr="00D06F02" w:rsidRDefault="007C5CC3" w:rsidP="007C5CC3">
            <w:pPr>
              <w:spacing w:line="360" w:lineRule="auto"/>
              <w:rPr>
                <w:sz w:val="20"/>
                <w:szCs w:val="20"/>
                <w:lang w:eastAsia="en-US"/>
              </w:rPr>
            </w:pPr>
            <w:r w:rsidRPr="00D06F02">
              <w:rPr>
                <w:sz w:val="20"/>
                <w:szCs w:val="20"/>
              </w:rPr>
              <w:t>Description</w:t>
            </w:r>
          </w:p>
        </w:tc>
      </w:tr>
      <w:tr w:rsidR="00053FDB" w:rsidRPr="00D06F02" w14:paraId="236B27A3" w14:textId="77777777" w:rsidTr="007F65C2">
        <w:tc>
          <w:tcPr>
            <w:tcW w:w="1173" w:type="pct"/>
            <w:vAlign w:val="center"/>
          </w:tcPr>
          <w:p w14:paraId="1937CA78" w14:textId="77777777" w:rsidR="00053FDB" w:rsidRPr="00D06F02" w:rsidRDefault="00053FDB" w:rsidP="00053FDB">
            <w:pPr>
              <w:spacing w:line="360" w:lineRule="auto"/>
              <w:rPr>
                <w:sz w:val="20"/>
                <w:szCs w:val="20"/>
                <w:lang w:eastAsia="en-US"/>
              </w:rPr>
            </w:pPr>
            <w:r w:rsidRPr="00D06F02">
              <w:rPr>
                <w:sz w:val="20"/>
                <w:szCs w:val="20"/>
                <w:lang w:eastAsia="en-US"/>
              </w:rPr>
              <w:t>Id</w:t>
            </w:r>
          </w:p>
        </w:tc>
        <w:tc>
          <w:tcPr>
            <w:tcW w:w="636" w:type="pct"/>
            <w:vAlign w:val="center"/>
          </w:tcPr>
          <w:p w14:paraId="0C5F1C16" w14:textId="77777777" w:rsidR="00053FDB" w:rsidRPr="00D06F02" w:rsidRDefault="00053FDB" w:rsidP="00053FDB">
            <w:pPr>
              <w:spacing w:line="360" w:lineRule="auto"/>
              <w:rPr>
                <w:sz w:val="20"/>
                <w:szCs w:val="20"/>
                <w:lang w:eastAsia="en-US"/>
              </w:rPr>
            </w:pPr>
            <w:r w:rsidRPr="00D06F02">
              <w:rPr>
                <w:sz w:val="20"/>
                <w:szCs w:val="20"/>
                <w:lang w:eastAsia="en-US"/>
              </w:rPr>
              <w:t>Serial</w:t>
            </w:r>
          </w:p>
        </w:tc>
        <w:tc>
          <w:tcPr>
            <w:tcW w:w="647" w:type="pct"/>
            <w:vAlign w:val="center"/>
          </w:tcPr>
          <w:p w14:paraId="37C53E33" w14:textId="77777777" w:rsidR="00053FDB" w:rsidRPr="00D06F02" w:rsidRDefault="00053FDB" w:rsidP="00053FDB">
            <w:pPr>
              <w:spacing w:line="360" w:lineRule="auto"/>
              <w:rPr>
                <w:sz w:val="20"/>
                <w:szCs w:val="20"/>
                <w:lang w:eastAsia="en-US"/>
              </w:rPr>
            </w:pPr>
            <w:r w:rsidRPr="00D06F02">
              <w:rPr>
                <w:sz w:val="20"/>
                <w:szCs w:val="20"/>
                <w:lang w:eastAsia="en-US"/>
              </w:rPr>
              <w:t>Перв. ключ</w:t>
            </w:r>
          </w:p>
        </w:tc>
        <w:tc>
          <w:tcPr>
            <w:tcW w:w="554" w:type="pct"/>
            <w:vAlign w:val="center"/>
          </w:tcPr>
          <w:p w14:paraId="24F00BF0" w14:textId="77777777" w:rsidR="00053FDB" w:rsidRPr="00D06F02" w:rsidRDefault="00053FDB" w:rsidP="00053FDB">
            <w:pPr>
              <w:spacing w:line="360" w:lineRule="auto"/>
              <w:rPr>
                <w:sz w:val="20"/>
                <w:szCs w:val="20"/>
                <w:lang w:eastAsia="en-US"/>
              </w:rPr>
            </w:pPr>
            <w:r w:rsidRPr="00D06F02">
              <w:rPr>
                <w:sz w:val="20"/>
                <w:szCs w:val="20"/>
                <w:lang w:eastAsia="en-US"/>
              </w:rPr>
              <w:t>Да</w:t>
            </w:r>
          </w:p>
        </w:tc>
        <w:tc>
          <w:tcPr>
            <w:tcW w:w="1990" w:type="pct"/>
          </w:tcPr>
          <w:p w14:paraId="2806AEC3" w14:textId="6A3A48F5" w:rsidR="00053FDB" w:rsidRPr="00D06F02" w:rsidRDefault="00053FDB" w:rsidP="00053FDB">
            <w:pPr>
              <w:spacing w:line="360" w:lineRule="auto"/>
              <w:rPr>
                <w:sz w:val="20"/>
                <w:szCs w:val="20"/>
                <w:lang w:eastAsia="en-US"/>
              </w:rPr>
            </w:pPr>
            <w:r w:rsidRPr="00D06F02">
              <w:rPr>
                <w:sz w:val="20"/>
                <w:szCs w:val="20"/>
              </w:rPr>
              <w:t>Write key</w:t>
            </w:r>
          </w:p>
        </w:tc>
      </w:tr>
      <w:tr w:rsidR="00053FDB" w:rsidRPr="00D06F02" w14:paraId="3373F56C" w14:textId="77777777" w:rsidTr="007F65C2">
        <w:tc>
          <w:tcPr>
            <w:tcW w:w="1173" w:type="pct"/>
            <w:vAlign w:val="center"/>
          </w:tcPr>
          <w:p w14:paraId="60DC65EA" w14:textId="77777777" w:rsidR="00053FDB" w:rsidRPr="00D06F02" w:rsidRDefault="00053FDB" w:rsidP="00053FDB">
            <w:pPr>
              <w:spacing w:line="360" w:lineRule="auto"/>
              <w:rPr>
                <w:sz w:val="20"/>
                <w:szCs w:val="20"/>
                <w:lang w:eastAsia="en-US"/>
              </w:rPr>
            </w:pPr>
            <w:r w:rsidRPr="00D06F02">
              <w:rPr>
                <w:sz w:val="20"/>
                <w:szCs w:val="20"/>
                <w:lang w:eastAsia="en-US"/>
              </w:rPr>
              <w:t>idregion</w:t>
            </w:r>
          </w:p>
        </w:tc>
        <w:tc>
          <w:tcPr>
            <w:tcW w:w="636" w:type="pct"/>
            <w:vAlign w:val="center"/>
          </w:tcPr>
          <w:p w14:paraId="023EA9B6" w14:textId="77777777" w:rsidR="00053FDB" w:rsidRPr="00D06F02" w:rsidRDefault="00053FDB" w:rsidP="00053FDB">
            <w:pPr>
              <w:spacing w:line="360" w:lineRule="auto"/>
              <w:rPr>
                <w:sz w:val="20"/>
                <w:szCs w:val="20"/>
                <w:lang w:eastAsia="en-US"/>
              </w:rPr>
            </w:pPr>
            <w:r w:rsidRPr="00D06F02">
              <w:rPr>
                <w:sz w:val="20"/>
                <w:szCs w:val="20"/>
                <w:lang w:eastAsia="en-US"/>
              </w:rPr>
              <w:t>Integer</w:t>
            </w:r>
          </w:p>
        </w:tc>
        <w:tc>
          <w:tcPr>
            <w:tcW w:w="647" w:type="pct"/>
            <w:vAlign w:val="center"/>
          </w:tcPr>
          <w:p w14:paraId="39016D94" w14:textId="77777777" w:rsidR="00053FDB" w:rsidRPr="00D06F02" w:rsidRDefault="00053FDB" w:rsidP="00053FDB">
            <w:pPr>
              <w:spacing w:line="360" w:lineRule="auto"/>
              <w:rPr>
                <w:sz w:val="20"/>
                <w:szCs w:val="20"/>
                <w:lang w:eastAsia="en-US"/>
              </w:rPr>
            </w:pPr>
          </w:p>
        </w:tc>
        <w:tc>
          <w:tcPr>
            <w:tcW w:w="554" w:type="pct"/>
            <w:vAlign w:val="center"/>
          </w:tcPr>
          <w:p w14:paraId="06D5A508" w14:textId="77777777" w:rsidR="00053FDB" w:rsidRPr="00D06F02" w:rsidRDefault="00053FDB" w:rsidP="00053FDB">
            <w:pPr>
              <w:spacing w:line="360" w:lineRule="auto"/>
              <w:rPr>
                <w:sz w:val="20"/>
                <w:szCs w:val="20"/>
                <w:lang w:eastAsia="en-US"/>
              </w:rPr>
            </w:pPr>
          </w:p>
        </w:tc>
        <w:tc>
          <w:tcPr>
            <w:tcW w:w="1990" w:type="pct"/>
          </w:tcPr>
          <w:p w14:paraId="4D28DB5A" w14:textId="036F8EFC" w:rsidR="00053FDB" w:rsidRPr="00D06F02" w:rsidRDefault="00053FDB" w:rsidP="00053FDB">
            <w:pPr>
              <w:spacing w:line="360" w:lineRule="auto"/>
              <w:rPr>
                <w:sz w:val="20"/>
                <w:szCs w:val="20"/>
                <w:lang w:eastAsia="en-US"/>
              </w:rPr>
            </w:pPr>
            <w:r w:rsidRPr="00D06F02">
              <w:rPr>
                <w:sz w:val="20"/>
                <w:szCs w:val="20"/>
              </w:rPr>
              <w:t>Region code</w:t>
            </w:r>
          </w:p>
        </w:tc>
      </w:tr>
      <w:tr w:rsidR="00053FDB" w:rsidRPr="00D06F02" w14:paraId="66A6FE9D" w14:textId="77777777" w:rsidTr="007F65C2">
        <w:tc>
          <w:tcPr>
            <w:tcW w:w="1173" w:type="pct"/>
            <w:vAlign w:val="center"/>
          </w:tcPr>
          <w:p w14:paraId="029AEF07" w14:textId="77777777" w:rsidR="00053FDB" w:rsidRPr="00D06F02" w:rsidRDefault="00053FDB" w:rsidP="00053FDB">
            <w:pPr>
              <w:spacing w:line="360" w:lineRule="auto"/>
              <w:rPr>
                <w:sz w:val="20"/>
                <w:szCs w:val="20"/>
                <w:lang w:eastAsia="en-US"/>
              </w:rPr>
            </w:pPr>
            <w:r w:rsidRPr="00D06F02">
              <w:rPr>
                <w:sz w:val="20"/>
                <w:szCs w:val="20"/>
                <w:lang w:eastAsia="en-US"/>
              </w:rPr>
              <w:t>reportingdate</w:t>
            </w:r>
          </w:p>
        </w:tc>
        <w:tc>
          <w:tcPr>
            <w:tcW w:w="636" w:type="pct"/>
            <w:vAlign w:val="center"/>
          </w:tcPr>
          <w:p w14:paraId="0CD09B44" w14:textId="77777777" w:rsidR="00053FDB" w:rsidRPr="00D06F02" w:rsidRDefault="00053FDB" w:rsidP="00053FDB">
            <w:pPr>
              <w:spacing w:line="360" w:lineRule="auto"/>
              <w:rPr>
                <w:sz w:val="20"/>
                <w:szCs w:val="20"/>
                <w:lang w:eastAsia="en-US"/>
              </w:rPr>
            </w:pPr>
            <w:r w:rsidRPr="00D06F02">
              <w:rPr>
                <w:sz w:val="20"/>
                <w:szCs w:val="20"/>
                <w:lang w:eastAsia="en-US"/>
              </w:rPr>
              <w:t>Date</w:t>
            </w:r>
          </w:p>
        </w:tc>
        <w:tc>
          <w:tcPr>
            <w:tcW w:w="647" w:type="pct"/>
            <w:vAlign w:val="center"/>
          </w:tcPr>
          <w:p w14:paraId="39E12A44" w14:textId="77777777" w:rsidR="00053FDB" w:rsidRPr="00D06F02" w:rsidRDefault="00053FDB" w:rsidP="00053FDB">
            <w:pPr>
              <w:spacing w:line="360" w:lineRule="auto"/>
              <w:rPr>
                <w:sz w:val="20"/>
                <w:szCs w:val="20"/>
                <w:lang w:eastAsia="en-US"/>
              </w:rPr>
            </w:pPr>
          </w:p>
        </w:tc>
        <w:tc>
          <w:tcPr>
            <w:tcW w:w="554" w:type="pct"/>
            <w:vAlign w:val="center"/>
          </w:tcPr>
          <w:p w14:paraId="0E1F43C5" w14:textId="77777777" w:rsidR="00053FDB" w:rsidRPr="00D06F02" w:rsidRDefault="00053FDB" w:rsidP="00053FDB">
            <w:pPr>
              <w:spacing w:line="360" w:lineRule="auto"/>
              <w:rPr>
                <w:sz w:val="20"/>
                <w:szCs w:val="20"/>
                <w:lang w:eastAsia="en-US"/>
              </w:rPr>
            </w:pPr>
          </w:p>
        </w:tc>
        <w:tc>
          <w:tcPr>
            <w:tcW w:w="1990" w:type="pct"/>
          </w:tcPr>
          <w:p w14:paraId="60779549" w14:textId="77A51170" w:rsidR="00053FDB" w:rsidRPr="00D06F02" w:rsidRDefault="00053FDB" w:rsidP="00053FDB">
            <w:pPr>
              <w:spacing w:line="360" w:lineRule="auto"/>
              <w:rPr>
                <w:sz w:val="20"/>
                <w:szCs w:val="20"/>
                <w:lang w:eastAsia="en-US"/>
              </w:rPr>
            </w:pPr>
            <w:r w:rsidRPr="00D06F02">
              <w:rPr>
                <w:sz w:val="20"/>
                <w:szCs w:val="20"/>
              </w:rPr>
              <w:t>Reporting date</w:t>
            </w:r>
          </w:p>
        </w:tc>
      </w:tr>
      <w:tr w:rsidR="00053FDB" w:rsidRPr="00D06F02" w14:paraId="77FBABFF" w14:textId="77777777" w:rsidTr="007F65C2">
        <w:tc>
          <w:tcPr>
            <w:tcW w:w="1173" w:type="pct"/>
            <w:vAlign w:val="center"/>
          </w:tcPr>
          <w:p w14:paraId="2F82B8DC" w14:textId="77777777" w:rsidR="00053FDB" w:rsidRPr="00D06F02" w:rsidRDefault="00053FDB" w:rsidP="00053FDB">
            <w:pPr>
              <w:spacing w:line="360" w:lineRule="auto"/>
              <w:rPr>
                <w:sz w:val="20"/>
                <w:szCs w:val="20"/>
                <w:lang w:eastAsia="en-US"/>
              </w:rPr>
            </w:pPr>
            <w:r w:rsidRPr="00D06F02">
              <w:rPr>
                <w:sz w:val="20"/>
                <w:szCs w:val="20"/>
                <w:lang w:eastAsia="en-US"/>
              </w:rPr>
              <w:t>measure</w:t>
            </w:r>
          </w:p>
        </w:tc>
        <w:tc>
          <w:tcPr>
            <w:tcW w:w="636" w:type="pct"/>
            <w:vAlign w:val="center"/>
          </w:tcPr>
          <w:p w14:paraId="44FA9202" w14:textId="77777777" w:rsidR="00053FDB" w:rsidRPr="00D06F02" w:rsidRDefault="00053FDB" w:rsidP="00053FDB">
            <w:pPr>
              <w:spacing w:line="360" w:lineRule="auto"/>
              <w:rPr>
                <w:sz w:val="20"/>
                <w:szCs w:val="20"/>
                <w:lang w:eastAsia="en-US"/>
              </w:rPr>
            </w:pPr>
            <w:r w:rsidRPr="00D06F02">
              <w:rPr>
                <w:sz w:val="20"/>
                <w:szCs w:val="20"/>
                <w:lang w:eastAsia="en-US"/>
              </w:rPr>
              <w:t>Numeric</w:t>
            </w:r>
          </w:p>
        </w:tc>
        <w:tc>
          <w:tcPr>
            <w:tcW w:w="647" w:type="pct"/>
            <w:vAlign w:val="center"/>
          </w:tcPr>
          <w:p w14:paraId="5BC03882" w14:textId="77777777" w:rsidR="00053FDB" w:rsidRPr="00D06F02" w:rsidRDefault="00053FDB" w:rsidP="00053FDB">
            <w:pPr>
              <w:spacing w:line="360" w:lineRule="auto"/>
              <w:rPr>
                <w:sz w:val="20"/>
                <w:szCs w:val="20"/>
                <w:lang w:eastAsia="en-US"/>
              </w:rPr>
            </w:pPr>
          </w:p>
        </w:tc>
        <w:tc>
          <w:tcPr>
            <w:tcW w:w="554" w:type="pct"/>
            <w:vAlign w:val="center"/>
          </w:tcPr>
          <w:p w14:paraId="7844AEA3" w14:textId="77777777" w:rsidR="00053FDB" w:rsidRPr="00D06F02" w:rsidRDefault="00053FDB" w:rsidP="00053FDB">
            <w:pPr>
              <w:spacing w:line="360" w:lineRule="auto"/>
              <w:rPr>
                <w:sz w:val="20"/>
                <w:szCs w:val="20"/>
                <w:lang w:eastAsia="en-US"/>
              </w:rPr>
            </w:pPr>
          </w:p>
        </w:tc>
        <w:tc>
          <w:tcPr>
            <w:tcW w:w="1990" w:type="pct"/>
          </w:tcPr>
          <w:p w14:paraId="7DEC9421" w14:textId="5E2E39B2" w:rsidR="00053FDB" w:rsidRPr="00D06F02" w:rsidRDefault="00053FDB" w:rsidP="00053FDB">
            <w:pPr>
              <w:spacing w:line="360" w:lineRule="auto"/>
              <w:rPr>
                <w:sz w:val="20"/>
                <w:szCs w:val="20"/>
                <w:lang w:eastAsia="en-US"/>
              </w:rPr>
            </w:pPr>
            <w:r w:rsidRPr="00D06F02">
              <w:rPr>
                <w:sz w:val="20"/>
                <w:szCs w:val="20"/>
              </w:rPr>
              <w:t>Health care costs</w:t>
            </w:r>
          </w:p>
        </w:tc>
      </w:tr>
    </w:tbl>
    <w:p w14:paraId="4BFFA3D1" w14:textId="77777777" w:rsidR="00053FDB" w:rsidRPr="00D06F02" w:rsidRDefault="00053FDB" w:rsidP="007A58B4">
      <w:pPr>
        <w:spacing w:line="360" w:lineRule="auto"/>
      </w:pPr>
    </w:p>
    <w:p w14:paraId="0BABB621" w14:textId="77777777" w:rsidR="00053FDB" w:rsidRPr="00D06F02" w:rsidRDefault="00053FDB" w:rsidP="007A58B4">
      <w:pPr>
        <w:spacing w:line="360" w:lineRule="auto"/>
      </w:pPr>
    </w:p>
    <w:p w14:paraId="2E22652A" w14:textId="293C5C3F" w:rsidR="007A58B4" w:rsidRPr="00D06F02" w:rsidRDefault="007A58B4" w:rsidP="007A58B4">
      <w:pPr>
        <w:spacing w:line="360" w:lineRule="auto"/>
        <w:rPr>
          <w:lang w:val="en-US"/>
        </w:rPr>
      </w:pPr>
      <w:r w:rsidRPr="00D06F02">
        <w:lastRenderedPageBreak/>
        <w:t>Код</w:t>
      </w:r>
      <w:r w:rsidRPr="00D06F02">
        <w:rPr>
          <w:lang w:val="en-US"/>
        </w:rPr>
        <w:t xml:space="preserve"> </w:t>
      </w:r>
      <w:r w:rsidRPr="00D06F02">
        <w:t>создания</w:t>
      </w:r>
      <w:r w:rsidRPr="00D06F02">
        <w:rPr>
          <w:lang w:val="en-US"/>
        </w:rPr>
        <w:t xml:space="preserve"> </w:t>
      </w:r>
      <w:r w:rsidRPr="00D06F02">
        <w:t>таблицы</w:t>
      </w:r>
    </w:p>
    <w:p w14:paraId="788FC0BD" w14:textId="77777777" w:rsidR="007A58B4" w:rsidRPr="00D06F02" w:rsidRDefault="007A58B4" w:rsidP="007A58B4">
      <w:pPr>
        <w:spacing w:line="360" w:lineRule="auto"/>
        <w:rPr>
          <w:lang w:val="en-US"/>
        </w:rPr>
      </w:pPr>
      <w:r w:rsidRPr="00D06F02">
        <w:rPr>
          <w:lang w:val="en-US"/>
        </w:rPr>
        <w:t>CREATE TABLE "IID"."MEDEXPENCES" (</w:t>
      </w:r>
    </w:p>
    <w:p w14:paraId="3DE2139D" w14:textId="77777777" w:rsidR="007A58B4" w:rsidRPr="00D06F02" w:rsidRDefault="007A58B4" w:rsidP="007A58B4">
      <w:pPr>
        <w:spacing w:line="360" w:lineRule="auto"/>
        <w:rPr>
          <w:lang w:val="en-US"/>
        </w:rPr>
      </w:pPr>
      <w:r w:rsidRPr="00D06F02">
        <w:rPr>
          <w:lang w:val="en-US"/>
        </w:rPr>
        <w:t xml:space="preserve">  id SERIAL,</w:t>
      </w:r>
    </w:p>
    <w:p w14:paraId="251738BE" w14:textId="77777777" w:rsidR="007A58B4" w:rsidRPr="00D06F02" w:rsidRDefault="007A58B4" w:rsidP="007A58B4">
      <w:pPr>
        <w:spacing w:line="360" w:lineRule="auto"/>
        <w:rPr>
          <w:lang w:val="en-US"/>
        </w:rPr>
      </w:pPr>
      <w:r w:rsidRPr="00D06F02">
        <w:rPr>
          <w:lang w:val="en-US"/>
        </w:rPr>
        <w:t xml:space="preserve">  idregion INTEGER,</w:t>
      </w:r>
    </w:p>
    <w:p w14:paraId="06E8882D" w14:textId="77777777" w:rsidR="007A58B4" w:rsidRPr="00D06F02" w:rsidRDefault="007A58B4" w:rsidP="007A58B4">
      <w:pPr>
        <w:spacing w:line="360" w:lineRule="auto"/>
        <w:rPr>
          <w:lang w:val="en-US"/>
        </w:rPr>
      </w:pPr>
      <w:r w:rsidRPr="00D06F02">
        <w:rPr>
          <w:lang w:val="en-US"/>
        </w:rPr>
        <w:t xml:space="preserve">  reportingdate DATE,</w:t>
      </w:r>
    </w:p>
    <w:p w14:paraId="21BCCDD6" w14:textId="77777777" w:rsidR="007A58B4" w:rsidRPr="00D06F02" w:rsidRDefault="007A58B4" w:rsidP="007A58B4">
      <w:pPr>
        <w:spacing w:line="360" w:lineRule="auto"/>
        <w:rPr>
          <w:lang w:val="en-US"/>
        </w:rPr>
      </w:pPr>
      <w:r w:rsidRPr="00D06F02">
        <w:rPr>
          <w:lang w:val="en-US"/>
        </w:rPr>
        <w:t xml:space="preserve">  measure NUMERIC,</w:t>
      </w:r>
    </w:p>
    <w:p w14:paraId="63315A04" w14:textId="77777777" w:rsidR="007A58B4" w:rsidRPr="00D06F02" w:rsidRDefault="007A58B4" w:rsidP="007A58B4">
      <w:pPr>
        <w:spacing w:line="360" w:lineRule="auto"/>
        <w:rPr>
          <w:lang w:val="en-US"/>
        </w:rPr>
      </w:pPr>
      <w:r w:rsidRPr="00D06F02">
        <w:rPr>
          <w:lang w:val="en-US"/>
        </w:rPr>
        <w:t xml:space="preserve">  CONSTRAINT "MEDEXPENCESpkey" PRIMARY </w:t>
      </w:r>
      <w:proofErr w:type="gramStart"/>
      <w:r w:rsidRPr="00D06F02">
        <w:rPr>
          <w:lang w:val="en-US"/>
        </w:rPr>
        <w:t>KEY(</w:t>
      </w:r>
      <w:proofErr w:type="gramEnd"/>
      <w:r w:rsidRPr="00D06F02">
        <w:rPr>
          <w:lang w:val="en-US"/>
        </w:rPr>
        <w:t>id)</w:t>
      </w:r>
    </w:p>
    <w:p w14:paraId="77572C08" w14:textId="77777777" w:rsidR="007A58B4" w:rsidRPr="00D06F02" w:rsidRDefault="007A58B4" w:rsidP="007A58B4">
      <w:pPr>
        <w:spacing w:line="360" w:lineRule="auto"/>
        <w:rPr>
          <w:lang w:val="en-US"/>
        </w:rPr>
      </w:pPr>
      <w:r w:rsidRPr="00D06F02">
        <w:rPr>
          <w:lang w:val="en-US"/>
        </w:rPr>
        <w:t xml:space="preserve">) </w:t>
      </w:r>
    </w:p>
    <w:p w14:paraId="66413447" w14:textId="77777777" w:rsidR="007A58B4" w:rsidRPr="00D06F02" w:rsidRDefault="007A58B4" w:rsidP="007A58B4">
      <w:pPr>
        <w:spacing w:line="360" w:lineRule="auto"/>
        <w:rPr>
          <w:lang w:val="en-US"/>
        </w:rPr>
      </w:pPr>
      <w:r w:rsidRPr="00D06F02">
        <w:rPr>
          <w:lang w:val="en-US"/>
        </w:rPr>
        <w:t>WITH (oids = false);</w:t>
      </w:r>
    </w:p>
    <w:p w14:paraId="6E7F6DEB" w14:textId="77777777" w:rsidR="007A58B4" w:rsidRPr="00D06F02" w:rsidRDefault="007A58B4" w:rsidP="007A58B4">
      <w:pPr>
        <w:spacing w:line="360" w:lineRule="auto"/>
        <w:rPr>
          <w:lang w:val="en-US"/>
        </w:rPr>
      </w:pPr>
      <w:r w:rsidRPr="00D06F02">
        <w:rPr>
          <w:lang w:val="en-US"/>
        </w:rPr>
        <w:t>COMMENT ON COLUMN "IID"."MEDEXPENCES".id</w:t>
      </w:r>
    </w:p>
    <w:p w14:paraId="29A8C051" w14:textId="77777777" w:rsidR="007A58B4" w:rsidRPr="00D06F02" w:rsidRDefault="007A58B4" w:rsidP="007A58B4">
      <w:pPr>
        <w:spacing w:line="360" w:lineRule="auto"/>
        <w:rPr>
          <w:lang w:val="en-US"/>
        </w:rPr>
      </w:pPr>
      <w:r w:rsidRPr="00D06F02">
        <w:rPr>
          <w:lang w:val="en-US"/>
        </w:rPr>
        <w:t>IS '</w:t>
      </w:r>
      <w:r w:rsidRPr="00D06F02">
        <w:t>ключ</w:t>
      </w:r>
      <w:r w:rsidRPr="00D06F02">
        <w:rPr>
          <w:lang w:val="en-US"/>
        </w:rPr>
        <w:t xml:space="preserve"> </w:t>
      </w:r>
      <w:r w:rsidRPr="00D06F02">
        <w:t>записи</w:t>
      </w:r>
      <w:r w:rsidRPr="00D06F02">
        <w:rPr>
          <w:lang w:val="en-US"/>
        </w:rPr>
        <w:t>';</w:t>
      </w:r>
    </w:p>
    <w:p w14:paraId="49E6A54A" w14:textId="77777777" w:rsidR="007A58B4" w:rsidRPr="00D06F02" w:rsidRDefault="007A58B4" w:rsidP="007A58B4">
      <w:pPr>
        <w:spacing w:line="360" w:lineRule="auto"/>
        <w:rPr>
          <w:lang w:val="en-US"/>
        </w:rPr>
      </w:pPr>
      <w:r w:rsidRPr="00D06F02">
        <w:rPr>
          <w:lang w:val="en-US"/>
        </w:rPr>
        <w:t>COMMENT ON COLUMN "IID"."MEDEXPENCES</w:t>
      </w:r>
      <w:proofErr w:type="gramStart"/>
      <w:r w:rsidRPr="00D06F02">
        <w:rPr>
          <w:lang w:val="en-US"/>
        </w:rPr>
        <w:t>".idregion</w:t>
      </w:r>
      <w:proofErr w:type="gramEnd"/>
    </w:p>
    <w:p w14:paraId="305FD4C3" w14:textId="77777777" w:rsidR="007A58B4" w:rsidRPr="00D06F02" w:rsidRDefault="007A58B4" w:rsidP="007A58B4">
      <w:pPr>
        <w:spacing w:line="360" w:lineRule="auto"/>
        <w:rPr>
          <w:lang w:val="en-US"/>
        </w:rPr>
      </w:pPr>
      <w:r w:rsidRPr="00D06F02">
        <w:rPr>
          <w:lang w:val="en-US"/>
        </w:rPr>
        <w:t>IS '</w:t>
      </w:r>
      <w:r w:rsidRPr="00D06F02">
        <w:t>код</w:t>
      </w:r>
      <w:r w:rsidRPr="00D06F02">
        <w:rPr>
          <w:lang w:val="en-US"/>
        </w:rPr>
        <w:t xml:space="preserve"> </w:t>
      </w:r>
      <w:r w:rsidRPr="00D06F02">
        <w:t>региона</w:t>
      </w:r>
      <w:r w:rsidRPr="00D06F02">
        <w:rPr>
          <w:lang w:val="en-US"/>
        </w:rPr>
        <w:t>';</w:t>
      </w:r>
    </w:p>
    <w:p w14:paraId="6771FE40" w14:textId="77777777" w:rsidR="007A58B4" w:rsidRPr="00D06F02" w:rsidRDefault="007A58B4" w:rsidP="007A58B4">
      <w:pPr>
        <w:spacing w:line="360" w:lineRule="auto"/>
        <w:rPr>
          <w:lang w:val="en-US"/>
        </w:rPr>
      </w:pPr>
      <w:r w:rsidRPr="00D06F02">
        <w:rPr>
          <w:lang w:val="en-US"/>
        </w:rPr>
        <w:t>COMMENT ON COLUMN "IID"."MEDEXPENCES</w:t>
      </w:r>
      <w:proofErr w:type="gramStart"/>
      <w:r w:rsidRPr="00D06F02">
        <w:rPr>
          <w:lang w:val="en-US"/>
        </w:rPr>
        <w:t>".reportingdate</w:t>
      </w:r>
      <w:proofErr w:type="gramEnd"/>
    </w:p>
    <w:p w14:paraId="1B33CD0C" w14:textId="77777777" w:rsidR="007A58B4" w:rsidRPr="00D06F02" w:rsidRDefault="007A58B4" w:rsidP="007A58B4">
      <w:pPr>
        <w:spacing w:line="360" w:lineRule="auto"/>
        <w:rPr>
          <w:lang w:val="en-US"/>
        </w:rPr>
      </w:pPr>
      <w:r w:rsidRPr="00D06F02">
        <w:rPr>
          <w:lang w:val="en-US"/>
        </w:rPr>
        <w:t>IS '</w:t>
      </w:r>
      <w:r w:rsidRPr="00D06F02">
        <w:t>отчетная</w:t>
      </w:r>
      <w:r w:rsidRPr="00D06F02">
        <w:rPr>
          <w:lang w:val="en-US"/>
        </w:rPr>
        <w:t xml:space="preserve"> </w:t>
      </w:r>
      <w:r w:rsidRPr="00D06F02">
        <w:t>дата</w:t>
      </w:r>
      <w:r w:rsidRPr="00D06F02">
        <w:rPr>
          <w:lang w:val="en-US"/>
        </w:rPr>
        <w:t>';</w:t>
      </w:r>
    </w:p>
    <w:p w14:paraId="2D4DF923" w14:textId="77777777" w:rsidR="007A58B4" w:rsidRPr="00D06F02" w:rsidRDefault="007A58B4" w:rsidP="007A58B4">
      <w:pPr>
        <w:spacing w:line="360" w:lineRule="auto"/>
        <w:rPr>
          <w:lang w:val="en-US"/>
        </w:rPr>
      </w:pPr>
      <w:r w:rsidRPr="00D06F02">
        <w:rPr>
          <w:lang w:val="en-US"/>
        </w:rPr>
        <w:t>COMMENT ON COLUMN "IID"."MEDEXPENCES</w:t>
      </w:r>
      <w:proofErr w:type="gramStart"/>
      <w:r w:rsidRPr="00D06F02">
        <w:rPr>
          <w:lang w:val="en-US"/>
        </w:rPr>
        <w:t>".measure</w:t>
      </w:r>
      <w:proofErr w:type="gramEnd"/>
    </w:p>
    <w:p w14:paraId="235B7AE6" w14:textId="77777777" w:rsidR="007A58B4" w:rsidRPr="00D06F02" w:rsidRDefault="007A58B4" w:rsidP="007A58B4">
      <w:pPr>
        <w:spacing w:line="360" w:lineRule="auto"/>
      </w:pPr>
      <w:r w:rsidRPr="00D06F02">
        <w:t>IS 'расходы на здравоохранение';</w:t>
      </w:r>
    </w:p>
    <w:p w14:paraId="07869277" w14:textId="77777777" w:rsidR="007A58B4" w:rsidRPr="00D06F02" w:rsidRDefault="007A58B4" w:rsidP="007A58B4">
      <w:pPr>
        <w:spacing w:line="360" w:lineRule="auto"/>
      </w:pPr>
      <w:r w:rsidRPr="00D06F02">
        <w:br w:type="page"/>
      </w:r>
    </w:p>
    <w:p w14:paraId="50AD8897" w14:textId="0B97548B" w:rsidR="007A58B4" w:rsidRPr="00D06F02" w:rsidRDefault="007A58B4" w:rsidP="007A58B4">
      <w:pPr>
        <w:spacing w:line="360" w:lineRule="auto"/>
        <w:jc w:val="center"/>
        <w:rPr>
          <w:rFonts w:eastAsia="Cambria"/>
          <w:b/>
          <w:bCs/>
        </w:rPr>
      </w:pPr>
      <w:r w:rsidRPr="00D06F02">
        <w:rPr>
          <w:rFonts w:eastAsia="Cambria"/>
          <w:b/>
          <w:bCs/>
          <w:lang w:val="en-US"/>
        </w:rPr>
        <w:lastRenderedPageBreak/>
        <w:t>APPENDIX</w:t>
      </w:r>
      <w:r w:rsidRPr="00D06F02">
        <w:rPr>
          <w:rFonts w:eastAsia="Cambria"/>
          <w:b/>
          <w:bCs/>
        </w:rPr>
        <w:t xml:space="preserve"> </w:t>
      </w:r>
      <w:r w:rsidRPr="00D06F02">
        <w:rPr>
          <w:rFonts w:eastAsia="Cambria"/>
          <w:b/>
          <w:bCs/>
          <w:lang w:val="en-US"/>
        </w:rPr>
        <w:t>C</w:t>
      </w:r>
    </w:p>
    <w:p w14:paraId="378E2EC8" w14:textId="0906F0D9" w:rsidR="007A58B4" w:rsidRPr="00D06F02" w:rsidRDefault="007A58B4" w:rsidP="007A58B4">
      <w:pPr>
        <w:spacing w:line="360" w:lineRule="auto"/>
        <w:jc w:val="center"/>
        <w:rPr>
          <w:rFonts w:eastAsia="Cambria"/>
          <w:b/>
          <w:bCs/>
          <w:lang w:val="en-US"/>
        </w:rPr>
      </w:pPr>
      <w:r w:rsidRPr="00D06F02">
        <w:rPr>
          <w:rFonts w:eastAsia="Cambria"/>
          <w:b/>
          <w:bCs/>
          <w:lang w:val="en-US"/>
        </w:rPr>
        <w:t xml:space="preserve">Changes to the database of preliminary results of econometric modeling: variables used in the analysis of economic growth in the regions of </w:t>
      </w:r>
      <w:r w:rsidR="007F65C2" w:rsidRPr="00D06F02">
        <w:rPr>
          <w:rFonts w:eastAsia="Cambria"/>
          <w:b/>
          <w:bCs/>
          <w:lang w:val="en-US"/>
        </w:rPr>
        <w:t>Republic of Kazakhstan</w:t>
      </w:r>
    </w:p>
    <w:p w14:paraId="189A191B" w14:textId="77777777" w:rsidR="007F65C2" w:rsidRPr="00D06F02" w:rsidRDefault="007F65C2" w:rsidP="007A58B4">
      <w:pPr>
        <w:spacing w:line="360" w:lineRule="auto"/>
        <w:jc w:val="center"/>
        <w:rPr>
          <w:lang w:val="en-US"/>
        </w:rPr>
      </w:pPr>
    </w:p>
    <w:p w14:paraId="3D3E8423" w14:textId="59AE9BD6" w:rsidR="007A58B4" w:rsidRPr="00D06F02" w:rsidRDefault="007A58B4" w:rsidP="007A58B4">
      <w:pPr>
        <w:spacing w:line="360" w:lineRule="auto"/>
        <w:rPr>
          <w:rFonts w:eastAsia="Cambria"/>
        </w:rPr>
      </w:pPr>
      <w:r w:rsidRPr="00D06F02">
        <w:rPr>
          <w:rFonts w:eastAsia="Cambria"/>
        </w:rPr>
        <w:t>Table D1 – Correlation matrix</w:t>
      </w:r>
    </w:p>
    <w:p w14:paraId="2260098F" w14:textId="77777777" w:rsidR="007A58B4" w:rsidRPr="00D06F02" w:rsidRDefault="007A58B4" w:rsidP="007A58B4">
      <w:pPr>
        <w:spacing w:line="360" w:lineRule="auto"/>
      </w:pPr>
    </w:p>
    <w:tbl>
      <w:tblPr>
        <w:tblStyle w:val="13"/>
        <w:tblW w:w="5000" w:type="pct"/>
        <w:tblLook w:val="04A0" w:firstRow="1" w:lastRow="0" w:firstColumn="1" w:lastColumn="0" w:noHBand="0" w:noVBand="1"/>
      </w:tblPr>
      <w:tblGrid>
        <w:gridCol w:w="1193"/>
        <w:gridCol w:w="830"/>
        <w:gridCol w:w="776"/>
        <w:gridCol w:w="776"/>
        <w:gridCol w:w="1041"/>
        <w:gridCol w:w="830"/>
        <w:gridCol w:w="1194"/>
        <w:gridCol w:w="776"/>
        <w:gridCol w:w="852"/>
        <w:gridCol w:w="1076"/>
      </w:tblGrid>
      <w:tr w:rsidR="007A58B4" w:rsidRPr="00D06F02" w14:paraId="6D7F800E" w14:textId="77777777" w:rsidTr="00BF2C6A">
        <w:trPr>
          <w:trHeight w:val="633"/>
        </w:trPr>
        <w:tc>
          <w:tcPr>
            <w:tcW w:w="639" w:type="pct"/>
            <w:noWrap/>
            <w:vAlign w:val="center"/>
            <w:hideMark/>
          </w:tcPr>
          <w:p w14:paraId="595B7A6E" w14:textId="77777777" w:rsidR="007A58B4" w:rsidRPr="00D06F02" w:rsidRDefault="007A58B4" w:rsidP="007A58B4">
            <w:pPr>
              <w:spacing w:line="360" w:lineRule="auto"/>
              <w:rPr>
                <w:sz w:val="20"/>
                <w:szCs w:val="20"/>
                <w:lang w:eastAsia="en-US"/>
              </w:rPr>
            </w:pPr>
          </w:p>
        </w:tc>
        <w:tc>
          <w:tcPr>
            <w:tcW w:w="444" w:type="pct"/>
            <w:vAlign w:val="center"/>
            <w:hideMark/>
          </w:tcPr>
          <w:p w14:paraId="2574B2BE" w14:textId="77777777" w:rsidR="007A58B4" w:rsidRPr="00D06F02" w:rsidRDefault="007A58B4" w:rsidP="007A58B4">
            <w:pPr>
              <w:spacing w:line="360" w:lineRule="auto"/>
              <w:rPr>
                <w:sz w:val="20"/>
                <w:szCs w:val="20"/>
                <w:lang w:eastAsia="en-US"/>
              </w:rPr>
            </w:pPr>
            <w:r w:rsidRPr="00D06F02">
              <w:rPr>
                <w:sz w:val="20"/>
                <w:szCs w:val="20"/>
                <w:lang w:eastAsia="en-US"/>
              </w:rPr>
              <w:t>growth</w:t>
            </w:r>
          </w:p>
        </w:tc>
        <w:tc>
          <w:tcPr>
            <w:tcW w:w="415" w:type="pct"/>
            <w:vAlign w:val="center"/>
            <w:hideMark/>
          </w:tcPr>
          <w:p w14:paraId="08F9E244" w14:textId="77777777" w:rsidR="007A58B4" w:rsidRPr="00D06F02" w:rsidRDefault="007A58B4" w:rsidP="007A58B4">
            <w:pPr>
              <w:spacing w:line="360" w:lineRule="auto"/>
              <w:rPr>
                <w:sz w:val="20"/>
                <w:szCs w:val="20"/>
                <w:lang w:eastAsia="en-US"/>
              </w:rPr>
            </w:pPr>
            <w:r w:rsidRPr="00D06F02">
              <w:rPr>
                <w:sz w:val="20"/>
                <w:szCs w:val="20"/>
                <w:lang w:eastAsia="en-US"/>
              </w:rPr>
              <w:t>lnyt1</w:t>
            </w:r>
          </w:p>
        </w:tc>
        <w:tc>
          <w:tcPr>
            <w:tcW w:w="415" w:type="pct"/>
            <w:vAlign w:val="center"/>
            <w:hideMark/>
          </w:tcPr>
          <w:p w14:paraId="756A09DD" w14:textId="77777777" w:rsidR="007A58B4" w:rsidRPr="00D06F02" w:rsidRDefault="007A58B4" w:rsidP="007A58B4">
            <w:pPr>
              <w:spacing w:line="360" w:lineRule="auto"/>
              <w:rPr>
                <w:sz w:val="20"/>
                <w:szCs w:val="20"/>
                <w:lang w:eastAsia="en-US"/>
              </w:rPr>
            </w:pPr>
            <w:r w:rsidRPr="00D06F02">
              <w:rPr>
                <w:sz w:val="20"/>
                <w:szCs w:val="20"/>
                <w:lang w:eastAsia="en-US"/>
              </w:rPr>
              <w:t>rdmk</w:t>
            </w:r>
          </w:p>
        </w:tc>
        <w:tc>
          <w:tcPr>
            <w:tcW w:w="557" w:type="pct"/>
            <w:vAlign w:val="center"/>
            <w:hideMark/>
          </w:tcPr>
          <w:p w14:paraId="00096836" w14:textId="77777777" w:rsidR="007A58B4" w:rsidRPr="00D06F02" w:rsidRDefault="007A58B4" w:rsidP="007A58B4">
            <w:pPr>
              <w:spacing w:line="360" w:lineRule="auto"/>
              <w:rPr>
                <w:sz w:val="20"/>
                <w:szCs w:val="20"/>
                <w:lang w:eastAsia="en-US"/>
              </w:rPr>
            </w:pPr>
            <w:r w:rsidRPr="00D06F02">
              <w:rPr>
                <w:sz w:val="20"/>
                <w:szCs w:val="20"/>
                <w:lang w:eastAsia="en-US"/>
              </w:rPr>
              <w:t>rdspillmk</w:t>
            </w:r>
          </w:p>
        </w:tc>
        <w:tc>
          <w:tcPr>
            <w:tcW w:w="444" w:type="pct"/>
            <w:vAlign w:val="center"/>
            <w:hideMark/>
          </w:tcPr>
          <w:p w14:paraId="03EF9C17" w14:textId="77777777" w:rsidR="007A58B4" w:rsidRPr="00D06F02" w:rsidRDefault="007A58B4" w:rsidP="007A58B4">
            <w:pPr>
              <w:spacing w:line="360" w:lineRule="auto"/>
              <w:rPr>
                <w:sz w:val="20"/>
                <w:szCs w:val="20"/>
                <w:lang w:eastAsia="en-US"/>
              </w:rPr>
            </w:pPr>
            <w:r w:rsidRPr="00D06F02">
              <w:rPr>
                <w:sz w:val="20"/>
                <w:szCs w:val="20"/>
                <w:lang w:eastAsia="en-US"/>
              </w:rPr>
              <w:t>innotot</w:t>
            </w:r>
          </w:p>
        </w:tc>
        <w:tc>
          <w:tcPr>
            <w:tcW w:w="639" w:type="pct"/>
            <w:vAlign w:val="center"/>
            <w:hideMark/>
          </w:tcPr>
          <w:p w14:paraId="1A43C1E0" w14:textId="77777777" w:rsidR="007A58B4" w:rsidRPr="00D06F02" w:rsidRDefault="007A58B4" w:rsidP="007A58B4">
            <w:pPr>
              <w:spacing w:line="360" w:lineRule="auto"/>
              <w:rPr>
                <w:sz w:val="20"/>
                <w:szCs w:val="20"/>
                <w:lang w:eastAsia="en-US"/>
              </w:rPr>
            </w:pPr>
            <w:r w:rsidRPr="00D06F02">
              <w:rPr>
                <w:sz w:val="20"/>
                <w:szCs w:val="20"/>
                <w:lang w:eastAsia="en-US"/>
              </w:rPr>
              <w:t>spillinnotot</w:t>
            </w:r>
          </w:p>
        </w:tc>
        <w:tc>
          <w:tcPr>
            <w:tcW w:w="415" w:type="pct"/>
            <w:vAlign w:val="center"/>
            <w:hideMark/>
          </w:tcPr>
          <w:p w14:paraId="34717341" w14:textId="77777777" w:rsidR="007A58B4" w:rsidRPr="00D06F02" w:rsidRDefault="007A58B4" w:rsidP="007A58B4">
            <w:pPr>
              <w:spacing w:line="360" w:lineRule="auto"/>
              <w:rPr>
                <w:sz w:val="20"/>
                <w:szCs w:val="20"/>
                <w:lang w:eastAsia="en-US"/>
              </w:rPr>
            </w:pPr>
            <w:r w:rsidRPr="00D06F02">
              <w:rPr>
                <w:sz w:val="20"/>
                <w:szCs w:val="20"/>
                <w:lang w:eastAsia="en-US"/>
              </w:rPr>
              <w:t>sf1</w:t>
            </w:r>
          </w:p>
        </w:tc>
        <w:tc>
          <w:tcPr>
            <w:tcW w:w="456" w:type="pct"/>
            <w:vAlign w:val="center"/>
            <w:hideMark/>
          </w:tcPr>
          <w:p w14:paraId="7F5F53D4" w14:textId="77777777" w:rsidR="007A58B4" w:rsidRPr="00D06F02" w:rsidRDefault="007A58B4" w:rsidP="007A58B4">
            <w:pPr>
              <w:spacing w:line="360" w:lineRule="auto"/>
              <w:rPr>
                <w:sz w:val="20"/>
                <w:szCs w:val="20"/>
                <w:lang w:eastAsia="en-US"/>
              </w:rPr>
            </w:pPr>
            <w:r w:rsidRPr="00D06F02">
              <w:rPr>
                <w:sz w:val="20"/>
                <w:szCs w:val="20"/>
                <w:lang w:eastAsia="en-US"/>
              </w:rPr>
              <w:t>spillsf1</w:t>
            </w:r>
          </w:p>
        </w:tc>
        <w:tc>
          <w:tcPr>
            <w:tcW w:w="576" w:type="pct"/>
            <w:vAlign w:val="center"/>
            <w:hideMark/>
          </w:tcPr>
          <w:p w14:paraId="071FE421" w14:textId="77777777" w:rsidR="007A58B4" w:rsidRPr="00D06F02" w:rsidRDefault="007A58B4" w:rsidP="007A58B4">
            <w:pPr>
              <w:spacing w:line="360" w:lineRule="auto"/>
              <w:rPr>
                <w:sz w:val="20"/>
                <w:szCs w:val="20"/>
                <w:lang w:eastAsia="en-US"/>
              </w:rPr>
            </w:pPr>
            <w:r w:rsidRPr="00D06F02">
              <w:rPr>
                <w:sz w:val="20"/>
                <w:szCs w:val="20"/>
                <w:lang w:eastAsia="en-US"/>
              </w:rPr>
              <w:t>spillgrppc</w:t>
            </w:r>
          </w:p>
        </w:tc>
      </w:tr>
      <w:tr w:rsidR="007A58B4" w:rsidRPr="00D06F02" w14:paraId="63F3536B" w14:textId="77777777" w:rsidTr="00BF2C6A">
        <w:trPr>
          <w:trHeight w:val="541"/>
        </w:trPr>
        <w:tc>
          <w:tcPr>
            <w:tcW w:w="639" w:type="pct"/>
            <w:vAlign w:val="center"/>
            <w:hideMark/>
          </w:tcPr>
          <w:p w14:paraId="4F609085" w14:textId="77777777" w:rsidR="007A58B4" w:rsidRPr="00D06F02" w:rsidRDefault="007A58B4" w:rsidP="007A58B4">
            <w:pPr>
              <w:spacing w:line="360" w:lineRule="auto"/>
              <w:rPr>
                <w:sz w:val="20"/>
                <w:szCs w:val="20"/>
                <w:lang w:eastAsia="en-US"/>
              </w:rPr>
            </w:pPr>
            <w:r w:rsidRPr="00D06F02">
              <w:rPr>
                <w:sz w:val="20"/>
                <w:szCs w:val="20"/>
                <w:lang w:eastAsia="en-US"/>
              </w:rPr>
              <w:t>growth</w:t>
            </w:r>
          </w:p>
        </w:tc>
        <w:tc>
          <w:tcPr>
            <w:tcW w:w="444" w:type="pct"/>
            <w:vAlign w:val="center"/>
            <w:hideMark/>
          </w:tcPr>
          <w:p w14:paraId="46952CD6" w14:textId="77777777" w:rsidR="007A58B4" w:rsidRPr="00D06F02" w:rsidRDefault="007A58B4" w:rsidP="007A58B4">
            <w:pPr>
              <w:spacing w:line="360" w:lineRule="auto"/>
              <w:rPr>
                <w:sz w:val="20"/>
                <w:szCs w:val="20"/>
                <w:lang w:eastAsia="en-US"/>
              </w:rPr>
            </w:pPr>
            <w:r w:rsidRPr="00D06F02">
              <w:rPr>
                <w:sz w:val="20"/>
                <w:szCs w:val="20"/>
                <w:lang w:eastAsia="en-US"/>
              </w:rPr>
              <w:t>1</w:t>
            </w:r>
          </w:p>
        </w:tc>
        <w:tc>
          <w:tcPr>
            <w:tcW w:w="415" w:type="pct"/>
            <w:noWrap/>
            <w:vAlign w:val="center"/>
            <w:hideMark/>
          </w:tcPr>
          <w:p w14:paraId="63E5E482" w14:textId="77777777" w:rsidR="007A58B4" w:rsidRPr="00D06F02" w:rsidRDefault="007A58B4" w:rsidP="007A58B4">
            <w:pPr>
              <w:spacing w:line="360" w:lineRule="auto"/>
              <w:rPr>
                <w:sz w:val="20"/>
                <w:szCs w:val="20"/>
                <w:lang w:eastAsia="en-US"/>
              </w:rPr>
            </w:pPr>
          </w:p>
        </w:tc>
        <w:tc>
          <w:tcPr>
            <w:tcW w:w="415" w:type="pct"/>
            <w:noWrap/>
            <w:vAlign w:val="center"/>
            <w:hideMark/>
          </w:tcPr>
          <w:p w14:paraId="057C361B" w14:textId="77777777" w:rsidR="007A58B4" w:rsidRPr="00D06F02" w:rsidRDefault="007A58B4" w:rsidP="007A58B4">
            <w:pPr>
              <w:spacing w:line="360" w:lineRule="auto"/>
              <w:rPr>
                <w:sz w:val="20"/>
                <w:szCs w:val="20"/>
                <w:lang w:eastAsia="en-US"/>
              </w:rPr>
            </w:pPr>
          </w:p>
        </w:tc>
        <w:tc>
          <w:tcPr>
            <w:tcW w:w="557" w:type="pct"/>
            <w:noWrap/>
            <w:vAlign w:val="center"/>
            <w:hideMark/>
          </w:tcPr>
          <w:p w14:paraId="09346C59" w14:textId="77777777" w:rsidR="007A58B4" w:rsidRPr="00D06F02" w:rsidRDefault="007A58B4" w:rsidP="007A58B4">
            <w:pPr>
              <w:spacing w:line="360" w:lineRule="auto"/>
              <w:rPr>
                <w:sz w:val="20"/>
                <w:szCs w:val="20"/>
                <w:lang w:eastAsia="en-US"/>
              </w:rPr>
            </w:pPr>
          </w:p>
        </w:tc>
        <w:tc>
          <w:tcPr>
            <w:tcW w:w="444" w:type="pct"/>
            <w:noWrap/>
            <w:vAlign w:val="center"/>
            <w:hideMark/>
          </w:tcPr>
          <w:p w14:paraId="3B2D5133" w14:textId="77777777" w:rsidR="007A58B4" w:rsidRPr="00D06F02" w:rsidRDefault="007A58B4" w:rsidP="007A58B4">
            <w:pPr>
              <w:spacing w:line="360" w:lineRule="auto"/>
              <w:rPr>
                <w:sz w:val="20"/>
                <w:szCs w:val="20"/>
                <w:lang w:eastAsia="en-US"/>
              </w:rPr>
            </w:pPr>
          </w:p>
        </w:tc>
        <w:tc>
          <w:tcPr>
            <w:tcW w:w="639" w:type="pct"/>
            <w:noWrap/>
            <w:vAlign w:val="center"/>
            <w:hideMark/>
          </w:tcPr>
          <w:p w14:paraId="5490D436" w14:textId="77777777" w:rsidR="007A58B4" w:rsidRPr="00D06F02" w:rsidRDefault="007A58B4" w:rsidP="007A58B4">
            <w:pPr>
              <w:spacing w:line="360" w:lineRule="auto"/>
              <w:rPr>
                <w:sz w:val="20"/>
                <w:szCs w:val="20"/>
                <w:lang w:eastAsia="en-US"/>
              </w:rPr>
            </w:pPr>
          </w:p>
        </w:tc>
        <w:tc>
          <w:tcPr>
            <w:tcW w:w="415" w:type="pct"/>
            <w:noWrap/>
            <w:vAlign w:val="center"/>
            <w:hideMark/>
          </w:tcPr>
          <w:p w14:paraId="532A0EC8" w14:textId="77777777" w:rsidR="007A58B4" w:rsidRPr="00D06F02" w:rsidRDefault="007A58B4" w:rsidP="007A58B4">
            <w:pPr>
              <w:spacing w:line="360" w:lineRule="auto"/>
              <w:rPr>
                <w:sz w:val="20"/>
                <w:szCs w:val="20"/>
                <w:lang w:eastAsia="en-US"/>
              </w:rPr>
            </w:pPr>
          </w:p>
        </w:tc>
        <w:tc>
          <w:tcPr>
            <w:tcW w:w="456" w:type="pct"/>
            <w:noWrap/>
            <w:vAlign w:val="center"/>
            <w:hideMark/>
          </w:tcPr>
          <w:p w14:paraId="0F85EF78" w14:textId="77777777" w:rsidR="007A58B4" w:rsidRPr="00D06F02" w:rsidRDefault="007A58B4" w:rsidP="007A58B4">
            <w:pPr>
              <w:spacing w:line="360" w:lineRule="auto"/>
              <w:rPr>
                <w:sz w:val="20"/>
                <w:szCs w:val="20"/>
                <w:lang w:eastAsia="en-US"/>
              </w:rPr>
            </w:pPr>
          </w:p>
        </w:tc>
        <w:tc>
          <w:tcPr>
            <w:tcW w:w="576" w:type="pct"/>
            <w:noWrap/>
            <w:vAlign w:val="center"/>
            <w:hideMark/>
          </w:tcPr>
          <w:p w14:paraId="204075C9" w14:textId="77777777" w:rsidR="007A58B4" w:rsidRPr="00D06F02" w:rsidRDefault="007A58B4" w:rsidP="007A58B4">
            <w:pPr>
              <w:spacing w:line="360" w:lineRule="auto"/>
              <w:rPr>
                <w:sz w:val="20"/>
                <w:szCs w:val="20"/>
                <w:lang w:eastAsia="en-US"/>
              </w:rPr>
            </w:pPr>
          </w:p>
        </w:tc>
      </w:tr>
      <w:tr w:rsidR="007A58B4" w:rsidRPr="00D06F02" w14:paraId="739DA42B" w14:textId="77777777" w:rsidTr="00BF2C6A">
        <w:trPr>
          <w:trHeight w:val="423"/>
        </w:trPr>
        <w:tc>
          <w:tcPr>
            <w:tcW w:w="639" w:type="pct"/>
            <w:vAlign w:val="center"/>
            <w:hideMark/>
          </w:tcPr>
          <w:p w14:paraId="08D420F1" w14:textId="77777777" w:rsidR="007A58B4" w:rsidRPr="00D06F02" w:rsidRDefault="007A58B4" w:rsidP="007A58B4">
            <w:pPr>
              <w:spacing w:line="360" w:lineRule="auto"/>
              <w:rPr>
                <w:sz w:val="20"/>
                <w:szCs w:val="20"/>
                <w:lang w:eastAsia="en-US"/>
              </w:rPr>
            </w:pPr>
            <w:r w:rsidRPr="00D06F02">
              <w:rPr>
                <w:sz w:val="20"/>
                <w:szCs w:val="20"/>
                <w:lang w:eastAsia="en-US"/>
              </w:rPr>
              <w:t>lnyt1</w:t>
            </w:r>
          </w:p>
        </w:tc>
        <w:tc>
          <w:tcPr>
            <w:tcW w:w="444" w:type="pct"/>
            <w:vAlign w:val="center"/>
            <w:hideMark/>
          </w:tcPr>
          <w:p w14:paraId="4D0074B3" w14:textId="77777777" w:rsidR="007A58B4" w:rsidRPr="00D06F02" w:rsidRDefault="007A58B4" w:rsidP="007A58B4">
            <w:pPr>
              <w:spacing w:line="360" w:lineRule="auto"/>
              <w:rPr>
                <w:sz w:val="20"/>
                <w:szCs w:val="20"/>
                <w:lang w:eastAsia="en-US"/>
              </w:rPr>
            </w:pPr>
            <w:r w:rsidRPr="00D06F02">
              <w:rPr>
                <w:sz w:val="20"/>
                <w:szCs w:val="20"/>
                <w:lang w:eastAsia="en-US"/>
              </w:rPr>
              <w:t>-0,164</w:t>
            </w:r>
          </w:p>
        </w:tc>
        <w:tc>
          <w:tcPr>
            <w:tcW w:w="415" w:type="pct"/>
            <w:vAlign w:val="center"/>
            <w:hideMark/>
          </w:tcPr>
          <w:p w14:paraId="2589C4E1" w14:textId="77777777" w:rsidR="007A58B4" w:rsidRPr="00D06F02" w:rsidRDefault="007A58B4" w:rsidP="007A58B4">
            <w:pPr>
              <w:spacing w:line="360" w:lineRule="auto"/>
              <w:rPr>
                <w:sz w:val="20"/>
                <w:szCs w:val="20"/>
                <w:lang w:eastAsia="en-US"/>
              </w:rPr>
            </w:pPr>
            <w:r w:rsidRPr="00D06F02">
              <w:rPr>
                <w:sz w:val="20"/>
                <w:szCs w:val="20"/>
                <w:lang w:eastAsia="en-US"/>
              </w:rPr>
              <w:t>1,000</w:t>
            </w:r>
          </w:p>
        </w:tc>
        <w:tc>
          <w:tcPr>
            <w:tcW w:w="415" w:type="pct"/>
            <w:noWrap/>
            <w:vAlign w:val="center"/>
            <w:hideMark/>
          </w:tcPr>
          <w:p w14:paraId="3152BB03" w14:textId="77777777" w:rsidR="007A58B4" w:rsidRPr="00D06F02" w:rsidRDefault="007A58B4" w:rsidP="007A58B4">
            <w:pPr>
              <w:spacing w:line="360" w:lineRule="auto"/>
              <w:rPr>
                <w:sz w:val="20"/>
                <w:szCs w:val="20"/>
                <w:lang w:eastAsia="en-US"/>
              </w:rPr>
            </w:pPr>
          </w:p>
        </w:tc>
        <w:tc>
          <w:tcPr>
            <w:tcW w:w="557" w:type="pct"/>
            <w:noWrap/>
            <w:vAlign w:val="center"/>
            <w:hideMark/>
          </w:tcPr>
          <w:p w14:paraId="4DDD42AC" w14:textId="77777777" w:rsidR="007A58B4" w:rsidRPr="00D06F02" w:rsidRDefault="007A58B4" w:rsidP="007A58B4">
            <w:pPr>
              <w:spacing w:line="360" w:lineRule="auto"/>
              <w:rPr>
                <w:sz w:val="20"/>
                <w:szCs w:val="20"/>
                <w:lang w:eastAsia="en-US"/>
              </w:rPr>
            </w:pPr>
          </w:p>
        </w:tc>
        <w:tc>
          <w:tcPr>
            <w:tcW w:w="444" w:type="pct"/>
            <w:noWrap/>
            <w:vAlign w:val="center"/>
            <w:hideMark/>
          </w:tcPr>
          <w:p w14:paraId="3C539F7E" w14:textId="77777777" w:rsidR="007A58B4" w:rsidRPr="00D06F02" w:rsidRDefault="007A58B4" w:rsidP="007A58B4">
            <w:pPr>
              <w:spacing w:line="360" w:lineRule="auto"/>
              <w:rPr>
                <w:sz w:val="20"/>
                <w:szCs w:val="20"/>
                <w:lang w:eastAsia="en-US"/>
              </w:rPr>
            </w:pPr>
          </w:p>
        </w:tc>
        <w:tc>
          <w:tcPr>
            <w:tcW w:w="639" w:type="pct"/>
            <w:noWrap/>
            <w:vAlign w:val="center"/>
            <w:hideMark/>
          </w:tcPr>
          <w:p w14:paraId="6F1A8AE6" w14:textId="77777777" w:rsidR="007A58B4" w:rsidRPr="00D06F02" w:rsidRDefault="007A58B4" w:rsidP="007A58B4">
            <w:pPr>
              <w:spacing w:line="360" w:lineRule="auto"/>
              <w:rPr>
                <w:sz w:val="20"/>
                <w:szCs w:val="20"/>
                <w:lang w:eastAsia="en-US"/>
              </w:rPr>
            </w:pPr>
          </w:p>
        </w:tc>
        <w:tc>
          <w:tcPr>
            <w:tcW w:w="415" w:type="pct"/>
            <w:noWrap/>
            <w:vAlign w:val="center"/>
            <w:hideMark/>
          </w:tcPr>
          <w:p w14:paraId="684F897F" w14:textId="77777777" w:rsidR="007A58B4" w:rsidRPr="00D06F02" w:rsidRDefault="007A58B4" w:rsidP="007A58B4">
            <w:pPr>
              <w:spacing w:line="360" w:lineRule="auto"/>
              <w:rPr>
                <w:sz w:val="20"/>
                <w:szCs w:val="20"/>
                <w:lang w:eastAsia="en-US"/>
              </w:rPr>
            </w:pPr>
          </w:p>
        </w:tc>
        <w:tc>
          <w:tcPr>
            <w:tcW w:w="456" w:type="pct"/>
            <w:noWrap/>
            <w:vAlign w:val="center"/>
            <w:hideMark/>
          </w:tcPr>
          <w:p w14:paraId="4E5AB55D" w14:textId="77777777" w:rsidR="007A58B4" w:rsidRPr="00D06F02" w:rsidRDefault="007A58B4" w:rsidP="007A58B4">
            <w:pPr>
              <w:spacing w:line="360" w:lineRule="auto"/>
              <w:rPr>
                <w:sz w:val="20"/>
                <w:szCs w:val="20"/>
                <w:lang w:eastAsia="en-US"/>
              </w:rPr>
            </w:pPr>
          </w:p>
        </w:tc>
        <w:tc>
          <w:tcPr>
            <w:tcW w:w="576" w:type="pct"/>
            <w:noWrap/>
            <w:vAlign w:val="center"/>
            <w:hideMark/>
          </w:tcPr>
          <w:p w14:paraId="08EC7DAA" w14:textId="77777777" w:rsidR="007A58B4" w:rsidRPr="00D06F02" w:rsidRDefault="007A58B4" w:rsidP="007A58B4">
            <w:pPr>
              <w:spacing w:line="360" w:lineRule="auto"/>
              <w:rPr>
                <w:sz w:val="20"/>
                <w:szCs w:val="20"/>
                <w:lang w:eastAsia="en-US"/>
              </w:rPr>
            </w:pPr>
          </w:p>
        </w:tc>
      </w:tr>
      <w:tr w:rsidR="007A58B4" w:rsidRPr="00D06F02" w14:paraId="6884326D" w14:textId="77777777" w:rsidTr="00BF2C6A">
        <w:trPr>
          <w:trHeight w:val="415"/>
        </w:trPr>
        <w:tc>
          <w:tcPr>
            <w:tcW w:w="639" w:type="pct"/>
            <w:vAlign w:val="center"/>
            <w:hideMark/>
          </w:tcPr>
          <w:p w14:paraId="01AFF56B" w14:textId="77777777" w:rsidR="007A58B4" w:rsidRPr="00D06F02" w:rsidRDefault="007A58B4" w:rsidP="007A58B4">
            <w:pPr>
              <w:spacing w:line="360" w:lineRule="auto"/>
              <w:rPr>
                <w:sz w:val="20"/>
                <w:szCs w:val="20"/>
                <w:lang w:eastAsia="en-US"/>
              </w:rPr>
            </w:pPr>
            <w:r w:rsidRPr="00D06F02">
              <w:rPr>
                <w:sz w:val="20"/>
                <w:szCs w:val="20"/>
                <w:lang w:eastAsia="en-US"/>
              </w:rPr>
              <w:t>rdmk</w:t>
            </w:r>
          </w:p>
        </w:tc>
        <w:tc>
          <w:tcPr>
            <w:tcW w:w="444" w:type="pct"/>
            <w:vAlign w:val="center"/>
            <w:hideMark/>
          </w:tcPr>
          <w:p w14:paraId="5666BDA5" w14:textId="77777777" w:rsidR="007A58B4" w:rsidRPr="00D06F02" w:rsidRDefault="007A58B4" w:rsidP="007A58B4">
            <w:pPr>
              <w:spacing w:line="360" w:lineRule="auto"/>
              <w:rPr>
                <w:sz w:val="20"/>
                <w:szCs w:val="20"/>
                <w:lang w:eastAsia="en-US"/>
              </w:rPr>
            </w:pPr>
            <w:r w:rsidRPr="00D06F02">
              <w:rPr>
                <w:sz w:val="20"/>
                <w:szCs w:val="20"/>
                <w:lang w:eastAsia="en-US"/>
              </w:rPr>
              <w:t>-0,044</w:t>
            </w:r>
          </w:p>
        </w:tc>
        <w:tc>
          <w:tcPr>
            <w:tcW w:w="415" w:type="pct"/>
            <w:vAlign w:val="center"/>
            <w:hideMark/>
          </w:tcPr>
          <w:p w14:paraId="3E86507D" w14:textId="77777777" w:rsidR="007A58B4" w:rsidRPr="00D06F02" w:rsidRDefault="007A58B4" w:rsidP="007A58B4">
            <w:pPr>
              <w:spacing w:line="360" w:lineRule="auto"/>
              <w:rPr>
                <w:sz w:val="20"/>
                <w:szCs w:val="20"/>
                <w:lang w:eastAsia="en-US"/>
              </w:rPr>
            </w:pPr>
            <w:r w:rsidRPr="00D06F02">
              <w:rPr>
                <w:sz w:val="20"/>
                <w:szCs w:val="20"/>
                <w:lang w:eastAsia="en-US"/>
              </w:rPr>
              <w:t>0,305</w:t>
            </w:r>
          </w:p>
        </w:tc>
        <w:tc>
          <w:tcPr>
            <w:tcW w:w="415" w:type="pct"/>
            <w:vAlign w:val="center"/>
            <w:hideMark/>
          </w:tcPr>
          <w:p w14:paraId="41CAAB52" w14:textId="77777777" w:rsidR="007A58B4" w:rsidRPr="00D06F02" w:rsidRDefault="007A58B4" w:rsidP="007A58B4">
            <w:pPr>
              <w:spacing w:line="360" w:lineRule="auto"/>
              <w:rPr>
                <w:sz w:val="20"/>
                <w:szCs w:val="20"/>
                <w:lang w:eastAsia="en-US"/>
              </w:rPr>
            </w:pPr>
            <w:r w:rsidRPr="00D06F02">
              <w:rPr>
                <w:sz w:val="20"/>
                <w:szCs w:val="20"/>
                <w:lang w:eastAsia="en-US"/>
              </w:rPr>
              <w:t>1,000</w:t>
            </w:r>
          </w:p>
        </w:tc>
        <w:tc>
          <w:tcPr>
            <w:tcW w:w="557" w:type="pct"/>
            <w:noWrap/>
            <w:vAlign w:val="center"/>
            <w:hideMark/>
          </w:tcPr>
          <w:p w14:paraId="171B2F73" w14:textId="77777777" w:rsidR="007A58B4" w:rsidRPr="00D06F02" w:rsidRDefault="007A58B4" w:rsidP="007A58B4">
            <w:pPr>
              <w:spacing w:line="360" w:lineRule="auto"/>
              <w:rPr>
                <w:sz w:val="20"/>
                <w:szCs w:val="20"/>
                <w:lang w:eastAsia="en-US"/>
              </w:rPr>
            </w:pPr>
          </w:p>
        </w:tc>
        <w:tc>
          <w:tcPr>
            <w:tcW w:w="444" w:type="pct"/>
            <w:noWrap/>
            <w:vAlign w:val="center"/>
            <w:hideMark/>
          </w:tcPr>
          <w:p w14:paraId="08F80D45" w14:textId="77777777" w:rsidR="007A58B4" w:rsidRPr="00D06F02" w:rsidRDefault="007A58B4" w:rsidP="007A58B4">
            <w:pPr>
              <w:spacing w:line="360" w:lineRule="auto"/>
              <w:rPr>
                <w:sz w:val="20"/>
                <w:szCs w:val="20"/>
                <w:lang w:eastAsia="en-US"/>
              </w:rPr>
            </w:pPr>
          </w:p>
        </w:tc>
        <w:tc>
          <w:tcPr>
            <w:tcW w:w="639" w:type="pct"/>
            <w:noWrap/>
            <w:vAlign w:val="center"/>
            <w:hideMark/>
          </w:tcPr>
          <w:p w14:paraId="2F21D647" w14:textId="77777777" w:rsidR="007A58B4" w:rsidRPr="00D06F02" w:rsidRDefault="007A58B4" w:rsidP="007A58B4">
            <w:pPr>
              <w:spacing w:line="360" w:lineRule="auto"/>
              <w:rPr>
                <w:sz w:val="20"/>
                <w:szCs w:val="20"/>
                <w:lang w:eastAsia="en-US"/>
              </w:rPr>
            </w:pPr>
          </w:p>
        </w:tc>
        <w:tc>
          <w:tcPr>
            <w:tcW w:w="415" w:type="pct"/>
            <w:noWrap/>
            <w:vAlign w:val="center"/>
            <w:hideMark/>
          </w:tcPr>
          <w:p w14:paraId="40261CD6" w14:textId="77777777" w:rsidR="007A58B4" w:rsidRPr="00D06F02" w:rsidRDefault="007A58B4" w:rsidP="007A58B4">
            <w:pPr>
              <w:spacing w:line="360" w:lineRule="auto"/>
              <w:rPr>
                <w:sz w:val="20"/>
                <w:szCs w:val="20"/>
                <w:lang w:eastAsia="en-US"/>
              </w:rPr>
            </w:pPr>
          </w:p>
        </w:tc>
        <w:tc>
          <w:tcPr>
            <w:tcW w:w="456" w:type="pct"/>
            <w:noWrap/>
            <w:vAlign w:val="center"/>
            <w:hideMark/>
          </w:tcPr>
          <w:p w14:paraId="112D1CAE" w14:textId="77777777" w:rsidR="007A58B4" w:rsidRPr="00D06F02" w:rsidRDefault="007A58B4" w:rsidP="007A58B4">
            <w:pPr>
              <w:spacing w:line="360" w:lineRule="auto"/>
              <w:rPr>
                <w:sz w:val="20"/>
                <w:szCs w:val="20"/>
                <w:lang w:eastAsia="en-US"/>
              </w:rPr>
            </w:pPr>
          </w:p>
        </w:tc>
        <w:tc>
          <w:tcPr>
            <w:tcW w:w="576" w:type="pct"/>
            <w:noWrap/>
            <w:vAlign w:val="center"/>
            <w:hideMark/>
          </w:tcPr>
          <w:p w14:paraId="0AB1F803" w14:textId="77777777" w:rsidR="007A58B4" w:rsidRPr="00D06F02" w:rsidRDefault="007A58B4" w:rsidP="007A58B4">
            <w:pPr>
              <w:spacing w:line="360" w:lineRule="auto"/>
              <w:rPr>
                <w:sz w:val="20"/>
                <w:szCs w:val="20"/>
                <w:lang w:eastAsia="en-US"/>
              </w:rPr>
            </w:pPr>
          </w:p>
        </w:tc>
      </w:tr>
      <w:tr w:rsidR="007A58B4" w:rsidRPr="00D06F02" w14:paraId="2850AC58" w14:textId="77777777" w:rsidTr="00BF2C6A">
        <w:trPr>
          <w:trHeight w:val="421"/>
        </w:trPr>
        <w:tc>
          <w:tcPr>
            <w:tcW w:w="639" w:type="pct"/>
            <w:vAlign w:val="center"/>
            <w:hideMark/>
          </w:tcPr>
          <w:p w14:paraId="328F674D" w14:textId="77777777" w:rsidR="007A58B4" w:rsidRPr="00D06F02" w:rsidRDefault="007A58B4" w:rsidP="007A58B4">
            <w:pPr>
              <w:spacing w:line="360" w:lineRule="auto"/>
              <w:rPr>
                <w:sz w:val="20"/>
                <w:szCs w:val="20"/>
                <w:lang w:eastAsia="en-US"/>
              </w:rPr>
            </w:pPr>
            <w:r w:rsidRPr="00D06F02">
              <w:rPr>
                <w:sz w:val="20"/>
                <w:szCs w:val="20"/>
                <w:lang w:eastAsia="en-US"/>
              </w:rPr>
              <w:t>rdspillmk</w:t>
            </w:r>
          </w:p>
        </w:tc>
        <w:tc>
          <w:tcPr>
            <w:tcW w:w="444" w:type="pct"/>
            <w:vAlign w:val="center"/>
            <w:hideMark/>
          </w:tcPr>
          <w:p w14:paraId="427AB76F" w14:textId="77777777" w:rsidR="007A58B4" w:rsidRPr="00D06F02" w:rsidRDefault="007A58B4" w:rsidP="007A58B4">
            <w:pPr>
              <w:spacing w:line="360" w:lineRule="auto"/>
              <w:rPr>
                <w:sz w:val="20"/>
                <w:szCs w:val="20"/>
                <w:lang w:eastAsia="en-US"/>
              </w:rPr>
            </w:pPr>
            <w:r w:rsidRPr="00D06F02">
              <w:rPr>
                <w:sz w:val="20"/>
                <w:szCs w:val="20"/>
                <w:lang w:eastAsia="en-US"/>
              </w:rPr>
              <w:t>-0,007</w:t>
            </w:r>
          </w:p>
        </w:tc>
        <w:tc>
          <w:tcPr>
            <w:tcW w:w="415" w:type="pct"/>
            <w:vAlign w:val="center"/>
            <w:hideMark/>
          </w:tcPr>
          <w:p w14:paraId="78DBFB95" w14:textId="77777777" w:rsidR="007A58B4" w:rsidRPr="00D06F02" w:rsidRDefault="007A58B4" w:rsidP="007A58B4">
            <w:pPr>
              <w:spacing w:line="360" w:lineRule="auto"/>
              <w:rPr>
                <w:sz w:val="20"/>
                <w:szCs w:val="20"/>
                <w:lang w:eastAsia="en-US"/>
              </w:rPr>
            </w:pPr>
            <w:r w:rsidRPr="00D06F02">
              <w:rPr>
                <w:sz w:val="20"/>
                <w:szCs w:val="20"/>
                <w:lang w:eastAsia="en-US"/>
              </w:rPr>
              <w:t>-0,476</w:t>
            </w:r>
          </w:p>
        </w:tc>
        <w:tc>
          <w:tcPr>
            <w:tcW w:w="415" w:type="pct"/>
            <w:vAlign w:val="center"/>
            <w:hideMark/>
          </w:tcPr>
          <w:p w14:paraId="2A4F704D" w14:textId="77777777" w:rsidR="007A58B4" w:rsidRPr="00D06F02" w:rsidRDefault="007A58B4" w:rsidP="007A58B4">
            <w:pPr>
              <w:spacing w:line="360" w:lineRule="auto"/>
              <w:rPr>
                <w:sz w:val="20"/>
                <w:szCs w:val="20"/>
                <w:lang w:eastAsia="en-US"/>
              </w:rPr>
            </w:pPr>
            <w:r w:rsidRPr="00D06F02">
              <w:rPr>
                <w:sz w:val="20"/>
                <w:szCs w:val="20"/>
                <w:lang w:eastAsia="en-US"/>
              </w:rPr>
              <w:t>-0,132</w:t>
            </w:r>
          </w:p>
        </w:tc>
        <w:tc>
          <w:tcPr>
            <w:tcW w:w="557" w:type="pct"/>
            <w:vAlign w:val="center"/>
            <w:hideMark/>
          </w:tcPr>
          <w:p w14:paraId="44940679" w14:textId="77777777" w:rsidR="007A58B4" w:rsidRPr="00D06F02" w:rsidRDefault="007A58B4" w:rsidP="007A58B4">
            <w:pPr>
              <w:spacing w:line="360" w:lineRule="auto"/>
              <w:rPr>
                <w:sz w:val="20"/>
                <w:szCs w:val="20"/>
                <w:lang w:eastAsia="en-US"/>
              </w:rPr>
            </w:pPr>
            <w:r w:rsidRPr="00D06F02">
              <w:rPr>
                <w:sz w:val="20"/>
                <w:szCs w:val="20"/>
                <w:lang w:eastAsia="en-US"/>
              </w:rPr>
              <w:t>1,000</w:t>
            </w:r>
          </w:p>
        </w:tc>
        <w:tc>
          <w:tcPr>
            <w:tcW w:w="444" w:type="pct"/>
            <w:noWrap/>
            <w:vAlign w:val="center"/>
            <w:hideMark/>
          </w:tcPr>
          <w:p w14:paraId="7DC93B40" w14:textId="77777777" w:rsidR="007A58B4" w:rsidRPr="00D06F02" w:rsidRDefault="007A58B4" w:rsidP="007A58B4">
            <w:pPr>
              <w:spacing w:line="360" w:lineRule="auto"/>
              <w:rPr>
                <w:sz w:val="20"/>
                <w:szCs w:val="20"/>
                <w:lang w:eastAsia="en-US"/>
              </w:rPr>
            </w:pPr>
          </w:p>
        </w:tc>
        <w:tc>
          <w:tcPr>
            <w:tcW w:w="639" w:type="pct"/>
            <w:noWrap/>
            <w:vAlign w:val="center"/>
            <w:hideMark/>
          </w:tcPr>
          <w:p w14:paraId="2BF30AA6" w14:textId="77777777" w:rsidR="007A58B4" w:rsidRPr="00D06F02" w:rsidRDefault="007A58B4" w:rsidP="007A58B4">
            <w:pPr>
              <w:spacing w:line="360" w:lineRule="auto"/>
              <w:rPr>
                <w:sz w:val="20"/>
                <w:szCs w:val="20"/>
                <w:lang w:eastAsia="en-US"/>
              </w:rPr>
            </w:pPr>
          </w:p>
        </w:tc>
        <w:tc>
          <w:tcPr>
            <w:tcW w:w="415" w:type="pct"/>
            <w:noWrap/>
            <w:vAlign w:val="center"/>
            <w:hideMark/>
          </w:tcPr>
          <w:p w14:paraId="25EC5AA6" w14:textId="77777777" w:rsidR="007A58B4" w:rsidRPr="00D06F02" w:rsidRDefault="007A58B4" w:rsidP="007A58B4">
            <w:pPr>
              <w:spacing w:line="360" w:lineRule="auto"/>
              <w:rPr>
                <w:sz w:val="20"/>
                <w:szCs w:val="20"/>
                <w:lang w:eastAsia="en-US"/>
              </w:rPr>
            </w:pPr>
          </w:p>
        </w:tc>
        <w:tc>
          <w:tcPr>
            <w:tcW w:w="456" w:type="pct"/>
            <w:noWrap/>
            <w:vAlign w:val="center"/>
            <w:hideMark/>
          </w:tcPr>
          <w:p w14:paraId="775E4BB2" w14:textId="77777777" w:rsidR="007A58B4" w:rsidRPr="00D06F02" w:rsidRDefault="007A58B4" w:rsidP="007A58B4">
            <w:pPr>
              <w:spacing w:line="360" w:lineRule="auto"/>
              <w:rPr>
                <w:sz w:val="20"/>
                <w:szCs w:val="20"/>
                <w:lang w:eastAsia="en-US"/>
              </w:rPr>
            </w:pPr>
          </w:p>
        </w:tc>
        <w:tc>
          <w:tcPr>
            <w:tcW w:w="576" w:type="pct"/>
            <w:noWrap/>
            <w:vAlign w:val="center"/>
            <w:hideMark/>
          </w:tcPr>
          <w:p w14:paraId="778AF11C" w14:textId="77777777" w:rsidR="007A58B4" w:rsidRPr="00D06F02" w:rsidRDefault="007A58B4" w:rsidP="007A58B4">
            <w:pPr>
              <w:spacing w:line="360" w:lineRule="auto"/>
              <w:rPr>
                <w:sz w:val="20"/>
                <w:szCs w:val="20"/>
                <w:lang w:eastAsia="en-US"/>
              </w:rPr>
            </w:pPr>
          </w:p>
        </w:tc>
      </w:tr>
      <w:tr w:rsidR="007A58B4" w:rsidRPr="00D06F02" w14:paraId="1981C6A6" w14:textId="77777777" w:rsidTr="00BF2C6A">
        <w:trPr>
          <w:trHeight w:val="413"/>
        </w:trPr>
        <w:tc>
          <w:tcPr>
            <w:tcW w:w="639" w:type="pct"/>
            <w:vAlign w:val="center"/>
            <w:hideMark/>
          </w:tcPr>
          <w:p w14:paraId="39F07879" w14:textId="77777777" w:rsidR="007A58B4" w:rsidRPr="00D06F02" w:rsidRDefault="007A58B4" w:rsidP="007A58B4">
            <w:pPr>
              <w:spacing w:line="360" w:lineRule="auto"/>
              <w:rPr>
                <w:sz w:val="20"/>
                <w:szCs w:val="20"/>
                <w:lang w:eastAsia="en-US"/>
              </w:rPr>
            </w:pPr>
            <w:r w:rsidRPr="00D06F02">
              <w:rPr>
                <w:sz w:val="20"/>
                <w:szCs w:val="20"/>
                <w:lang w:eastAsia="en-US"/>
              </w:rPr>
              <w:t>innotot</w:t>
            </w:r>
          </w:p>
        </w:tc>
        <w:tc>
          <w:tcPr>
            <w:tcW w:w="444" w:type="pct"/>
            <w:vAlign w:val="center"/>
            <w:hideMark/>
          </w:tcPr>
          <w:p w14:paraId="594A7EE4" w14:textId="77777777" w:rsidR="007A58B4" w:rsidRPr="00D06F02" w:rsidRDefault="007A58B4" w:rsidP="007A58B4">
            <w:pPr>
              <w:spacing w:line="360" w:lineRule="auto"/>
              <w:rPr>
                <w:sz w:val="20"/>
                <w:szCs w:val="20"/>
                <w:lang w:eastAsia="en-US"/>
              </w:rPr>
            </w:pPr>
            <w:r w:rsidRPr="00D06F02">
              <w:rPr>
                <w:sz w:val="20"/>
                <w:szCs w:val="20"/>
                <w:lang w:eastAsia="en-US"/>
              </w:rPr>
              <w:t>0,052</w:t>
            </w:r>
          </w:p>
        </w:tc>
        <w:tc>
          <w:tcPr>
            <w:tcW w:w="415" w:type="pct"/>
            <w:vAlign w:val="center"/>
            <w:hideMark/>
          </w:tcPr>
          <w:p w14:paraId="19F2CEDE" w14:textId="77777777" w:rsidR="007A58B4" w:rsidRPr="00D06F02" w:rsidRDefault="007A58B4" w:rsidP="007A58B4">
            <w:pPr>
              <w:spacing w:line="360" w:lineRule="auto"/>
              <w:rPr>
                <w:sz w:val="20"/>
                <w:szCs w:val="20"/>
                <w:lang w:eastAsia="en-US"/>
              </w:rPr>
            </w:pPr>
            <w:r w:rsidRPr="00D06F02">
              <w:rPr>
                <w:sz w:val="20"/>
                <w:szCs w:val="20"/>
                <w:lang w:eastAsia="en-US"/>
              </w:rPr>
              <w:t>-0,004</w:t>
            </w:r>
          </w:p>
        </w:tc>
        <w:tc>
          <w:tcPr>
            <w:tcW w:w="415" w:type="pct"/>
            <w:vAlign w:val="center"/>
            <w:hideMark/>
          </w:tcPr>
          <w:p w14:paraId="12F6CC8E" w14:textId="77777777" w:rsidR="007A58B4" w:rsidRPr="00D06F02" w:rsidRDefault="007A58B4" w:rsidP="007A58B4">
            <w:pPr>
              <w:spacing w:line="360" w:lineRule="auto"/>
              <w:rPr>
                <w:sz w:val="20"/>
                <w:szCs w:val="20"/>
                <w:lang w:eastAsia="en-US"/>
              </w:rPr>
            </w:pPr>
            <w:r w:rsidRPr="00D06F02">
              <w:rPr>
                <w:sz w:val="20"/>
                <w:szCs w:val="20"/>
                <w:lang w:eastAsia="en-US"/>
              </w:rPr>
              <w:t>-0,057</w:t>
            </w:r>
          </w:p>
        </w:tc>
        <w:tc>
          <w:tcPr>
            <w:tcW w:w="557" w:type="pct"/>
            <w:vAlign w:val="center"/>
            <w:hideMark/>
          </w:tcPr>
          <w:p w14:paraId="21121604" w14:textId="77777777" w:rsidR="007A58B4" w:rsidRPr="00D06F02" w:rsidRDefault="007A58B4" w:rsidP="007A58B4">
            <w:pPr>
              <w:spacing w:line="360" w:lineRule="auto"/>
              <w:rPr>
                <w:sz w:val="20"/>
                <w:szCs w:val="20"/>
                <w:lang w:eastAsia="en-US"/>
              </w:rPr>
            </w:pPr>
            <w:r w:rsidRPr="00D06F02">
              <w:rPr>
                <w:sz w:val="20"/>
                <w:szCs w:val="20"/>
                <w:lang w:eastAsia="en-US"/>
              </w:rPr>
              <w:t>-0,102</w:t>
            </w:r>
          </w:p>
        </w:tc>
        <w:tc>
          <w:tcPr>
            <w:tcW w:w="444" w:type="pct"/>
            <w:vAlign w:val="center"/>
            <w:hideMark/>
          </w:tcPr>
          <w:p w14:paraId="4DE3544B" w14:textId="77777777" w:rsidR="007A58B4" w:rsidRPr="00D06F02" w:rsidRDefault="007A58B4" w:rsidP="007A58B4">
            <w:pPr>
              <w:spacing w:line="360" w:lineRule="auto"/>
              <w:rPr>
                <w:sz w:val="20"/>
                <w:szCs w:val="20"/>
                <w:lang w:eastAsia="en-US"/>
              </w:rPr>
            </w:pPr>
            <w:r w:rsidRPr="00D06F02">
              <w:rPr>
                <w:sz w:val="20"/>
                <w:szCs w:val="20"/>
                <w:lang w:eastAsia="en-US"/>
              </w:rPr>
              <w:t>1,000</w:t>
            </w:r>
          </w:p>
        </w:tc>
        <w:tc>
          <w:tcPr>
            <w:tcW w:w="639" w:type="pct"/>
            <w:noWrap/>
            <w:vAlign w:val="center"/>
            <w:hideMark/>
          </w:tcPr>
          <w:p w14:paraId="2525ADF8" w14:textId="77777777" w:rsidR="007A58B4" w:rsidRPr="00D06F02" w:rsidRDefault="007A58B4" w:rsidP="007A58B4">
            <w:pPr>
              <w:spacing w:line="360" w:lineRule="auto"/>
              <w:rPr>
                <w:sz w:val="20"/>
                <w:szCs w:val="20"/>
                <w:lang w:eastAsia="en-US"/>
              </w:rPr>
            </w:pPr>
          </w:p>
        </w:tc>
        <w:tc>
          <w:tcPr>
            <w:tcW w:w="415" w:type="pct"/>
            <w:noWrap/>
            <w:vAlign w:val="center"/>
            <w:hideMark/>
          </w:tcPr>
          <w:p w14:paraId="318FCC13" w14:textId="77777777" w:rsidR="007A58B4" w:rsidRPr="00D06F02" w:rsidRDefault="007A58B4" w:rsidP="007A58B4">
            <w:pPr>
              <w:spacing w:line="360" w:lineRule="auto"/>
              <w:rPr>
                <w:sz w:val="20"/>
                <w:szCs w:val="20"/>
                <w:lang w:eastAsia="en-US"/>
              </w:rPr>
            </w:pPr>
          </w:p>
        </w:tc>
        <w:tc>
          <w:tcPr>
            <w:tcW w:w="456" w:type="pct"/>
            <w:noWrap/>
            <w:vAlign w:val="center"/>
            <w:hideMark/>
          </w:tcPr>
          <w:p w14:paraId="7494CB97" w14:textId="77777777" w:rsidR="007A58B4" w:rsidRPr="00D06F02" w:rsidRDefault="007A58B4" w:rsidP="007A58B4">
            <w:pPr>
              <w:spacing w:line="360" w:lineRule="auto"/>
              <w:rPr>
                <w:sz w:val="20"/>
                <w:szCs w:val="20"/>
                <w:lang w:eastAsia="en-US"/>
              </w:rPr>
            </w:pPr>
          </w:p>
        </w:tc>
        <w:tc>
          <w:tcPr>
            <w:tcW w:w="576" w:type="pct"/>
            <w:noWrap/>
            <w:vAlign w:val="center"/>
            <w:hideMark/>
          </w:tcPr>
          <w:p w14:paraId="0B536621" w14:textId="77777777" w:rsidR="007A58B4" w:rsidRPr="00D06F02" w:rsidRDefault="007A58B4" w:rsidP="007A58B4">
            <w:pPr>
              <w:spacing w:line="360" w:lineRule="auto"/>
              <w:rPr>
                <w:sz w:val="20"/>
                <w:szCs w:val="20"/>
                <w:lang w:eastAsia="en-US"/>
              </w:rPr>
            </w:pPr>
          </w:p>
        </w:tc>
      </w:tr>
      <w:tr w:rsidR="007A58B4" w:rsidRPr="00D06F02" w14:paraId="3FB839ED" w14:textId="77777777" w:rsidTr="00BF2C6A">
        <w:trPr>
          <w:trHeight w:val="561"/>
        </w:trPr>
        <w:tc>
          <w:tcPr>
            <w:tcW w:w="639" w:type="pct"/>
            <w:vAlign w:val="center"/>
            <w:hideMark/>
          </w:tcPr>
          <w:p w14:paraId="22AE8CCC" w14:textId="77777777" w:rsidR="007A58B4" w:rsidRPr="00D06F02" w:rsidRDefault="007A58B4" w:rsidP="007A58B4">
            <w:pPr>
              <w:spacing w:line="360" w:lineRule="auto"/>
              <w:rPr>
                <w:sz w:val="20"/>
                <w:szCs w:val="20"/>
                <w:lang w:eastAsia="en-US"/>
              </w:rPr>
            </w:pPr>
            <w:r w:rsidRPr="00D06F02">
              <w:rPr>
                <w:sz w:val="20"/>
                <w:szCs w:val="20"/>
                <w:lang w:eastAsia="en-US"/>
              </w:rPr>
              <w:t>spillinnotot</w:t>
            </w:r>
          </w:p>
        </w:tc>
        <w:tc>
          <w:tcPr>
            <w:tcW w:w="444" w:type="pct"/>
            <w:vAlign w:val="center"/>
            <w:hideMark/>
          </w:tcPr>
          <w:p w14:paraId="1D5C3452" w14:textId="77777777" w:rsidR="007A58B4" w:rsidRPr="00D06F02" w:rsidRDefault="007A58B4" w:rsidP="007A58B4">
            <w:pPr>
              <w:spacing w:line="360" w:lineRule="auto"/>
              <w:rPr>
                <w:sz w:val="20"/>
                <w:szCs w:val="20"/>
                <w:lang w:eastAsia="en-US"/>
              </w:rPr>
            </w:pPr>
            <w:r w:rsidRPr="00D06F02">
              <w:rPr>
                <w:sz w:val="20"/>
                <w:szCs w:val="20"/>
                <w:lang w:eastAsia="en-US"/>
              </w:rPr>
              <w:t>0,021</w:t>
            </w:r>
          </w:p>
        </w:tc>
        <w:tc>
          <w:tcPr>
            <w:tcW w:w="415" w:type="pct"/>
            <w:vAlign w:val="center"/>
            <w:hideMark/>
          </w:tcPr>
          <w:p w14:paraId="754FE8D4" w14:textId="77777777" w:rsidR="007A58B4" w:rsidRPr="00D06F02" w:rsidRDefault="007A58B4" w:rsidP="007A58B4">
            <w:pPr>
              <w:spacing w:line="360" w:lineRule="auto"/>
              <w:rPr>
                <w:sz w:val="20"/>
                <w:szCs w:val="20"/>
                <w:lang w:eastAsia="en-US"/>
              </w:rPr>
            </w:pPr>
            <w:r w:rsidRPr="00D06F02">
              <w:rPr>
                <w:sz w:val="20"/>
                <w:szCs w:val="20"/>
                <w:lang w:eastAsia="en-US"/>
              </w:rPr>
              <w:t>0,088</w:t>
            </w:r>
          </w:p>
        </w:tc>
        <w:tc>
          <w:tcPr>
            <w:tcW w:w="415" w:type="pct"/>
            <w:vAlign w:val="center"/>
            <w:hideMark/>
          </w:tcPr>
          <w:p w14:paraId="15A41251" w14:textId="77777777" w:rsidR="007A58B4" w:rsidRPr="00D06F02" w:rsidRDefault="007A58B4" w:rsidP="007A58B4">
            <w:pPr>
              <w:spacing w:line="360" w:lineRule="auto"/>
              <w:rPr>
                <w:sz w:val="20"/>
                <w:szCs w:val="20"/>
                <w:lang w:eastAsia="en-US"/>
              </w:rPr>
            </w:pPr>
            <w:r w:rsidRPr="00D06F02">
              <w:rPr>
                <w:sz w:val="20"/>
                <w:szCs w:val="20"/>
                <w:lang w:eastAsia="en-US"/>
              </w:rPr>
              <w:t>-0,079</w:t>
            </w:r>
          </w:p>
        </w:tc>
        <w:tc>
          <w:tcPr>
            <w:tcW w:w="557" w:type="pct"/>
            <w:vAlign w:val="center"/>
            <w:hideMark/>
          </w:tcPr>
          <w:p w14:paraId="525F664C" w14:textId="77777777" w:rsidR="007A58B4" w:rsidRPr="00D06F02" w:rsidRDefault="007A58B4" w:rsidP="007A58B4">
            <w:pPr>
              <w:spacing w:line="360" w:lineRule="auto"/>
              <w:rPr>
                <w:sz w:val="20"/>
                <w:szCs w:val="20"/>
                <w:lang w:eastAsia="en-US"/>
              </w:rPr>
            </w:pPr>
            <w:r w:rsidRPr="00D06F02">
              <w:rPr>
                <w:sz w:val="20"/>
                <w:szCs w:val="20"/>
                <w:lang w:eastAsia="en-US"/>
              </w:rPr>
              <w:t>-0,337</w:t>
            </w:r>
          </w:p>
        </w:tc>
        <w:tc>
          <w:tcPr>
            <w:tcW w:w="444" w:type="pct"/>
            <w:vAlign w:val="center"/>
            <w:hideMark/>
          </w:tcPr>
          <w:p w14:paraId="30E44648" w14:textId="77777777" w:rsidR="007A58B4" w:rsidRPr="00D06F02" w:rsidRDefault="007A58B4" w:rsidP="007A58B4">
            <w:pPr>
              <w:spacing w:line="360" w:lineRule="auto"/>
              <w:rPr>
                <w:sz w:val="20"/>
                <w:szCs w:val="20"/>
                <w:lang w:eastAsia="en-US"/>
              </w:rPr>
            </w:pPr>
            <w:r w:rsidRPr="00D06F02">
              <w:rPr>
                <w:sz w:val="20"/>
                <w:szCs w:val="20"/>
                <w:lang w:eastAsia="en-US"/>
              </w:rPr>
              <w:t>0,099</w:t>
            </w:r>
          </w:p>
        </w:tc>
        <w:tc>
          <w:tcPr>
            <w:tcW w:w="639" w:type="pct"/>
            <w:vAlign w:val="center"/>
            <w:hideMark/>
          </w:tcPr>
          <w:p w14:paraId="4068F55F" w14:textId="77777777" w:rsidR="007A58B4" w:rsidRPr="00D06F02" w:rsidRDefault="007A58B4" w:rsidP="007A58B4">
            <w:pPr>
              <w:spacing w:line="360" w:lineRule="auto"/>
              <w:rPr>
                <w:sz w:val="20"/>
                <w:szCs w:val="20"/>
                <w:lang w:eastAsia="en-US"/>
              </w:rPr>
            </w:pPr>
            <w:r w:rsidRPr="00D06F02">
              <w:rPr>
                <w:sz w:val="20"/>
                <w:szCs w:val="20"/>
                <w:lang w:eastAsia="en-US"/>
              </w:rPr>
              <w:t>1,000</w:t>
            </w:r>
          </w:p>
        </w:tc>
        <w:tc>
          <w:tcPr>
            <w:tcW w:w="415" w:type="pct"/>
            <w:noWrap/>
            <w:vAlign w:val="center"/>
            <w:hideMark/>
          </w:tcPr>
          <w:p w14:paraId="159A26B7" w14:textId="77777777" w:rsidR="007A58B4" w:rsidRPr="00D06F02" w:rsidRDefault="007A58B4" w:rsidP="007A58B4">
            <w:pPr>
              <w:spacing w:line="360" w:lineRule="auto"/>
              <w:rPr>
                <w:sz w:val="20"/>
                <w:szCs w:val="20"/>
                <w:lang w:eastAsia="en-US"/>
              </w:rPr>
            </w:pPr>
          </w:p>
        </w:tc>
        <w:tc>
          <w:tcPr>
            <w:tcW w:w="456" w:type="pct"/>
            <w:noWrap/>
            <w:vAlign w:val="center"/>
            <w:hideMark/>
          </w:tcPr>
          <w:p w14:paraId="55CBEEDB" w14:textId="77777777" w:rsidR="007A58B4" w:rsidRPr="00D06F02" w:rsidRDefault="007A58B4" w:rsidP="007A58B4">
            <w:pPr>
              <w:spacing w:line="360" w:lineRule="auto"/>
              <w:rPr>
                <w:sz w:val="20"/>
                <w:szCs w:val="20"/>
                <w:lang w:eastAsia="en-US"/>
              </w:rPr>
            </w:pPr>
          </w:p>
        </w:tc>
        <w:tc>
          <w:tcPr>
            <w:tcW w:w="576" w:type="pct"/>
            <w:noWrap/>
            <w:vAlign w:val="center"/>
            <w:hideMark/>
          </w:tcPr>
          <w:p w14:paraId="0B972021" w14:textId="77777777" w:rsidR="007A58B4" w:rsidRPr="00D06F02" w:rsidRDefault="007A58B4" w:rsidP="007A58B4">
            <w:pPr>
              <w:spacing w:line="360" w:lineRule="auto"/>
              <w:rPr>
                <w:sz w:val="20"/>
                <w:szCs w:val="20"/>
                <w:lang w:eastAsia="en-US"/>
              </w:rPr>
            </w:pPr>
          </w:p>
        </w:tc>
      </w:tr>
      <w:tr w:rsidR="007A58B4" w:rsidRPr="00D06F02" w14:paraId="3DFA7819" w14:textId="77777777" w:rsidTr="00BF2C6A">
        <w:trPr>
          <w:trHeight w:val="413"/>
        </w:trPr>
        <w:tc>
          <w:tcPr>
            <w:tcW w:w="639" w:type="pct"/>
            <w:vAlign w:val="center"/>
            <w:hideMark/>
          </w:tcPr>
          <w:p w14:paraId="19930BD2" w14:textId="77777777" w:rsidR="007A58B4" w:rsidRPr="00D06F02" w:rsidRDefault="007A58B4" w:rsidP="007A58B4">
            <w:pPr>
              <w:spacing w:line="360" w:lineRule="auto"/>
              <w:rPr>
                <w:sz w:val="20"/>
                <w:szCs w:val="20"/>
                <w:lang w:eastAsia="en-US"/>
              </w:rPr>
            </w:pPr>
            <w:r w:rsidRPr="00D06F02">
              <w:rPr>
                <w:sz w:val="20"/>
                <w:szCs w:val="20"/>
                <w:lang w:eastAsia="en-US"/>
              </w:rPr>
              <w:t>sf1</w:t>
            </w:r>
          </w:p>
        </w:tc>
        <w:tc>
          <w:tcPr>
            <w:tcW w:w="444" w:type="pct"/>
            <w:vAlign w:val="center"/>
            <w:hideMark/>
          </w:tcPr>
          <w:p w14:paraId="39393F25" w14:textId="77777777" w:rsidR="007A58B4" w:rsidRPr="00D06F02" w:rsidRDefault="007A58B4" w:rsidP="007A58B4">
            <w:pPr>
              <w:spacing w:line="360" w:lineRule="auto"/>
              <w:rPr>
                <w:sz w:val="20"/>
                <w:szCs w:val="20"/>
                <w:lang w:eastAsia="en-US"/>
              </w:rPr>
            </w:pPr>
            <w:r w:rsidRPr="00D06F02">
              <w:rPr>
                <w:sz w:val="20"/>
                <w:szCs w:val="20"/>
                <w:lang w:eastAsia="en-US"/>
              </w:rPr>
              <w:t>-0,104</w:t>
            </w:r>
          </w:p>
        </w:tc>
        <w:tc>
          <w:tcPr>
            <w:tcW w:w="415" w:type="pct"/>
            <w:vAlign w:val="center"/>
            <w:hideMark/>
          </w:tcPr>
          <w:p w14:paraId="64384FB2" w14:textId="77777777" w:rsidR="007A58B4" w:rsidRPr="00D06F02" w:rsidRDefault="007A58B4" w:rsidP="007A58B4">
            <w:pPr>
              <w:spacing w:line="360" w:lineRule="auto"/>
              <w:rPr>
                <w:sz w:val="20"/>
                <w:szCs w:val="20"/>
                <w:lang w:eastAsia="en-US"/>
              </w:rPr>
            </w:pPr>
            <w:r w:rsidRPr="00D06F02">
              <w:rPr>
                <w:sz w:val="20"/>
                <w:szCs w:val="20"/>
                <w:lang w:eastAsia="en-US"/>
              </w:rPr>
              <w:t>0,816</w:t>
            </w:r>
          </w:p>
        </w:tc>
        <w:tc>
          <w:tcPr>
            <w:tcW w:w="415" w:type="pct"/>
            <w:vAlign w:val="center"/>
            <w:hideMark/>
          </w:tcPr>
          <w:p w14:paraId="5F565706" w14:textId="77777777" w:rsidR="007A58B4" w:rsidRPr="00D06F02" w:rsidRDefault="007A58B4" w:rsidP="007A58B4">
            <w:pPr>
              <w:spacing w:line="360" w:lineRule="auto"/>
              <w:rPr>
                <w:sz w:val="20"/>
                <w:szCs w:val="20"/>
                <w:lang w:eastAsia="en-US"/>
              </w:rPr>
            </w:pPr>
            <w:r w:rsidRPr="00D06F02">
              <w:rPr>
                <w:sz w:val="20"/>
                <w:szCs w:val="20"/>
                <w:lang w:eastAsia="en-US"/>
              </w:rPr>
              <w:t>0,541</w:t>
            </w:r>
          </w:p>
        </w:tc>
        <w:tc>
          <w:tcPr>
            <w:tcW w:w="557" w:type="pct"/>
            <w:vAlign w:val="center"/>
            <w:hideMark/>
          </w:tcPr>
          <w:p w14:paraId="0E556896" w14:textId="77777777" w:rsidR="007A58B4" w:rsidRPr="00D06F02" w:rsidRDefault="007A58B4" w:rsidP="007A58B4">
            <w:pPr>
              <w:spacing w:line="360" w:lineRule="auto"/>
              <w:rPr>
                <w:sz w:val="20"/>
                <w:szCs w:val="20"/>
                <w:lang w:eastAsia="en-US"/>
              </w:rPr>
            </w:pPr>
            <w:r w:rsidRPr="00D06F02">
              <w:rPr>
                <w:sz w:val="20"/>
                <w:szCs w:val="20"/>
                <w:lang w:eastAsia="en-US"/>
              </w:rPr>
              <w:t>-0,443</w:t>
            </w:r>
          </w:p>
        </w:tc>
        <w:tc>
          <w:tcPr>
            <w:tcW w:w="444" w:type="pct"/>
            <w:vAlign w:val="center"/>
            <w:hideMark/>
          </w:tcPr>
          <w:p w14:paraId="7D99E914" w14:textId="77777777" w:rsidR="007A58B4" w:rsidRPr="00D06F02" w:rsidRDefault="007A58B4" w:rsidP="007A58B4">
            <w:pPr>
              <w:spacing w:line="360" w:lineRule="auto"/>
              <w:rPr>
                <w:sz w:val="20"/>
                <w:szCs w:val="20"/>
                <w:lang w:eastAsia="en-US"/>
              </w:rPr>
            </w:pPr>
            <w:r w:rsidRPr="00D06F02">
              <w:rPr>
                <w:sz w:val="20"/>
                <w:szCs w:val="20"/>
                <w:lang w:eastAsia="en-US"/>
              </w:rPr>
              <w:t>-0,011</w:t>
            </w:r>
          </w:p>
        </w:tc>
        <w:tc>
          <w:tcPr>
            <w:tcW w:w="639" w:type="pct"/>
            <w:vAlign w:val="center"/>
            <w:hideMark/>
          </w:tcPr>
          <w:p w14:paraId="148F9303" w14:textId="77777777" w:rsidR="007A58B4" w:rsidRPr="00D06F02" w:rsidRDefault="007A58B4" w:rsidP="007A58B4">
            <w:pPr>
              <w:spacing w:line="360" w:lineRule="auto"/>
              <w:rPr>
                <w:sz w:val="20"/>
                <w:szCs w:val="20"/>
                <w:lang w:eastAsia="en-US"/>
              </w:rPr>
            </w:pPr>
            <w:r w:rsidRPr="00D06F02">
              <w:rPr>
                <w:sz w:val="20"/>
                <w:szCs w:val="20"/>
                <w:lang w:eastAsia="en-US"/>
              </w:rPr>
              <w:t>0,136</w:t>
            </w:r>
          </w:p>
        </w:tc>
        <w:tc>
          <w:tcPr>
            <w:tcW w:w="415" w:type="pct"/>
            <w:vAlign w:val="center"/>
            <w:hideMark/>
          </w:tcPr>
          <w:p w14:paraId="63079F8C" w14:textId="77777777" w:rsidR="007A58B4" w:rsidRPr="00D06F02" w:rsidRDefault="007A58B4" w:rsidP="007A58B4">
            <w:pPr>
              <w:spacing w:line="360" w:lineRule="auto"/>
              <w:rPr>
                <w:sz w:val="20"/>
                <w:szCs w:val="20"/>
                <w:lang w:eastAsia="en-US"/>
              </w:rPr>
            </w:pPr>
            <w:r w:rsidRPr="00D06F02">
              <w:rPr>
                <w:sz w:val="20"/>
                <w:szCs w:val="20"/>
                <w:lang w:eastAsia="en-US"/>
              </w:rPr>
              <w:t>1,000</w:t>
            </w:r>
          </w:p>
        </w:tc>
        <w:tc>
          <w:tcPr>
            <w:tcW w:w="456" w:type="pct"/>
            <w:noWrap/>
            <w:vAlign w:val="center"/>
            <w:hideMark/>
          </w:tcPr>
          <w:p w14:paraId="3680A64F" w14:textId="77777777" w:rsidR="007A58B4" w:rsidRPr="00D06F02" w:rsidRDefault="007A58B4" w:rsidP="007A58B4">
            <w:pPr>
              <w:spacing w:line="360" w:lineRule="auto"/>
              <w:rPr>
                <w:sz w:val="20"/>
                <w:szCs w:val="20"/>
                <w:lang w:eastAsia="en-US"/>
              </w:rPr>
            </w:pPr>
          </w:p>
        </w:tc>
        <w:tc>
          <w:tcPr>
            <w:tcW w:w="576" w:type="pct"/>
            <w:noWrap/>
            <w:vAlign w:val="center"/>
            <w:hideMark/>
          </w:tcPr>
          <w:p w14:paraId="0079067C" w14:textId="77777777" w:rsidR="007A58B4" w:rsidRPr="00D06F02" w:rsidRDefault="007A58B4" w:rsidP="007A58B4">
            <w:pPr>
              <w:spacing w:line="360" w:lineRule="auto"/>
              <w:rPr>
                <w:sz w:val="20"/>
                <w:szCs w:val="20"/>
                <w:lang w:eastAsia="en-US"/>
              </w:rPr>
            </w:pPr>
          </w:p>
        </w:tc>
      </w:tr>
      <w:tr w:rsidR="007A58B4" w:rsidRPr="00D06F02" w14:paraId="4357FF0F" w14:textId="77777777" w:rsidTr="00BF2C6A">
        <w:trPr>
          <w:trHeight w:val="419"/>
        </w:trPr>
        <w:tc>
          <w:tcPr>
            <w:tcW w:w="639" w:type="pct"/>
            <w:vAlign w:val="center"/>
            <w:hideMark/>
          </w:tcPr>
          <w:p w14:paraId="4CDE21A3" w14:textId="77777777" w:rsidR="007A58B4" w:rsidRPr="00D06F02" w:rsidRDefault="007A58B4" w:rsidP="007A58B4">
            <w:pPr>
              <w:spacing w:line="360" w:lineRule="auto"/>
              <w:rPr>
                <w:sz w:val="20"/>
                <w:szCs w:val="20"/>
                <w:lang w:eastAsia="en-US"/>
              </w:rPr>
            </w:pPr>
            <w:r w:rsidRPr="00D06F02">
              <w:rPr>
                <w:sz w:val="20"/>
                <w:szCs w:val="20"/>
                <w:lang w:eastAsia="en-US"/>
              </w:rPr>
              <w:t>spillsf1</w:t>
            </w:r>
          </w:p>
        </w:tc>
        <w:tc>
          <w:tcPr>
            <w:tcW w:w="444" w:type="pct"/>
            <w:vAlign w:val="center"/>
            <w:hideMark/>
          </w:tcPr>
          <w:p w14:paraId="00BD4542" w14:textId="77777777" w:rsidR="007A58B4" w:rsidRPr="00D06F02" w:rsidRDefault="007A58B4" w:rsidP="007A58B4">
            <w:pPr>
              <w:spacing w:line="360" w:lineRule="auto"/>
              <w:rPr>
                <w:sz w:val="20"/>
                <w:szCs w:val="20"/>
                <w:lang w:eastAsia="en-US"/>
              </w:rPr>
            </w:pPr>
            <w:r w:rsidRPr="00D06F02">
              <w:rPr>
                <w:sz w:val="20"/>
                <w:szCs w:val="20"/>
                <w:lang w:eastAsia="en-US"/>
              </w:rPr>
              <w:t>-0,198</w:t>
            </w:r>
          </w:p>
        </w:tc>
        <w:tc>
          <w:tcPr>
            <w:tcW w:w="415" w:type="pct"/>
            <w:vAlign w:val="center"/>
            <w:hideMark/>
          </w:tcPr>
          <w:p w14:paraId="78169CAF" w14:textId="77777777" w:rsidR="007A58B4" w:rsidRPr="00D06F02" w:rsidRDefault="007A58B4" w:rsidP="007A58B4">
            <w:pPr>
              <w:spacing w:line="360" w:lineRule="auto"/>
              <w:rPr>
                <w:sz w:val="20"/>
                <w:szCs w:val="20"/>
                <w:lang w:eastAsia="en-US"/>
              </w:rPr>
            </w:pPr>
            <w:r w:rsidRPr="00D06F02">
              <w:rPr>
                <w:sz w:val="20"/>
                <w:szCs w:val="20"/>
                <w:lang w:eastAsia="en-US"/>
              </w:rPr>
              <w:t>0,043</w:t>
            </w:r>
          </w:p>
        </w:tc>
        <w:tc>
          <w:tcPr>
            <w:tcW w:w="415" w:type="pct"/>
            <w:vAlign w:val="center"/>
            <w:hideMark/>
          </w:tcPr>
          <w:p w14:paraId="1685F01F" w14:textId="77777777" w:rsidR="007A58B4" w:rsidRPr="00D06F02" w:rsidRDefault="007A58B4" w:rsidP="007A58B4">
            <w:pPr>
              <w:spacing w:line="360" w:lineRule="auto"/>
              <w:rPr>
                <w:sz w:val="20"/>
                <w:szCs w:val="20"/>
                <w:lang w:eastAsia="en-US"/>
              </w:rPr>
            </w:pPr>
            <w:r w:rsidRPr="00D06F02">
              <w:rPr>
                <w:sz w:val="20"/>
                <w:szCs w:val="20"/>
                <w:lang w:eastAsia="en-US"/>
              </w:rPr>
              <w:t>-0,386</w:t>
            </w:r>
          </w:p>
        </w:tc>
        <w:tc>
          <w:tcPr>
            <w:tcW w:w="557" w:type="pct"/>
            <w:vAlign w:val="center"/>
            <w:hideMark/>
          </w:tcPr>
          <w:p w14:paraId="2B598EBC" w14:textId="77777777" w:rsidR="007A58B4" w:rsidRPr="00D06F02" w:rsidRDefault="007A58B4" w:rsidP="007A58B4">
            <w:pPr>
              <w:spacing w:line="360" w:lineRule="auto"/>
              <w:rPr>
                <w:sz w:val="20"/>
                <w:szCs w:val="20"/>
                <w:lang w:eastAsia="en-US"/>
              </w:rPr>
            </w:pPr>
            <w:r w:rsidRPr="00D06F02">
              <w:rPr>
                <w:sz w:val="20"/>
                <w:szCs w:val="20"/>
                <w:lang w:eastAsia="en-US"/>
              </w:rPr>
              <w:t>-0,202</w:t>
            </w:r>
          </w:p>
        </w:tc>
        <w:tc>
          <w:tcPr>
            <w:tcW w:w="444" w:type="pct"/>
            <w:vAlign w:val="center"/>
            <w:hideMark/>
          </w:tcPr>
          <w:p w14:paraId="25C581FD" w14:textId="77777777" w:rsidR="007A58B4" w:rsidRPr="00D06F02" w:rsidRDefault="007A58B4" w:rsidP="007A58B4">
            <w:pPr>
              <w:spacing w:line="360" w:lineRule="auto"/>
              <w:rPr>
                <w:sz w:val="20"/>
                <w:szCs w:val="20"/>
                <w:lang w:eastAsia="en-US"/>
              </w:rPr>
            </w:pPr>
            <w:r w:rsidRPr="00D06F02">
              <w:rPr>
                <w:sz w:val="20"/>
                <w:szCs w:val="20"/>
                <w:lang w:eastAsia="en-US"/>
              </w:rPr>
              <w:t>0,161</w:t>
            </w:r>
          </w:p>
        </w:tc>
        <w:tc>
          <w:tcPr>
            <w:tcW w:w="639" w:type="pct"/>
            <w:vAlign w:val="center"/>
            <w:hideMark/>
          </w:tcPr>
          <w:p w14:paraId="25188986" w14:textId="77777777" w:rsidR="007A58B4" w:rsidRPr="00D06F02" w:rsidRDefault="007A58B4" w:rsidP="007A58B4">
            <w:pPr>
              <w:spacing w:line="360" w:lineRule="auto"/>
              <w:rPr>
                <w:sz w:val="20"/>
                <w:szCs w:val="20"/>
                <w:lang w:eastAsia="en-US"/>
              </w:rPr>
            </w:pPr>
            <w:r w:rsidRPr="00D06F02">
              <w:rPr>
                <w:sz w:val="20"/>
                <w:szCs w:val="20"/>
                <w:lang w:eastAsia="en-US"/>
              </w:rPr>
              <w:t>0,421</w:t>
            </w:r>
          </w:p>
        </w:tc>
        <w:tc>
          <w:tcPr>
            <w:tcW w:w="415" w:type="pct"/>
            <w:vAlign w:val="center"/>
            <w:hideMark/>
          </w:tcPr>
          <w:p w14:paraId="39609F83" w14:textId="77777777" w:rsidR="007A58B4" w:rsidRPr="00D06F02" w:rsidRDefault="007A58B4" w:rsidP="007A58B4">
            <w:pPr>
              <w:spacing w:line="360" w:lineRule="auto"/>
              <w:rPr>
                <w:sz w:val="20"/>
                <w:szCs w:val="20"/>
                <w:lang w:eastAsia="en-US"/>
              </w:rPr>
            </w:pPr>
            <w:r w:rsidRPr="00D06F02">
              <w:rPr>
                <w:sz w:val="20"/>
                <w:szCs w:val="20"/>
                <w:lang w:eastAsia="en-US"/>
              </w:rPr>
              <w:t>-0,079</w:t>
            </w:r>
          </w:p>
        </w:tc>
        <w:tc>
          <w:tcPr>
            <w:tcW w:w="456" w:type="pct"/>
            <w:vAlign w:val="center"/>
            <w:hideMark/>
          </w:tcPr>
          <w:p w14:paraId="4AD44985" w14:textId="77777777" w:rsidR="007A58B4" w:rsidRPr="00D06F02" w:rsidRDefault="007A58B4" w:rsidP="007A58B4">
            <w:pPr>
              <w:spacing w:line="360" w:lineRule="auto"/>
              <w:rPr>
                <w:sz w:val="20"/>
                <w:szCs w:val="20"/>
                <w:lang w:eastAsia="en-US"/>
              </w:rPr>
            </w:pPr>
            <w:r w:rsidRPr="00D06F02">
              <w:rPr>
                <w:sz w:val="20"/>
                <w:szCs w:val="20"/>
                <w:lang w:eastAsia="en-US"/>
              </w:rPr>
              <w:t>1,000</w:t>
            </w:r>
          </w:p>
        </w:tc>
        <w:tc>
          <w:tcPr>
            <w:tcW w:w="576" w:type="pct"/>
            <w:noWrap/>
            <w:vAlign w:val="center"/>
            <w:hideMark/>
          </w:tcPr>
          <w:p w14:paraId="4D15407E" w14:textId="77777777" w:rsidR="007A58B4" w:rsidRPr="00D06F02" w:rsidRDefault="007A58B4" w:rsidP="007A58B4">
            <w:pPr>
              <w:spacing w:line="360" w:lineRule="auto"/>
              <w:rPr>
                <w:sz w:val="20"/>
                <w:szCs w:val="20"/>
                <w:lang w:eastAsia="en-US"/>
              </w:rPr>
            </w:pPr>
          </w:p>
        </w:tc>
      </w:tr>
      <w:tr w:rsidR="007A58B4" w:rsidRPr="00D06F02" w14:paraId="62658E86" w14:textId="77777777" w:rsidTr="00BF2C6A">
        <w:trPr>
          <w:trHeight w:val="412"/>
        </w:trPr>
        <w:tc>
          <w:tcPr>
            <w:tcW w:w="639" w:type="pct"/>
            <w:vAlign w:val="center"/>
            <w:hideMark/>
          </w:tcPr>
          <w:p w14:paraId="21E0C1C3" w14:textId="77777777" w:rsidR="007A58B4" w:rsidRPr="00D06F02" w:rsidRDefault="007A58B4" w:rsidP="007A58B4">
            <w:pPr>
              <w:spacing w:line="360" w:lineRule="auto"/>
              <w:rPr>
                <w:sz w:val="20"/>
                <w:szCs w:val="20"/>
                <w:lang w:eastAsia="en-US"/>
              </w:rPr>
            </w:pPr>
            <w:r w:rsidRPr="00D06F02">
              <w:rPr>
                <w:sz w:val="20"/>
                <w:szCs w:val="20"/>
                <w:lang w:eastAsia="en-US"/>
              </w:rPr>
              <w:t>spillgrppc</w:t>
            </w:r>
          </w:p>
        </w:tc>
        <w:tc>
          <w:tcPr>
            <w:tcW w:w="444" w:type="pct"/>
            <w:vAlign w:val="center"/>
            <w:hideMark/>
          </w:tcPr>
          <w:p w14:paraId="46760B1D" w14:textId="77777777" w:rsidR="007A58B4" w:rsidRPr="00D06F02" w:rsidRDefault="007A58B4" w:rsidP="007A58B4">
            <w:pPr>
              <w:spacing w:line="360" w:lineRule="auto"/>
              <w:rPr>
                <w:sz w:val="20"/>
                <w:szCs w:val="20"/>
                <w:lang w:eastAsia="en-US"/>
              </w:rPr>
            </w:pPr>
            <w:r w:rsidRPr="00D06F02">
              <w:rPr>
                <w:sz w:val="20"/>
                <w:szCs w:val="20"/>
                <w:lang w:eastAsia="en-US"/>
              </w:rPr>
              <w:t>0,038</w:t>
            </w:r>
          </w:p>
        </w:tc>
        <w:tc>
          <w:tcPr>
            <w:tcW w:w="415" w:type="pct"/>
            <w:vAlign w:val="center"/>
            <w:hideMark/>
          </w:tcPr>
          <w:p w14:paraId="399536FF" w14:textId="77777777" w:rsidR="007A58B4" w:rsidRPr="00D06F02" w:rsidRDefault="007A58B4" w:rsidP="007A58B4">
            <w:pPr>
              <w:spacing w:line="360" w:lineRule="auto"/>
              <w:rPr>
                <w:sz w:val="20"/>
                <w:szCs w:val="20"/>
                <w:lang w:eastAsia="en-US"/>
              </w:rPr>
            </w:pPr>
            <w:r w:rsidRPr="00D06F02">
              <w:rPr>
                <w:sz w:val="20"/>
                <w:szCs w:val="20"/>
                <w:lang w:eastAsia="en-US"/>
              </w:rPr>
              <w:t>0,227</w:t>
            </w:r>
          </w:p>
        </w:tc>
        <w:tc>
          <w:tcPr>
            <w:tcW w:w="415" w:type="pct"/>
            <w:vAlign w:val="center"/>
            <w:hideMark/>
          </w:tcPr>
          <w:p w14:paraId="2C6B97D9" w14:textId="77777777" w:rsidR="007A58B4" w:rsidRPr="00D06F02" w:rsidRDefault="007A58B4" w:rsidP="007A58B4">
            <w:pPr>
              <w:spacing w:line="360" w:lineRule="auto"/>
              <w:rPr>
                <w:sz w:val="20"/>
                <w:szCs w:val="20"/>
                <w:lang w:eastAsia="en-US"/>
              </w:rPr>
            </w:pPr>
            <w:r w:rsidRPr="00D06F02">
              <w:rPr>
                <w:sz w:val="20"/>
                <w:szCs w:val="20"/>
                <w:lang w:eastAsia="en-US"/>
              </w:rPr>
              <w:t>-0,329</w:t>
            </w:r>
          </w:p>
        </w:tc>
        <w:tc>
          <w:tcPr>
            <w:tcW w:w="557" w:type="pct"/>
            <w:vAlign w:val="center"/>
            <w:hideMark/>
          </w:tcPr>
          <w:p w14:paraId="36AD370D" w14:textId="77777777" w:rsidR="007A58B4" w:rsidRPr="00D06F02" w:rsidRDefault="007A58B4" w:rsidP="007A58B4">
            <w:pPr>
              <w:spacing w:line="360" w:lineRule="auto"/>
              <w:rPr>
                <w:sz w:val="20"/>
                <w:szCs w:val="20"/>
                <w:lang w:eastAsia="en-US"/>
              </w:rPr>
            </w:pPr>
            <w:r w:rsidRPr="00D06F02">
              <w:rPr>
                <w:sz w:val="20"/>
                <w:szCs w:val="20"/>
                <w:lang w:eastAsia="en-US"/>
              </w:rPr>
              <w:t>-0,312</w:t>
            </w:r>
          </w:p>
        </w:tc>
        <w:tc>
          <w:tcPr>
            <w:tcW w:w="444" w:type="pct"/>
            <w:vAlign w:val="center"/>
            <w:hideMark/>
          </w:tcPr>
          <w:p w14:paraId="2E25B1AF" w14:textId="77777777" w:rsidR="007A58B4" w:rsidRPr="00D06F02" w:rsidRDefault="007A58B4" w:rsidP="007A58B4">
            <w:pPr>
              <w:spacing w:line="360" w:lineRule="auto"/>
              <w:rPr>
                <w:sz w:val="20"/>
                <w:szCs w:val="20"/>
                <w:lang w:eastAsia="en-US"/>
              </w:rPr>
            </w:pPr>
            <w:r w:rsidRPr="00D06F02">
              <w:rPr>
                <w:sz w:val="20"/>
                <w:szCs w:val="20"/>
                <w:lang w:eastAsia="en-US"/>
              </w:rPr>
              <w:t>0,067</w:t>
            </w:r>
          </w:p>
        </w:tc>
        <w:tc>
          <w:tcPr>
            <w:tcW w:w="639" w:type="pct"/>
            <w:vAlign w:val="center"/>
            <w:hideMark/>
          </w:tcPr>
          <w:p w14:paraId="771E56BF" w14:textId="77777777" w:rsidR="007A58B4" w:rsidRPr="00D06F02" w:rsidRDefault="007A58B4" w:rsidP="007A58B4">
            <w:pPr>
              <w:spacing w:line="360" w:lineRule="auto"/>
              <w:rPr>
                <w:sz w:val="20"/>
                <w:szCs w:val="20"/>
                <w:lang w:eastAsia="en-US"/>
              </w:rPr>
            </w:pPr>
            <w:r w:rsidRPr="00D06F02">
              <w:rPr>
                <w:sz w:val="20"/>
                <w:szCs w:val="20"/>
                <w:lang w:eastAsia="en-US"/>
              </w:rPr>
              <w:t>0,206</w:t>
            </w:r>
          </w:p>
        </w:tc>
        <w:tc>
          <w:tcPr>
            <w:tcW w:w="415" w:type="pct"/>
            <w:vAlign w:val="center"/>
            <w:hideMark/>
          </w:tcPr>
          <w:p w14:paraId="61F2C4DC" w14:textId="77777777" w:rsidR="007A58B4" w:rsidRPr="00D06F02" w:rsidRDefault="007A58B4" w:rsidP="007A58B4">
            <w:pPr>
              <w:spacing w:line="360" w:lineRule="auto"/>
              <w:rPr>
                <w:sz w:val="20"/>
                <w:szCs w:val="20"/>
                <w:lang w:eastAsia="en-US"/>
              </w:rPr>
            </w:pPr>
            <w:r w:rsidRPr="00D06F02">
              <w:rPr>
                <w:sz w:val="20"/>
                <w:szCs w:val="20"/>
                <w:lang w:eastAsia="en-US"/>
              </w:rPr>
              <w:t>0,012</w:t>
            </w:r>
          </w:p>
        </w:tc>
        <w:tc>
          <w:tcPr>
            <w:tcW w:w="456" w:type="pct"/>
            <w:vAlign w:val="center"/>
            <w:hideMark/>
          </w:tcPr>
          <w:p w14:paraId="39772648" w14:textId="77777777" w:rsidR="007A58B4" w:rsidRPr="00D06F02" w:rsidRDefault="007A58B4" w:rsidP="007A58B4">
            <w:pPr>
              <w:spacing w:line="360" w:lineRule="auto"/>
              <w:rPr>
                <w:sz w:val="20"/>
                <w:szCs w:val="20"/>
                <w:lang w:eastAsia="en-US"/>
              </w:rPr>
            </w:pPr>
            <w:r w:rsidRPr="00D06F02">
              <w:rPr>
                <w:sz w:val="20"/>
                <w:szCs w:val="20"/>
                <w:lang w:eastAsia="en-US"/>
              </w:rPr>
              <w:t>0,728</w:t>
            </w:r>
          </w:p>
        </w:tc>
        <w:tc>
          <w:tcPr>
            <w:tcW w:w="576" w:type="pct"/>
            <w:vAlign w:val="center"/>
            <w:hideMark/>
          </w:tcPr>
          <w:p w14:paraId="2B046363" w14:textId="77777777" w:rsidR="007A58B4" w:rsidRPr="00D06F02" w:rsidRDefault="007A58B4" w:rsidP="007A58B4">
            <w:pPr>
              <w:spacing w:line="360" w:lineRule="auto"/>
              <w:rPr>
                <w:sz w:val="20"/>
                <w:szCs w:val="20"/>
                <w:lang w:eastAsia="en-US"/>
              </w:rPr>
            </w:pPr>
            <w:r w:rsidRPr="00D06F02">
              <w:rPr>
                <w:sz w:val="20"/>
                <w:szCs w:val="20"/>
                <w:lang w:eastAsia="en-US"/>
              </w:rPr>
              <w:t>1,000</w:t>
            </w:r>
          </w:p>
        </w:tc>
      </w:tr>
    </w:tbl>
    <w:p w14:paraId="6D19A868" w14:textId="77777777" w:rsidR="007A58B4" w:rsidRPr="00D06F02" w:rsidRDefault="007A58B4" w:rsidP="007A58B4">
      <w:pPr>
        <w:spacing w:line="360" w:lineRule="auto"/>
      </w:pPr>
    </w:p>
    <w:p w14:paraId="0C5E960B" w14:textId="4201E927" w:rsidR="007A58B4" w:rsidRPr="00D06F02" w:rsidRDefault="007A58B4" w:rsidP="007A58B4">
      <w:pPr>
        <w:spacing w:line="360" w:lineRule="auto"/>
        <w:rPr>
          <w:rFonts w:eastAsia="Cambria"/>
        </w:rPr>
      </w:pPr>
      <w:r w:rsidRPr="00D06F02">
        <w:rPr>
          <w:rFonts w:eastAsia="Cambria"/>
        </w:rPr>
        <w:t>Table D2 – Descriptive statistics</w:t>
      </w:r>
    </w:p>
    <w:p w14:paraId="23AEEC01" w14:textId="77777777" w:rsidR="007A58B4" w:rsidRPr="00D06F02" w:rsidRDefault="007A58B4" w:rsidP="007A58B4">
      <w:pPr>
        <w:spacing w:line="360" w:lineRule="auto"/>
      </w:pPr>
    </w:p>
    <w:tbl>
      <w:tblPr>
        <w:tblStyle w:val="13"/>
        <w:tblW w:w="5000" w:type="pct"/>
        <w:tblLook w:val="04A0" w:firstRow="1" w:lastRow="0" w:firstColumn="1" w:lastColumn="0" w:noHBand="0" w:noVBand="1"/>
      </w:tblPr>
      <w:tblGrid>
        <w:gridCol w:w="1571"/>
        <w:gridCol w:w="1097"/>
        <w:gridCol w:w="1641"/>
        <w:gridCol w:w="1641"/>
        <w:gridCol w:w="1641"/>
        <w:gridCol w:w="1753"/>
      </w:tblGrid>
      <w:tr w:rsidR="007A58B4" w:rsidRPr="00D06F02" w14:paraId="1E53B028" w14:textId="77777777" w:rsidTr="00BF2C6A">
        <w:trPr>
          <w:trHeight w:val="576"/>
        </w:trPr>
        <w:tc>
          <w:tcPr>
            <w:tcW w:w="841" w:type="pct"/>
            <w:vAlign w:val="center"/>
            <w:hideMark/>
          </w:tcPr>
          <w:p w14:paraId="08A0AB33" w14:textId="77777777" w:rsidR="007A58B4" w:rsidRPr="00D06F02" w:rsidRDefault="007A58B4" w:rsidP="007A58B4">
            <w:pPr>
              <w:spacing w:line="360" w:lineRule="auto"/>
              <w:jc w:val="center"/>
              <w:rPr>
                <w:sz w:val="20"/>
                <w:szCs w:val="20"/>
                <w:lang w:eastAsia="en-US"/>
              </w:rPr>
            </w:pPr>
            <w:r w:rsidRPr="00D06F02">
              <w:rPr>
                <w:sz w:val="20"/>
                <w:szCs w:val="20"/>
                <w:lang w:eastAsia="en-US"/>
              </w:rPr>
              <w:t>Variable Obs</w:t>
            </w:r>
          </w:p>
        </w:tc>
        <w:tc>
          <w:tcPr>
            <w:tcW w:w="587" w:type="pct"/>
            <w:vAlign w:val="center"/>
            <w:hideMark/>
          </w:tcPr>
          <w:p w14:paraId="16D465EC" w14:textId="77777777" w:rsidR="007A58B4" w:rsidRPr="00D06F02" w:rsidRDefault="007A58B4" w:rsidP="007A58B4">
            <w:pPr>
              <w:spacing w:line="360" w:lineRule="auto"/>
              <w:jc w:val="center"/>
              <w:rPr>
                <w:sz w:val="20"/>
                <w:szCs w:val="20"/>
                <w:lang w:eastAsia="en-US"/>
              </w:rPr>
            </w:pPr>
            <w:r w:rsidRPr="00D06F02">
              <w:rPr>
                <w:sz w:val="20"/>
                <w:szCs w:val="20"/>
                <w:lang w:eastAsia="en-US"/>
              </w:rPr>
              <w:t>Mean</w:t>
            </w:r>
          </w:p>
        </w:tc>
        <w:tc>
          <w:tcPr>
            <w:tcW w:w="878" w:type="pct"/>
            <w:vAlign w:val="center"/>
            <w:hideMark/>
          </w:tcPr>
          <w:p w14:paraId="6D56D085" w14:textId="77777777" w:rsidR="007A58B4" w:rsidRPr="00D06F02" w:rsidRDefault="007A58B4" w:rsidP="007A58B4">
            <w:pPr>
              <w:spacing w:line="360" w:lineRule="auto"/>
              <w:jc w:val="center"/>
              <w:rPr>
                <w:sz w:val="20"/>
                <w:szCs w:val="20"/>
                <w:lang w:eastAsia="en-US"/>
              </w:rPr>
            </w:pPr>
            <w:r w:rsidRPr="00D06F02">
              <w:rPr>
                <w:sz w:val="20"/>
                <w:szCs w:val="20"/>
                <w:lang w:eastAsia="en-US"/>
              </w:rPr>
              <w:t>Std. Dev.</w:t>
            </w:r>
          </w:p>
        </w:tc>
        <w:tc>
          <w:tcPr>
            <w:tcW w:w="878" w:type="pct"/>
            <w:vAlign w:val="center"/>
            <w:hideMark/>
          </w:tcPr>
          <w:p w14:paraId="368A6A97" w14:textId="77777777" w:rsidR="007A58B4" w:rsidRPr="00D06F02" w:rsidRDefault="007A58B4" w:rsidP="007A58B4">
            <w:pPr>
              <w:spacing w:line="360" w:lineRule="auto"/>
              <w:jc w:val="center"/>
              <w:rPr>
                <w:sz w:val="20"/>
                <w:szCs w:val="20"/>
                <w:lang w:eastAsia="en-US"/>
              </w:rPr>
            </w:pPr>
            <w:r w:rsidRPr="00D06F02">
              <w:rPr>
                <w:sz w:val="20"/>
                <w:szCs w:val="20"/>
                <w:lang w:eastAsia="en-US"/>
              </w:rPr>
              <w:t>Min</w:t>
            </w:r>
          </w:p>
        </w:tc>
        <w:tc>
          <w:tcPr>
            <w:tcW w:w="878" w:type="pct"/>
            <w:vAlign w:val="center"/>
            <w:hideMark/>
          </w:tcPr>
          <w:p w14:paraId="7727E876" w14:textId="77777777" w:rsidR="007A58B4" w:rsidRPr="00D06F02" w:rsidRDefault="007A58B4" w:rsidP="007A58B4">
            <w:pPr>
              <w:spacing w:line="360" w:lineRule="auto"/>
              <w:jc w:val="center"/>
              <w:rPr>
                <w:sz w:val="20"/>
                <w:szCs w:val="20"/>
                <w:lang w:eastAsia="en-US"/>
              </w:rPr>
            </w:pPr>
            <w:r w:rsidRPr="00D06F02">
              <w:rPr>
                <w:sz w:val="20"/>
                <w:szCs w:val="20"/>
                <w:lang w:eastAsia="en-US"/>
              </w:rPr>
              <w:t>Max</w:t>
            </w:r>
          </w:p>
        </w:tc>
        <w:tc>
          <w:tcPr>
            <w:tcW w:w="939" w:type="pct"/>
            <w:noWrap/>
            <w:vAlign w:val="center"/>
            <w:hideMark/>
          </w:tcPr>
          <w:p w14:paraId="510DED41" w14:textId="77777777" w:rsidR="007A58B4" w:rsidRPr="00D06F02" w:rsidRDefault="007A58B4" w:rsidP="007A58B4">
            <w:pPr>
              <w:spacing w:line="360" w:lineRule="auto"/>
              <w:jc w:val="center"/>
              <w:rPr>
                <w:sz w:val="20"/>
                <w:szCs w:val="20"/>
                <w:lang w:eastAsia="en-US"/>
              </w:rPr>
            </w:pPr>
          </w:p>
        </w:tc>
      </w:tr>
      <w:tr w:rsidR="007A58B4" w:rsidRPr="00D06F02" w14:paraId="4C02BF3B" w14:textId="77777777" w:rsidTr="00BF2C6A">
        <w:trPr>
          <w:trHeight w:val="558"/>
        </w:trPr>
        <w:tc>
          <w:tcPr>
            <w:tcW w:w="841" w:type="pct"/>
            <w:vAlign w:val="center"/>
            <w:hideMark/>
          </w:tcPr>
          <w:p w14:paraId="0B99A455" w14:textId="77777777" w:rsidR="007A58B4" w:rsidRPr="00D06F02" w:rsidRDefault="007A58B4" w:rsidP="007A58B4">
            <w:pPr>
              <w:spacing w:line="360" w:lineRule="auto"/>
              <w:jc w:val="center"/>
              <w:rPr>
                <w:sz w:val="20"/>
                <w:szCs w:val="20"/>
                <w:lang w:eastAsia="en-US"/>
              </w:rPr>
            </w:pPr>
            <w:r w:rsidRPr="00D06F02">
              <w:rPr>
                <w:sz w:val="20"/>
                <w:szCs w:val="20"/>
                <w:lang w:eastAsia="en-US"/>
              </w:rPr>
              <w:t>growthr</w:t>
            </w:r>
          </w:p>
        </w:tc>
        <w:tc>
          <w:tcPr>
            <w:tcW w:w="587" w:type="pct"/>
            <w:vAlign w:val="center"/>
            <w:hideMark/>
          </w:tcPr>
          <w:p w14:paraId="20421464"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22150D0F" w14:textId="77777777" w:rsidR="007A58B4" w:rsidRPr="00D06F02" w:rsidRDefault="007A58B4" w:rsidP="007A58B4">
            <w:pPr>
              <w:spacing w:line="360" w:lineRule="auto"/>
              <w:jc w:val="center"/>
              <w:rPr>
                <w:sz w:val="20"/>
                <w:szCs w:val="20"/>
                <w:lang w:eastAsia="en-US"/>
              </w:rPr>
            </w:pPr>
            <w:r w:rsidRPr="00D06F02">
              <w:rPr>
                <w:sz w:val="20"/>
                <w:szCs w:val="20"/>
                <w:lang w:eastAsia="en-US"/>
              </w:rPr>
              <w:t>3,465948</w:t>
            </w:r>
          </w:p>
        </w:tc>
        <w:tc>
          <w:tcPr>
            <w:tcW w:w="878" w:type="pct"/>
            <w:vAlign w:val="center"/>
            <w:hideMark/>
          </w:tcPr>
          <w:p w14:paraId="1CA2ABED" w14:textId="77777777" w:rsidR="007A58B4" w:rsidRPr="00D06F02" w:rsidRDefault="007A58B4" w:rsidP="007A58B4">
            <w:pPr>
              <w:spacing w:line="360" w:lineRule="auto"/>
              <w:jc w:val="center"/>
              <w:rPr>
                <w:sz w:val="20"/>
                <w:szCs w:val="20"/>
                <w:lang w:eastAsia="en-US"/>
              </w:rPr>
            </w:pPr>
            <w:r w:rsidRPr="00D06F02">
              <w:rPr>
                <w:sz w:val="20"/>
                <w:szCs w:val="20"/>
                <w:lang w:eastAsia="en-US"/>
              </w:rPr>
              <w:t>12,44668</w:t>
            </w:r>
          </w:p>
        </w:tc>
        <w:tc>
          <w:tcPr>
            <w:tcW w:w="878" w:type="pct"/>
            <w:vAlign w:val="center"/>
            <w:hideMark/>
          </w:tcPr>
          <w:p w14:paraId="27AA74C5" w14:textId="77777777" w:rsidR="007A58B4" w:rsidRPr="00D06F02" w:rsidRDefault="007A58B4" w:rsidP="007A58B4">
            <w:pPr>
              <w:spacing w:line="360" w:lineRule="auto"/>
              <w:jc w:val="center"/>
              <w:rPr>
                <w:sz w:val="20"/>
                <w:szCs w:val="20"/>
                <w:lang w:eastAsia="en-US"/>
              </w:rPr>
            </w:pPr>
            <w:r w:rsidRPr="00D06F02">
              <w:rPr>
                <w:sz w:val="20"/>
                <w:szCs w:val="20"/>
                <w:lang w:eastAsia="en-US"/>
              </w:rPr>
              <w:t>-36,75603</w:t>
            </w:r>
          </w:p>
        </w:tc>
        <w:tc>
          <w:tcPr>
            <w:tcW w:w="939" w:type="pct"/>
            <w:vAlign w:val="center"/>
            <w:hideMark/>
          </w:tcPr>
          <w:p w14:paraId="514E82F5" w14:textId="77777777" w:rsidR="007A58B4" w:rsidRPr="00D06F02" w:rsidRDefault="007A58B4" w:rsidP="007A58B4">
            <w:pPr>
              <w:spacing w:line="360" w:lineRule="auto"/>
              <w:jc w:val="center"/>
              <w:rPr>
                <w:sz w:val="20"/>
                <w:szCs w:val="20"/>
                <w:lang w:eastAsia="en-US"/>
              </w:rPr>
            </w:pPr>
            <w:r w:rsidRPr="00D06F02">
              <w:rPr>
                <w:sz w:val="20"/>
                <w:szCs w:val="20"/>
                <w:lang w:eastAsia="en-US"/>
              </w:rPr>
              <w:t>28,78786</w:t>
            </w:r>
          </w:p>
        </w:tc>
      </w:tr>
      <w:tr w:rsidR="007A58B4" w:rsidRPr="00D06F02" w14:paraId="0445C60C" w14:textId="77777777" w:rsidTr="00BF2C6A">
        <w:trPr>
          <w:trHeight w:val="552"/>
        </w:trPr>
        <w:tc>
          <w:tcPr>
            <w:tcW w:w="841" w:type="pct"/>
            <w:vAlign w:val="center"/>
            <w:hideMark/>
          </w:tcPr>
          <w:p w14:paraId="206F0630" w14:textId="77777777" w:rsidR="007A58B4" w:rsidRPr="00D06F02" w:rsidRDefault="007A58B4" w:rsidP="007A58B4">
            <w:pPr>
              <w:spacing w:line="360" w:lineRule="auto"/>
              <w:jc w:val="center"/>
              <w:rPr>
                <w:sz w:val="20"/>
                <w:szCs w:val="20"/>
                <w:lang w:eastAsia="en-US"/>
              </w:rPr>
            </w:pPr>
            <w:r w:rsidRPr="00D06F02">
              <w:rPr>
                <w:sz w:val="20"/>
                <w:szCs w:val="20"/>
                <w:lang w:eastAsia="en-US"/>
              </w:rPr>
              <w:t>lnyt1</w:t>
            </w:r>
          </w:p>
        </w:tc>
        <w:tc>
          <w:tcPr>
            <w:tcW w:w="587" w:type="pct"/>
            <w:vAlign w:val="center"/>
            <w:hideMark/>
          </w:tcPr>
          <w:p w14:paraId="5E4D2B6A"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51876264" w14:textId="77777777" w:rsidR="007A58B4" w:rsidRPr="00D06F02" w:rsidRDefault="007A58B4" w:rsidP="007A58B4">
            <w:pPr>
              <w:spacing w:line="360" w:lineRule="auto"/>
              <w:jc w:val="center"/>
              <w:rPr>
                <w:sz w:val="20"/>
                <w:szCs w:val="20"/>
                <w:lang w:eastAsia="en-US"/>
              </w:rPr>
            </w:pPr>
            <w:r w:rsidRPr="00D06F02">
              <w:rPr>
                <w:sz w:val="20"/>
                <w:szCs w:val="20"/>
                <w:lang w:eastAsia="en-US"/>
              </w:rPr>
              <w:t>13,15484</w:t>
            </w:r>
          </w:p>
        </w:tc>
        <w:tc>
          <w:tcPr>
            <w:tcW w:w="878" w:type="pct"/>
            <w:vAlign w:val="center"/>
            <w:hideMark/>
          </w:tcPr>
          <w:p w14:paraId="51D66AD9" w14:textId="77777777" w:rsidR="007A58B4" w:rsidRPr="00D06F02" w:rsidRDefault="007A58B4" w:rsidP="007A58B4">
            <w:pPr>
              <w:spacing w:line="360" w:lineRule="auto"/>
              <w:jc w:val="center"/>
              <w:rPr>
                <w:sz w:val="20"/>
                <w:szCs w:val="20"/>
                <w:lang w:eastAsia="en-US"/>
              </w:rPr>
            </w:pPr>
            <w:r w:rsidRPr="00D06F02">
              <w:rPr>
                <w:sz w:val="20"/>
                <w:szCs w:val="20"/>
                <w:lang w:eastAsia="en-US"/>
              </w:rPr>
              <w:t>0,7026281</w:t>
            </w:r>
          </w:p>
        </w:tc>
        <w:tc>
          <w:tcPr>
            <w:tcW w:w="878" w:type="pct"/>
            <w:vAlign w:val="center"/>
            <w:hideMark/>
          </w:tcPr>
          <w:p w14:paraId="29CDDC7A" w14:textId="77777777" w:rsidR="007A58B4" w:rsidRPr="00D06F02" w:rsidRDefault="007A58B4" w:rsidP="007A58B4">
            <w:pPr>
              <w:spacing w:line="360" w:lineRule="auto"/>
              <w:jc w:val="center"/>
              <w:rPr>
                <w:sz w:val="20"/>
                <w:szCs w:val="20"/>
                <w:lang w:eastAsia="en-US"/>
              </w:rPr>
            </w:pPr>
            <w:r w:rsidRPr="00D06F02">
              <w:rPr>
                <w:sz w:val="20"/>
                <w:szCs w:val="20"/>
                <w:lang w:eastAsia="en-US"/>
              </w:rPr>
              <w:t>11,79</w:t>
            </w:r>
          </w:p>
        </w:tc>
        <w:tc>
          <w:tcPr>
            <w:tcW w:w="939" w:type="pct"/>
            <w:vAlign w:val="center"/>
            <w:hideMark/>
          </w:tcPr>
          <w:p w14:paraId="598FFF66" w14:textId="77777777" w:rsidR="007A58B4" w:rsidRPr="00D06F02" w:rsidRDefault="007A58B4" w:rsidP="007A58B4">
            <w:pPr>
              <w:spacing w:line="360" w:lineRule="auto"/>
              <w:jc w:val="center"/>
              <w:rPr>
                <w:sz w:val="20"/>
                <w:szCs w:val="20"/>
                <w:lang w:eastAsia="en-US"/>
              </w:rPr>
            </w:pPr>
            <w:r w:rsidRPr="00D06F02">
              <w:rPr>
                <w:sz w:val="20"/>
                <w:szCs w:val="20"/>
                <w:lang w:eastAsia="en-US"/>
              </w:rPr>
              <w:t>14,7846</w:t>
            </w:r>
          </w:p>
        </w:tc>
      </w:tr>
      <w:tr w:rsidR="007A58B4" w:rsidRPr="00D06F02" w14:paraId="715A6E09" w14:textId="77777777" w:rsidTr="00BF2C6A">
        <w:trPr>
          <w:trHeight w:val="560"/>
        </w:trPr>
        <w:tc>
          <w:tcPr>
            <w:tcW w:w="841" w:type="pct"/>
            <w:vAlign w:val="center"/>
            <w:hideMark/>
          </w:tcPr>
          <w:p w14:paraId="03CB739C" w14:textId="77777777" w:rsidR="007A58B4" w:rsidRPr="00D06F02" w:rsidRDefault="007A58B4" w:rsidP="007A58B4">
            <w:pPr>
              <w:spacing w:line="360" w:lineRule="auto"/>
              <w:jc w:val="center"/>
              <w:rPr>
                <w:sz w:val="20"/>
                <w:szCs w:val="20"/>
                <w:lang w:eastAsia="en-US"/>
              </w:rPr>
            </w:pPr>
            <w:r w:rsidRPr="00D06F02">
              <w:rPr>
                <w:sz w:val="20"/>
                <w:szCs w:val="20"/>
                <w:lang w:eastAsia="en-US"/>
              </w:rPr>
              <w:t>rdmk</w:t>
            </w:r>
          </w:p>
        </w:tc>
        <w:tc>
          <w:tcPr>
            <w:tcW w:w="587" w:type="pct"/>
            <w:vAlign w:val="center"/>
            <w:hideMark/>
          </w:tcPr>
          <w:p w14:paraId="2F1ED275"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4C7CA17A" w14:textId="77777777" w:rsidR="007A58B4" w:rsidRPr="00D06F02" w:rsidRDefault="007A58B4" w:rsidP="007A58B4">
            <w:pPr>
              <w:spacing w:line="360" w:lineRule="auto"/>
              <w:jc w:val="center"/>
              <w:rPr>
                <w:sz w:val="20"/>
                <w:szCs w:val="20"/>
                <w:lang w:eastAsia="en-US"/>
              </w:rPr>
            </w:pPr>
            <w:r w:rsidRPr="00D06F02">
              <w:rPr>
                <w:sz w:val="20"/>
                <w:szCs w:val="20"/>
                <w:lang w:eastAsia="en-US"/>
              </w:rPr>
              <w:t>0,1349896</w:t>
            </w:r>
          </w:p>
        </w:tc>
        <w:tc>
          <w:tcPr>
            <w:tcW w:w="878" w:type="pct"/>
            <w:vAlign w:val="center"/>
            <w:hideMark/>
          </w:tcPr>
          <w:p w14:paraId="644BB064" w14:textId="77777777" w:rsidR="007A58B4" w:rsidRPr="00D06F02" w:rsidRDefault="007A58B4" w:rsidP="007A58B4">
            <w:pPr>
              <w:spacing w:line="360" w:lineRule="auto"/>
              <w:jc w:val="center"/>
              <w:rPr>
                <w:sz w:val="20"/>
                <w:szCs w:val="20"/>
                <w:lang w:eastAsia="en-US"/>
              </w:rPr>
            </w:pPr>
            <w:r w:rsidRPr="00D06F02">
              <w:rPr>
                <w:sz w:val="20"/>
                <w:szCs w:val="20"/>
                <w:lang w:eastAsia="en-US"/>
              </w:rPr>
              <w:t>0,1410419</w:t>
            </w:r>
          </w:p>
        </w:tc>
        <w:tc>
          <w:tcPr>
            <w:tcW w:w="878" w:type="pct"/>
            <w:vAlign w:val="center"/>
            <w:hideMark/>
          </w:tcPr>
          <w:p w14:paraId="46BADBD2" w14:textId="77777777" w:rsidR="007A58B4" w:rsidRPr="00D06F02" w:rsidRDefault="007A58B4" w:rsidP="007A58B4">
            <w:pPr>
              <w:spacing w:line="360" w:lineRule="auto"/>
              <w:jc w:val="center"/>
              <w:rPr>
                <w:sz w:val="20"/>
                <w:szCs w:val="20"/>
                <w:lang w:eastAsia="en-US"/>
              </w:rPr>
            </w:pPr>
            <w:r w:rsidRPr="00D06F02">
              <w:rPr>
                <w:sz w:val="20"/>
                <w:szCs w:val="20"/>
                <w:lang w:eastAsia="en-US"/>
              </w:rPr>
              <w:t>0,007</w:t>
            </w:r>
          </w:p>
        </w:tc>
        <w:tc>
          <w:tcPr>
            <w:tcW w:w="939" w:type="pct"/>
            <w:vAlign w:val="center"/>
            <w:hideMark/>
          </w:tcPr>
          <w:p w14:paraId="098FEBEC" w14:textId="77777777" w:rsidR="007A58B4" w:rsidRPr="00D06F02" w:rsidRDefault="007A58B4" w:rsidP="007A58B4">
            <w:pPr>
              <w:spacing w:line="360" w:lineRule="auto"/>
              <w:jc w:val="center"/>
              <w:rPr>
                <w:sz w:val="20"/>
                <w:szCs w:val="20"/>
                <w:lang w:eastAsia="en-US"/>
              </w:rPr>
            </w:pPr>
            <w:r w:rsidRPr="00D06F02">
              <w:rPr>
                <w:sz w:val="20"/>
                <w:szCs w:val="20"/>
                <w:lang w:eastAsia="en-US"/>
              </w:rPr>
              <w:t>0,709</w:t>
            </w:r>
          </w:p>
        </w:tc>
      </w:tr>
      <w:tr w:rsidR="007A58B4" w:rsidRPr="00D06F02" w14:paraId="17A177B8" w14:textId="77777777" w:rsidTr="00BF2C6A">
        <w:trPr>
          <w:trHeight w:val="479"/>
        </w:trPr>
        <w:tc>
          <w:tcPr>
            <w:tcW w:w="841" w:type="pct"/>
            <w:vAlign w:val="center"/>
            <w:hideMark/>
          </w:tcPr>
          <w:p w14:paraId="353C3D0A" w14:textId="77777777" w:rsidR="007A58B4" w:rsidRPr="00D06F02" w:rsidRDefault="007A58B4" w:rsidP="007A58B4">
            <w:pPr>
              <w:spacing w:line="360" w:lineRule="auto"/>
              <w:jc w:val="center"/>
              <w:rPr>
                <w:sz w:val="20"/>
                <w:szCs w:val="20"/>
                <w:lang w:eastAsia="en-US"/>
              </w:rPr>
            </w:pPr>
            <w:r w:rsidRPr="00D06F02">
              <w:rPr>
                <w:sz w:val="20"/>
                <w:szCs w:val="20"/>
                <w:lang w:eastAsia="en-US"/>
              </w:rPr>
              <w:t>rdspillmk</w:t>
            </w:r>
          </w:p>
        </w:tc>
        <w:tc>
          <w:tcPr>
            <w:tcW w:w="587" w:type="pct"/>
            <w:vAlign w:val="center"/>
            <w:hideMark/>
          </w:tcPr>
          <w:p w14:paraId="62FE8684"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597B66A5" w14:textId="77777777" w:rsidR="007A58B4" w:rsidRPr="00D06F02" w:rsidRDefault="007A58B4" w:rsidP="007A58B4">
            <w:pPr>
              <w:spacing w:line="360" w:lineRule="auto"/>
              <w:jc w:val="center"/>
              <w:rPr>
                <w:sz w:val="20"/>
                <w:szCs w:val="20"/>
                <w:lang w:eastAsia="en-US"/>
              </w:rPr>
            </w:pPr>
            <w:r w:rsidRPr="00D06F02">
              <w:rPr>
                <w:sz w:val="20"/>
                <w:szCs w:val="20"/>
                <w:lang w:eastAsia="en-US"/>
              </w:rPr>
              <w:t>0,1290436</w:t>
            </w:r>
          </w:p>
        </w:tc>
        <w:tc>
          <w:tcPr>
            <w:tcW w:w="878" w:type="pct"/>
            <w:vAlign w:val="center"/>
            <w:hideMark/>
          </w:tcPr>
          <w:p w14:paraId="6E1DA8F9" w14:textId="77777777" w:rsidR="007A58B4" w:rsidRPr="00D06F02" w:rsidRDefault="007A58B4" w:rsidP="007A58B4">
            <w:pPr>
              <w:spacing w:line="360" w:lineRule="auto"/>
              <w:jc w:val="center"/>
              <w:rPr>
                <w:sz w:val="20"/>
                <w:szCs w:val="20"/>
                <w:lang w:eastAsia="en-US"/>
              </w:rPr>
            </w:pPr>
            <w:r w:rsidRPr="00D06F02">
              <w:rPr>
                <w:sz w:val="20"/>
                <w:szCs w:val="20"/>
                <w:lang w:eastAsia="en-US"/>
              </w:rPr>
              <w:t>0,0400846</w:t>
            </w:r>
          </w:p>
        </w:tc>
        <w:tc>
          <w:tcPr>
            <w:tcW w:w="878" w:type="pct"/>
            <w:vAlign w:val="center"/>
            <w:hideMark/>
          </w:tcPr>
          <w:p w14:paraId="02E83AEB" w14:textId="77777777" w:rsidR="007A58B4" w:rsidRPr="00D06F02" w:rsidRDefault="007A58B4" w:rsidP="007A58B4">
            <w:pPr>
              <w:spacing w:line="360" w:lineRule="auto"/>
              <w:jc w:val="center"/>
              <w:rPr>
                <w:sz w:val="20"/>
                <w:szCs w:val="20"/>
                <w:lang w:eastAsia="en-US"/>
              </w:rPr>
            </w:pPr>
            <w:r w:rsidRPr="00D06F02">
              <w:rPr>
                <w:sz w:val="20"/>
                <w:szCs w:val="20"/>
                <w:lang w:eastAsia="en-US"/>
              </w:rPr>
              <w:t>0,070671</w:t>
            </w:r>
          </w:p>
        </w:tc>
        <w:tc>
          <w:tcPr>
            <w:tcW w:w="939" w:type="pct"/>
            <w:vAlign w:val="center"/>
            <w:hideMark/>
          </w:tcPr>
          <w:p w14:paraId="2228F090" w14:textId="77777777" w:rsidR="007A58B4" w:rsidRPr="00D06F02" w:rsidRDefault="007A58B4" w:rsidP="007A58B4">
            <w:pPr>
              <w:spacing w:line="360" w:lineRule="auto"/>
              <w:jc w:val="center"/>
              <w:rPr>
                <w:sz w:val="20"/>
                <w:szCs w:val="20"/>
                <w:lang w:eastAsia="en-US"/>
              </w:rPr>
            </w:pPr>
            <w:r w:rsidRPr="00D06F02">
              <w:rPr>
                <w:sz w:val="20"/>
                <w:szCs w:val="20"/>
                <w:lang w:eastAsia="en-US"/>
              </w:rPr>
              <w:t>0,3184642</w:t>
            </w:r>
          </w:p>
        </w:tc>
      </w:tr>
      <w:tr w:rsidR="007A58B4" w:rsidRPr="00D06F02" w14:paraId="3291B9E1" w14:textId="77777777" w:rsidTr="00BF2C6A">
        <w:trPr>
          <w:trHeight w:val="555"/>
        </w:trPr>
        <w:tc>
          <w:tcPr>
            <w:tcW w:w="841" w:type="pct"/>
            <w:vAlign w:val="center"/>
            <w:hideMark/>
          </w:tcPr>
          <w:p w14:paraId="287A8930" w14:textId="77777777" w:rsidR="007A58B4" w:rsidRPr="00D06F02" w:rsidRDefault="007A58B4" w:rsidP="007A58B4">
            <w:pPr>
              <w:spacing w:line="360" w:lineRule="auto"/>
              <w:jc w:val="center"/>
              <w:rPr>
                <w:sz w:val="20"/>
                <w:szCs w:val="20"/>
                <w:lang w:eastAsia="en-US"/>
              </w:rPr>
            </w:pPr>
            <w:r w:rsidRPr="00D06F02">
              <w:rPr>
                <w:sz w:val="20"/>
                <w:szCs w:val="20"/>
                <w:lang w:eastAsia="en-US"/>
              </w:rPr>
              <w:t>innotot</w:t>
            </w:r>
          </w:p>
        </w:tc>
        <w:tc>
          <w:tcPr>
            <w:tcW w:w="587" w:type="pct"/>
            <w:vAlign w:val="center"/>
            <w:hideMark/>
          </w:tcPr>
          <w:p w14:paraId="7FEDCAE1"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608D0EC6" w14:textId="77777777" w:rsidR="007A58B4" w:rsidRPr="00D06F02" w:rsidRDefault="007A58B4" w:rsidP="007A58B4">
            <w:pPr>
              <w:spacing w:line="360" w:lineRule="auto"/>
              <w:jc w:val="center"/>
              <w:rPr>
                <w:sz w:val="20"/>
                <w:szCs w:val="20"/>
                <w:lang w:eastAsia="en-US"/>
              </w:rPr>
            </w:pPr>
            <w:r w:rsidRPr="00D06F02">
              <w:rPr>
                <w:sz w:val="20"/>
                <w:szCs w:val="20"/>
                <w:lang w:eastAsia="en-US"/>
              </w:rPr>
              <w:t>0,9937145</w:t>
            </w:r>
          </w:p>
        </w:tc>
        <w:tc>
          <w:tcPr>
            <w:tcW w:w="878" w:type="pct"/>
            <w:vAlign w:val="center"/>
            <w:hideMark/>
          </w:tcPr>
          <w:p w14:paraId="1E7CB7A5" w14:textId="77777777" w:rsidR="007A58B4" w:rsidRPr="00D06F02" w:rsidRDefault="007A58B4" w:rsidP="007A58B4">
            <w:pPr>
              <w:spacing w:line="360" w:lineRule="auto"/>
              <w:jc w:val="center"/>
              <w:rPr>
                <w:sz w:val="20"/>
                <w:szCs w:val="20"/>
                <w:lang w:eastAsia="en-US"/>
              </w:rPr>
            </w:pPr>
            <w:r w:rsidRPr="00D06F02">
              <w:rPr>
                <w:sz w:val="20"/>
                <w:szCs w:val="20"/>
                <w:lang w:eastAsia="en-US"/>
              </w:rPr>
              <w:t>2,34024</w:t>
            </w:r>
          </w:p>
        </w:tc>
        <w:tc>
          <w:tcPr>
            <w:tcW w:w="878" w:type="pct"/>
            <w:vAlign w:val="center"/>
            <w:hideMark/>
          </w:tcPr>
          <w:p w14:paraId="319DF621" w14:textId="77777777" w:rsidR="007A58B4" w:rsidRPr="00D06F02" w:rsidRDefault="007A58B4" w:rsidP="007A58B4">
            <w:pPr>
              <w:spacing w:line="360" w:lineRule="auto"/>
              <w:jc w:val="center"/>
              <w:rPr>
                <w:sz w:val="20"/>
                <w:szCs w:val="20"/>
                <w:lang w:eastAsia="en-US"/>
              </w:rPr>
            </w:pPr>
            <w:r w:rsidRPr="00D06F02">
              <w:rPr>
                <w:sz w:val="20"/>
                <w:szCs w:val="20"/>
                <w:lang w:eastAsia="en-US"/>
              </w:rPr>
              <w:t>0</w:t>
            </w:r>
          </w:p>
        </w:tc>
        <w:tc>
          <w:tcPr>
            <w:tcW w:w="939" w:type="pct"/>
            <w:vAlign w:val="center"/>
            <w:hideMark/>
          </w:tcPr>
          <w:p w14:paraId="13F82AE1" w14:textId="77777777" w:rsidR="007A58B4" w:rsidRPr="00D06F02" w:rsidRDefault="007A58B4" w:rsidP="007A58B4">
            <w:pPr>
              <w:spacing w:line="360" w:lineRule="auto"/>
              <w:jc w:val="center"/>
              <w:rPr>
                <w:sz w:val="20"/>
                <w:szCs w:val="20"/>
                <w:lang w:eastAsia="en-US"/>
              </w:rPr>
            </w:pPr>
            <w:r w:rsidRPr="00D06F02">
              <w:rPr>
                <w:sz w:val="20"/>
                <w:szCs w:val="20"/>
                <w:lang w:eastAsia="en-US"/>
              </w:rPr>
              <w:t>26,32711</w:t>
            </w:r>
          </w:p>
        </w:tc>
      </w:tr>
      <w:tr w:rsidR="007A58B4" w:rsidRPr="00D06F02" w14:paraId="6C3083EB" w14:textId="77777777" w:rsidTr="00BF2C6A">
        <w:trPr>
          <w:trHeight w:val="475"/>
        </w:trPr>
        <w:tc>
          <w:tcPr>
            <w:tcW w:w="841" w:type="pct"/>
            <w:vAlign w:val="center"/>
            <w:hideMark/>
          </w:tcPr>
          <w:p w14:paraId="1B94B2CC" w14:textId="77777777" w:rsidR="007A58B4" w:rsidRPr="00D06F02" w:rsidRDefault="007A58B4" w:rsidP="007A58B4">
            <w:pPr>
              <w:spacing w:line="360" w:lineRule="auto"/>
              <w:jc w:val="center"/>
              <w:rPr>
                <w:sz w:val="20"/>
                <w:szCs w:val="20"/>
                <w:lang w:eastAsia="en-US"/>
              </w:rPr>
            </w:pPr>
            <w:r w:rsidRPr="00D06F02">
              <w:rPr>
                <w:sz w:val="20"/>
                <w:szCs w:val="20"/>
                <w:lang w:eastAsia="en-US"/>
              </w:rPr>
              <w:t>spillinno~t</w:t>
            </w:r>
          </w:p>
        </w:tc>
        <w:tc>
          <w:tcPr>
            <w:tcW w:w="587" w:type="pct"/>
            <w:vAlign w:val="center"/>
            <w:hideMark/>
          </w:tcPr>
          <w:p w14:paraId="329C0F95"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280E87F2" w14:textId="77777777" w:rsidR="007A58B4" w:rsidRPr="00D06F02" w:rsidRDefault="007A58B4" w:rsidP="007A58B4">
            <w:pPr>
              <w:spacing w:line="360" w:lineRule="auto"/>
              <w:jc w:val="center"/>
              <w:rPr>
                <w:sz w:val="20"/>
                <w:szCs w:val="20"/>
                <w:lang w:eastAsia="en-US"/>
              </w:rPr>
            </w:pPr>
            <w:r w:rsidRPr="00D06F02">
              <w:rPr>
                <w:sz w:val="20"/>
                <w:szCs w:val="20"/>
                <w:lang w:eastAsia="en-US"/>
              </w:rPr>
              <w:t>0,9799449</w:t>
            </w:r>
          </w:p>
        </w:tc>
        <w:tc>
          <w:tcPr>
            <w:tcW w:w="878" w:type="pct"/>
            <w:vAlign w:val="center"/>
            <w:hideMark/>
          </w:tcPr>
          <w:p w14:paraId="508206F6" w14:textId="77777777" w:rsidR="007A58B4" w:rsidRPr="00D06F02" w:rsidRDefault="007A58B4" w:rsidP="007A58B4">
            <w:pPr>
              <w:spacing w:line="360" w:lineRule="auto"/>
              <w:jc w:val="center"/>
              <w:rPr>
                <w:sz w:val="20"/>
                <w:szCs w:val="20"/>
                <w:lang w:eastAsia="en-US"/>
              </w:rPr>
            </w:pPr>
            <w:r w:rsidRPr="00D06F02">
              <w:rPr>
                <w:sz w:val="20"/>
                <w:szCs w:val="20"/>
                <w:lang w:eastAsia="en-US"/>
              </w:rPr>
              <w:t>0,8098122</w:t>
            </w:r>
          </w:p>
        </w:tc>
        <w:tc>
          <w:tcPr>
            <w:tcW w:w="878" w:type="pct"/>
            <w:vAlign w:val="center"/>
            <w:hideMark/>
          </w:tcPr>
          <w:p w14:paraId="2751E01D" w14:textId="77777777" w:rsidR="007A58B4" w:rsidRPr="00D06F02" w:rsidRDefault="007A58B4" w:rsidP="007A58B4">
            <w:pPr>
              <w:spacing w:line="360" w:lineRule="auto"/>
              <w:jc w:val="center"/>
              <w:rPr>
                <w:sz w:val="20"/>
                <w:szCs w:val="20"/>
                <w:lang w:eastAsia="en-US"/>
              </w:rPr>
            </w:pPr>
            <w:r w:rsidRPr="00D06F02">
              <w:rPr>
                <w:sz w:val="20"/>
                <w:szCs w:val="20"/>
                <w:lang w:eastAsia="en-US"/>
              </w:rPr>
              <w:t>0,1261234</w:t>
            </w:r>
          </w:p>
        </w:tc>
        <w:tc>
          <w:tcPr>
            <w:tcW w:w="939" w:type="pct"/>
            <w:vAlign w:val="center"/>
            <w:hideMark/>
          </w:tcPr>
          <w:p w14:paraId="0B0F7CB9" w14:textId="77777777" w:rsidR="007A58B4" w:rsidRPr="00D06F02" w:rsidRDefault="007A58B4" w:rsidP="007A58B4">
            <w:pPr>
              <w:spacing w:line="360" w:lineRule="auto"/>
              <w:jc w:val="center"/>
              <w:rPr>
                <w:sz w:val="20"/>
                <w:szCs w:val="20"/>
                <w:lang w:eastAsia="en-US"/>
              </w:rPr>
            </w:pPr>
            <w:r w:rsidRPr="00D06F02">
              <w:rPr>
                <w:sz w:val="20"/>
                <w:szCs w:val="20"/>
                <w:lang w:eastAsia="en-US"/>
              </w:rPr>
              <w:t>4,927601</w:t>
            </w:r>
          </w:p>
        </w:tc>
      </w:tr>
      <w:tr w:rsidR="007A58B4" w:rsidRPr="00D06F02" w14:paraId="771DD11E" w14:textId="77777777" w:rsidTr="00BF2C6A">
        <w:trPr>
          <w:trHeight w:val="551"/>
        </w:trPr>
        <w:tc>
          <w:tcPr>
            <w:tcW w:w="841" w:type="pct"/>
            <w:vAlign w:val="center"/>
            <w:hideMark/>
          </w:tcPr>
          <w:p w14:paraId="1C41CFDA" w14:textId="77777777" w:rsidR="007A58B4" w:rsidRPr="00D06F02" w:rsidRDefault="007A58B4" w:rsidP="007A58B4">
            <w:pPr>
              <w:spacing w:line="360" w:lineRule="auto"/>
              <w:jc w:val="center"/>
              <w:rPr>
                <w:sz w:val="20"/>
                <w:szCs w:val="20"/>
                <w:lang w:eastAsia="en-US"/>
              </w:rPr>
            </w:pPr>
            <w:r w:rsidRPr="00D06F02">
              <w:rPr>
                <w:sz w:val="20"/>
                <w:szCs w:val="20"/>
                <w:lang w:eastAsia="en-US"/>
              </w:rPr>
              <w:t>sf1</w:t>
            </w:r>
          </w:p>
        </w:tc>
        <w:tc>
          <w:tcPr>
            <w:tcW w:w="587" w:type="pct"/>
            <w:vAlign w:val="center"/>
            <w:hideMark/>
          </w:tcPr>
          <w:p w14:paraId="23CF8CE1"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6C5C4D6E" w14:textId="77777777" w:rsidR="007A58B4" w:rsidRPr="00D06F02" w:rsidRDefault="007A58B4" w:rsidP="007A58B4">
            <w:pPr>
              <w:spacing w:line="360" w:lineRule="auto"/>
              <w:jc w:val="center"/>
              <w:rPr>
                <w:sz w:val="20"/>
                <w:szCs w:val="20"/>
                <w:lang w:eastAsia="en-US"/>
              </w:rPr>
            </w:pPr>
            <w:r w:rsidRPr="00D06F02">
              <w:rPr>
                <w:sz w:val="20"/>
                <w:szCs w:val="20"/>
                <w:lang w:eastAsia="en-US"/>
              </w:rPr>
              <w:t>-13,95651</w:t>
            </w:r>
          </w:p>
        </w:tc>
        <w:tc>
          <w:tcPr>
            <w:tcW w:w="878" w:type="pct"/>
            <w:vAlign w:val="center"/>
            <w:hideMark/>
          </w:tcPr>
          <w:p w14:paraId="2C136FEB" w14:textId="77777777" w:rsidR="007A58B4" w:rsidRPr="00D06F02" w:rsidRDefault="007A58B4" w:rsidP="007A58B4">
            <w:pPr>
              <w:spacing w:line="360" w:lineRule="auto"/>
              <w:jc w:val="center"/>
              <w:rPr>
                <w:sz w:val="20"/>
                <w:szCs w:val="20"/>
                <w:lang w:eastAsia="en-US"/>
              </w:rPr>
            </w:pPr>
            <w:r w:rsidRPr="00D06F02">
              <w:rPr>
                <w:sz w:val="20"/>
                <w:szCs w:val="20"/>
                <w:lang w:eastAsia="en-US"/>
              </w:rPr>
              <w:t>11,14001</w:t>
            </w:r>
          </w:p>
        </w:tc>
        <w:tc>
          <w:tcPr>
            <w:tcW w:w="878" w:type="pct"/>
            <w:vAlign w:val="center"/>
            <w:hideMark/>
          </w:tcPr>
          <w:p w14:paraId="00B96710" w14:textId="77777777" w:rsidR="007A58B4" w:rsidRPr="00D06F02" w:rsidRDefault="007A58B4" w:rsidP="007A58B4">
            <w:pPr>
              <w:spacing w:line="360" w:lineRule="auto"/>
              <w:jc w:val="center"/>
              <w:rPr>
                <w:sz w:val="20"/>
                <w:szCs w:val="20"/>
                <w:lang w:eastAsia="en-US"/>
              </w:rPr>
            </w:pPr>
            <w:r w:rsidRPr="00D06F02">
              <w:rPr>
                <w:sz w:val="20"/>
                <w:szCs w:val="20"/>
                <w:lang w:eastAsia="en-US"/>
              </w:rPr>
              <w:t>-36,15127</w:t>
            </w:r>
          </w:p>
        </w:tc>
        <w:tc>
          <w:tcPr>
            <w:tcW w:w="939" w:type="pct"/>
            <w:vAlign w:val="center"/>
            <w:hideMark/>
          </w:tcPr>
          <w:p w14:paraId="63B3785F" w14:textId="77777777" w:rsidR="007A58B4" w:rsidRPr="00D06F02" w:rsidRDefault="007A58B4" w:rsidP="007A58B4">
            <w:pPr>
              <w:spacing w:line="360" w:lineRule="auto"/>
              <w:jc w:val="center"/>
              <w:rPr>
                <w:sz w:val="20"/>
                <w:szCs w:val="20"/>
                <w:lang w:eastAsia="en-US"/>
              </w:rPr>
            </w:pPr>
            <w:r w:rsidRPr="00D06F02">
              <w:rPr>
                <w:sz w:val="20"/>
                <w:szCs w:val="20"/>
                <w:lang w:eastAsia="en-US"/>
              </w:rPr>
              <w:t>6,938339</w:t>
            </w:r>
          </w:p>
        </w:tc>
      </w:tr>
      <w:tr w:rsidR="007A58B4" w:rsidRPr="00D06F02" w14:paraId="49FC6821" w14:textId="77777777" w:rsidTr="00BF2C6A">
        <w:trPr>
          <w:trHeight w:val="627"/>
        </w:trPr>
        <w:tc>
          <w:tcPr>
            <w:tcW w:w="841" w:type="pct"/>
            <w:vAlign w:val="center"/>
            <w:hideMark/>
          </w:tcPr>
          <w:p w14:paraId="4DEC53D3" w14:textId="77777777" w:rsidR="007A58B4" w:rsidRPr="00D06F02" w:rsidRDefault="007A58B4" w:rsidP="007A58B4">
            <w:pPr>
              <w:spacing w:line="360" w:lineRule="auto"/>
              <w:jc w:val="center"/>
              <w:rPr>
                <w:sz w:val="20"/>
                <w:szCs w:val="20"/>
                <w:lang w:eastAsia="en-US"/>
              </w:rPr>
            </w:pPr>
            <w:r w:rsidRPr="00D06F02">
              <w:rPr>
                <w:sz w:val="20"/>
                <w:szCs w:val="20"/>
                <w:lang w:eastAsia="en-US"/>
              </w:rPr>
              <w:t>spillsf1</w:t>
            </w:r>
          </w:p>
        </w:tc>
        <w:tc>
          <w:tcPr>
            <w:tcW w:w="587" w:type="pct"/>
            <w:vAlign w:val="center"/>
            <w:hideMark/>
          </w:tcPr>
          <w:p w14:paraId="7E589D17"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288F7A96" w14:textId="77777777" w:rsidR="007A58B4" w:rsidRPr="00D06F02" w:rsidRDefault="007A58B4" w:rsidP="007A58B4">
            <w:pPr>
              <w:spacing w:line="360" w:lineRule="auto"/>
              <w:jc w:val="center"/>
              <w:rPr>
                <w:sz w:val="20"/>
                <w:szCs w:val="20"/>
                <w:lang w:eastAsia="en-US"/>
              </w:rPr>
            </w:pPr>
            <w:r w:rsidRPr="00D06F02">
              <w:rPr>
                <w:sz w:val="20"/>
                <w:szCs w:val="20"/>
                <w:lang w:eastAsia="en-US"/>
              </w:rPr>
              <w:t>-14,23959</w:t>
            </w:r>
          </w:p>
        </w:tc>
        <w:tc>
          <w:tcPr>
            <w:tcW w:w="878" w:type="pct"/>
            <w:vAlign w:val="center"/>
            <w:hideMark/>
          </w:tcPr>
          <w:p w14:paraId="235E9074" w14:textId="77777777" w:rsidR="007A58B4" w:rsidRPr="00D06F02" w:rsidRDefault="007A58B4" w:rsidP="007A58B4">
            <w:pPr>
              <w:spacing w:line="360" w:lineRule="auto"/>
              <w:jc w:val="center"/>
              <w:rPr>
                <w:sz w:val="20"/>
                <w:szCs w:val="20"/>
                <w:lang w:eastAsia="en-US"/>
              </w:rPr>
            </w:pPr>
            <w:r w:rsidRPr="00D06F02">
              <w:rPr>
                <w:sz w:val="20"/>
                <w:szCs w:val="20"/>
                <w:lang w:eastAsia="en-US"/>
              </w:rPr>
              <w:t>3,343959</w:t>
            </w:r>
          </w:p>
        </w:tc>
        <w:tc>
          <w:tcPr>
            <w:tcW w:w="878" w:type="pct"/>
            <w:vAlign w:val="center"/>
            <w:hideMark/>
          </w:tcPr>
          <w:p w14:paraId="7DD8824F" w14:textId="77777777" w:rsidR="007A58B4" w:rsidRPr="00D06F02" w:rsidRDefault="007A58B4" w:rsidP="007A58B4">
            <w:pPr>
              <w:spacing w:line="360" w:lineRule="auto"/>
              <w:jc w:val="center"/>
              <w:rPr>
                <w:sz w:val="20"/>
                <w:szCs w:val="20"/>
                <w:lang w:eastAsia="en-US"/>
              </w:rPr>
            </w:pPr>
            <w:r w:rsidRPr="00D06F02">
              <w:rPr>
                <w:sz w:val="20"/>
                <w:szCs w:val="20"/>
                <w:lang w:eastAsia="en-US"/>
              </w:rPr>
              <w:t>-22,22231</w:t>
            </w:r>
          </w:p>
        </w:tc>
        <w:tc>
          <w:tcPr>
            <w:tcW w:w="939" w:type="pct"/>
            <w:vAlign w:val="center"/>
            <w:hideMark/>
          </w:tcPr>
          <w:p w14:paraId="760C1E89" w14:textId="77777777" w:rsidR="007A58B4" w:rsidRPr="00D06F02" w:rsidRDefault="007A58B4" w:rsidP="007A58B4">
            <w:pPr>
              <w:spacing w:line="360" w:lineRule="auto"/>
              <w:jc w:val="center"/>
              <w:rPr>
                <w:sz w:val="20"/>
                <w:szCs w:val="20"/>
                <w:lang w:eastAsia="en-US"/>
              </w:rPr>
            </w:pPr>
            <w:r w:rsidRPr="00D06F02">
              <w:rPr>
                <w:sz w:val="20"/>
                <w:szCs w:val="20"/>
                <w:lang w:eastAsia="en-US"/>
              </w:rPr>
              <w:t>-6,398832</w:t>
            </w:r>
          </w:p>
        </w:tc>
      </w:tr>
      <w:tr w:rsidR="007A58B4" w:rsidRPr="00D06F02" w14:paraId="4B6319FC" w14:textId="77777777" w:rsidTr="00BF2C6A">
        <w:trPr>
          <w:trHeight w:val="405"/>
        </w:trPr>
        <w:tc>
          <w:tcPr>
            <w:tcW w:w="841" w:type="pct"/>
            <w:vAlign w:val="center"/>
            <w:hideMark/>
          </w:tcPr>
          <w:p w14:paraId="7333854A" w14:textId="77777777" w:rsidR="007A58B4" w:rsidRPr="00D06F02" w:rsidRDefault="007A58B4" w:rsidP="007A58B4">
            <w:pPr>
              <w:spacing w:line="360" w:lineRule="auto"/>
              <w:jc w:val="center"/>
              <w:rPr>
                <w:sz w:val="20"/>
                <w:szCs w:val="20"/>
                <w:lang w:eastAsia="en-US"/>
              </w:rPr>
            </w:pPr>
            <w:r w:rsidRPr="00D06F02">
              <w:rPr>
                <w:sz w:val="20"/>
                <w:szCs w:val="20"/>
                <w:lang w:eastAsia="en-US"/>
              </w:rPr>
              <w:t>spillgrppc</w:t>
            </w:r>
          </w:p>
        </w:tc>
        <w:tc>
          <w:tcPr>
            <w:tcW w:w="587" w:type="pct"/>
            <w:vAlign w:val="center"/>
            <w:hideMark/>
          </w:tcPr>
          <w:p w14:paraId="1A8D56C7" w14:textId="77777777" w:rsidR="007A58B4" w:rsidRPr="00D06F02" w:rsidRDefault="007A58B4" w:rsidP="007A58B4">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3B46E38A" w14:textId="77777777" w:rsidR="007A58B4" w:rsidRPr="00D06F02" w:rsidRDefault="007A58B4" w:rsidP="007A58B4">
            <w:pPr>
              <w:spacing w:line="360" w:lineRule="auto"/>
              <w:jc w:val="center"/>
              <w:rPr>
                <w:sz w:val="20"/>
                <w:szCs w:val="20"/>
                <w:lang w:eastAsia="en-US"/>
              </w:rPr>
            </w:pPr>
            <w:r w:rsidRPr="00D06F02">
              <w:rPr>
                <w:sz w:val="20"/>
                <w:szCs w:val="20"/>
                <w:lang w:eastAsia="en-US"/>
              </w:rPr>
              <w:t>654920,4</w:t>
            </w:r>
          </w:p>
        </w:tc>
        <w:tc>
          <w:tcPr>
            <w:tcW w:w="878" w:type="pct"/>
            <w:vAlign w:val="center"/>
            <w:hideMark/>
          </w:tcPr>
          <w:p w14:paraId="2993F768" w14:textId="77777777" w:rsidR="007A58B4" w:rsidRPr="00D06F02" w:rsidRDefault="007A58B4" w:rsidP="007A58B4">
            <w:pPr>
              <w:spacing w:line="360" w:lineRule="auto"/>
              <w:jc w:val="center"/>
              <w:rPr>
                <w:sz w:val="20"/>
                <w:szCs w:val="20"/>
                <w:lang w:eastAsia="en-US"/>
              </w:rPr>
            </w:pPr>
            <w:r w:rsidRPr="00D06F02">
              <w:rPr>
                <w:sz w:val="20"/>
                <w:szCs w:val="20"/>
                <w:lang w:eastAsia="en-US"/>
              </w:rPr>
              <w:t>145433,9</w:t>
            </w:r>
          </w:p>
        </w:tc>
        <w:tc>
          <w:tcPr>
            <w:tcW w:w="878" w:type="pct"/>
            <w:vAlign w:val="center"/>
            <w:hideMark/>
          </w:tcPr>
          <w:p w14:paraId="2C871531" w14:textId="77777777" w:rsidR="007A58B4" w:rsidRPr="00D06F02" w:rsidRDefault="007A58B4" w:rsidP="007A58B4">
            <w:pPr>
              <w:spacing w:line="360" w:lineRule="auto"/>
              <w:jc w:val="center"/>
              <w:rPr>
                <w:sz w:val="20"/>
                <w:szCs w:val="20"/>
                <w:lang w:eastAsia="en-US"/>
              </w:rPr>
            </w:pPr>
            <w:r w:rsidRPr="00D06F02">
              <w:rPr>
                <w:sz w:val="20"/>
                <w:szCs w:val="20"/>
                <w:lang w:eastAsia="en-US"/>
              </w:rPr>
              <w:t>330502,9</w:t>
            </w:r>
          </w:p>
        </w:tc>
        <w:tc>
          <w:tcPr>
            <w:tcW w:w="939" w:type="pct"/>
            <w:vAlign w:val="center"/>
            <w:hideMark/>
          </w:tcPr>
          <w:p w14:paraId="5544CC6B" w14:textId="77777777" w:rsidR="007A58B4" w:rsidRPr="00D06F02" w:rsidRDefault="007A58B4" w:rsidP="007A58B4">
            <w:pPr>
              <w:spacing w:line="360" w:lineRule="auto"/>
              <w:jc w:val="center"/>
              <w:rPr>
                <w:sz w:val="20"/>
                <w:szCs w:val="20"/>
                <w:lang w:eastAsia="en-US"/>
              </w:rPr>
            </w:pPr>
            <w:r w:rsidRPr="00D06F02">
              <w:rPr>
                <w:sz w:val="20"/>
                <w:szCs w:val="20"/>
                <w:lang w:eastAsia="en-US"/>
              </w:rPr>
              <w:t>1024939</w:t>
            </w:r>
          </w:p>
        </w:tc>
      </w:tr>
    </w:tbl>
    <w:p w14:paraId="2F13B59A" w14:textId="2D96E8E7" w:rsidR="007A58B4" w:rsidRPr="00D06F02" w:rsidRDefault="007A58B4" w:rsidP="007A58B4">
      <w:pPr>
        <w:spacing w:line="360" w:lineRule="auto"/>
      </w:pPr>
    </w:p>
    <w:p w14:paraId="222A98E8" w14:textId="6F6FC2F3" w:rsidR="007A58B4" w:rsidRPr="00D06F02" w:rsidRDefault="007A58B4" w:rsidP="007A58B4">
      <w:pPr>
        <w:spacing w:line="360" w:lineRule="auto"/>
        <w:rPr>
          <w:rFonts w:eastAsia="Cambria"/>
        </w:rPr>
      </w:pPr>
      <w:r w:rsidRPr="00D06F02">
        <w:rPr>
          <w:rFonts w:eastAsia="Cambria"/>
        </w:rPr>
        <w:lastRenderedPageBreak/>
        <w:t>Table D3 – Descriptive statistics</w:t>
      </w:r>
    </w:p>
    <w:p w14:paraId="5738CC74" w14:textId="77777777" w:rsidR="007A58B4" w:rsidRPr="00D06F02" w:rsidRDefault="007A58B4" w:rsidP="007A58B4">
      <w:pPr>
        <w:spacing w:line="360" w:lineRule="auto"/>
      </w:pPr>
    </w:p>
    <w:tbl>
      <w:tblPr>
        <w:tblStyle w:val="13"/>
        <w:tblW w:w="5000" w:type="pct"/>
        <w:jc w:val="center"/>
        <w:tblLook w:val="04A0" w:firstRow="1" w:lastRow="0" w:firstColumn="1" w:lastColumn="0" w:noHBand="0" w:noVBand="1"/>
      </w:tblPr>
      <w:tblGrid>
        <w:gridCol w:w="1569"/>
        <w:gridCol w:w="1097"/>
        <w:gridCol w:w="1641"/>
        <w:gridCol w:w="1641"/>
        <w:gridCol w:w="1641"/>
        <w:gridCol w:w="1755"/>
      </w:tblGrid>
      <w:tr w:rsidR="007A58B4" w:rsidRPr="00D06F02" w14:paraId="3F472BDE" w14:textId="77777777" w:rsidTr="00BF2C6A">
        <w:trPr>
          <w:trHeight w:val="300"/>
          <w:jc w:val="center"/>
        </w:trPr>
        <w:tc>
          <w:tcPr>
            <w:tcW w:w="840" w:type="pct"/>
            <w:vAlign w:val="center"/>
            <w:hideMark/>
          </w:tcPr>
          <w:p w14:paraId="3908659E" w14:textId="77777777" w:rsidR="007A58B4" w:rsidRPr="00D06F02" w:rsidRDefault="007A58B4" w:rsidP="00BF2C6A">
            <w:pPr>
              <w:spacing w:line="360" w:lineRule="auto"/>
              <w:jc w:val="center"/>
              <w:rPr>
                <w:sz w:val="20"/>
                <w:szCs w:val="20"/>
                <w:lang w:eastAsia="en-US"/>
              </w:rPr>
            </w:pPr>
            <w:r w:rsidRPr="00D06F02">
              <w:rPr>
                <w:sz w:val="20"/>
                <w:szCs w:val="20"/>
                <w:lang w:eastAsia="en-US"/>
              </w:rPr>
              <w:t>Variable</w:t>
            </w:r>
          </w:p>
        </w:tc>
        <w:tc>
          <w:tcPr>
            <w:tcW w:w="587" w:type="pct"/>
            <w:noWrap/>
            <w:vAlign w:val="center"/>
            <w:hideMark/>
          </w:tcPr>
          <w:p w14:paraId="122F3252" w14:textId="77777777" w:rsidR="007A58B4" w:rsidRPr="00D06F02" w:rsidRDefault="007A58B4" w:rsidP="00BF2C6A">
            <w:pPr>
              <w:spacing w:line="360" w:lineRule="auto"/>
              <w:jc w:val="center"/>
              <w:rPr>
                <w:sz w:val="20"/>
                <w:szCs w:val="20"/>
                <w:lang w:eastAsia="en-US"/>
              </w:rPr>
            </w:pPr>
            <w:r w:rsidRPr="00D06F02">
              <w:rPr>
                <w:sz w:val="20"/>
                <w:szCs w:val="20"/>
                <w:lang w:eastAsia="en-US"/>
              </w:rPr>
              <w:t>Obs</w:t>
            </w:r>
          </w:p>
        </w:tc>
        <w:tc>
          <w:tcPr>
            <w:tcW w:w="878" w:type="pct"/>
            <w:vAlign w:val="center"/>
            <w:hideMark/>
          </w:tcPr>
          <w:p w14:paraId="37AA380D" w14:textId="77777777" w:rsidR="007A58B4" w:rsidRPr="00D06F02" w:rsidRDefault="007A58B4" w:rsidP="00BF2C6A">
            <w:pPr>
              <w:spacing w:line="360" w:lineRule="auto"/>
              <w:jc w:val="center"/>
              <w:rPr>
                <w:sz w:val="20"/>
                <w:szCs w:val="20"/>
                <w:lang w:eastAsia="en-US"/>
              </w:rPr>
            </w:pPr>
            <w:r w:rsidRPr="00D06F02">
              <w:rPr>
                <w:sz w:val="20"/>
                <w:szCs w:val="20"/>
                <w:lang w:eastAsia="en-US"/>
              </w:rPr>
              <w:t>Mean</w:t>
            </w:r>
          </w:p>
        </w:tc>
        <w:tc>
          <w:tcPr>
            <w:tcW w:w="878" w:type="pct"/>
            <w:vAlign w:val="center"/>
            <w:hideMark/>
          </w:tcPr>
          <w:p w14:paraId="18351069" w14:textId="77777777" w:rsidR="007A58B4" w:rsidRPr="00D06F02" w:rsidRDefault="007A58B4" w:rsidP="00BF2C6A">
            <w:pPr>
              <w:spacing w:line="360" w:lineRule="auto"/>
              <w:jc w:val="center"/>
              <w:rPr>
                <w:sz w:val="20"/>
                <w:szCs w:val="20"/>
                <w:lang w:eastAsia="en-US"/>
              </w:rPr>
            </w:pPr>
            <w:r w:rsidRPr="00D06F02">
              <w:rPr>
                <w:sz w:val="20"/>
                <w:szCs w:val="20"/>
                <w:lang w:eastAsia="en-US"/>
              </w:rPr>
              <w:t>Std. Dev.</w:t>
            </w:r>
          </w:p>
        </w:tc>
        <w:tc>
          <w:tcPr>
            <w:tcW w:w="878" w:type="pct"/>
            <w:vAlign w:val="center"/>
            <w:hideMark/>
          </w:tcPr>
          <w:p w14:paraId="46C33CC6" w14:textId="77777777" w:rsidR="007A58B4" w:rsidRPr="00D06F02" w:rsidRDefault="007A58B4" w:rsidP="00BF2C6A">
            <w:pPr>
              <w:spacing w:line="360" w:lineRule="auto"/>
              <w:jc w:val="center"/>
              <w:rPr>
                <w:sz w:val="20"/>
                <w:szCs w:val="20"/>
                <w:lang w:eastAsia="en-US"/>
              </w:rPr>
            </w:pPr>
            <w:r w:rsidRPr="00D06F02">
              <w:rPr>
                <w:sz w:val="20"/>
                <w:szCs w:val="20"/>
                <w:lang w:eastAsia="en-US"/>
              </w:rPr>
              <w:t>Min</w:t>
            </w:r>
          </w:p>
        </w:tc>
        <w:tc>
          <w:tcPr>
            <w:tcW w:w="939" w:type="pct"/>
            <w:vAlign w:val="center"/>
            <w:hideMark/>
          </w:tcPr>
          <w:p w14:paraId="4AFF4D59" w14:textId="77777777" w:rsidR="007A58B4" w:rsidRPr="00D06F02" w:rsidRDefault="007A58B4" w:rsidP="00BF2C6A">
            <w:pPr>
              <w:spacing w:line="360" w:lineRule="auto"/>
              <w:jc w:val="center"/>
              <w:rPr>
                <w:sz w:val="20"/>
                <w:szCs w:val="20"/>
                <w:lang w:eastAsia="en-US"/>
              </w:rPr>
            </w:pPr>
            <w:r w:rsidRPr="00D06F02">
              <w:rPr>
                <w:sz w:val="20"/>
                <w:szCs w:val="20"/>
                <w:lang w:eastAsia="en-US"/>
              </w:rPr>
              <w:t>Max</w:t>
            </w:r>
          </w:p>
        </w:tc>
      </w:tr>
      <w:tr w:rsidR="007A58B4" w:rsidRPr="00D06F02" w14:paraId="30AF7340" w14:textId="77777777" w:rsidTr="00BF2C6A">
        <w:trPr>
          <w:trHeight w:val="300"/>
          <w:jc w:val="center"/>
        </w:trPr>
        <w:tc>
          <w:tcPr>
            <w:tcW w:w="840" w:type="pct"/>
            <w:vAlign w:val="center"/>
            <w:hideMark/>
          </w:tcPr>
          <w:p w14:paraId="286ACA01" w14:textId="77777777" w:rsidR="007A58B4" w:rsidRPr="00D06F02" w:rsidRDefault="007A58B4" w:rsidP="00BF2C6A">
            <w:pPr>
              <w:spacing w:line="360" w:lineRule="auto"/>
              <w:jc w:val="center"/>
              <w:rPr>
                <w:sz w:val="20"/>
                <w:szCs w:val="20"/>
                <w:lang w:eastAsia="en-US"/>
              </w:rPr>
            </w:pPr>
            <w:r w:rsidRPr="00D06F02">
              <w:rPr>
                <w:sz w:val="20"/>
                <w:szCs w:val="20"/>
                <w:lang w:eastAsia="en-US"/>
              </w:rPr>
              <w:t>growth</w:t>
            </w:r>
          </w:p>
        </w:tc>
        <w:tc>
          <w:tcPr>
            <w:tcW w:w="587" w:type="pct"/>
            <w:vAlign w:val="center"/>
            <w:hideMark/>
          </w:tcPr>
          <w:p w14:paraId="23D4407D"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20BAB0C3" w14:textId="77777777" w:rsidR="007A58B4" w:rsidRPr="00D06F02" w:rsidRDefault="007A58B4" w:rsidP="00BF2C6A">
            <w:pPr>
              <w:spacing w:line="360" w:lineRule="auto"/>
              <w:jc w:val="center"/>
              <w:rPr>
                <w:sz w:val="20"/>
                <w:szCs w:val="20"/>
                <w:lang w:eastAsia="en-US"/>
              </w:rPr>
            </w:pPr>
            <w:r w:rsidRPr="00D06F02">
              <w:rPr>
                <w:sz w:val="20"/>
                <w:szCs w:val="20"/>
                <w:lang w:eastAsia="en-US"/>
              </w:rPr>
              <w:t>5,237</w:t>
            </w:r>
          </w:p>
        </w:tc>
        <w:tc>
          <w:tcPr>
            <w:tcW w:w="878" w:type="pct"/>
            <w:vAlign w:val="center"/>
            <w:hideMark/>
          </w:tcPr>
          <w:p w14:paraId="351BE8E8" w14:textId="77777777" w:rsidR="007A58B4" w:rsidRPr="00D06F02" w:rsidRDefault="007A58B4" w:rsidP="00BF2C6A">
            <w:pPr>
              <w:spacing w:line="360" w:lineRule="auto"/>
              <w:jc w:val="center"/>
              <w:rPr>
                <w:sz w:val="20"/>
                <w:szCs w:val="20"/>
                <w:lang w:eastAsia="en-US"/>
              </w:rPr>
            </w:pPr>
            <w:r w:rsidRPr="00D06F02">
              <w:rPr>
                <w:sz w:val="20"/>
                <w:szCs w:val="20"/>
                <w:lang w:eastAsia="en-US"/>
              </w:rPr>
              <w:t>13,050</w:t>
            </w:r>
          </w:p>
        </w:tc>
        <w:tc>
          <w:tcPr>
            <w:tcW w:w="878" w:type="pct"/>
            <w:vAlign w:val="center"/>
            <w:hideMark/>
          </w:tcPr>
          <w:p w14:paraId="0AC2CB60" w14:textId="77777777" w:rsidR="007A58B4" w:rsidRPr="00D06F02" w:rsidRDefault="007A58B4" w:rsidP="00BF2C6A">
            <w:pPr>
              <w:spacing w:line="360" w:lineRule="auto"/>
              <w:jc w:val="center"/>
              <w:rPr>
                <w:sz w:val="20"/>
                <w:szCs w:val="20"/>
                <w:lang w:eastAsia="en-US"/>
              </w:rPr>
            </w:pPr>
            <w:r w:rsidRPr="00D06F02">
              <w:rPr>
                <w:sz w:val="20"/>
                <w:szCs w:val="20"/>
                <w:lang w:eastAsia="en-US"/>
              </w:rPr>
              <w:t>-26,880</w:t>
            </w:r>
          </w:p>
        </w:tc>
        <w:tc>
          <w:tcPr>
            <w:tcW w:w="939" w:type="pct"/>
            <w:vAlign w:val="center"/>
            <w:hideMark/>
          </w:tcPr>
          <w:p w14:paraId="6E00D31A" w14:textId="77777777" w:rsidR="007A58B4" w:rsidRPr="00D06F02" w:rsidRDefault="007A58B4" w:rsidP="00BF2C6A">
            <w:pPr>
              <w:spacing w:line="360" w:lineRule="auto"/>
              <w:jc w:val="center"/>
              <w:rPr>
                <w:sz w:val="20"/>
                <w:szCs w:val="20"/>
                <w:lang w:eastAsia="en-US"/>
              </w:rPr>
            </w:pPr>
            <w:r w:rsidRPr="00D06F02">
              <w:rPr>
                <w:sz w:val="20"/>
                <w:szCs w:val="20"/>
                <w:lang w:eastAsia="en-US"/>
              </w:rPr>
              <w:t>40,430</w:t>
            </w:r>
          </w:p>
        </w:tc>
      </w:tr>
      <w:tr w:rsidR="007A58B4" w:rsidRPr="00D06F02" w14:paraId="07FBF418" w14:textId="77777777" w:rsidTr="00BF2C6A">
        <w:trPr>
          <w:trHeight w:val="300"/>
          <w:jc w:val="center"/>
        </w:trPr>
        <w:tc>
          <w:tcPr>
            <w:tcW w:w="840" w:type="pct"/>
            <w:vAlign w:val="center"/>
            <w:hideMark/>
          </w:tcPr>
          <w:p w14:paraId="55E519D1" w14:textId="77777777" w:rsidR="007A58B4" w:rsidRPr="00D06F02" w:rsidRDefault="007A58B4" w:rsidP="00BF2C6A">
            <w:pPr>
              <w:spacing w:line="360" w:lineRule="auto"/>
              <w:jc w:val="center"/>
              <w:rPr>
                <w:sz w:val="20"/>
                <w:szCs w:val="20"/>
                <w:lang w:eastAsia="en-US"/>
              </w:rPr>
            </w:pPr>
            <w:r w:rsidRPr="00D06F02">
              <w:rPr>
                <w:sz w:val="20"/>
                <w:szCs w:val="20"/>
                <w:lang w:eastAsia="en-US"/>
              </w:rPr>
              <w:t>lnyt1</w:t>
            </w:r>
          </w:p>
        </w:tc>
        <w:tc>
          <w:tcPr>
            <w:tcW w:w="587" w:type="pct"/>
            <w:vAlign w:val="center"/>
            <w:hideMark/>
          </w:tcPr>
          <w:p w14:paraId="511C5046"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4640761B" w14:textId="77777777" w:rsidR="007A58B4" w:rsidRPr="00D06F02" w:rsidRDefault="007A58B4" w:rsidP="00BF2C6A">
            <w:pPr>
              <w:spacing w:line="360" w:lineRule="auto"/>
              <w:jc w:val="center"/>
              <w:rPr>
                <w:sz w:val="20"/>
                <w:szCs w:val="20"/>
                <w:lang w:eastAsia="en-US"/>
              </w:rPr>
            </w:pPr>
            <w:r w:rsidRPr="00D06F02">
              <w:rPr>
                <w:sz w:val="20"/>
                <w:szCs w:val="20"/>
                <w:lang w:eastAsia="en-US"/>
              </w:rPr>
              <w:t>13,155</w:t>
            </w:r>
          </w:p>
        </w:tc>
        <w:tc>
          <w:tcPr>
            <w:tcW w:w="878" w:type="pct"/>
            <w:vAlign w:val="center"/>
            <w:hideMark/>
          </w:tcPr>
          <w:p w14:paraId="31FFBA22" w14:textId="77777777" w:rsidR="007A58B4" w:rsidRPr="00D06F02" w:rsidRDefault="007A58B4" w:rsidP="00BF2C6A">
            <w:pPr>
              <w:spacing w:line="360" w:lineRule="auto"/>
              <w:jc w:val="center"/>
              <w:rPr>
                <w:sz w:val="20"/>
                <w:szCs w:val="20"/>
                <w:lang w:eastAsia="en-US"/>
              </w:rPr>
            </w:pPr>
            <w:r w:rsidRPr="00D06F02">
              <w:rPr>
                <w:sz w:val="20"/>
                <w:szCs w:val="20"/>
                <w:lang w:eastAsia="en-US"/>
              </w:rPr>
              <w:t>0,703</w:t>
            </w:r>
          </w:p>
        </w:tc>
        <w:tc>
          <w:tcPr>
            <w:tcW w:w="878" w:type="pct"/>
            <w:vAlign w:val="center"/>
            <w:hideMark/>
          </w:tcPr>
          <w:p w14:paraId="3A947967" w14:textId="77777777" w:rsidR="007A58B4" w:rsidRPr="00D06F02" w:rsidRDefault="007A58B4" w:rsidP="00BF2C6A">
            <w:pPr>
              <w:spacing w:line="360" w:lineRule="auto"/>
              <w:jc w:val="center"/>
              <w:rPr>
                <w:sz w:val="20"/>
                <w:szCs w:val="20"/>
                <w:lang w:eastAsia="en-US"/>
              </w:rPr>
            </w:pPr>
            <w:r w:rsidRPr="00D06F02">
              <w:rPr>
                <w:sz w:val="20"/>
                <w:szCs w:val="20"/>
                <w:lang w:eastAsia="en-US"/>
              </w:rPr>
              <w:t>11,790</w:t>
            </w:r>
          </w:p>
        </w:tc>
        <w:tc>
          <w:tcPr>
            <w:tcW w:w="939" w:type="pct"/>
            <w:vAlign w:val="center"/>
            <w:hideMark/>
          </w:tcPr>
          <w:p w14:paraId="6D023018" w14:textId="77777777" w:rsidR="007A58B4" w:rsidRPr="00D06F02" w:rsidRDefault="007A58B4" w:rsidP="00BF2C6A">
            <w:pPr>
              <w:spacing w:line="360" w:lineRule="auto"/>
              <w:jc w:val="center"/>
              <w:rPr>
                <w:sz w:val="20"/>
                <w:szCs w:val="20"/>
                <w:lang w:eastAsia="en-US"/>
              </w:rPr>
            </w:pPr>
            <w:r w:rsidRPr="00D06F02">
              <w:rPr>
                <w:sz w:val="20"/>
                <w:szCs w:val="20"/>
                <w:lang w:eastAsia="en-US"/>
              </w:rPr>
              <w:t>14,785</w:t>
            </w:r>
          </w:p>
        </w:tc>
      </w:tr>
      <w:tr w:rsidR="007A58B4" w:rsidRPr="00D06F02" w14:paraId="026CB44D" w14:textId="77777777" w:rsidTr="00BF2C6A">
        <w:trPr>
          <w:trHeight w:val="300"/>
          <w:jc w:val="center"/>
        </w:trPr>
        <w:tc>
          <w:tcPr>
            <w:tcW w:w="840" w:type="pct"/>
            <w:vAlign w:val="center"/>
            <w:hideMark/>
          </w:tcPr>
          <w:p w14:paraId="67CFFB6E" w14:textId="77777777" w:rsidR="007A58B4" w:rsidRPr="00D06F02" w:rsidRDefault="007A58B4" w:rsidP="00BF2C6A">
            <w:pPr>
              <w:spacing w:line="360" w:lineRule="auto"/>
              <w:jc w:val="center"/>
              <w:rPr>
                <w:sz w:val="20"/>
                <w:szCs w:val="20"/>
                <w:lang w:eastAsia="en-US"/>
              </w:rPr>
            </w:pPr>
            <w:r w:rsidRPr="00D06F02">
              <w:rPr>
                <w:sz w:val="20"/>
                <w:szCs w:val="20"/>
                <w:lang w:eastAsia="en-US"/>
              </w:rPr>
              <w:t>rdmk</w:t>
            </w:r>
          </w:p>
        </w:tc>
        <w:tc>
          <w:tcPr>
            <w:tcW w:w="587" w:type="pct"/>
            <w:vAlign w:val="center"/>
            <w:hideMark/>
          </w:tcPr>
          <w:p w14:paraId="30EDAC70"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28FD19BC" w14:textId="77777777" w:rsidR="007A58B4" w:rsidRPr="00D06F02" w:rsidRDefault="007A58B4" w:rsidP="00BF2C6A">
            <w:pPr>
              <w:spacing w:line="360" w:lineRule="auto"/>
              <w:jc w:val="center"/>
              <w:rPr>
                <w:sz w:val="20"/>
                <w:szCs w:val="20"/>
                <w:lang w:eastAsia="en-US"/>
              </w:rPr>
            </w:pPr>
            <w:r w:rsidRPr="00D06F02">
              <w:rPr>
                <w:sz w:val="20"/>
                <w:szCs w:val="20"/>
                <w:lang w:eastAsia="en-US"/>
              </w:rPr>
              <w:t>0,135</w:t>
            </w:r>
          </w:p>
        </w:tc>
        <w:tc>
          <w:tcPr>
            <w:tcW w:w="878" w:type="pct"/>
            <w:vAlign w:val="center"/>
            <w:hideMark/>
          </w:tcPr>
          <w:p w14:paraId="10D0FAFF" w14:textId="77777777" w:rsidR="007A58B4" w:rsidRPr="00D06F02" w:rsidRDefault="007A58B4" w:rsidP="00BF2C6A">
            <w:pPr>
              <w:spacing w:line="360" w:lineRule="auto"/>
              <w:jc w:val="center"/>
              <w:rPr>
                <w:sz w:val="20"/>
                <w:szCs w:val="20"/>
                <w:lang w:eastAsia="en-US"/>
              </w:rPr>
            </w:pPr>
            <w:r w:rsidRPr="00D06F02">
              <w:rPr>
                <w:sz w:val="20"/>
                <w:szCs w:val="20"/>
                <w:lang w:eastAsia="en-US"/>
              </w:rPr>
              <w:t>0,141</w:t>
            </w:r>
          </w:p>
        </w:tc>
        <w:tc>
          <w:tcPr>
            <w:tcW w:w="878" w:type="pct"/>
            <w:vAlign w:val="center"/>
            <w:hideMark/>
          </w:tcPr>
          <w:p w14:paraId="3C39B6DE" w14:textId="77777777" w:rsidR="007A58B4" w:rsidRPr="00D06F02" w:rsidRDefault="007A58B4" w:rsidP="00BF2C6A">
            <w:pPr>
              <w:spacing w:line="360" w:lineRule="auto"/>
              <w:jc w:val="center"/>
              <w:rPr>
                <w:sz w:val="20"/>
                <w:szCs w:val="20"/>
                <w:lang w:eastAsia="en-US"/>
              </w:rPr>
            </w:pPr>
            <w:r w:rsidRPr="00D06F02">
              <w:rPr>
                <w:sz w:val="20"/>
                <w:szCs w:val="20"/>
                <w:lang w:eastAsia="en-US"/>
              </w:rPr>
              <w:t>0,007</w:t>
            </w:r>
          </w:p>
        </w:tc>
        <w:tc>
          <w:tcPr>
            <w:tcW w:w="939" w:type="pct"/>
            <w:vAlign w:val="center"/>
            <w:hideMark/>
          </w:tcPr>
          <w:p w14:paraId="0D293F43" w14:textId="77777777" w:rsidR="007A58B4" w:rsidRPr="00D06F02" w:rsidRDefault="007A58B4" w:rsidP="00BF2C6A">
            <w:pPr>
              <w:spacing w:line="360" w:lineRule="auto"/>
              <w:jc w:val="center"/>
              <w:rPr>
                <w:sz w:val="20"/>
                <w:szCs w:val="20"/>
                <w:lang w:eastAsia="en-US"/>
              </w:rPr>
            </w:pPr>
            <w:r w:rsidRPr="00D06F02">
              <w:rPr>
                <w:sz w:val="20"/>
                <w:szCs w:val="20"/>
                <w:lang w:eastAsia="en-US"/>
              </w:rPr>
              <w:t>0,709</w:t>
            </w:r>
          </w:p>
        </w:tc>
      </w:tr>
      <w:tr w:rsidR="007A58B4" w:rsidRPr="00D06F02" w14:paraId="57972ED8" w14:textId="77777777" w:rsidTr="00BF2C6A">
        <w:trPr>
          <w:trHeight w:val="77"/>
          <w:jc w:val="center"/>
        </w:trPr>
        <w:tc>
          <w:tcPr>
            <w:tcW w:w="840" w:type="pct"/>
            <w:vAlign w:val="center"/>
            <w:hideMark/>
          </w:tcPr>
          <w:p w14:paraId="1F4DA1FA" w14:textId="77777777" w:rsidR="007A58B4" w:rsidRPr="00D06F02" w:rsidRDefault="007A58B4" w:rsidP="00BF2C6A">
            <w:pPr>
              <w:spacing w:line="360" w:lineRule="auto"/>
              <w:jc w:val="center"/>
              <w:rPr>
                <w:sz w:val="20"/>
                <w:szCs w:val="20"/>
                <w:lang w:eastAsia="en-US"/>
              </w:rPr>
            </w:pPr>
            <w:r w:rsidRPr="00D06F02">
              <w:rPr>
                <w:sz w:val="20"/>
                <w:szCs w:val="20"/>
                <w:lang w:eastAsia="en-US"/>
              </w:rPr>
              <w:t>rdspillmk</w:t>
            </w:r>
          </w:p>
        </w:tc>
        <w:tc>
          <w:tcPr>
            <w:tcW w:w="587" w:type="pct"/>
            <w:vAlign w:val="center"/>
            <w:hideMark/>
          </w:tcPr>
          <w:p w14:paraId="004BA98D"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71B43367" w14:textId="77777777" w:rsidR="007A58B4" w:rsidRPr="00D06F02" w:rsidRDefault="007A58B4" w:rsidP="00BF2C6A">
            <w:pPr>
              <w:spacing w:line="360" w:lineRule="auto"/>
              <w:jc w:val="center"/>
              <w:rPr>
                <w:sz w:val="20"/>
                <w:szCs w:val="20"/>
                <w:lang w:eastAsia="en-US"/>
              </w:rPr>
            </w:pPr>
            <w:r w:rsidRPr="00D06F02">
              <w:rPr>
                <w:sz w:val="20"/>
                <w:szCs w:val="20"/>
                <w:lang w:eastAsia="en-US"/>
              </w:rPr>
              <w:t>0,129</w:t>
            </w:r>
          </w:p>
        </w:tc>
        <w:tc>
          <w:tcPr>
            <w:tcW w:w="878" w:type="pct"/>
            <w:vAlign w:val="center"/>
            <w:hideMark/>
          </w:tcPr>
          <w:p w14:paraId="2924E491" w14:textId="77777777" w:rsidR="007A58B4" w:rsidRPr="00D06F02" w:rsidRDefault="007A58B4" w:rsidP="00BF2C6A">
            <w:pPr>
              <w:spacing w:line="360" w:lineRule="auto"/>
              <w:jc w:val="center"/>
              <w:rPr>
                <w:sz w:val="20"/>
                <w:szCs w:val="20"/>
                <w:lang w:eastAsia="en-US"/>
              </w:rPr>
            </w:pPr>
            <w:r w:rsidRPr="00D06F02">
              <w:rPr>
                <w:sz w:val="20"/>
                <w:szCs w:val="20"/>
                <w:lang w:eastAsia="en-US"/>
              </w:rPr>
              <w:t>0,040</w:t>
            </w:r>
          </w:p>
        </w:tc>
        <w:tc>
          <w:tcPr>
            <w:tcW w:w="878" w:type="pct"/>
            <w:vAlign w:val="center"/>
            <w:hideMark/>
          </w:tcPr>
          <w:p w14:paraId="076150FE" w14:textId="77777777" w:rsidR="007A58B4" w:rsidRPr="00D06F02" w:rsidRDefault="007A58B4" w:rsidP="00BF2C6A">
            <w:pPr>
              <w:spacing w:line="360" w:lineRule="auto"/>
              <w:jc w:val="center"/>
              <w:rPr>
                <w:sz w:val="20"/>
                <w:szCs w:val="20"/>
                <w:lang w:eastAsia="en-US"/>
              </w:rPr>
            </w:pPr>
            <w:r w:rsidRPr="00D06F02">
              <w:rPr>
                <w:sz w:val="20"/>
                <w:szCs w:val="20"/>
                <w:lang w:eastAsia="en-US"/>
              </w:rPr>
              <w:t>0,071</w:t>
            </w:r>
          </w:p>
        </w:tc>
        <w:tc>
          <w:tcPr>
            <w:tcW w:w="939" w:type="pct"/>
            <w:vAlign w:val="center"/>
            <w:hideMark/>
          </w:tcPr>
          <w:p w14:paraId="3B6CCA3C" w14:textId="77777777" w:rsidR="007A58B4" w:rsidRPr="00D06F02" w:rsidRDefault="007A58B4" w:rsidP="00BF2C6A">
            <w:pPr>
              <w:spacing w:line="360" w:lineRule="auto"/>
              <w:jc w:val="center"/>
              <w:rPr>
                <w:sz w:val="20"/>
                <w:szCs w:val="20"/>
                <w:lang w:eastAsia="en-US"/>
              </w:rPr>
            </w:pPr>
            <w:r w:rsidRPr="00D06F02">
              <w:rPr>
                <w:sz w:val="20"/>
                <w:szCs w:val="20"/>
                <w:lang w:eastAsia="en-US"/>
              </w:rPr>
              <w:t>0,318</w:t>
            </w:r>
          </w:p>
        </w:tc>
      </w:tr>
      <w:tr w:rsidR="007A58B4" w:rsidRPr="00D06F02" w14:paraId="561659BD" w14:textId="77777777" w:rsidTr="00BF2C6A">
        <w:trPr>
          <w:trHeight w:val="300"/>
          <w:jc w:val="center"/>
        </w:trPr>
        <w:tc>
          <w:tcPr>
            <w:tcW w:w="840" w:type="pct"/>
            <w:vAlign w:val="center"/>
            <w:hideMark/>
          </w:tcPr>
          <w:p w14:paraId="5DED0682" w14:textId="77777777" w:rsidR="007A58B4" w:rsidRPr="00D06F02" w:rsidRDefault="007A58B4" w:rsidP="00BF2C6A">
            <w:pPr>
              <w:spacing w:line="360" w:lineRule="auto"/>
              <w:jc w:val="center"/>
              <w:rPr>
                <w:sz w:val="20"/>
                <w:szCs w:val="20"/>
                <w:lang w:eastAsia="en-US"/>
              </w:rPr>
            </w:pPr>
            <w:r w:rsidRPr="00D06F02">
              <w:rPr>
                <w:sz w:val="20"/>
                <w:szCs w:val="20"/>
                <w:lang w:eastAsia="en-US"/>
              </w:rPr>
              <w:t>innotot</w:t>
            </w:r>
          </w:p>
        </w:tc>
        <w:tc>
          <w:tcPr>
            <w:tcW w:w="587" w:type="pct"/>
            <w:vAlign w:val="center"/>
            <w:hideMark/>
          </w:tcPr>
          <w:p w14:paraId="691F9499"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7B949695" w14:textId="77777777" w:rsidR="007A58B4" w:rsidRPr="00D06F02" w:rsidRDefault="007A58B4" w:rsidP="00BF2C6A">
            <w:pPr>
              <w:spacing w:line="360" w:lineRule="auto"/>
              <w:jc w:val="center"/>
              <w:rPr>
                <w:sz w:val="20"/>
                <w:szCs w:val="20"/>
                <w:lang w:eastAsia="en-US"/>
              </w:rPr>
            </w:pPr>
            <w:r w:rsidRPr="00D06F02">
              <w:rPr>
                <w:sz w:val="20"/>
                <w:szCs w:val="20"/>
                <w:lang w:eastAsia="en-US"/>
              </w:rPr>
              <w:t>0,994</w:t>
            </w:r>
          </w:p>
        </w:tc>
        <w:tc>
          <w:tcPr>
            <w:tcW w:w="878" w:type="pct"/>
            <w:vAlign w:val="center"/>
            <w:hideMark/>
          </w:tcPr>
          <w:p w14:paraId="0E61CCA4" w14:textId="77777777" w:rsidR="007A58B4" w:rsidRPr="00D06F02" w:rsidRDefault="007A58B4" w:rsidP="00BF2C6A">
            <w:pPr>
              <w:spacing w:line="360" w:lineRule="auto"/>
              <w:jc w:val="center"/>
              <w:rPr>
                <w:sz w:val="20"/>
                <w:szCs w:val="20"/>
                <w:lang w:eastAsia="en-US"/>
              </w:rPr>
            </w:pPr>
            <w:r w:rsidRPr="00D06F02">
              <w:rPr>
                <w:sz w:val="20"/>
                <w:szCs w:val="20"/>
                <w:lang w:eastAsia="en-US"/>
              </w:rPr>
              <w:t>2,340</w:t>
            </w:r>
          </w:p>
        </w:tc>
        <w:tc>
          <w:tcPr>
            <w:tcW w:w="878" w:type="pct"/>
            <w:vAlign w:val="center"/>
            <w:hideMark/>
          </w:tcPr>
          <w:p w14:paraId="58F46274" w14:textId="77777777" w:rsidR="007A58B4" w:rsidRPr="00D06F02" w:rsidRDefault="007A58B4" w:rsidP="00BF2C6A">
            <w:pPr>
              <w:spacing w:line="360" w:lineRule="auto"/>
              <w:jc w:val="center"/>
              <w:rPr>
                <w:sz w:val="20"/>
                <w:szCs w:val="20"/>
                <w:lang w:eastAsia="en-US"/>
              </w:rPr>
            </w:pPr>
            <w:r w:rsidRPr="00D06F02">
              <w:rPr>
                <w:sz w:val="20"/>
                <w:szCs w:val="20"/>
                <w:lang w:eastAsia="en-US"/>
              </w:rPr>
              <w:t>0,000</w:t>
            </w:r>
          </w:p>
        </w:tc>
        <w:tc>
          <w:tcPr>
            <w:tcW w:w="939" w:type="pct"/>
            <w:vAlign w:val="center"/>
            <w:hideMark/>
          </w:tcPr>
          <w:p w14:paraId="3271E2CB" w14:textId="77777777" w:rsidR="007A58B4" w:rsidRPr="00D06F02" w:rsidRDefault="007A58B4" w:rsidP="00BF2C6A">
            <w:pPr>
              <w:spacing w:line="360" w:lineRule="auto"/>
              <w:jc w:val="center"/>
              <w:rPr>
                <w:sz w:val="20"/>
                <w:szCs w:val="20"/>
                <w:lang w:eastAsia="en-US"/>
              </w:rPr>
            </w:pPr>
            <w:r w:rsidRPr="00D06F02">
              <w:rPr>
                <w:sz w:val="20"/>
                <w:szCs w:val="20"/>
                <w:lang w:eastAsia="en-US"/>
              </w:rPr>
              <w:t>26,327</w:t>
            </w:r>
          </w:p>
        </w:tc>
      </w:tr>
      <w:tr w:rsidR="007A58B4" w:rsidRPr="00D06F02" w14:paraId="437E9EC9" w14:textId="77777777" w:rsidTr="00BF2C6A">
        <w:trPr>
          <w:trHeight w:val="77"/>
          <w:jc w:val="center"/>
        </w:trPr>
        <w:tc>
          <w:tcPr>
            <w:tcW w:w="840" w:type="pct"/>
            <w:vAlign w:val="center"/>
            <w:hideMark/>
          </w:tcPr>
          <w:p w14:paraId="327D9941" w14:textId="77777777" w:rsidR="007A58B4" w:rsidRPr="00D06F02" w:rsidRDefault="007A58B4" w:rsidP="00BF2C6A">
            <w:pPr>
              <w:spacing w:line="360" w:lineRule="auto"/>
              <w:jc w:val="center"/>
              <w:rPr>
                <w:sz w:val="20"/>
                <w:szCs w:val="20"/>
                <w:lang w:eastAsia="en-US"/>
              </w:rPr>
            </w:pPr>
            <w:r w:rsidRPr="00D06F02">
              <w:rPr>
                <w:sz w:val="20"/>
                <w:szCs w:val="20"/>
                <w:lang w:eastAsia="en-US"/>
              </w:rPr>
              <w:t>spillinno~t</w:t>
            </w:r>
          </w:p>
        </w:tc>
        <w:tc>
          <w:tcPr>
            <w:tcW w:w="587" w:type="pct"/>
            <w:vAlign w:val="center"/>
            <w:hideMark/>
          </w:tcPr>
          <w:p w14:paraId="176D142E"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4EABD9B7" w14:textId="77777777" w:rsidR="007A58B4" w:rsidRPr="00D06F02" w:rsidRDefault="007A58B4" w:rsidP="00BF2C6A">
            <w:pPr>
              <w:spacing w:line="360" w:lineRule="auto"/>
              <w:jc w:val="center"/>
              <w:rPr>
                <w:sz w:val="20"/>
                <w:szCs w:val="20"/>
                <w:lang w:eastAsia="en-US"/>
              </w:rPr>
            </w:pPr>
            <w:r w:rsidRPr="00D06F02">
              <w:rPr>
                <w:sz w:val="20"/>
                <w:szCs w:val="20"/>
                <w:lang w:eastAsia="en-US"/>
              </w:rPr>
              <w:t>0,980</w:t>
            </w:r>
          </w:p>
        </w:tc>
        <w:tc>
          <w:tcPr>
            <w:tcW w:w="878" w:type="pct"/>
            <w:vAlign w:val="center"/>
            <w:hideMark/>
          </w:tcPr>
          <w:p w14:paraId="31CC1361" w14:textId="77777777" w:rsidR="007A58B4" w:rsidRPr="00D06F02" w:rsidRDefault="007A58B4" w:rsidP="00BF2C6A">
            <w:pPr>
              <w:spacing w:line="360" w:lineRule="auto"/>
              <w:jc w:val="center"/>
              <w:rPr>
                <w:sz w:val="20"/>
                <w:szCs w:val="20"/>
                <w:lang w:eastAsia="en-US"/>
              </w:rPr>
            </w:pPr>
            <w:r w:rsidRPr="00D06F02">
              <w:rPr>
                <w:sz w:val="20"/>
                <w:szCs w:val="20"/>
                <w:lang w:eastAsia="en-US"/>
              </w:rPr>
              <w:t>0,810</w:t>
            </w:r>
          </w:p>
        </w:tc>
        <w:tc>
          <w:tcPr>
            <w:tcW w:w="878" w:type="pct"/>
            <w:vAlign w:val="center"/>
            <w:hideMark/>
          </w:tcPr>
          <w:p w14:paraId="7D10382B" w14:textId="77777777" w:rsidR="007A58B4" w:rsidRPr="00D06F02" w:rsidRDefault="007A58B4" w:rsidP="00BF2C6A">
            <w:pPr>
              <w:spacing w:line="360" w:lineRule="auto"/>
              <w:jc w:val="center"/>
              <w:rPr>
                <w:sz w:val="20"/>
                <w:szCs w:val="20"/>
                <w:lang w:eastAsia="en-US"/>
              </w:rPr>
            </w:pPr>
            <w:r w:rsidRPr="00D06F02">
              <w:rPr>
                <w:sz w:val="20"/>
                <w:szCs w:val="20"/>
                <w:lang w:eastAsia="en-US"/>
              </w:rPr>
              <w:t>0,126</w:t>
            </w:r>
          </w:p>
        </w:tc>
        <w:tc>
          <w:tcPr>
            <w:tcW w:w="939" w:type="pct"/>
            <w:vAlign w:val="center"/>
            <w:hideMark/>
          </w:tcPr>
          <w:p w14:paraId="7247B1D8" w14:textId="77777777" w:rsidR="007A58B4" w:rsidRPr="00D06F02" w:rsidRDefault="007A58B4" w:rsidP="00BF2C6A">
            <w:pPr>
              <w:spacing w:line="360" w:lineRule="auto"/>
              <w:jc w:val="center"/>
              <w:rPr>
                <w:sz w:val="20"/>
                <w:szCs w:val="20"/>
                <w:lang w:eastAsia="en-US"/>
              </w:rPr>
            </w:pPr>
            <w:r w:rsidRPr="00D06F02">
              <w:rPr>
                <w:sz w:val="20"/>
                <w:szCs w:val="20"/>
                <w:lang w:eastAsia="en-US"/>
              </w:rPr>
              <w:t>4,928</w:t>
            </w:r>
          </w:p>
        </w:tc>
      </w:tr>
      <w:tr w:rsidR="007A58B4" w:rsidRPr="00D06F02" w14:paraId="761C96A2" w14:textId="77777777" w:rsidTr="00BF2C6A">
        <w:trPr>
          <w:trHeight w:val="300"/>
          <w:jc w:val="center"/>
        </w:trPr>
        <w:tc>
          <w:tcPr>
            <w:tcW w:w="840" w:type="pct"/>
            <w:vAlign w:val="center"/>
            <w:hideMark/>
          </w:tcPr>
          <w:p w14:paraId="6B9E4D79" w14:textId="77777777" w:rsidR="007A58B4" w:rsidRPr="00D06F02" w:rsidRDefault="007A58B4" w:rsidP="00BF2C6A">
            <w:pPr>
              <w:spacing w:line="360" w:lineRule="auto"/>
              <w:jc w:val="center"/>
              <w:rPr>
                <w:sz w:val="20"/>
                <w:szCs w:val="20"/>
                <w:lang w:eastAsia="en-US"/>
              </w:rPr>
            </w:pPr>
            <w:r w:rsidRPr="00D06F02">
              <w:rPr>
                <w:sz w:val="20"/>
                <w:szCs w:val="20"/>
                <w:lang w:eastAsia="en-US"/>
              </w:rPr>
              <w:t>sf1</w:t>
            </w:r>
          </w:p>
        </w:tc>
        <w:tc>
          <w:tcPr>
            <w:tcW w:w="587" w:type="pct"/>
            <w:vAlign w:val="center"/>
            <w:hideMark/>
          </w:tcPr>
          <w:p w14:paraId="330F0D99"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63897D1F" w14:textId="77777777" w:rsidR="007A58B4" w:rsidRPr="00D06F02" w:rsidRDefault="007A58B4" w:rsidP="00BF2C6A">
            <w:pPr>
              <w:spacing w:line="360" w:lineRule="auto"/>
              <w:jc w:val="center"/>
              <w:rPr>
                <w:sz w:val="20"/>
                <w:szCs w:val="20"/>
                <w:lang w:eastAsia="en-US"/>
              </w:rPr>
            </w:pPr>
            <w:r w:rsidRPr="00D06F02">
              <w:rPr>
                <w:sz w:val="20"/>
                <w:szCs w:val="20"/>
                <w:lang w:eastAsia="en-US"/>
              </w:rPr>
              <w:t>-13,957</w:t>
            </w:r>
          </w:p>
        </w:tc>
        <w:tc>
          <w:tcPr>
            <w:tcW w:w="878" w:type="pct"/>
            <w:vAlign w:val="center"/>
            <w:hideMark/>
          </w:tcPr>
          <w:p w14:paraId="2C920699" w14:textId="77777777" w:rsidR="007A58B4" w:rsidRPr="00D06F02" w:rsidRDefault="007A58B4" w:rsidP="00BF2C6A">
            <w:pPr>
              <w:spacing w:line="360" w:lineRule="auto"/>
              <w:jc w:val="center"/>
              <w:rPr>
                <w:sz w:val="20"/>
                <w:szCs w:val="20"/>
                <w:lang w:eastAsia="en-US"/>
              </w:rPr>
            </w:pPr>
            <w:r w:rsidRPr="00D06F02">
              <w:rPr>
                <w:sz w:val="20"/>
                <w:szCs w:val="20"/>
                <w:lang w:eastAsia="en-US"/>
              </w:rPr>
              <w:t>11,140</w:t>
            </w:r>
          </w:p>
        </w:tc>
        <w:tc>
          <w:tcPr>
            <w:tcW w:w="878" w:type="pct"/>
            <w:vAlign w:val="center"/>
            <w:hideMark/>
          </w:tcPr>
          <w:p w14:paraId="7913EA7A" w14:textId="77777777" w:rsidR="007A58B4" w:rsidRPr="00D06F02" w:rsidRDefault="007A58B4" w:rsidP="00BF2C6A">
            <w:pPr>
              <w:spacing w:line="360" w:lineRule="auto"/>
              <w:jc w:val="center"/>
              <w:rPr>
                <w:sz w:val="20"/>
                <w:szCs w:val="20"/>
                <w:lang w:eastAsia="en-US"/>
              </w:rPr>
            </w:pPr>
            <w:r w:rsidRPr="00D06F02">
              <w:rPr>
                <w:sz w:val="20"/>
                <w:szCs w:val="20"/>
                <w:lang w:eastAsia="en-US"/>
              </w:rPr>
              <w:t>-36,151</w:t>
            </w:r>
          </w:p>
        </w:tc>
        <w:tc>
          <w:tcPr>
            <w:tcW w:w="939" w:type="pct"/>
            <w:vAlign w:val="center"/>
            <w:hideMark/>
          </w:tcPr>
          <w:p w14:paraId="0C1754CB" w14:textId="77777777" w:rsidR="007A58B4" w:rsidRPr="00D06F02" w:rsidRDefault="007A58B4" w:rsidP="00BF2C6A">
            <w:pPr>
              <w:spacing w:line="360" w:lineRule="auto"/>
              <w:jc w:val="center"/>
              <w:rPr>
                <w:sz w:val="20"/>
                <w:szCs w:val="20"/>
                <w:lang w:eastAsia="en-US"/>
              </w:rPr>
            </w:pPr>
            <w:r w:rsidRPr="00D06F02">
              <w:rPr>
                <w:sz w:val="20"/>
                <w:szCs w:val="20"/>
                <w:lang w:eastAsia="en-US"/>
              </w:rPr>
              <w:t>6,938</w:t>
            </w:r>
          </w:p>
        </w:tc>
      </w:tr>
      <w:tr w:rsidR="007A58B4" w:rsidRPr="00D06F02" w14:paraId="6CAB32D0" w14:textId="77777777" w:rsidTr="00BF2C6A">
        <w:trPr>
          <w:trHeight w:val="300"/>
          <w:jc w:val="center"/>
        </w:trPr>
        <w:tc>
          <w:tcPr>
            <w:tcW w:w="840" w:type="pct"/>
            <w:vAlign w:val="center"/>
            <w:hideMark/>
          </w:tcPr>
          <w:p w14:paraId="41CBA91B" w14:textId="77777777" w:rsidR="007A58B4" w:rsidRPr="00D06F02" w:rsidRDefault="007A58B4" w:rsidP="00BF2C6A">
            <w:pPr>
              <w:spacing w:line="360" w:lineRule="auto"/>
              <w:jc w:val="center"/>
              <w:rPr>
                <w:sz w:val="20"/>
                <w:szCs w:val="20"/>
                <w:lang w:eastAsia="en-US"/>
              </w:rPr>
            </w:pPr>
            <w:r w:rsidRPr="00D06F02">
              <w:rPr>
                <w:sz w:val="20"/>
                <w:szCs w:val="20"/>
                <w:lang w:eastAsia="en-US"/>
              </w:rPr>
              <w:t>spillsf1</w:t>
            </w:r>
          </w:p>
        </w:tc>
        <w:tc>
          <w:tcPr>
            <w:tcW w:w="587" w:type="pct"/>
            <w:vAlign w:val="center"/>
            <w:hideMark/>
          </w:tcPr>
          <w:p w14:paraId="3D234C26"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0E2D1165" w14:textId="77777777" w:rsidR="007A58B4" w:rsidRPr="00D06F02" w:rsidRDefault="007A58B4" w:rsidP="00BF2C6A">
            <w:pPr>
              <w:spacing w:line="360" w:lineRule="auto"/>
              <w:jc w:val="center"/>
              <w:rPr>
                <w:sz w:val="20"/>
                <w:szCs w:val="20"/>
                <w:lang w:eastAsia="en-US"/>
              </w:rPr>
            </w:pPr>
            <w:r w:rsidRPr="00D06F02">
              <w:rPr>
                <w:sz w:val="20"/>
                <w:szCs w:val="20"/>
                <w:lang w:eastAsia="en-US"/>
              </w:rPr>
              <w:t>-14,240</w:t>
            </w:r>
          </w:p>
        </w:tc>
        <w:tc>
          <w:tcPr>
            <w:tcW w:w="878" w:type="pct"/>
            <w:vAlign w:val="center"/>
            <w:hideMark/>
          </w:tcPr>
          <w:p w14:paraId="7200FD05" w14:textId="77777777" w:rsidR="007A58B4" w:rsidRPr="00D06F02" w:rsidRDefault="007A58B4" w:rsidP="00BF2C6A">
            <w:pPr>
              <w:spacing w:line="360" w:lineRule="auto"/>
              <w:jc w:val="center"/>
              <w:rPr>
                <w:sz w:val="20"/>
                <w:szCs w:val="20"/>
                <w:lang w:eastAsia="en-US"/>
              </w:rPr>
            </w:pPr>
            <w:r w:rsidRPr="00D06F02">
              <w:rPr>
                <w:sz w:val="20"/>
                <w:szCs w:val="20"/>
                <w:lang w:eastAsia="en-US"/>
              </w:rPr>
              <w:t>3,344</w:t>
            </w:r>
          </w:p>
        </w:tc>
        <w:tc>
          <w:tcPr>
            <w:tcW w:w="878" w:type="pct"/>
            <w:vAlign w:val="center"/>
            <w:hideMark/>
          </w:tcPr>
          <w:p w14:paraId="2AF7A4E6" w14:textId="77777777" w:rsidR="007A58B4" w:rsidRPr="00D06F02" w:rsidRDefault="007A58B4" w:rsidP="00BF2C6A">
            <w:pPr>
              <w:spacing w:line="360" w:lineRule="auto"/>
              <w:jc w:val="center"/>
              <w:rPr>
                <w:sz w:val="20"/>
                <w:szCs w:val="20"/>
                <w:lang w:eastAsia="en-US"/>
              </w:rPr>
            </w:pPr>
            <w:r w:rsidRPr="00D06F02">
              <w:rPr>
                <w:sz w:val="20"/>
                <w:szCs w:val="20"/>
                <w:lang w:eastAsia="en-US"/>
              </w:rPr>
              <w:t>-22,222</w:t>
            </w:r>
          </w:p>
        </w:tc>
        <w:tc>
          <w:tcPr>
            <w:tcW w:w="939" w:type="pct"/>
            <w:vAlign w:val="center"/>
            <w:hideMark/>
          </w:tcPr>
          <w:p w14:paraId="797DDD99" w14:textId="77777777" w:rsidR="007A58B4" w:rsidRPr="00D06F02" w:rsidRDefault="007A58B4" w:rsidP="00BF2C6A">
            <w:pPr>
              <w:spacing w:line="360" w:lineRule="auto"/>
              <w:jc w:val="center"/>
              <w:rPr>
                <w:sz w:val="20"/>
                <w:szCs w:val="20"/>
                <w:lang w:eastAsia="en-US"/>
              </w:rPr>
            </w:pPr>
            <w:r w:rsidRPr="00D06F02">
              <w:rPr>
                <w:sz w:val="20"/>
                <w:szCs w:val="20"/>
                <w:lang w:eastAsia="en-US"/>
              </w:rPr>
              <w:t>-6,399</w:t>
            </w:r>
          </w:p>
        </w:tc>
      </w:tr>
      <w:tr w:rsidR="007A58B4" w:rsidRPr="00D06F02" w14:paraId="46E2547C" w14:textId="77777777" w:rsidTr="00BF2C6A">
        <w:trPr>
          <w:trHeight w:val="300"/>
          <w:jc w:val="center"/>
        </w:trPr>
        <w:tc>
          <w:tcPr>
            <w:tcW w:w="840" w:type="pct"/>
            <w:vAlign w:val="center"/>
            <w:hideMark/>
          </w:tcPr>
          <w:p w14:paraId="7EC935B1" w14:textId="77777777" w:rsidR="007A58B4" w:rsidRPr="00D06F02" w:rsidRDefault="007A58B4" w:rsidP="00BF2C6A">
            <w:pPr>
              <w:spacing w:line="360" w:lineRule="auto"/>
              <w:jc w:val="center"/>
              <w:rPr>
                <w:sz w:val="20"/>
                <w:szCs w:val="20"/>
                <w:lang w:eastAsia="en-US"/>
              </w:rPr>
            </w:pPr>
            <w:r w:rsidRPr="00D06F02">
              <w:rPr>
                <w:sz w:val="20"/>
                <w:szCs w:val="20"/>
                <w:lang w:eastAsia="en-US"/>
              </w:rPr>
              <w:t>spillgrppc</w:t>
            </w:r>
          </w:p>
        </w:tc>
        <w:tc>
          <w:tcPr>
            <w:tcW w:w="587" w:type="pct"/>
            <w:vAlign w:val="center"/>
            <w:hideMark/>
          </w:tcPr>
          <w:p w14:paraId="081DC94E"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79C06E81" w14:textId="77777777" w:rsidR="007A58B4" w:rsidRPr="00D06F02" w:rsidRDefault="007A58B4" w:rsidP="00BF2C6A">
            <w:pPr>
              <w:spacing w:line="360" w:lineRule="auto"/>
              <w:jc w:val="center"/>
              <w:rPr>
                <w:sz w:val="20"/>
                <w:szCs w:val="20"/>
                <w:lang w:eastAsia="en-US"/>
              </w:rPr>
            </w:pPr>
            <w:r w:rsidRPr="00D06F02">
              <w:rPr>
                <w:sz w:val="20"/>
                <w:szCs w:val="20"/>
                <w:lang w:eastAsia="en-US"/>
              </w:rPr>
              <w:t>654920,400</w:t>
            </w:r>
          </w:p>
        </w:tc>
        <w:tc>
          <w:tcPr>
            <w:tcW w:w="878" w:type="pct"/>
            <w:vAlign w:val="center"/>
            <w:hideMark/>
          </w:tcPr>
          <w:p w14:paraId="665C3B67" w14:textId="77777777" w:rsidR="007A58B4" w:rsidRPr="00D06F02" w:rsidRDefault="007A58B4" w:rsidP="00BF2C6A">
            <w:pPr>
              <w:spacing w:line="360" w:lineRule="auto"/>
              <w:jc w:val="center"/>
              <w:rPr>
                <w:sz w:val="20"/>
                <w:szCs w:val="20"/>
                <w:lang w:eastAsia="en-US"/>
              </w:rPr>
            </w:pPr>
            <w:r w:rsidRPr="00D06F02">
              <w:rPr>
                <w:sz w:val="20"/>
                <w:szCs w:val="20"/>
                <w:lang w:eastAsia="en-US"/>
              </w:rPr>
              <w:t>145433,900</w:t>
            </w:r>
          </w:p>
        </w:tc>
        <w:tc>
          <w:tcPr>
            <w:tcW w:w="878" w:type="pct"/>
            <w:vAlign w:val="center"/>
            <w:hideMark/>
          </w:tcPr>
          <w:p w14:paraId="7B5FD806" w14:textId="77777777" w:rsidR="007A58B4" w:rsidRPr="00D06F02" w:rsidRDefault="007A58B4" w:rsidP="00BF2C6A">
            <w:pPr>
              <w:spacing w:line="360" w:lineRule="auto"/>
              <w:jc w:val="center"/>
              <w:rPr>
                <w:sz w:val="20"/>
                <w:szCs w:val="20"/>
                <w:lang w:eastAsia="en-US"/>
              </w:rPr>
            </w:pPr>
            <w:r w:rsidRPr="00D06F02">
              <w:rPr>
                <w:sz w:val="20"/>
                <w:szCs w:val="20"/>
                <w:lang w:eastAsia="en-US"/>
              </w:rPr>
              <w:t>330502,900</w:t>
            </w:r>
          </w:p>
        </w:tc>
        <w:tc>
          <w:tcPr>
            <w:tcW w:w="939" w:type="pct"/>
            <w:vAlign w:val="center"/>
            <w:hideMark/>
          </w:tcPr>
          <w:p w14:paraId="26EF56D1" w14:textId="77777777" w:rsidR="007A58B4" w:rsidRPr="00D06F02" w:rsidRDefault="007A58B4" w:rsidP="00BF2C6A">
            <w:pPr>
              <w:spacing w:line="360" w:lineRule="auto"/>
              <w:jc w:val="center"/>
              <w:rPr>
                <w:sz w:val="20"/>
                <w:szCs w:val="20"/>
                <w:lang w:eastAsia="en-US"/>
              </w:rPr>
            </w:pPr>
            <w:r w:rsidRPr="00D06F02">
              <w:rPr>
                <w:sz w:val="20"/>
                <w:szCs w:val="20"/>
                <w:lang w:eastAsia="en-US"/>
              </w:rPr>
              <w:t>1024939,000</w:t>
            </w:r>
          </w:p>
        </w:tc>
      </w:tr>
    </w:tbl>
    <w:p w14:paraId="73CFFA9A" w14:textId="77777777" w:rsidR="007A58B4" w:rsidRPr="00D06F02" w:rsidRDefault="007A58B4" w:rsidP="007A58B4">
      <w:pPr>
        <w:spacing w:line="360" w:lineRule="auto"/>
      </w:pPr>
    </w:p>
    <w:p w14:paraId="0CCDD2D2" w14:textId="7B5805F1" w:rsidR="007A58B4" w:rsidRPr="00D06F02" w:rsidRDefault="007A58B4" w:rsidP="007A58B4">
      <w:pPr>
        <w:spacing w:line="360" w:lineRule="auto"/>
        <w:rPr>
          <w:rFonts w:eastAsia="Cambria"/>
        </w:rPr>
      </w:pPr>
      <w:r w:rsidRPr="00D06F02">
        <w:rPr>
          <w:rFonts w:eastAsia="Cambria"/>
        </w:rPr>
        <w:t xml:space="preserve">Table D4 </w:t>
      </w:r>
      <w:r w:rsidR="00BF2C6A" w:rsidRPr="00D06F02">
        <w:rPr>
          <w:rFonts w:eastAsia="Cambria"/>
        </w:rPr>
        <w:t>–</w:t>
      </w:r>
      <w:r w:rsidRPr="00D06F02">
        <w:rPr>
          <w:rFonts w:eastAsia="Cambria"/>
        </w:rPr>
        <w:t xml:space="preserve"> Descriptive statistics</w:t>
      </w:r>
    </w:p>
    <w:p w14:paraId="4F1D72EB" w14:textId="77777777" w:rsidR="007A58B4" w:rsidRPr="00D06F02" w:rsidRDefault="007A58B4" w:rsidP="007A58B4">
      <w:pPr>
        <w:spacing w:line="360" w:lineRule="auto"/>
      </w:pPr>
    </w:p>
    <w:tbl>
      <w:tblPr>
        <w:tblStyle w:val="13"/>
        <w:tblW w:w="5000" w:type="pct"/>
        <w:tblLook w:val="04A0" w:firstRow="1" w:lastRow="0" w:firstColumn="1" w:lastColumn="0" w:noHBand="0" w:noVBand="1"/>
      </w:tblPr>
      <w:tblGrid>
        <w:gridCol w:w="1569"/>
        <w:gridCol w:w="1097"/>
        <w:gridCol w:w="1641"/>
        <w:gridCol w:w="1641"/>
        <w:gridCol w:w="1641"/>
        <w:gridCol w:w="1755"/>
      </w:tblGrid>
      <w:tr w:rsidR="007A58B4" w:rsidRPr="00D06F02" w14:paraId="105EA769" w14:textId="77777777" w:rsidTr="00BF2C6A">
        <w:trPr>
          <w:trHeight w:val="600"/>
        </w:trPr>
        <w:tc>
          <w:tcPr>
            <w:tcW w:w="840" w:type="pct"/>
            <w:vAlign w:val="center"/>
            <w:hideMark/>
          </w:tcPr>
          <w:p w14:paraId="37CE76CA" w14:textId="77777777" w:rsidR="007A58B4" w:rsidRPr="00D06F02" w:rsidRDefault="007A58B4" w:rsidP="00BF2C6A">
            <w:pPr>
              <w:spacing w:line="360" w:lineRule="auto"/>
              <w:jc w:val="center"/>
              <w:rPr>
                <w:sz w:val="20"/>
                <w:szCs w:val="20"/>
                <w:lang w:eastAsia="en-US"/>
              </w:rPr>
            </w:pPr>
            <w:r w:rsidRPr="00D06F02">
              <w:rPr>
                <w:sz w:val="20"/>
                <w:szCs w:val="20"/>
                <w:lang w:eastAsia="en-US"/>
              </w:rPr>
              <w:t>Variable Obs</w:t>
            </w:r>
          </w:p>
        </w:tc>
        <w:tc>
          <w:tcPr>
            <w:tcW w:w="587" w:type="pct"/>
            <w:vAlign w:val="center"/>
            <w:hideMark/>
          </w:tcPr>
          <w:p w14:paraId="06AFFFEC" w14:textId="77777777" w:rsidR="007A58B4" w:rsidRPr="00D06F02" w:rsidRDefault="007A58B4" w:rsidP="00BF2C6A">
            <w:pPr>
              <w:spacing w:line="360" w:lineRule="auto"/>
              <w:jc w:val="center"/>
              <w:rPr>
                <w:sz w:val="20"/>
                <w:szCs w:val="20"/>
                <w:lang w:eastAsia="en-US"/>
              </w:rPr>
            </w:pPr>
            <w:r w:rsidRPr="00D06F02">
              <w:rPr>
                <w:sz w:val="20"/>
                <w:szCs w:val="20"/>
                <w:lang w:eastAsia="en-US"/>
              </w:rPr>
              <w:t>Mean</w:t>
            </w:r>
          </w:p>
        </w:tc>
        <w:tc>
          <w:tcPr>
            <w:tcW w:w="878" w:type="pct"/>
            <w:vAlign w:val="center"/>
            <w:hideMark/>
          </w:tcPr>
          <w:p w14:paraId="28F9C0BA" w14:textId="77777777" w:rsidR="007A58B4" w:rsidRPr="00D06F02" w:rsidRDefault="007A58B4" w:rsidP="00BF2C6A">
            <w:pPr>
              <w:spacing w:line="360" w:lineRule="auto"/>
              <w:jc w:val="center"/>
              <w:rPr>
                <w:sz w:val="20"/>
                <w:szCs w:val="20"/>
                <w:lang w:eastAsia="en-US"/>
              </w:rPr>
            </w:pPr>
            <w:r w:rsidRPr="00D06F02">
              <w:rPr>
                <w:sz w:val="20"/>
                <w:szCs w:val="20"/>
                <w:lang w:eastAsia="en-US"/>
              </w:rPr>
              <w:t>Std. Dev.</w:t>
            </w:r>
          </w:p>
        </w:tc>
        <w:tc>
          <w:tcPr>
            <w:tcW w:w="878" w:type="pct"/>
            <w:vAlign w:val="center"/>
            <w:hideMark/>
          </w:tcPr>
          <w:p w14:paraId="106357B2" w14:textId="77777777" w:rsidR="007A58B4" w:rsidRPr="00D06F02" w:rsidRDefault="007A58B4" w:rsidP="00BF2C6A">
            <w:pPr>
              <w:spacing w:line="360" w:lineRule="auto"/>
              <w:jc w:val="center"/>
              <w:rPr>
                <w:sz w:val="20"/>
                <w:szCs w:val="20"/>
                <w:lang w:eastAsia="en-US"/>
              </w:rPr>
            </w:pPr>
            <w:r w:rsidRPr="00D06F02">
              <w:rPr>
                <w:sz w:val="20"/>
                <w:szCs w:val="20"/>
                <w:lang w:eastAsia="en-US"/>
              </w:rPr>
              <w:t>Min</w:t>
            </w:r>
          </w:p>
        </w:tc>
        <w:tc>
          <w:tcPr>
            <w:tcW w:w="878" w:type="pct"/>
            <w:vAlign w:val="center"/>
            <w:hideMark/>
          </w:tcPr>
          <w:p w14:paraId="4E27FD03" w14:textId="77777777" w:rsidR="007A58B4" w:rsidRPr="00D06F02" w:rsidRDefault="007A58B4" w:rsidP="00BF2C6A">
            <w:pPr>
              <w:spacing w:line="360" w:lineRule="auto"/>
              <w:jc w:val="center"/>
              <w:rPr>
                <w:sz w:val="20"/>
                <w:szCs w:val="20"/>
                <w:lang w:eastAsia="en-US"/>
              </w:rPr>
            </w:pPr>
            <w:r w:rsidRPr="00D06F02">
              <w:rPr>
                <w:sz w:val="20"/>
                <w:szCs w:val="20"/>
                <w:lang w:eastAsia="en-US"/>
              </w:rPr>
              <w:t>Max</w:t>
            </w:r>
          </w:p>
        </w:tc>
        <w:tc>
          <w:tcPr>
            <w:tcW w:w="939" w:type="pct"/>
            <w:noWrap/>
            <w:vAlign w:val="center"/>
            <w:hideMark/>
          </w:tcPr>
          <w:p w14:paraId="6F224284" w14:textId="77777777" w:rsidR="007A58B4" w:rsidRPr="00D06F02" w:rsidRDefault="007A58B4" w:rsidP="00BF2C6A">
            <w:pPr>
              <w:spacing w:line="360" w:lineRule="auto"/>
              <w:jc w:val="center"/>
              <w:rPr>
                <w:sz w:val="20"/>
                <w:szCs w:val="20"/>
                <w:lang w:eastAsia="en-US"/>
              </w:rPr>
            </w:pPr>
          </w:p>
        </w:tc>
      </w:tr>
      <w:tr w:rsidR="007A58B4" w:rsidRPr="00D06F02" w14:paraId="1D0316B9" w14:textId="77777777" w:rsidTr="00BF2C6A">
        <w:trPr>
          <w:trHeight w:val="300"/>
        </w:trPr>
        <w:tc>
          <w:tcPr>
            <w:tcW w:w="840" w:type="pct"/>
            <w:vAlign w:val="center"/>
            <w:hideMark/>
          </w:tcPr>
          <w:p w14:paraId="1A491886" w14:textId="77777777" w:rsidR="007A58B4" w:rsidRPr="00D06F02" w:rsidRDefault="007A58B4" w:rsidP="00BF2C6A">
            <w:pPr>
              <w:spacing w:line="360" w:lineRule="auto"/>
              <w:jc w:val="center"/>
              <w:rPr>
                <w:sz w:val="20"/>
                <w:szCs w:val="20"/>
                <w:lang w:eastAsia="en-US"/>
              </w:rPr>
            </w:pPr>
            <w:r w:rsidRPr="00D06F02">
              <w:rPr>
                <w:sz w:val="20"/>
                <w:szCs w:val="20"/>
                <w:lang w:eastAsia="en-US"/>
              </w:rPr>
              <w:t>growth</w:t>
            </w:r>
          </w:p>
        </w:tc>
        <w:tc>
          <w:tcPr>
            <w:tcW w:w="587" w:type="pct"/>
            <w:vAlign w:val="center"/>
            <w:hideMark/>
          </w:tcPr>
          <w:p w14:paraId="013E9B0F"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59CF41C6" w14:textId="77777777" w:rsidR="007A58B4" w:rsidRPr="00D06F02" w:rsidRDefault="007A58B4" w:rsidP="00BF2C6A">
            <w:pPr>
              <w:spacing w:line="360" w:lineRule="auto"/>
              <w:jc w:val="center"/>
              <w:rPr>
                <w:sz w:val="20"/>
                <w:szCs w:val="20"/>
                <w:lang w:eastAsia="en-US"/>
              </w:rPr>
            </w:pPr>
            <w:r w:rsidRPr="00D06F02">
              <w:rPr>
                <w:sz w:val="20"/>
                <w:szCs w:val="20"/>
                <w:lang w:eastAsia="en-US"/>
              </w:rPr>
              <w:t>5,236927</w:t>
            </w:r>
          </w:p>
        </w:tc>
        <w:tc>
          <w:tcPr>
            <w:tcW w:w="878" w:type="pct"/>
            <w:vAlign w:val="center"/>
            <w:hideMark/>
          </w:tcPr>
          <w:p w14:paraId="7F1B3307" w14:textId="77777777" w:rsidR="007A58B4" w:rsidRPr="00D06F02" w:rsidRDefault="007A58B4" w:rsidP="00BF2C6A">
            <w:pPr>
              <w:spacing w:line="360" w:lineRule="auto"/>
              <w:jc w:val="center"/>
              <w:rPr>
                <w:sz w:val="20"/>
                <w:szCs w:val="20"/>
                <w:lang w:eastAsia="en-US"/>
              </w:rPr>
            </w:pPr>
            <w:r w:rsidRPr="00D06F02">
              <w:rPr>
                <w:sz w:val="20"/>
                <w:szCs w:val="20"/>
                <w:lang w:eastAsia="en-US"/>
              </w:rPr>
              <w:t>13,05003</w:t>
            </w:r>
          </w:p>
        </w:tc>
        <w:tc>
          <w:tcPr>
            <w:tcW w:w="878" w:type="pct"/>
            <w:vAlign w:val="center"/>
            <w:hideMark/>
          </w:tcPr>
          <w:p w14:paraId="518180A3" w14:textId="77777777" w:rsidR="007A58B4" w:rsidRPr="00D06F02" w:rsidRDefault="007A58B4" w:rsidP="00BF2C6A">
            <w:pPr>
              <w:spacing w:line="360" w:lineRule="auto"/>
              <w:jc w:val="center"/>
              <w:rPr>
                <w:sz w:val="20"/>
                <w:szCs w:val="20"/>
                <w:lang w:eastAsia="en-US"/>
              </w:rPr>
            </w:pPr>
            <w:r w:rsidRPr="00D06F02">
              <w:rPr>
                <w:sz w:val="20"/>
                <w:szCs w:val="20"/>
                <w:lang w:eastAsia="en-US"/>
              </w:rPr>
              <w:t>-26,88</w:t>
            </w:r>
          </w:p>
        </w:tc>
        <w:tc>
          <w:tcPr>
            <w:tcW w:w="939" w:type="pct"/>
            <w:vAlign w:val="center"/>
            <w:hideMark/>
          </w:tcPr>
          <w:p w14:paraId="7030D909" w14:textId="77777777" w:rsidR="007A58B4" w:rsidRPr="00D06F02" w:rsidRDefault="007A58B4" w:rsidP="00BF2C6A">
            <w:pPr>
              <w:spacing w:line="360" w:lineRule="auto"/>
              <w:jc w:val="center"/>
              <w:rPr>
                <w:sz w:val="20"/>
                <w:szCs w:val="20"/>
                <w:lang w:eastAsia="en-US"/>
              </w:rPr>
            </w:pPr>
            <w:r w:rsidRPr="00D06F02">
              <w:rPr>
                <w:sz w:val="20"/>
                <w:szCs w:val="20"/>
                <w:lang w:eastAsia="en-US"/>
              </w:rPr>
              <w:t>40,43</w:t>
            </w:r>
          </w:p>
        </w:tc>
      </w:tr>
      <w:tr w:rsidR="007A58B4" w:rsidRPr="00D06F02" w14:paraId="5B170438" w14:textId="77777777" w:rsidTr="00BF2C6A">
        <w:trPr>
          <w:trHeight w:val="300"/>
        </w:trPr>
        <w:tc>
          <w:tcPr>
            <w:tcW w:w="840" w:type="pct"/>
            <w:vAlign w:val="center"/>
            <w:hideMark/>
          </w:tcPr>
          <w:p w14:paraId="1A8B72C7" w14:textId="77777777" w:rsidR="007A58B4" w:rsidRPr="00D06F02" w:rsidRDefault="007A58B4" w:rsidP="00BF2C6A">
            <w:pPr>
              <w:spacing w:line="360" w:lineRule="auto"/>
              <w:jc w:val="center"/>
              <w:rPr>
                <w:sz w:val="20"/>
                <w:szCs w:val="20"/>
                <w:lang w:eastAsia="en-US"/>
              </w:rPr>
            </w:pPr>
            <w:r w:rsidRPr="00D06F02">
              <w:rPr>
                <w:sz w:val="20"/>
                <w:szCs w:val="20"/>
                <w:lang w:eastAsia="en-US"/>
              </w:rPr>
              <w:t>lnyt1</w:t>
            </w:r>
          </w:p>
        </w:tc>
        <w:tc>
          <w:tcPr>
            <w:tcW w:w="587" w:type="pct"/>
            <w:vAlign w:val="center"/>
            <w:hideMark/>
          </w:tcPr>
          <w:p w14:paraId="72BEFF47"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24542F78" w14:textId="77777777" w:rsidR="007A58B4" w:rsidRPr="00D06F02" w:rsidRDefault="007A58B4" w:rsidP="00BF2C6A">
            <w:pPr>
              <w:spacing w:line="360" w:lineRule="auto"/>
              <w:jc w:val="center"/>
              <w:rPr>
                <w:sz w:val="20"/>
                <w:szCs w:val="20"/>
                <w:lang w:eastAsia="en-US"/>
              </w:rPr>
            </w:pPr>
            <w:r w:rsidRPr="00D06F02">
              <w:rPr>
                <w:sz w:val="20"/>
                <w:szCs w:val="20"/>
                <w:lang w:eastAsia="en-US"/>
              </w:rPr>
              <w:t>13,15484</w:t>
            </w:r>
          </w:p>
        </w:tc>
        <w:tc>
          <w:tcPr>
            <w:tcW w:w="878" w:type="pct"/>
            <w:vAlign w:val="center"/>
            <w:hideMark/>
          </w:tcPr>
          <w:p w14:paraId="4CADDEFE" w14:textId="77777777" w:rsidR="007A58B4" w:rsidRPr="00D06F02" w:rsidRDefault="007A58B4" w:rsidP="00BF2C6A">
            <w:pPr>
              <w:spacing w:line="360" w:lineRule="auto"/>
              <w:jc w:val="center"/>
              <w:rPr>
                <w:sz w:val="20"/>
                <w:szCs w:val="20"/>
                <w:lang w:eastAsia="en-US"/>
              </w:rPr>
            </w:pPr>
            <w:r w:rsidRPr="00D06F02">
              <w:rPr>
                <w:sz w:val="20"/>
                <w:szCs w:val="20"/>
                <w:lang w:eastAsia="en-US"/>
              </w:rPr>
              <w:t>0,7026281</w:t>
            </w:r>
          </w:p>
        </w:tc>
        <w:tc>
          <w:tcPr>
            <w:tcW w:w="878" w:type="pct"/>
            <w:vAlign w:val="center"/>
            <w:hideMark/>
          </w:tcPr>
          <w:p w14:paraId="45508C4B" w14:textId="77777777" w:rsidR="007A58B4" w:rsidRPr="00D06F02" w:rsidRDefault="007A58B4" w:rsidP="00BF2C6A">
            <w:pPr>
              <w:spacing w:line="360" w:lineRule="auto"/>
              <w:jc w:val="center"/>
              <w:rPr>
                <w:sz w:val="20"/>
                <w:szCs w:val="20"/>
                <w:lang w:eastAsia="en-US"/>
              </w:rPr>
            </w:pPr>
            <w:r w:rsidRPr="00D06F02">
              <w:rPr>
                <w:sz w:val="20"/>
                <w:szCs w:val="20"/>
                <w:lang w:eastAsia="en-US"/>
              </w:rPr>
              <w:t>11,79</w:t>
            </w:r>
          </w:p>
        </w:tc>
        <w:tc>
          <w:tcPr>
            <w:tcW w:w="939" w:type="pct"/>
            <w:vAlign w:val="center"/>
            <w:hideMark/>
          </w:tcPr>
          <w:p w14:paraId="3E22E0CE" w14:textId="77777777" w:rsidR="007A58B4" w:rsidRPr="00D06F02" w:rsidRDefault="007A58B4" w:rsidP="00BF2C6A">
            <w:pPr>
              <w:spacing w:line="360" w:lineRule="auto"/>
              <w:jc w:val="center"/>
              <w:rPr>
                <w:sz w:val="20"/>
                <w:szCs w:val="20"/>
                <w:lang w:eastAsia="en-US"/>
              </w:rPr>
            </w:pPr>
            <w:r w:rsidRPr="00D06F02">
              <w:rPr>
                <w:sz w:val="20"/>
                <w:szCs w:val="20"/>
                <w:lang w:eastAsia="en-US"/>
              </w:rPr>
              <w:t>14,7846</w:t>
            </w:r>
          </w:p>
        </w:tc>
      </w:tr>
      <w:tr w:rsidR="007A58B4" w:rsidRPr="00D06F02" w14:paraId="733B2E96" w14:textId="77777777" w:rsidTr="00BF2C6A">
        <w:trPr>
          <w:trHeight w:val="300"/>
        </w:trPr>
        <w:tc>
          <w:tcPr>
            <w:tcW w:w="840" w:type="pct"/>
            <w:vAlign w:val="center"/>
            <w:hideMark/>
          </w:tcPr>
          <w:p w14:paraId="1D09B9D4" w14:textId="77777777" w:rsidR="007A58B4" w:rsidRPr="00D06F02" w:rsidRDefault="007A58B4" w:rsidP="00BF2C6A">
            <w:pPr>
              <w:spacing w:line="360" w:lineRule="auto"/>
              <w:jc w:val="center"/>
              <w:rPr>
                <w:sz w:val="20"/>
                <w:szCs w:val="20"/>
                <w:lang w:eastAsia="en-US"/>
              </w:rPr>
            </w:pPr>
            <w:r w:rsidRPr="00D06F02">
              <w:rPr>
                <w:sz w:val="20"/>
                <w:szCs w:val="20"/>
                <w:lang w:eastAsia="en-US"/>
              </w:rPr>
              <w:t>rdmk</w:t>
            </w:r>
          </w:p>
        </w:tc>
        <w:tc>
          <w:tcPr>
            <w:tcW w:w="587" w:type="pct"/>
            <w:vAlign w:val="center"/>
            <w:hideMark/>
          </w:tcPr>
          <w:p w14:paraId="192AB98F"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171D57A0" w14:textId="77777777" w:rsidR="007A58B4" w:rsidRPr="00D06F02" w:rsidRDefault="007A58B4" w:rsidP="00BF2C6A">
            <w:pPr>
              <w:spacing w:line="360" w:lineRule="auto"/>
              <w:jc w:val="center"/>
              <w:rPr>
                <w:sz w:val="20"/>
                <w:szCs w:val="20"/>
                <w:lang w:eastAsia="en-US"/>
              </w:rPr>
            </w:pPr>
            <w:r w:rsidRPr="00D06F02">
              <w:rPr>
                <w:sz w:val="20"/>
                <w:szCs w:val="20"/>
                <w:lang w:eastAsia="en-US"/>
              </w:rPr>
              <w:t>0,1349896</w:t>
            </w:r>
          </w:p>
        </w:tc>
        <w:tc>
          <w:tcPr>
            <w:tcW w:w="878" w:type="pct"/>
            <w:vAlign w:val="center"/>
            <w:hideMark/>
          </w:tcPr>
          <w:p w14:paraId="5BB76333" w14:textId="77777777" w:rsidR="007A58B4" w:rsidRPr="00D06F02" w:rsidRDefault="007A58B4" w:rsidP="00BF2C6A">
            <w:pPr>
              <w:spacing w:line="360" w:lineRule="auto"/>
              <w:jc w:val="center"/>
              <w:rPr>
                <w:sz w:val="20"/>
                <w:szCs w:val="20"/>
                <w:lang w:eastAsia="en-US"/>
              </w:rPr>
            </w:pPr>
            <w:r w:rsidRPr="00D06F02">
              <w:rPr>
                <w:sz w:val="20"/>
                <w:szCs w:val="20"/>
                <w:lang w:eastAsia="en-US"/>
              </w:rPr>
              <w:t>0,1410419</w:t>
            </w:r>
          </w:p>
        </w:tc>
        <w:tc>
          <w:tcPr>
            <w:tcW w:w="878" w:type="pct"/>
            <w:vAlign w:val="center"/>
            <w:hideMark/>
          </w:tcPr>
          <w:p w14:paraId="25657FB5" w14:textId="77777777" w:rsidR="007A58B4" w:rsidRPr="00D06F02" w:rsidRDefault="007A58B4" w:rsidP="00BF2C6A">
            <w:pPr>
              <w:spacing w:line="360" w:lineRule="auto"/>
              <w:jc w:val="center"/>
              <w:rPr>
                <w:sz w:val="20"/>
                <w:szCs w:val="20"/>
                <w:lang w:eastAsia="en-US"/>
              </w:rPr>
            </w:pPr>
            <w:r w:rsidRPr="00D06F02">
              <w:rPr>
                <w:sz w:val="20"/>
                <w:szCs w:val="20"/>
                <w:lang w:eastAsia="en-US"/>
              </w:rPr>
              <w:t>0,007</w:t>
            </w:r>
          </w:p>
        </w:tc>
        <w:tc>
          <w:tcPr>
            <w:tcW w:w="939" w:type="pct"/>
            <w:vAlign w:val="center"/>
            <w:hideMark/>
          </w:tcPr>
          <w:p w14:paraId="41E116F9" w14:textId="77777777" w:rsidR="007A58B4" w:rsidRPr="00D06F02" w:rsidRDefault="007A58B4" w:rsidP="00BF2C6A">
            <w:pPr>
              <w:spacing w:line="360" w:lineRule="auto"/>
              <w:jc w:val="center"/>
              <w:rPr>
                <w:sz w:val="20"/>
                <w:szCs w:val="20"/>
                <w:lang w:eastAsia="en-US"/>
              </w:rPr>
            </w:pPr>
            <w:r w:rsidRPr="00D06F02">
              <w:rPr>
                <w:sz w:val="20"/>
                <w:szCs w:val="20"/>
                <w:lang w:eastAsia="en-US"/>
              </w:rPr>
              <w:t>0,709</w:t>
            </w:r>
          </w:p>
        </w:tc>
      </w:tr>
      <w:tr w:rsidR="007A58B4" w:rsidRPr="00D06F02" w14:paraId="132B3312" w14:textId="77777777" w:rsidTr="00BF2C6A">
        <w:trPr>
          <w:trHeight w:val="600"/>
        </w:trPr>
        <w:tc>
          <w:tcPr>
            <w:tcW w:w="840" w:type="pct"/>
            <w:vAlign w:val="center"/>
            <w:hideMark/>
          </w:tcPr>
          <w:p w14:paraId="4077326B" w14:textId="77777777" w:rsidR="007A58B4" w:rsidRPr="00D06F02" w:rsidRDefault="007A58B4" w:rsidP="00BF2C6A">
            <w:pPr>
              <w:spacing w:line="360" w:lineRule="auto"/>
              <w:jc w:val="center"/>
              <w:rPr>
                <w:sz w:val="20"/>
                <w:szCs w:val="20"/>
                <w:lang w:eastAsia="en-US"/>
              </w:rPr>
            </w:pPr>
            <w:r w:rsidRPr="00D06F02">
              <w:rPr>
                <w:sz w:val="20"/>
                <w:szCs w:val="20"/>
                <w:lang w:eastAsia="en-US"/>
              </w:rPr>
              <w:t>rdspillmk</w:t>
            </w:r>
          </w:p>
        </w:tc>
        <w:tc>
          <w:tcPr>
            <w:tcW w:w="587" w:type="pct"/>
            <w:vAlign w:val="center"/>
            <w:hideMark/>
          </w:tcPr>
          <w:p w14:paraId="37D60B83"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298475DC" w14:textId="77777777" w:rsidR="007A58B4" w:rsidRPr="00D06F02" w:rsidRDefault="007A58B4" w:rsidP="00BF2C6A">
            <w:pPr>
              <w:spacing w:line="360" w:lineRule="auto"/>
              <w:jc w:val="center"/>
              <w:rPr>
                <w:sz w:val="20"/>
                <w:szCs w:val="20"/>
                <w:lang w:eastAsia="en-US"/>
              </w:rPr>
            </w:pPr>
            <w:r w:rsidRPr="00D06F02">
              <w:rPr>
                <w:sz w:val="20"/>
                <w:szCs w:val="20"/>
                <w:lang w:eastAsia="en-US"/>
              </w:rPr>
              <w:t>0,1290436</w:t>
            </w:r>
          </w:p>
        </w:tc>
        <w:tc>
          <w:tcPr>
            <w:tcW w:w="878" w:type="pct"/>
            <w:vAlign w:val="center"/>
            <w:hideMark/>
          </w:tcPr>
          <w:p w14:paraId="59AA4785" w14:textId="77777777" w:rsidR="007A58B4" w:rsidRPr="00D06F02" w:rsidRDefault="007A58B4" w:rsidP="00BF2C6A">
            <w:pPr>
              <w:spacing w:line="360" w:lineRule="auto"/>
              <w:jc w:val="center"/>
              <w:rPr>
                <w:sz w:val="20"/>
                <w:szCs w:val="20"/>
                <w:lang w:eastAsia="en-US"/>
              </w:rPr>
            </w:pPr>
            <w:r w:rsidRPr="00D06F02">
              <w:rPr>
                <w:sz w:val="20"/>
                <w:szCs w:val="20"/>
                <w:lang w:eastAsia="en-US"/>
              </w:rPr>
              <w:t>0,0400846</w:t>
            </w:r>
          </w:p>
        </w:tc>
        <w:tc>
          <w:tcPr>
            <w:tcW w:w="878" w:type="pct"/>
            <w:vAlign w:val="center"/>
            <w:hideMark/>
          </w:tcPr>
          <w:p w14:paraId="7486A7E8" w14:textId="77777777" w:rsidR="007A58B4" w:rsidRPr="00D06F02" w:rsidRDefault="007A58B4" w:rsidP="00BF2C6A">
            <w:pPr>
              <w:spacing w:line="360" w:lineRule="auto"/>
              <w:jc w:val="center"/>
              <w:rPr>
                <w:sz w:val="20"/>
                <w:szCs w:val="20"/>
                <w:lang w:eastAsia="en-US"/>
              </w:rPr>
            </w:pPr>
            <w:r w:rsidRPr="00D06F02">
              <w:rPr>
                <w:sz w:val="20"/>
                <w:szCs w:val="20"/>
                <w:lang w:eastAsia="en-US"/>
              </w:rPr>
              <w:t>0,070671</w:t>
            </w:r>
          </w:p>
        </w:tc>
        <w:tc>
          <w:tcPr>
            <w:tcW w:w="939" w:type="pct"/>
            <w:vAlign w:val="center"/>
            <w:hideMark/>
          </w:tcPr>
          <w:p w14:paraId="6CE47361" w14:textId="77777777" w:rsidR="007A58B4" w:rsidRPr="00D06F02" w:rsidRDefault="007A58B4" w:rsidP="00BF2C6A">
            <w:pPr>
              <w:spacing w:line="360" w:lineRule="auto"/>
              <w:jc w:val="center"/>
              <w:rPr>
                <w:sz w:val="20"/>
                <w:szCs w:val="20"/>
                <w:lang w:eastAsia="en-US"/>
              </w:rPr>
            </w:pPr>
            <w:r w:rsidRPr="00D06F02">
              <w:rPr>
                <w:sz w:val="20"/>
                <w:szCs w:val="20"/>
                <w:lang w:eastAsia="en-US"/>
              </w:rPr>
              <w:t>0,3184642</w:t>
            </w:r>
          </w:p>
        </w:tc>
      </w:tr>
      <w:tr w:rsidR="007A58B4" w:rsidRPr="00D06F02" w14:paraId="34292A95" w14:textId="77777777" w:rsidTr="00BF2C6A">
        <w:trPr>
          <w:trHeight w:val="300"/>
        </w:trPr>
        <w:tc>
          <w:tcPr>
            <w:tcW w:w="840" w:type="pct"/>
            <w:vAlign w:val="center"/>
            <w:hideMark/>
          </w:tcPr>
          <w:p w14:paraId="7B53037D" w14:textId="77777777" w:rsidR="007A58B4" w:rsidRPr="00D06F02" w:rsidRDefault="007A58B4" w:rsidP="00BF2C6A">
            <w:pPr>
              <w:spacing w:line="360" w:lineRule="auto"/>
              <w:jc w:val="center"/>
              <w:rPr>
                <w:sz w:val="20"/>
                <w:szCs w:val="20"/>
                <w:lang w:eastAsia="en-US"/>
              </w:rPr>
            </w:pPr>
            <w:r w:rsidRPr="00D06F02">
              <w:rPr>
                <w:sz w:val="20"/>
                <w:szCs w:val="20"/>
                <w:lang w:eastAsia="en-US"/>
              </w:rPr>
              <w:t>innotot</w:t>
            </w:r>
          </w:p>
        </w:tc>
        <w:tc>
          <w:tcPr>
            <w:tcW w:w="587" w:type="pct"/>
            <w:vAlign w:val="center"/>
            <w:hideMark/>
          </w:tcPr>
          <w:p w14:paraId="3AB9DD54"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076CB05E" w14:textId="77777777" w:rsidR="007A58B4" w:rsidRPr="00D06F02" w:rsidRDefault="007A58B4" w:rsidP="00BF2C6A">
            <w:pPr>
              <w:spacing w:line="360" w:lineRule="auto"/>
              <w:jc w:val="center"/>
              <w:rPr>
                <w:sz w:val="20"/>
                <w:szCs w:val="20"/>
                <w:lang w:eastAsia="en-US"/>
              </w:rPr>
            </w:pPr>
            <w:r w:rsidRPr="00D06F02">
              <w:rPr>
                <w:sz w:val="20"/>
                <w:szCs w:val="20"/>
                <w:lang w:eastAsia="en-US"/>
              </w:rPr>
              <w:t>0,9937145</w:t>
            </w:r>
          </w:p>
        </w:tc>
        <w:tc>
          <w:tcPr>
            <w:tcW w:w="878" w:type="pct"/>
            <w:vAlign w:val="center"/>
            <w:hideMark/>
          </w:tcPr>
          <w:p w14:paraId="6FB6B93F" w14:textId="77777777" w:rsidR="007A58B4" w:rsidRPr="00D06F02" w:rsidRDefault="007A58B4" w:rsidP="00BF2C6A">
            <w:pPr>
              <w:spacing w:line="360" w:lineRule="auto"/>
              <w:jc w:val="center"/>
              <w:rPr>
                <w:sz w:val="20"/>
                <w:szCs w:val="20"/>
                <w:lang w:eastAsia="en-US"/>
              </w:rPr>
            </w:pPr>
            <w:r w:rsidRPr="00D06F02">
              <w:rPr>
                <w:sz w:val="20"/>
                <w:szCs w:val="20"/>
                <w:lang w:eastAsia="en-US"/>
              </w:rPr>
              <w:t>2,34024</w:t>
            </w:r>
          </w:p>
        </w:tc>
        <w:tc>
          <w:tcPr>
            <w:tcW w:w="878" w:type="pct"/>
            <w:vAlign w:val="center"/>
            <w:hideMark/>
          </w:tcPr>
          <w:p w14:paraId="4FEDA171" w14:textId="77777777" w:rsidR="007A58B4" w:rsidRPr="00D06F02" w:rsidRDefault="007A58B4" w:rsidP="00BF2C6A">
            <w:pPr>
              <w:spacing w:line="360" w:lineRule="auto"/>
              <w:jc w:val="center"/>
              <w:rPr>
                <w:sz w:val="20"/>
                <w:szCs w:val="20"/>
                <w:lang w:eastAsia="en-US"/>
              </w:rPr>
            </w:pPr>
            <w:r w:rsidRPr="00D06F02">
              <w:rPr>
                <w:sz w:val="20"/>
                <w:szCs w:val="20"/>
                <w:lang w:eastAsia="en-US"/>
              </w:rPr>
              <w:t>0</w:t>
            </w:r>
          </w:p>
        </w:tc>
        <w:tc>
          <w:tcPr>
            <w:tcW w:w="939" w:type="pct"/>
            <w:vAlign w:val="center"/>
            <w:hideMark/>
          </w:tcPr>
          <w:p w14:paraId="6A575A1E" w14:textId="77777777" w:rsidR="007A58B4" w:rsidRPr="00D06F02" w:rsidRDefault="007A58B4" w:rsidP="00BF2C6A">
            <w:pPr>
              <w:spacing w:line="360" w:lineRule="auto"/>
              <w:jc w:val="center"/>
              <w:rPr>
                <w:sz w:val="20"/>
                <w:szCs w:val="20"/>
                <w:lang w:eastAsia="en-US"/>
              </w:rPr>
            </w:pPr>
            <w:r w:rsidRPr="00D06F02">
              <w:rPr>
                <w:sz w:val="20"/>
                <w:szCs w:val="20"/>
                <w:lang w:eastAsia="en-US"/>
              </w:rPr>
              <w:t>26,32711</w:t>
            </w:r>
          </w:p>
        </w:tc>
      </w:tr>
      <w:tr w:rsidR="007A58B4" w:rsidRPr="00D06F02" w14:paraId="30043868" w14:textId="77777777" w:rsidTr="00BF2C6A">
        <w:trPr>
          <w:trHeight w:val="600"/>
        </w:trPr>
        <w:tc>
          <w:tcPr>
            <w:tcW w:w="840" w:type="pct"/>
            <w:vAlign w:val="center"/>
            <w:hideMark/>
          </w:tcPr>
          <w:p w14:paraId="6DD87D5D" w14:textId="77777777" w:rsidR="007A58B4" w:rsidRPr="00D06F02" w:rsidRDefault="007A58B4" w:rsidP="00BF2C6A">
            <w:pPr>
              <w:spacing w:line="360" w:lineRule="auto"/>
              <w:jc w:val="center"/>
              <w:rPr>
                <w:sz w:val="20"/>
                <w:szCs w:val="20"/>
                <w:lang w:eastAsia="en-US"/>
              </w:rPr>
            </w:pPr>
            <w:r w:rsidRPr="00D06F02">
              <w:rPr>
                <w:sz w:val="20"/>
                <w:szCs w:val="20"/>
                <w:lang w:eastAsia="en-US"/>
              </w:rPr>
              <w:t>spillinno~t</w:t>
            </w:r>
          </w:p>
        </w:tc>
        <w:tc>
          <w:tcPr>
            <w:tcW w:w="587" w:type="pct"/>
            <w:vAlign w:val="center"/>
            <w:hideMark/>
          </w:tcPr>
          <w:p w14:paraId="254E4103"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4620DD0B" w14:textId="77777777" w:rsidR="007A58B4" w:rsidRPr="00D06F02" w:rsidRDefault="007A58B4" w:rsidP="00BF2C6A">
            <w:pPr>
              <w:spacing w:line="360" w:lineRule="auto"/>
              <w:jc w:val="center"/>
              <w:rPr>
                <w:sz w:val="20"/>
                <w:szCs w:val="20"/>
                <w:lang w:eastAsia="en-US"/>
              </w:rPr>
            </w:pPr>
            <w:r w:rsidRPr="00D06F02">
              <w:rPr>
                <w:sz w:val="20"/>
                <w:szCs w:val="20"/>
                <w:lang w:eastAsia="en-US"/>
              </w:rPr>
              <w:t>0,9799449</w:t>
            </w:r>
          </w:p>
        </w:tc>
        <w:tc>
          <w:tcPr>
            <w:tcW w:w="878" w:type="pct"/>
            <w:vAlign w:val="center"/>
            <w:hideMark/>
          </w:tcPr>
          <w:p w14:paraId="75CCB760" w14:textId="77777777" w:rsidR="007A58B4" w:rsidRPr="00D06F02" w:rsidRDefault="007A58B4" w:rsidP="00BF2C6A">
            <w:pPr>
              <w:spacing w:line="360" w:lineRule="auto"/>
              <w:jc w:val="center"/>
              <w:rPr>
                <w:sz w:val="20"/>
                <w:szCs w:val="20"/>
                <w:lang w:eastAsia="en-US"/>
              </w:rPr>
            </w:pPr>
            <w:r w:rsidRPr="00D06F02">
              <w:rPr>
                <w:sz w:val="20"/>
                <w:szCs w:val="20"/>
                <w:lang w:eastAsia="en-US"/>
              </w:rPr>
              <w:t>0,8098122</w:t>
            </w:r>
          </w:p>
        </w:tc>
        <w:tc>
          <w:tcPr>
            <w:tcW w:w="878" w:type="pct"/>
            <w:vAlign w:val="center"/>
            <w:hideMark/>
          </w:tcPr>
          <w:p w14:paraId="49A3C98C" w14:textId="77777777" w:rsidR="007A58B4" w:rsidRPr="00D06F02" w:rsidRDefault="007A58B4" w:rsidP="00BF2C6A">
            <w:pPr>
              <w:spacing w:line="360" w:lineRule="auto"/>
              <w:jc w:val="center"/>
              <w:rPr>
                <w:sz w:val="20"/>
                <w:szCs w:val="20"/>
                <w:lang w:eastAsia="en-US"/>
              </w:rPr>
            </w:pPr>
            <w:r w:rsidRPr="00D06F02">
              <w:rPr>
                <w:sz w:val="20"/>
                <w:szCs w:val="20"/>
                <w:lang w:eastAsia="en-US"/>
              </w:rPr>
              <w:t>0,1261234</w:t>
            </w:r>
          </w:p>
        </w:tc>
        <w:tc>
          <w:tcPr>
            <w:tcW w:w="939" w:type="pct"/>
            <w:vAlign w:val="center"/>
            <w:hideMark/>
          </w:tcPr>
          <w:p w14:paraId="2B77DA73" w14:textId="77777777" w:rsidR="007A58B4" w:rsidRPr="00D06F02" w:rsidRDefault="007A58B4" w:rsidP="00BF2C6A">
            <w:pPr>
              <w:spacing w:line="360" w:lineRule="auto"/>
              <w:jc w:val="center"/>
              <w:rPr>
                <w:sz w:val="20"/>
                <w:szCs w:val="20"/>
                <w:lang w:eastAsia="en-US"/>
              </w:rPr>
            </w:pPr>
            <w:r w:rsidRPr="00D06F02">
              <w:rPr>
                <w:sz w:val="20"/>
                <w:szCs w:val="20"/>
                <w:lang w:eastAsia="en-US"/>
              </w:rPr>
              <w:t>4,927601</w:t>
            </w:r>
          </w:p>
        </w:tc>
      </w:tr>
      <w:tr w:rsidR="007A58B4" w:rsidRPr="00D06F02" w14:paraId="33F5AFFA" w14:textId="77777777" w:rsidTr="00BF2C6A">
        <w:trPr>
          <w:trHeight w:val="300"/>
        </w:trPr>
        <w:tc>
          <w:tcPr>
            <w:tcW w:w="840" w:type="pct"/>
            <w:vAlign w:val="center"/>
            <w:hideMark/>
          </w:tcPr>
          <w:p w14:paraId="2CF4C453" w14:textId="77777777" w:rsidR="007A58B4" w:rsidRPr="00D06F02" w:rsidRDefault="007A58B4" w:rsidP="00BF2C6A">
            <w:pPr>
              <w:spacing w:line="360" w:lineRule="auto"/>
              <w:jc w:val="center"/>
              <w:rPr>
                <w:sz w:val="20"/>
                <w:szCs w:val="20"/>
                <w:lang w:eastAsia="en-US"/>
              </w:rPr>
            </w:pPr>
            <w:r w:rsidRPr="00D06F02">
              <w:rPr>
                <w:sz w:val="20"/>
                <w:szCs w:val="20"/>
                <w:lang w:eastAsia="en-US"/>
              </w:rPr>
              <w:t>sf1</w:t>
            </w:r>
          </w:p>
        </w:tc>
        <w:tc>
          <w:tcPr>
            <w:tcW w:w="587" w:type="pct"/>
            <w:vAlign w:val="center"/>
            <w:hideMark/>
          </w:tcPr>
          <w:p w14:paraId="451C7620"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6FEC7886" w14:textId="77777777" w:rsidR="007A58B4" w:rsidRPr="00D06F02" w:rsidRDefault="007A58B4" w:rsidP="00BF2C6A">
            <w:pPr>
              <w:spacing w:line="360" w:lineRule="auto"/>
              <w:jc w:val="center"/>
              <w:rPr>
                <w:sz w:val="20"/>
                <w:szCs w:val="20"/>
                <w:lang w:eastAsia="en-US"/>
              </w:rPr>
            </w:pPr>
            <w:r w:rsidRPr="00D06F02">
              <w:rPr>
                <w:sz w:val="20"/>
                <w:szCs w:val="20"/>
                <w:lang w:eastAsia="en-US"/>
              </w:rPr>
              <w:t>-13,95651</w:t>
            </w:r>
          </w:p>
        </w:tc>
        <w:tc>
          <w:tcPr>
            <w:tcW w:w="878" w:type="pct"/>
            <w:vAlign w:val="center"/>
            <w:hideMark/>
          </w:tcPr>
          <w:p w14:paraId="5DD890C8" w14:textId="77777777" w:rsidR="007A58B4" w:rsidRPr="00D06F02" w:rsidRDefault="007A58B4" w:rsidP="00BF2C6A">
            <w:pPr>
              <w:spacing w:line="360" w:lineRule="auto"/>
              <w:jc w:val="center"/>
              <w:rPr>
                <w:sz w:val="20"/>
                <w:szCs w:val="20"/>
                <w:lang w:eastAsia="en-US"/>
              </w:rPr>
            </w:pPr>
            <w:r w:rsidRPr="00D06F02">
              <w:rPr>
                <w:sz w:val="20"/>
                <w:szCs w:val="20"/>
                <w:lang w:eastAsia="en-US"/>
              </w:rPr>
              <w:t>11,14001</w:t>
            </w:r>
          </w:p>
        </w:tc>
        <w:tc>
          <w:tcPr>
            <w:tcW w:w="878" w:type="pct"/>
            <w:vAlign w:val="center"/>
            <w:hideMark/>
          </w:tcPr>
          <w:p w14:paraId="58373C45" w14:textId="77777777" w:rsidR="007A58B4" w:rsidRPr="00D06F02" w:rsidRDefault="007A58B4" w:rsidP="00BF2C6A">
            <w:pPr>
              <w:spacing w:line="360" w:lineRule="auto"/>
              <w:jc w:val="center"/>
              <w:rPr>
                <w:sz w:val="20"/>
                <w:szCs w:val="20"/>
                <w:lang w:eastAsia="en-US"/>
              </w:rPr>
            </w:pPr>
            <w:r w:rsidRPr="00D06F02">
              <w:rPr>
                <w:sz w:val="20"/>
                <w:szCs w:val="20"/>
                <w:lang w:eastAsia="en-US"/>
              </w:rPr>
              <w:t>-36,15127</w:t>
            </w:r>
          </w:p>
        </w:tc>
        <w:tc>
          <w:tcPr>
            <w:tcW w:w="939" w:type="pct"/>
            <w:vAlign w:val="center"/>
            <w:hideMark/>
          </w:tcPr>
          <w:p w14:paraId="5A100752" w14:textId="77777777" w:rsidR="007A58B4" w:rsidRPr="00D06F02" w:rsidRDefault="007A58B4" w:rsidP="00BF2C6A">
            <w:pPr>
              <w:spacing w:line="360" w:lineRule="auto"/>
              <w:jc w:val="center"/>
              <w:rPr>
                <w:sz w:val="20"/>
                <w:szCs w:val="20"/>
                <w:lang w:eastAsia="en-US"/>
              </w:rPr>
            </w:pPr>
            <w:r w:rsidRPr="00D06F02">
              <w:rPr>
                <w:sz w:val="20"/>
                <w:szCs w:val="20"/>
                <w:lang w:eastAsia="en-US"/>
              </w:rPr>
              <w:t>6,938339</w:t>
            </w:r>
          </w:p>
        </w:tc>
      </w:tr>
      <w:tr w:rsidR="007A58B4" w:rsidRPr="00D06F02" w14:paraId="56EF6BC8" w14:textId="77777777" w:rsidTr="00BF2C6A">
        <w:trPr>
          <w:trHeight w:val="300"/>
        </w:trPr>
        <w:tc>
          <w:tcPr>
            <w:tcW w:w="840" w:type="pct"/>
            <w:vAlign w:val="center"/>
            <w:hideMark/>
          </w:tcPr>
          <w:p w14:paraId="736CE5D4" w14:textId="77777777" w:rsidR="007A58B4" w:rsidRPr="00D06F02" w:rsidRDefault="007A58B4" w:rsidP="00BF2C6A">
            <w:pPr>
              <w:spacing w:line="360" w:lineRule="auto"/>
              <w:jc w:val="center"/>
              <w:rPr>
                <w:sz w:val="20"/>
                <w:szCs w:val="20"/>
                <w:lang w:eastAsia="en-US"/>
              </w:rPr>
            </w:pPr>
            <w:r w:rsidRPr="00D06F02">
              <w:rPr>
                <w:sz w:val="20"/>
                <w:szCs w:val="20"/>
                <w:lang w:eastAsia="en-US"/>
              </w:rPr>
              <w:t>spillsf1</w:t>
            </w:r>
          </w:p>
        </w:tc>
        <w:tc>
          <w:tcPr>
            <w:tcW w:w="587" w:type="pct"/>
            <w:vAlign w:val="center"/>
            <w:hideMark/>
          </w:tcPr>
          <w:p w14:paraId="33B9F851"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00781079" w14:textId="77777777" w:rsidR="007A58B4" w:rsidRPr="00D06F02" w:rsidRDefault="007A58B4" w:rsidP="00BF2C6A">
            <w:pPr>
              <w:spacing w:line="360" w:lineRule="auto"/>
              <w:jc w:val="center"/>
              <w:rPr>
                <w:sz w:val="20"/>
                <w:szCs w:val="20"/>
                <w:lang w:eastAsia="en-US"/>
              </w:rPr>
            </w:pPr>
            <w:r w:rsidRPr="00D06F02">
              <w:rPr>
                <w:sz w:val="20"/>
                <w:szCs w:val="20"/>
                <w:lang w:eastAsia="en-US"/>
              </w:rPr>
              <w:t>-14,23959</w:t>
            </w:r>
          </w:p>
        </w:tc>
        <w:tc>
          <w:tcPr>
            <w:tcW w:w="878" w:type="pct"/>
            <w:vAlign w:val="center"/>
            <w:hideMark/>
          </w:tcPr>
          <w:p w14:paraId="191CABA8" w14:textId="77777777" w:rsidR="007A58B4" w:rsidRPr="00D06F02" w:rsidRDefault="007A58B4" w:rsidP="00BF2C6A">
            <w:pPr>
              <w:spacing w:line="360" w:lineRule="auto"/>
              <w:jc w:val="center"/>
              <w:rPr>
                <w:sz w:val="20"/>
                <w:szCs w:val="20"/>
                <w:lang w:eastAsia="en-US"/>
              </w:rPr>
            </w:pPr>
            <w:r w:rsidRPr="00D06F02">
              <w:rPr>
                <w:sz w:val="20"/>
                <w:szCs w:val="20"/>
                <w:lang w:eastAsia="en-US"/>
              </w:rPr>
              <w:t>3,343959</w:t>
            </w:r>
          </w:p>
        </w:tc>
        <w:tc>
          <w:tcPr>
            <w:tcW w:w="878" w:type="pct"/>
            <w:vAlign w:val="center"/>
            <w:hideMark/>
          </w:tcPr>
          <w:p w14:paraId="7BF1FA43" w14:textId="77777777" w:rsidR="007A58B4" w:rsidRPr="00D06F02" w:rsidRDefault="007A58B4" w:rsidP="00BF2C6A">
            <w:pPr>
              <w:spacing w:line="360" w:lineRule="auto"/>
              <w:jc w:val="center"/>
              <w:rPr>
                <w:sz w:val="20"/>
                <w:szCs w:val="20"/>
                <w:lang w:eastAsia="en-US"/>
              </w:rPr>
            </w:pPr>
            <w:r w:rsidRPr="00D06F02">
              <w:rPr>
                <w:sz w:val="20"/>
                <w:szCs w:val="20"/>
                <w:lang w:eastAsia="en-US"/>
              </w:rPr>
              <w:t>-22,22231</w:t>
            </w:r>
          </w:p>
        </w:tc>
        <w:tc>
          <w:tcPr>
            <w:tcW w:w="939" w:type="pct"/>
            <w:vAlign w:val="center"/>
            <w:hideMark/>
          </w:tcPr>
          <w:p w14:paraId="0D1AC475" w14:textId="77777777" w:rsidR="007A58B4" w:rsidRPr="00D06F02" w:rsidRDefault="007A58B4" w:rsidP="00BF2C6A">
            <w:pPr>
              <w:spacing w:line="360" w:lineRule="auto"/>
              <w:jc w:val="center"/>
              <w:rPr>
                <w:sz w:val="20"/>
                <w:szCs w:val="20"/>
                <w:lang w:eastAsia="en-US"/>
              </w:rPr>
            </w:pPr>
            <w:r w:rsidRPr="00D06F02">
              <w:rPr>
                <w:sz w:val="20"/>
                <w:szCs w:val="20"/>
                <w:lang w:eastAsia="en-US"/>
              </w:rPr>
              <w:t>-6,398832</w:t>
            </w:r>
          </w:p>
        </w:tc>
      </w:tr>
      <w:tr w:rsidR="007A58B4" w:rsidRPr="00D06F02" w14:paraId="127B73B2" w14:textId="77777777" w:rsidTr="00BF2C6A">
        <w:trPr>
          <w:trHeight w:val="300"/>
        </w:trPr>
        <w:tc>
          <w:tcPr>
            <w:tcW w:w="840" w:type="pct"/>
            <w:vAlign w:val="center"/>
            <w:hideMark/>
          </w:tcPr>
          <w:p w14:paraId="3A06C919" w14:textId="77777777" w:rsidR="007A58B4" w:rsidRPr="00D06F02" w:rsidRDefault="007A58B4" w:rsidP="00BF2C6A">
            <w:pPr>
              <w:spacing w:line="360" w:lineRule="auto"/>
              <w:jc w:val="center"/>
              <w:rPr>
                <w:sz w:val="20"/>
                <w:szCs w:val="20"/>
                <w:lang w:eastAsia="en-US"/>
              </w:rPr>
            </w:pPr>
            <w:r w:rsidRPr="00D06F02">
              <w:rPr>
                <w:sz w:val="20"/>
                <w:szCs w:val="20"/>
                <w:lang w:eastAsia="en-US"/>
              </w:rPr>
              <w:t>spillgrppc</w:t>
            </w:r>
          </w:p>
        </w:tc>
        <w:tc>
          <w:tcPr>
            <w:tcW w:w="587" w:type="pct"/>
            <w:vAlign w:val="center"/>
            <w:hideMark/>
          </w:tcPr>
          <w:p w14:paraId="315D9E12" w14:textId="77777777" w:rsidR="007A58B4" w:rsidRPr="00D06F02" w:rsidRDefault="007A58B4" w:rsidP="00BF2C6A">
            <w:pPr>
              <w:spacing w:line="360" w:lineRule="auto"/>
              <w:jc w:val="center"/>
              <w:rPr>
                <w:sz w:val="20"/>
                <w:szCs w:val="20"/>
                <w:lang w:eastAsia="en-US"/>
              </w:rPr>
            </w:pPr>
            <w:r w:rsidRPr="00D06F02">
              <w:rPr>
                <w:sz w:val="20"/>
                <w:szCs w:val="20"/>
                <w:lang w:eastAsia="en-US"/>
              </w:rPr>
              <w:t>192</w:t>
            </w:r>
          </w:p>
        </w:tc>
        <w:tc>
          <w:tcPr>
            <w:tcW w:w="878" w:type="pct"/>
            <w:vAlign w:val="center"/>
            <w:hideMark/>
          </w:tcPr>
          <w:p w14:paraId="6F85F825" w14:textId="77777777" w:rsidR="007A58B4" w:rsidRPr="00D06F02" w:rsidRDefault="007A58B4" w:rsidP="00BF2C6A">
            <w:pPr>
              <w:spacing w:line="360" w:lineRule="auto"/>
              <w:jc w:val="center"/>
              <w:rPr>
                <w:sz w:val="20"/>
                <w:szCs w:val="20"/>
                <w:lang w:eastAsia="en-US"/>
              </w:rPr>
            </w:pPr>
            <w:r w:rsidRPr="00D06F02">
              <w:rPr>
                <w:sz w:val="20"/>
                <w:szCs w:val="20"/>
                <w:lang w:eastAsia="en-US"/>
              </w:rPr>
              <w:t>654920,4</w:t>
            </w:r>
          </w:p>
        </w:tc>
        <w:tc>
          <w:tcPr>
            <w:tcW w:w="878" w:type="pct"/>
            <w:vAlign w:val="center"/>
            <w:hideMark/>
          </w:tcPr>
          <w:p w14:paraId="018D9AF5" w14:textId="77777777" w:rsidR="007A58B4" w:rsidRPr="00D06F02" w:rsidRDefault="007A58B4" w:rsidP="00BF2C6A">
            <w:pPr>
              <w:spacing w:line="360" w:lineRule="auto"/>
              <w:jc w:val="center"/>
              <w:rPr>
                <w:sz w:val="20"/>
                <w:szCs w:val="20"/>
                <w:lang w:eastAsia="en-US"/>
              </w:rPr>
            </w:pPr>
            <w:r w:rsidRPr="00D06F02">
              <w:rPr>
                <w:sz w:val="20"/>
                <w:szCs w:val="20"/>
                <w:lang w:eastAsia="en-US"/>
              </w:rPr>
              <w:t>145433,9</w:t>
            </w:r>
          </w:p>
        </w:tc>
        <w:tc>
          <w:tcPr>
            <w:tcW w:w="878" w:type="pct"/>
            <w:vAlign w:val="center"/>
            <w:hideMark/>
          </w:tcPr>
          <w:p w14:paraId="307E51B1" w14:textId="77777777" w:rsidR="007A58B4" w:rsidRPr="00D06F02" w:rsidRDefault="007A58B4" w:rsidP="00BF2C6A">
            <w:pPr>
              <w:spacing w:line="360" w:lineRule="auto"/>
              <w:jc w:val="center"/>
              <w:rPr>
                <w:sz w:val="20"/>
                <w:szCs w:val="20"/>
                <w:lang w:eastAsia="en-US"/>
              </w:rPr>
            </w:pPr>
            <w:r w:rsidRPr="00D06F02">
              <w:rPr>
                <w:sz w:val="20"/>
                <w:szCs w:val="20"/>
                <w:lang w:eastAsia="en-US"/>
              </w:rPr>
              <w:t>330502,9</w:t>
            </w:r>
          </w:p>
        </w:tc>
        <w:tc>
          <w:tcPr>
            <w:tcW w:w="939" w:type="pct"/>
            <w:vAlign w:val="center"/>
            <w:hideMark/>
          </w:tcPr>
          <w:p w14:paraId="7910BEFA" w14:textId="77777777" w:rsidR="007A58B4" w:rsidRPr="00D06F02" w:rsidRDefault="007A58B4" w:rsidP="00BF2C6A">
            <w:pPr>
              <w:spacing w:line="360" w:lineRule="auto"/>
              <w:jc w:val="center"/>
              <w:rPr>
                <w:sz w:val="20"/>
                <w:szCs w:val="20"/>
                <w:lang w:eastAsia="en-US"/>
              </w:rPr>
            </w:pPr>
            <w:r w:rsidRPr="00D06F02">
              <w:rPr>
                <w:sz w:val="20"/>
                <w:szCs w:val="20"/>
                <w:lang w:eastAsia="en-US"/>
              </w:rPr>
              <w:t>1024939</w:t>
            </w:r>
          </w:p>
        </w:tc>
      </w:tr>
    </w:tbl>
    <w:p w14:paraId="25124111" w14:textId="77777777" w:rsidR="007A58B4" w:rsidRPr="00D06F02" w:rsidRDefault="007A58B4" w:rsidP="007A58B4">
      <w:pPr>
        <w:spacing w:line="360" w:lineRule="auto"/>
      </w:pPr>
    </w:p>
    <w:p w14:paraId="4856F501" w14:textId="1A318ED1" w:rsidR="007A58B4" w:rsidRPr="00D06F02" w:rsidRDefault="007A58B4" w:rsidP="007A58B4">
      <w:pPr>
        <w:spacing w:line="360" w:lineRule="auto"/>
        <w:rPr>
          <w:rFonts w:eastAsia="Cambria"/>
        </w:rPr>
      </w:pPr>
      <w:r w:rsidRPr="00D06F02">
        <w:rPr>
          <w:rFonts w:eastAsia="Cambria"/>
        </w:rPr>
        <w:t xml:space="preserve">Table D5 </w:t>
      </w:r>
      <w:r w:rsidR="00BF2C6A" w:rsidRPr="00D06F02">
        <w:rPr>
          <w:rFonts w:eastAsia="Cambria"/>
        </w:rPr>
        <w:t>–</w:t>
      </w:r>
      <w:r w:rsidRPr="00D06F02">
        <w:rPr>
          <w:rFonts w:eastAsia="Cambria"/>
        </w:rPr>
        <w:t xml:space="preserve"> Model with RD</w:t>
      </w:r>
    </w:p>
    <w:p w14:paraId="7A409F98" w14:textId="77777777" w:rsidR="00BF2C6A" w:rsidRPr="00D06F02" w:rsidRDefault="00BF2C6A" w:rsidP="007A58B4">
      <w:pPr>
        <w:spacing w:line="360" w:lineRule="auto"/>
        <w:rPr>
          <w:rFonts w:eastAsia="Cambria"/>
        </w:rPr>
      </w:pPr>
    </w:p>
    <w:tbl>
      <w:tblPr>
        <w:tblStyle w:val="13"/>
        <w:tblW w:w="5000" w:type="pct"/>
        <w:tblLook w:val="04A0" w:firstRow="1" w:lastRow="0" w:firstColumn="1" w:lastColumn="0" w:noHBand="0" w:noVBand="1"/>
      </w:tblPr>
      <w:tblGrid>
        <w:gridCol w:w="1331"/>
        <w:gridCol w:w="1340"/>
        <w:gridCol w:w="1340"/>
        <w:gridCol w:w="1331"/>
        <w:gridCol w:w="1331"/>
        <w:gridCol w:w="1331"/>
        <w:gridCol w:w="1340"/>
      </w:tblGrid>
      <w:tr w:rsidR="007A58B4" w:rsidRPr="00D06F02" w14:paraId="13D72DC0" w14:textId="77777777" w:rsidTr="00BF2C6A">
        <w:trPr>
          <w:trHeight w:val="300"/>
        </w:trPr>
        <w:tc>
          <w:tcPr>
            <w:tcW w:w="713" w:type="pct"/>
            <w:vAlign w:val="center"/>
            <w:hideMark/>
          </w:tcPr>
          <w:p w14:paraId="4B01FA4F" w14:textId="77777777" w:rsidR="007A58B4" w:rsidRPr="00D06F02" w:rsidRDefault="007A58B4" w:rsidP="00BF2C6A">
            <w:pPr>
              <w:spacing w:line="360" w:lineRule="auto"/>
              <w:jc w:val="center"/>
              <w:rPr>
                <w:sz w:val="20"/>
                <w:szCs w:val="20"/>
                <w:lang w:eastAsia="en-US"/>
              </w:rPr>
            </w:pPr>
            <w:r w:rsidRPr="00D06F02">
              <w:rPr>
                <w:sz w:val="20"/>
                <w:szCs w:val="20"/>
                <w:lang w:eastAsia="en-US"/>
              </w:rPr>
              <w:t>Robust</w:t>
            </w:r>
          </w:p>
        </w:tc>
        <w:tc>
          <w:tcPr>
            <w:tcW w:w="717" w:type="pct"/>
            <w:noWrap/>
            <w:vAlign w:val="center"/>
            <w:hideMark/>
          </w:tcPr>
          <w:p w14:paraId="25EC8576" w14:textId="77777777" w:rsidR="007A58B4" w:rsidRPr="00D06F02" w:rsidRDefault="007A58B4" w:rsidP="00BF2C6A">
            <w:pPr>
              <w:spacing w:line="360" w:lineRule="auto"/>
              <w:jc w:val="center"/>
              <w:rPr>
                <w:sz w:val="20"/>
                <w:szCs w:val="20"/>
                <w:lang w:eastAsia="en-US"/>
              </w:rPr>
            </w:pPr>
          </w:p>
        </w:tc>
        <w:tc>
          <w:tcPr>
            <w:tcW w:w="717" w:type="pct"/>
            <w:noWrap/>
            <w:vAlign w:val="center"/>
            <w:hideMark/>
          </w:tcPr>
          <w:p w14:paraId="7DC8D4C2" w14:textId="77777777" w:rsidR="007A58B4" w:rsidRPr="00D06F02" w:rsidRDefault="007A58B4" w:rsidP="00BF2C6A">
            <w:pPr>
              <w:spacing w:line="360" w:lineRule="auto"/>
              <w:jc w:val="center"/>
              <w:rPr>
                <w:sz w:val="20"/>
                <w:szCs w:val="20"/>
                <w:lang w:eastAsia="en-US"/>
              </w:rPr>
            </w:pPr>
          </w:p>
        </w:tc>
        <w:tc>
          <w:tcPr>
            <w:tcW w:w="712" w:type="pct"/>
            <w:noWrap/>
            <w:vAlign w:val="center"/>
            <w:hideMark/>
          </w:tcPr>
          <w:p w14:paraId="1C970EF7" w14:textId="77777777" w:rsidR="007A58B4" w:rsidRPr="00D06F02" w:rsidRDefault="007A58B4" w:rsidP="00BF2C6A">
            <w:pPr>
              <w:spacing w:line="360" w:lineRule="auto"/>
              <w:jc w:val="center"/>
              <w:rPr>
                <w:sz w:val="20"/>
                <w:szCs w:val="20"/>
                <w:lang w:eastAsia="en-US"/>
              </w:rPr>
            </w:pPr>
          </w:p>
        </w:tc>
        <w:tc>
          <w:tcPr>
            <w:tcW w:w="712" w:type="pct"/>
            <w:noWrap/>
            <w:vAlign w:val="center"/>
            <w:hideMark/>
          </w:tcPr>
          <w:p w14:paraId="6A25D033" w14:textId="77777777" w:rsidR="007A58B4" w:rsidRPr="00D06F02" w:rsidRDefault="007A58B4" w:rsidP="00BF2C6A">
            <w:pPr>
              <w:spacing w:line="360" w:lineRule="auto"/>
              <w:jc w:val="center"/>
              <w:rPr>
                <w:sz w:val="20"/>
                <w:szCs w:val="20"/>
                <w:lang w:eastAsia="en-US"/>
              </w:rPr>
            </w:pPr>
          </w:p>
        </w:tc>
        <w:tc>
          <w:tcPr>
            <w:tcW w:w="712" w:type="pct"/>
            <w:noWrap/>
            <w:vAlign w:val="center"/>
            <w:hideMark/>
          </w:tcPr>
          <w:p w14:paraId="47B136C1" w14:textId="77777777" w:rsidR="007A58B4" w:rsidRPr="00D06F02" w:rsidRDefault="007A58B4" w:rsidP="00BF2C6A">
            <w:pPr>
              <w:spacing w:line="360" w:lineRule="auto"/>
              <w:jc w:val="center"/>
              <w:rPr>
                <w:sz w:val="20"/>
                <w:szCs w:val="20"/>
                <w:lang w:eastAsia="en-US"/>
              </w:rPr>
            </w:pPr>
          </w:p>
        </w:tc>
        <w:tc>
          <w:tcPr>
            <w:tcW w:w="717" w:type="pct"/>
            <w:noWrap/>
            <w:vAlign w:val="center"/>
            <w:hideMark/>
          </w:tcPr>
          <w:p w14:paraId="748E581C" w14:textId="77777777" w:rsidR="007A58B4" w:rsidRPr="00D06F02" w:rsidRDefault="007A58B4" w:rsidP="00BF2C6A">
            <w:pPr>
              <w:spacing w:line="360" w:lineRule="auto"/>
              <w:jc w:val="center"/>
              <w:rPr>
                <w:sz w:val="20"/>
                <w:szCs w:val="20"/>
                <w:lang w:eastAsia="en-US"/>
              </w:rPr>
            </w:pPr>
          </w:p>
        </w:tc>
      </w:tr>
      <w:tr w:rsidR="007A58B4" w:rsidRPr="00D06F02" w14:paraId="17D1CFB4" w14:textId="77777777" w:rsidTr="00BF2C6A">
        <w:trPr>
          <w:trHeight w:val="77"/>
        </w:trPr>
        <w:tc>
          <w:tcPr>
            <w:tcW w:w="713" w:type="pct"/>
            <w:vAlign w:val="center"/>
            <w:hideMark/>
          </w:tcPr>
          <w:p w14:paraId="4102D0BA" w14:textId="77777777" w:rsidR="007A58B4" w:rsidRPr="00D06F02" w:rsidRDefault="007A58B4" w:rsidP="00BF2C6A">
            <w:pPr>
              <w:spacing w:line="360" w:lineRule="auto"/>
              <w:jc w:val="center"/>
              <w:rPr>
                <w:sz w:val="20"/>
                <w:szCs w:val="20"/>
                <w:lang w:eastAsia="en-US"/>
              </w:rPr>
            </w:pPr>
            <w:r w:rsidRPr="00D06F02">
              <w:rPr>
                <w:sz w:val="20"/>
                <w:szCs w:val="20"/>
                <w:lang w:eastAsia="en-US"/>
              </w:rPr>
              <w:t>growth</w:t>
            </w:r>
          </w:p>
        </w:tc>
        <w:tc>
          <w:tcPr>
            <w:tcW w:w="717" w:type="pct"/>
            <w:vAlign w:val="center"/>
            <w:hideMark/>
          </w:tcPr>
          <w:p w14:paraId="240E4F55" w14:textId="77777777" w:rsidR="007A58B4" w:rsidRPr="00D06F02" w:rsidRDefault="007A58B4" w:rsidP="00BF2C6A">
            <w:pPr>
              <w:spacing w:line="360" w:lineRule="auto"/>
              <w:jc w:val="center"/>
              <w:rPr>
                <w:sz w:val="20"/>
                <w:szCs w:val="20"/>
                <w:lang w:eastAsia="en-US"/>
              </w:rPr>
            </w:pPr>
            <w:r w:rsidRPr="00D06F02">
              <w:rPr>
                <w:sz w:val="20"/>
                <w:szCs w:val="20"/>
                <w:lang w:eastAsia="en-US"/>
              </w:rPr>
              <w:t>Coef.</w:t>
            </w:r>
          </w:p>
        </w:tc>
        <w:tc>
          <w:tcPr>
            <w:tcW w:w="717" w:type="pct"/>
            <w:vAlign w:val="center"/>
            <w:hideMark/>
          </w:tcPr>
          <w:p w14:paraId="54062899" w14:textId="77777777" w:rsidR="007A58B4" w:rsidRPr="00D06F02" w:rsidRDefault="007A58B4" w:rsidP="00BF2C6A">
            <w:pPr>
              <w:spacing w:line="360" w:lineRule="auto"/>
              <w:jc w:val="center"/>
              <w:rPr>
                <w:sz w:val="20"/>
                <w:szCs w:val="20"/>
                <w:lang w:eastAsia="en-US"/>
              </w:rPr>
            </w:pPr>
            <w:r w:rsidRPr="00D06F02">
              <w:rPr>
                <w:sz w:val="20"/>
                <w:szCs w:val="20"/>
                <w:lang w:eastAsia="en-US"/>
              </w:rPr>
              <w:t>Std. Err.</w:t>
            </w:r>
          </w:p>
        </w:tc>
        <w:tc>
          <w:tcPr>
            <w:tcW w:w="712" w:type="pct"/>
            <w:vAlign w:val="center"/>
            <w:hideMark/>
          </w:tcPr>
          <w:p w14:paraId="0B5062AE" w14:textId="77777777" w:rsidR="007A58B4" w:rsidRPr="00D06F02" w:rsidRDefault="007A58B4" w:rsidP="00BF2C6A">
            <w:pPr>
              <w:spacing w:line="360" w:lineRule="auto"/>
              <w:jc w:val="center"/>
              <w:rPr>
                <w:sz w:val="20"/>
                <w:szCs w:val="20"/>
                <w:lang w:eastAsia="en-US"/>
              </w:rPr>
            </w:pPr>
            <w:r w:rsidRPr="00D06F02">
              <w:rPr>
                <w:sz w:val="20"/>
                <w:szCs w:val="20"/>
                <w:lang w:eastAsia="en-US"/>
              </w:rPr>
              <w:t>t</w:t>
            </w:r>
          </w:p>
        </w:tc>
        <w:tc>
          <w:tcPr>
            <w:tcW w:w="712" w:type="pct"/>
            <w:vAlign w:val="center"/>
            <w:hideMark/>
          </w:tcPr>
          <w:p w14:paraId="25E672AC" w14:textId="77777777" w:rsidR="007A58B4" w:rsidRPr="00D06F02" w:rsidRDefault="007A58B4" w:rsidP="00BF2C6A">
            <w:pPr>
              <w:spacing w:line="360" w:lineRule="auto"/>
              <w:jc w:val="center"/>
              <w:rPr>
                <w:sz w:val="20"/>
                <w:szCs w:val="20"/>
                <w:lang w:eastAsia="en-US"/>
              </w:rPr>
            </w:pPr>
            <w:r w:rsidRPr="00D06F02">
              <w:rPr>
                <w:sz w:val="20"/>
                <w:szCs w:val="20"/>
                <w:lang w:eastAsia="en-US"/>
              </w:rPr>
              <w:t>P&gt;t</w:t>
            </w:r>
          </w:p>
        </w:tc>
        <w:tc>
          <w:tcPr>
            <w:tcW w:w="712" w:type="pct"/>
            <w:vAlign w:val="center"/>
            <w:hideMark/>
          </w:tcPr>
          <w:p w14:paraId="14C9F293" w14:textId="77777777" w:rsidR="007A58B4" w:rsidRPr="00D06F02" w:rsidRDefault="007A58B4" w:rsidP="00BF2C6A">
            <w:pPr>
              <w:spacing w:line="360" w:lineRule="auto"/>
              <w:jc w:val="center"/>
              <w:rPr>
                <w:sz w:val="20"/>
                <w:szCs w:val="20"/>
                <w:lang w:eastAsia="en-US"/>
              </w:rPr>
            </w:pPr>
            <w:r w:rsidRPr="00D06F02">
              <w:rPr>
                <w:sz w:val="20"/>
                <w:szCs w:val="20"/>
                <w:lang w:eastAsia="en-US"/>
              </w:rPr>
              <w:t>[95% Conf.</w:t>
            </w:r>
          </w:p>
        </w:tc>
        <w:tc>
          <w:tcPr>
            <w:tcW w:w="717" w:type="pct"/>
            <w:vAlign w:val="center"/>
            <w:hideMark/>
          </w:tcPr>
          <w:p w14:paraId="226BACD3" w14:textId="77777777" w:rsidR="007A58B4" w:rsidRPr="00D06F02" w:rsidRDefault="007A58B4" w:rsidP="00BF2C6A">
            <w:pPr>
              <w:spacing w:line="360" w:lineRule="auto"/>
              <w:jc w:val="center"/>
              <w:rPr>
                <w:sz w:val="20"/>
                <w:szCs w:val="20"/>
                <w:lang w:eastAsia="en-US"/>
              </w:rPr>
            </w:pPr>
            <w:r w:rsidRPr="00D06F02">
              <w:rPr>
                <w:sz w:val="20"/>
                <w:szCs w:val="20"/>
                <w:lang w:eastAsia="en-US"/>
              </w:rPr>
              <w:t>Interval]</w:t>
            </w:r>
          </w:p>
        </w:tc>
      </w:tr>
      <w:tr w:rsidR="007A58B4" w:rsidRPr="00D06F02" w14:paraId="054782FA" w14:textId="77777777" w:rsidTr="00BF2C6A">
        <w:trPr>
          <w:trHeight w:val="300"/>
        </w:trPr>
        <w:tc>
          <w:tcPr>
            <w:tcW w:w="713" w:type="pct"/>
            <w:vAlign w:val="center"/>
            <w:hideMark/>
          </w:tcPr>
          <w:p w14:paraId="6719F6F1" w14:textId="77777777" w:rsidR="007A58B4" w:rsidRPr="00D06F02" w:rsidRDefault="007A58B4" w:rsidP="00BF2C6A">
            <w:pPr>
              <w:spacing w:line="360" w:lineRule="auto"/>
              <w:jc w:val="center"/>
              <w:rPr>
                <w:sz w:val="20"/>
                <w:szCs w:val="20"/>
                <w:lang w:eastAsia="en-US"/>
              </w:rPr>
            </w:pPr>
            <w:r w:rsidRPr="00D06F02">
              <w:rPr>
                <w:sz w:val="20"/>
                <w:szCs w:val="20"/>
                <w:lang w:eastAsia="en-US"/>
              </w:rPr>
              <w:t>l1lngrp</w:t>
            </w:r>
          </w:p>
        </w:tc>
        <w:tc>
          <w:tcPr>
            <w:tcW w:w="717" w:type="pct"/>
            <w:vAlign w:val="center"/>
            <w:hideMark/>
          </w:tcPr>
          <w:p w14:paraId="6A23717C" w14:textId="77777777" w:rsidR="007A58B4" w:rsidRPr="00D06F02" w:rsidRDefault="007A58B4" w:rsidP="00BF2C6A">
            <w:pPr>
              <w:spacing w:line="360" w:lineRule="auto"/>
              <w:jc w:val="center"/>
              <w:rPr>
                <w:sz w:val="20"/>
                <w:szCs w:val="20"/>
                <w:lang w:eastAsia="en-US"/>
              </w:rPr>
            </w:pPr>
            <w:r w:rsidRPr="00D06F02">
              <w:rPr>
                <w:sz w:val="20"/>
                <w:szCs w:val="20"/>
                <w:lang w:eastAsia="en-US"/>
              </w:rPr>
              <w:t>-0,69368</w:t>
            </w:r>
          </w:p>
        </w:tc>
        <w:tc>
          <w:tcPr>
            <w:tcW w:w="717" w:type="pct"/>
            <w:vAlign w:val="center"/>
            <w:hideMark/>
          </w:tcPr>
          <w:p w14:paraId="6CC59E80" w14:textId="77777777" w:rsidR="007A58B4" w:rsidRPr="00D06F02" w:rsidRDefault="007A58B4" w:rsidP="00BF2C6A">
            <w:pPr>
              <w:spacing w:line="360" w:lineRule="auto"/>
              <w:jc w:val="center"/>
              <w:rPr>
                <w:sz w:val="20"/>
                <w:szCs w:val="20"/>
                <w:lang w:eastAsia="en-US"/>
              </w:rPr>
            </w:pPr>
            <w:r w:rsidRPr="00D06F02">
              <w:rPr>
                <w:sz w:val="20"/>
                <w:szCs w:val="20"/>
                <w:lang w:eastAsia="en-US"/>
              </w:rPr>
              <w:t>4,957879</w:t>
            </w:r>
          </w:p>
        </w:tc>
        <w:tc>
          <w:tcPr>
            <w:tcW w:w="712" w:type="pct"/>
            <w:vAlign w:val="center"/>
            <w:hideMark/>
          </w:tcPr>
          <w:p w14:paraId="745E8963" w14:textId="77777777" w:rsidR="007A58B4" w:rsidRPr="00D06F02" w:rsidRDefault="007A58B4" w:rsidP="00BF2C6A">
            <w:pPr>
              <w:spacing w:line="360" w:lineRule="auto"/>
              <w:jc w:val="center"/>
              <w:rPr>
                <w:sz w:val="20"/>
                <w:szCs w:val="20"/>
                <w:lang w:eastAsia="en-US"/>
              </w:rPr>
            </w:pPr>
            <w:r w:rsidRPr="00D06F02">
              <w:rPr>
                <w:sz w:val="20"/>
                <w:szCs w:val="20"/>
                <w:lang w:eastAsia="en-US"/>
              </w:rPr>
              <w:t>-0,14</w:t>
            </w:r>
          </w:p>
        </w:tc>
        <w:tc>
          <w:tcPr>
            <w:tcW w:w="712" w:type="pct"/>
            <w:vAlign w:val="center"/>
            <w:hideMark/>
          </w:tcPr>
          <w:p w14:paraId="69C98297" w14:textId="77777777" w:rsidR="007A58B4" w:rsidRPr="00D06F02" w:rsidRDefault="007A58B4" w:rsidP="00BF2C6A">
            <w:pPr>
              <w:spacing w:line="360" w:lineRule="auto"/>
              <w:jc w:val="center"/>
              <w:rPr>
                <w:sz w:val="20"/>
                <w:szCs w:val="20"/>
                <w:lang w:eastAsia="en-US"/>
              </w:rPr>
            </w:pPr>
            <w:r w:rsidRPr="00D06F02">
              <w:rPr>
                <w:sz w:val="20"/>
                <w:szCs w:val="20"/>
                <w:lang w:eastAsia="en-US"/>
              </w:rPr>
              <w:t>0,891</w:t>
            </w:r>
          </w:p>
        </w:tc>
        <w:tc>
          <w:tcPr>
            <w:tcW w:w="712" w:type="pct"/>
            <w:vAlign w:val="center"/>
            <w:hideMark/>
          </w:tcPr>
          <w:p w14:paraId="72A3BCC9" w14:textId="77777777" w:rsidR="007A58B4" w:rsidRPr="00D06F02" w:rsidRDefault="007A58B4" w:rsidP="00BF2C6A">
            <w:pPr>
              <w:spacing w:line="360" w:lineRule="auto"/>
              <w:jc w:val="center"/>
              <w:rPr>
                <w:sz w:val="20"/>
                <w:szCs w:val="20"/>
                <w:lang w:eastAsia="en-US"/>
              </w:rPr>
            </w:pPr>
            <w:r w:rsidRPr="00D06F02">
              <w:rPr>
                <w:sz w:val="20"/>
                <w:szCs w:val="20"/>
                <w:lang w:eastAsia="en-US"/>
              </w:rPr>
              <w:t>-11,2612</w:t>
            </w:r>
          </w:p>
        </w:tc>
        <w:tc>
          <w:tcPr>
            <w:tcW w:w="717" w:type="pct"/>
            <w:vAlign w:val="center"/>
            <w:hideMark/>
          </w:tcPr>
          <w:p w14:paraId="0E8E545F" w14:textId="77777777" w:rsidR="007A58B4" w:rsidRPr="00D06F02" w:rsidRDefault="007A58B4" w:rsidP="00BF2C6A">
            <w:pPr>
              <w:spacing w:line="360" w:lineRule="auto"/>
              <w:jc w:val="center"/>
              <w:rPr>
                <w:sz w:val="20"/>
                <w:szCs w:val="20"/>
                <w:lang w:eastAsia="en-US"/>
              </w:rPr>
            </w:pPr>
            <w:r w:rsidRPr="00D06F02">
              <w:rPr>
                <w:sz w:val="20"/>
                <w:szCs w:val="20"/>
                <w:lang w:eastAsia="en-US"/>
              </w:rPr>
              <w:t>9,873787</w:t>
            </w:r>
          </w:p>
        </w:tc>
      </w:tr>
      <w:tr w:rsidR="007A58B4" w:rsidRPr="00D06F02" w14:paraId="0860B61B" w14:textId="77777777" w:rsidTr="00BF2C6A">
        <w:trPr>
          <w:trHeight w:val="300"/>
        </w:trPr>
        <w:tc>
          <w:tcPr>
            <w:tcW w:w="713" w:type="pct"/>
            <w:vAlign w:val="center"/>
            <w:hideMark/>
          </w:tcPr>
          <w:p w14:paraId="237868B8" w14:textId="77777777" w:rsidR="007A58B4" w:rsidRPr="00D06F02" w:rsidRDefault="007A58B4" w:rsidP="00BF2C6A">
            <w:pPr>
              <w:spacing w:line="360" w:lineRule="auto"/>
              <w:jc w:val="center"/>
              <w:rPr>
                <w:sz w:val="20"/>
                <w:szCs w:val="20"/>
                <w:lang w:eastAsia="en-US"/>
              </w:rPr>
            </w:pPr>
            <w:r w:rsidRPr="00D06F02">
              <w:rPr>
                <w:sz w:val="20"/>
                <w:szCs w:val="20"/>
                <w:lang w:eastAsia="en-US"/>
              </w:rPr>
              <w:t>l1rd</w:t>
            </w:r>
          </w:p>
        </w:tc>
        <w:tc>
          <w:tcPr>
            <w:tcW w:w="717" w:type="pct"/>
            <w:vAlign w:val="center"/>
            <w:hideMark/>
          </w:tcPr>
          <w:p w14:paraId="5D5621A6" w14:textId="77777777" w:rsidR="007A58B4" w:rsidRPr="00D06F02" w:rsidRDefault="007A58B4" w:rsidP="00BF2C6A">
            <w:pPr>
              <w:spacing w:line="360" w:lineRule="auto"/>
              <w:jc w:val="center"/>
              <w:rPr>
                <w:sz w:val="20"/>
                <w:szCs w:val="20"/>
                <w:lang w:eastAsia="en-US"/>
              </w:rPr>
            </w:pPr>
            <w:r w:rsidRPr="00D06F02">
              <w:rPr>
                <w:sz w:val="20"/>
                <w:szCs w:val="20"/>
                <w:lang w:eastAsia="en-US"/>
              </w:rPr>
              <w:t>-10,3965</w:t>
            </w:r>
          </w:p>
        </w:tc>
        <w:tc>
          <w:tcPr>
            <w:tcW w:w="717" w:type="pct"/>
            <w:vAlign w:val="center"/>
            <w:hideMark/>
          </w:tcPr>
          <w:p w14:paraId="4C55D018" w14:textId="77777777" w:rsidR="007A58B4" w:rsidRPr="00D06F02" w:rsidRDefault="007A58B4" w:rsidP="00BF2C6A">
            <w:pPr>
              <w:spacing w:line="360" w:lineRule="auto"/>
              <w:jc w:val="center"/>
              <w:rPr>
                <w:sz w:val="20"/>
                <w:szCs w:val="20"/>
                <w:lang w:eastAsia="en-US"/>
              </w:rPr>
            </w:pPr>
            <w:r w:rsidRPr="00D06F02">
              <w:rPr>
                <w:sz w:val="20"/>
                <w:szCs w:val="20"/>
                <w:lang w:eastAsia="en-US"/>
              </w:rPr>
              <w:t>12,07424</w:t>
            </w:r>
          </w:p>
        </w:tc>
        <w:tc>
          <w:tcPr>
            <w:tcW w:w="712" w:type="pct"/>
            <w:vAlign w:val="center"/>
            <w:hideMark/>
          </w:tcPr>
          <w:p w14:paraId="131D0D0D" w14:textId="77777777" w:rsidR="007A58B4" w:rsidRPr="00D06F02" w:rsidRDefault="007A58B4" w:rsidP="00BF2C6A">
            <w:pPr>
              <w:spacing w:line="360" w:lineRule="auto"/>
              <w:jc w:val="center"/>
              <w:rPr>
                <w:sz w:val="20"/>
                <w:szCs w:val="20"/>
                <w:lang w:eastAsia="en-US"/>
              </w:rPr>
            </w:pPr>
            <w:r w:rsidRPr="00D06F02">
              <w:rPr>
                <w:sz w:val="20"/>
                <w:szCs w:val="20"/>
                <w:lang w:eastAsia="en-US"/>
              </w:rPr>
              <w:t>-0,86</w:t>
            </w:r>
          </w:p>
        </w:tc>
        <w:tc>
          <w:tcPr>
            <w:tcW w:w="712" w:type="pct"/>
            <w:vAlign w:val="center"/>
            <w:hideMark/>
          </w:tcPr>
          <w:p w14:paraId="5C8A6784" w14:textId="77777777" w:rsidR="007A58B4" w:rsidRPr="00D06F02" w:rsidRDefault="007A58B4" w:rsidP="00BF2C6A">
            <w:pPr>
              <w:spacing w:line="360" w:lineRule="auto"/>
              <w:jc w:val="center"/>
              <w:rPr>
                <w:sz w:val="20"/>
                <w:szCs w:val="20"/>
                <w:lang w:eastAsia="en-US"/>
              </w:rPr>
            </w:pPr>
            <w:r w:rsidRPr="00D06F02">
              <w:rPr>
                <w:sz w:val="20"/>
                <w:szCs w:val="20"/>
                <w:lang w:eastAsia="en-US"/>
              </w:rPr>
              <w:t>0,403</w:t>
            </w:r>
          </w:p>
        </w:tc>
        <w:tc>
          <w:tcPr>
            <w:tcW w:w="712" w:type="pct"/>
            <w:vAlign w:val="center"/>
            <w:hideMark/>
          </w:tcPr>
          <w:p w14:paraId="44B20AD8" w14:textId="77777777" w:rsidR="007A58B4" w:rsidRPr="00D06F02" w:rsidRDefault="007A58B4" w:rsidP="00BF2C6A">
            <w:pPr>
              <w:spacing w:line="360" w:lineRule="auto"/>
              <w:jc w:val="center"/>
              <w:rPr>
                <w:sz w:val="20"/>
                <w:szCs w:val="20"/>
                <w:lang w:eastAsia="en-US"/>
              </w:rPr>
            </w:pPr>
            <w:r w:rsidRPr="00D06F02">
              <w:rPr>
                <w:sz w:val="20"/>
                <w:szCs w:val="20"/>
                <w:lang w:eastAsia="en-US"/>
              </w:rPr>
              <w:t>-36,1322</w:t>
            </w:r>
          </w:p>
        </w:tc>
        <w:tc>
          <w:tcPr>
            <w:tcW w:w="717" w:type="pct"/>
            <w:vAlign w:val="center"/>
            <w:hideMark/>
          </w:tcPr>
          <w:p w14:paraId="7D56DCC7" w14:textId="77777777" w:rsidR="007A58B4" w:rsidRPr="00D06F02" w:rsidRDefault="007A58B4" w:rsidP="00BF2C6A">
            <w:pPr>
              <w:spacing w:line="360" w:lineRule="auto"/>
              <w:jc w:val="center"/>
              <w:rPr>
                <w:sz w:val="20"/>
                <w:szCs w:val="20"/>
                <w:lang w:eastAsia="en-US"/>
              </w:rPr>
            </w:pPr>
            <w:r w:rsidRPr="00D06F02">
              <w:rPr>
                <w:sz w:val="20"/>
                <w:szCs w:val="20"/>
                <w:lang w:eastAsia="en-US"/>
              </w:rPr>
              <w:t>15,3391</w:t>
            </w:r>
          </w:p>
        </w:tc>
      </w:tr>
      <w:tr w:rsidR="007A58B4" w:rsidRPr="00D06F02" w14:paraId="300A9FD7" w14:textId="77777777" w:rsidTr="00BF2C6A">
        <w:trPr>
          <w:trHeight w:val="300"/>
        </w:trPr>
        <w:tc>
          <w:tcPr>
            <w:tcW w:w="713" w:type="pct"/>
            <w:vAlign w:val="center"/>
            <w:hideMark/>
          </w:tcPr>
          <w:p w14:paraId="0136EE5F" w14:textId="77777777" w:rsidR="007A58B4" w:rsidRPr="00D06F02" w:rsidRDefault="007A58B4" w:rsidP="00BF2C6A">
            <w:pPr>
              <w:spacing w:line="360" w:lineRule="auto"/>
              <w:jc w:val="center"/>
              <w:rPr>
                <w:sz w:val="20"/>
                <w:szCs w:val="20"/>
                <w:lang w:eastAsia="en-US"/>
              </w:rPr>
            </w:pPr>
            <w:r w:rsidRPr="00D06F02">
              <w:rPr>
                <w:sz w:val="20"/>
                <w:szCs w:val="20"/>
                <w:lang w:eastAsia="en-US"/>
              </w:rPr>
              <w:t>l1sf1</w:t>
            </w:r>
          </w:p>
        </w:tc>
        <w:tc>
          <w:tcPr>
            <w:tcW w:w="717" w:type="pct"/>
            <w:vAlign w:val="center"/>
            <w:hideMark/>
          </w:tcPr>
          <w:p w14:paraId="33636DB5" w14:textId="77777777" w:rsidR="007A58B4" w:rsidRPr="00D06F02" w:rsidRDefault="007A58B4" w:rsidP="00BF2C6A">
            <w:pPr>
              <w:spacing w:line="360" w:lineRule="auto"/>
              <w:jc w:val="center"/>
              <w:rPr>
                <w:sz w:val="20"/>
                <w:szCs w:val="20"/>
                <w:lang w:eastAsia="en-US"/>
              </w:rPr>
            </w:pPr>
            <w:r w:rsidRPr="00D06F02">
              <w:rPr>
                <w:sz w:val="20"/>
                <w:szCs w:val="20"/>
                <w:lang w:eastAsia="en-US"/>
              </w:rPr>
              <w:t>-0,48021</w:t>
            </w:r>
          </w:p>
        </w:tc>
        <w:tc>
          <w:tcPr>
            <w:tcW w:w="717" w:type="pct"/>
            <w:vAlign w:val="center"/>
            <w:hideMark/>
          </w:tcPr>
          <w:p w14:paraId="08747F44" w14:textId="77777777" w:rsidR="007A58B4" w:rsidRPr="00D06F02" w:rsidRDefault="007A58B4" w:rsidP="00BF2C6A">
            <w:pPr>
              <w:spacing w:line="360" w:lineRule="auto"/>
              <w:jc w:val="center"/>
              <w:rPr>
                <w:sz w:val="20"/>
                <w:szCs w:val="20"/>
                <w:lang w:eastAsia="en-US"/>
              </w:rPr>
            </w:pPr>
            <w:r w:rsidRPr="00D06F02">
              <w:rPr>
                <w:sz w:val="20"/>
                <w:szCs w:val="20"/>
                <w:lang w:eastAsia="en-US"/>
              </w:rPr>
              <w:t>0,275535</w:t>
            </w:r>
          </w:p>
        </w:tc>
        <w:tc>
          <w:tcPr>
            <w:tcW w:w="712" w:type="pct"/>
            <w:vAlign w:val="center"/>
            <w:hideMark/>
          </w:tcPr>
          <w:p w14:paraId="78430FC1" w14:textId="77777777" w:rsidR="007A58B4" w:rsidRPr="00D06F02" w:rsidRDefault="007A58B4" w:rsidP="00BF2C6A">
            <w:pPr>
              <w:spacing w:line="360" w:lineRule="auto"/>
              <w:jc w:val="center"/>
              <w:rPr>
                <w:sz w:val="20"/>
                <w:szCs w:val="20"/>
                <w:lang w:eastAsia="en-US"/>
              </w:rPr>
            </w:pPr>
            <w:r w:rsidRPr="00D06F02">
              <w:rPr>
                <w:sz w:val="20"/>
                <w:szCs w:val="20"/>
                <w:lang w:eastAsia="en-US"/>
              </w:rPr>
              <w:t>-1,74</w:t>
            </w:r>
          </w:p>
        </w:tc>
        <w:tc>
          <w:tcPr>
            <w:tcW w:w="712" w:type="pct"/>
            <w:vAlign w:val="center"/>
            <w:hideMark/>
          </w:tcPr>
          <w:p w14:paraId="3FC06293" w14:textId="77777777" w:rsidR="007A58B4" w:rsidRPr="00D06F02" w:rsidRDefault="007A58B4" w:rsidP="00BF2C6A">
            <w:pPr>
              <w:spacing w:line="360" w:lineRule="auto"/>
              <w:jc w:val="center"/>
              <w:rPr>
                <w:sz w:val="20"/>
                <w:szCs w:val="20"/>
                <w:lang w:eastAsia="en-US"/>
              </w:rPr>
            </w:pPr>
            <w:r w:rsidRPr="00D06F02">
              <w:rPr>
                <w:sz w:val="20"/>
                <w:szCs w:val="20"/>
                <w:lang w:eastAsia="en-US"/>
              </w:rPr>
              <w:t>0,102</w:t>
            </w:r>
          </w:p>
        </w:tc>
        <w:tc>
          <w:tcPr>
            <w:tcW w:w="712" w:type="pct"/>
            <w:vAlign w:val="center"/>
            <w:hideMark/>
          </w:tcPr>
          <w:p w14:paraId="52928295" w14:textId="77777777" w:rsidR="007A58B4" w:rsidRPr="00D06F02" w:rsidRDefault="007A58B4" w:rsidP="00BF2C6A">
            <w:pPr>
              <w:spacing w:line="360" w:lineRule="auto"/>
              <w:jc w:val="center"/>
              <w:rPr>
                <w:sz w:val="20"/>
                <w:szCs w:val="20"/>
                <w:lang w:eastAsia="en-US"/>
              </w:rPr>
            </w:pPr>
            <w:r w:rsidRPr="00D06F02">
              <w:rPr>
                <w:sz w:val="20"/>
                <w:szCs w:val="20"/>
                <w:lang w:eastAsia="en-US"/>
              </w:rPr>
              <w:t>-1,06749</w:t>
            </w:r>
          </w:p>
        </w:tc>
        <w:tc>
          <w:tcPr>
            <w:tcW w:w="717" w:type="pct"/>
            <w:vAlign w:val="center"/>
            <w:hideMark/>
          </w:tcPr>
          <w:p w14:paraId="59A87E85" w14:textId="77777777" w:rsidR="007A58B4" w:rsidRPr="00D06F02" w:rsidRDefault="007A58B4" w:rsidP="00BF2C6A">
            <w:pPr>
              <w:spacing w:line="360" w:lineRule="auto"/>
              <w:jc w:val="center"/>
              <w:rPr>
                <w:sz w:val="20"/>
                <w:szCs w:val="20"/>
                <w:lang w:eastAsia="en-US"/>
              </w:rPr>
            </w:pPr>
            <w:r w:rsidRPr="00D06F02">
              <w:rPr>
                <w:sz w:val="20"/>
                <w:szCs w:val="20"/>
                <w:lang w:eastAsia="en-US"/>
              </w:rPr>
              <w:t>0,107083</w:t>
            </w:r>
          </w:p>
        </w:tc>
      </w:tr>
      <w:tr w:rsidR="007A58B4" w:rsidRPr="00D06F02" w14:paraId="462BC3DE" w14:textId="77777777" w:rsidTr="00BF2C6A">
        <w:trPr>
          <w:trHeight w:val="300"/>
        </w:trPr>
        <w:tc>
          <w:tcPr>
            <w:tcW w:w="713" w:type="pct"/>
            <w:vAlign w:val="center"/>
            <w:hideMark/>
          </w:tcPr>
          <w:p w14:paraId="22A2C7AF" w14:textId="77777777" w:rsidR="007A58B4" w:rsidRPr="00D06F02" w:rsidRDefault="007A58B4" w:rsidP="00BF2C6A">
            <w:pPr>
              <w:spacing w:line="360" w:lineRule="auto"/>
              <w:jc w:val="center"/>
              <w:rPr>
                <w:sz w:val="20"/>
                <w:szCs w:val="20"/>
                <w:lang w:eastAsia="en-US"/>
              </w:rPr>
            </w:pPr>
            <w:r w:rsidRPr="00D06F02">
              <w:rPr>
                <w:sz w:val="20"/>
                <w:szCs w:val="20"/>
                <w:lang w:eastAsia="en-US"/>
              </w:rPr>
              <w:t>l1spill</w:t>
            </w:r>
          </w:p>
        </w:tc>
        <w:tc>
          <w:tcPr>
            <w:tcW w:w="717" w:type="pct"/>
            <w:vAlign w:val="center"/>
            <w:hideMark/>
          </w:tcPr>
          <w:p w14:paraId="59D3507A" w14:textId="77777777" w:rsidR="007A58B4" w:rsidRPr="00D06F02" w:rsidRDefault="007A58B4" w:rsidP="00BF2C6A">
            <w:pPr>
              <w:spacing w:line="360" w:lineRule="auto"/>
              <w:jc w:val="center"/>
              <w:rPr>
                <w:sz w:val="20"/>
                <w:szCs w:val="20"/>
                <w:lang w:eastAsia="en-US"/>
              </w:rPr>
            </w:pPr>
            <w:r w:rsidRPr="00D06F02">
              <w:rPr>
                <w:sz w:val="20"/>
                <w:szCs w:val="20"/>
                <w:lang w:eastAsia="en-US"/>
              </w:rPr>
              <w:t>-321,277</w:t>
            </w:r>
          </w:p>
        </w:tc>
        <w:tc>
          <w:tcPr>
            <w:tcW w:w="717" w:type="pct"/>
            <w:vAlign w:val="center"/>
            <w:hideMark/>
          </w:tcPr>
          <w:p w14:paraId="1AC3323D" w14:textId="77777777" w:rsidR="007A58B4" w:rsidRPr="00D06F02" w:rsidRDefault="007A58B4" w:rsidP="00BF2C6A">
            <w:pPr>
              <w:spacing w:line="360" w:lineRule="auto"/>
              <w:jc w:val="center"/>
              <w:rPr>
                <w:sz w:val="20"/>
                <w:szCs w:val="20"/>
                <w:lang w:eastAsia="en-US"/>
              </w:rPr>
            </w:pPr>
            <w:r w:rsidRPr="00D06F02">
              <w:rPr>
                <w:sz w:val="20"/>
                <w:szCs w:val="20"/>
                <w:lang w:eastAsia="en-US"/>
              </w:rPr>
              <w:t>83,27835</w:t>
            </w:r>
          </w:p>
        </w:tc>
        <w:tc>
          <w:tcPr>
            <w:tcW w:w="712" w:type="pct"/>
            <w:vAlign w:val="center"/>
            <w:hideMark/>
          </w:tcPr>
          <w:p w14:paraId="4D6B0070" w14:textId="77777777" w:rsidR="007A58B4" w:rsidRPr="00D06F02" w:rsidRDefault="007A58B4" w:rsidP="00BF2C6A">
            <w:pPr>
              <w:spacing w:line="360" w:lineRule="auto"/>
              <w:jc w:val="center"/>
              <w:rPr>
                <w:sz w:val="20"/>
                <w:szCs w:val="20"/>
                <w:lang w:eastAsia="en-US"/>
              </w:rPr>
            </w:pPr>
            <w:r w:rsidRPr="00D06F02">
              <w:rPr>
                <w:sz w:val="20"/>
                <w:szCs w:val="20"/>
                <w:lang w:eastAsia="en-US"/>
              </w:rPr>
              <w:t>-3,86</w:t>
            </w:r>
          </w:p>
        </w:tc>
        <w:tc>
          <w:tcPr>
            <w:tcW w:w="712" w:type="pct"/>
            <w:vAlign w:val="center"/>
            <w:hideMark/>
          </w:tcPr>
          <w:p w14:paraId="1CFC9DF5" w14:textId="77777777" w:rsidR="007A58B4" w:rsidRPr="00D06F02" w:rsidRDefault="007A58B4" w:rsidP="00BF2C6A">
            <w:pPr>
              <w:spacing w:line="360" w:lineRule="auto"/>
              <w:jc w:val="center"/>
              <w:rPr>
                <w:sz w:val="20"/>
                <w:szCs w:val="20"/>
                <w:lang w:eastAsia="en-US"/>
              </w:rPr>
            </w:pPr>
            <w:r w:rsidRPr="00D06F02">
              <w:rPr>
                <w:sz w:val="20"/>
                <w:szCs w:val="20"/>
                <w:lang w:eastAsia="en-US"/>
              </w:rPr>
              <w:t>0,002</w:t>
            </w:r>
          </w:p>
        </w:tc>
        <w:tc>
          <w:tcPr>
            <w:tcW w:w="712" w:type="pct"/>
            <w:vAlign w:val="center"/>
            <w:hideMark/>
          </w:tcPr>
          <w:p w14:paraId="22448E9B" w14:textId="77777777" w:rsidR="007A58B4" w:rsidRPr="00D06F02" w:rsidRDefault="007A58B4" w:rsidP="00BF2C6A">
            <w:pPr>
              <w:spacing w:line="360" w:lineRule="auto"/>
              <w:jc w:val="center"/>
              <w:rPr>
                <w:sz w:val="20"/>
                <w:szCs w:val="20"/>
                <w:lang w:eastAsia="en-US"/>
              </w:rPr>
            </w:pPr>
            <w:r w:rsidRPr="00D06F02">
              <w:rPr>
                <w:sz w:val="20"/>
                <w:szCs w:val="20"/>
                <w:lang w:eastAsia="en-US"/>
              </w:rPr>
              <w:t>-498,781</w:t>
            </w:r>
          </w:p>
        </w:tc>
        <w:tc>
          <w:tcPr>
            <w:tcW w:w="717" w:type="pct"/>
            <w:vAlign w:val="center"/>
            <w:hideMark/>
          </w:tcPr>
          <w:p w14:paraId="3B1F988A" w14:textId="77777777" w:rsidR="007A58B4" w:rsidRPr="00D06F02" w:rsidRDefault="007A58B4" w:rsidP="00BF2C6A">
            <w:pPr>
              <w:spacing w:line="360" w:lineRule="auto"/>
              <w:jc w:val="center"/>
              <w:rPr>
                <w:sz w:val="20"/>
                <w:szCs w:val="20"/>
                <w:lang w:eastAsia="en-US"/>
              </w:rPr>
            </w:pPr>
            <w:r w:rsidRPr="00D06F02">
              <w:rPr>
                <w:sz w:val="20"/>
                <w:szCs w:val="20"/>
                <w:lang w:eastAsia="en-US"/>
              </w:rPr>
              <w:t>-143,774</w:t>
            </w:r>
          </w:p>
        </w:tc>
      </w:tr>
      <w:tr w:rsidR="007A58B4" w:rsidRPr="00D06F02" w14:paraId="544495B6" w14:textId="77777777" w:rsidTr="00BF2C6A">
        <w:trPr>
          <w:trHeight w:val="300"/>
        </w:trPr>
        <w:tc>
          <w:tcPr>
            <w:tcW w:w="713" w:type="pct"/>
            <w:vAlign w:val="center"/>
            <w:hideMark/>
          </w:tcPr>
          <w:p w14:paraId="1805FE68" w14:textId="77777777" w:rsidR="007A58B4" w:rsidRPr="00D06F02" w:rsidRDefault="007A58B4" w:rsidP="00BF2C6A">
            <w:pPr>
              <w:spacing w:line="360" w:lineRule="auto"/>
              <w:jc w:val="center"/>
              <w:rPr>
                <w:sz w:val="20"/>
                <w:szCs w:val="20"/>
                <w:lang w:eastAsia="en-US"/>
              </w:rPr>
            </w:pPr>
            <w:r w:rsidRPr="00D06F02">
              <w:rPr>
                <w:sz w:val="20"/>
                <w:szCs w:val="20"/>
                <w:lang w:eastAsia="en-US"/>
              </w:rPr>
              <w:t>l1sfspill1</w:t>
            </w:r>
          </w:p>
        </w:tc>
        <w:tc>
          <w:tcPr>
            <w:tcW w:w="717" w:type="pct"/>
            <w:vAlign w:val="center"/>
            <w:hideMark/>
          </w:tcPr>
          <w:p w14:paraId="38FD9EB1" w14:textId="77777777" w:rsidR="007A58B4" w:rsidRPr="00D06F02" w:rsidRDefault="007A58B4" w:rsidP="00BF2C6A">
            <w:pPr>
              <w:spacing w:line="360" w:lineRule="auto"/>
              <w:jc w:val="center"/>
              <w:rPr>
                <w:sz w:val="20"/>
                <w:szCs w:val="20"/>
                <w:lang w:eastAsia="en-US"/>
              </w:rPr>
            </w:pPr>
            <w:r w:rsidRPr="00D06F02">
              <w:rPr>
                <w:sz w:val="20"/>
                <w:szCs w:val="20"/>
                <w:lang w:eastAsia="en-US"/>
              </w:rPr>
              <w:t>0,15583</w:t>
            </w:r>
          </w:p>
        </w:tc>
        <w:tc>
          <w:tcPr>
            <w:tcW w:w="717" w:type="pct"/>
            <w:vAlign w:val="center"/>
            <w:hideMark/>
          </w:tcPr>
          <w:p w14:paraId="74BDCE01" w14:textId="77777777" w:rsidR="007A58B4" w:rsidRPr="00D06F02" w:rsidRDefault="007A58B4" w:rsidP="00BF2C6A">
            <w:pPr>
              <w:spacing w:line="360" w:lineRule="auto"/>
              <w:jc w:val="center"/>
              <w:rPr>
                <w:sz w:val="20"/>
                <w:szCs w:val="20"/>
                <w:lang w:eastAsia="en-US"/>
              </w:rPr>
            </w:pPr>
            <w:r w:rsidRPr="00D06F02">
              <w:rPr>
                <w:sz w:val="20"/>
                <w:szCs w:val="20"/>
                <w:lang w:eastAsia="en-US"/>
              </w:rPr>
              <w:t>0,338094</w:t>
            </w:r>
          </w:p>
        </w:tc>
        <w:tc>
          <w:tcPr>
            <w:tcW w:w="712" w:type="pct"/>
            <w:vAlign w:val="center"/>
            <w:hideMark/>
          </w:tcPr>
          <w:p w14:paraId="3094F72C" w14:textId="77777777" w:rsidR="007A58B4" w:rsidRPr="00D06F02" w:rsidRDefault="007A58B4" w:rsidP="00BF2C6A">
            <w:pPr>
              <w:spacing w:line="360" w:lineRule="auto"/>
              <w:jc w:val="center"/>
              <w:rPr>
                <w:sz w:val="20"/>
                <w:szCs w:val="20"/>
                <w:lang w:eastAsia="en-US"/>
              </w:rPr>
            </w:pPr>
            <w:r w:rsidRPr="00D06F02">
              <w:rPr>
                <w:sz w:val="20"/>
                <w:szCs w:val="20"/>
                <w:lang w:eastAsia="en-US"/>
              </w:rPr>
              <w:t>0,46</w:t>
            </w:r>
          </w:p>
        </w:tc>
        <w:tc>
          <w:tcPr>
            <w:tcW w:w="712" w:type="pct"/>
            <w:vAlign w:val="center"/>
            <w:hideMark/>
          </w:tcPr>
          <w:p w14:paraId="5DDB21BC" w14:textId="77777777" w:rsidR="007A58B4" w:rsidRPr="00D06F02" w:rsidRDefault="007A58B4" w:rsidP="00BF2C6A">
            <w:pPr>
              <w:spacing w:line="360" w:lineRule="auto"/>
              <w:jc w:val="center"/>
              <w:rPr>
                <w:sz w:val="20"/>
                <w:szCs w:val="20"/>
                <w:lang w:eastAsia="en-US"/>
              </w:rPr>
            </w:pPr>
            <w:r w:rsidRPr="00D06F02">
              <w:rPr>
                <w:sz w:val="20"/>
                <w:szCs w:val="20"/>
                <w:lang w:eastAsia="en-US"/>
              </w:rPr>
              <w:t>0,651</w:t>
            </w:r>
          </w:p>
        </w:tc>
        <w:tc>
          <w:tcPr>
            <w:tcW w:w="712" w:type="pct"/>
            <w:vAlign w:val="center"/>
            <w:hideMark/>
          </w:tcPr>
          <w:p w14:paraId="3AA9FF77" w14:textId="77777777" w:rsidR="007A58B4" w:rsidRPr="00D06F02" w:rsidRDefault="007A58B4" w:rsidP="00BF2C6A">
            <w:pPr>
              <w:spacing w:line="360" w:lineRule="auto"/>
              <w:jc w:val="center"/>
              <w:rPr>
                <w:sz w:val="20"/>
                <w:szCs w:val="20"/>
                <w:lang w:eastAsia="en-US"/>
              </w:rPr>
            </w:pPr>
            <w:r w:rsidRPr="00D06F02">
              <w:rPr>
                <w:sz w:val="20"/>
                <w:szCs w:val="20"/>
                <w:lang w:eastAsia="en-US"/>
              </w:rPr>
              <w:t>-0,5648</w:t>
            </w:r>
          </w:p>
        </w:tc>
        <w:tc>
          <w:tcPr>
            <w:tcW w:w="717" w:type="pct"/>
            <w:vAlign w:val="center"/>
            <w:hideMark/>
          </w:tcPr>
          <w:p w14:paraId="26BA4DBA" w14:textId="77777777" w:rsidR="007A58B4" w:rsidRPr="00D06F02" w:rsidRDefault="007A58B4" w:rsidP="00BF2C6A">
            <w:pPr>
              <w:spacing w:line="360" w:lineRule="auto"/>
              <w:jc w:val="center"/>
              <w:rPr>
                <w:sz w:val="20"/>
                <w:szCs w:val="20"/>
                <w:lang w:eastAsia="en-US"/>
              </w:rPr>
            </w:pPr>
            <w:r w:rsidRPr="00D06F02">
              <w:rPr>
                <w:sz w:val="20"/>
                <w:szCs w:val="20"/>
                <w:lang w:eastAsia="en-US"/>
              </w:rPr>
              <w:t>0,876461</w:t>
            </w:r>
          </w:p>
        </w:tc>
      </w:tr>
      <w:tr w:rsidR="007A58B4" w:rsidRPr="00D06F02" w14:paraId="1C960DBB" w14:textId="77777777" w:rsidTr="00BF2C6A">
        <w:trPr>
          <w:trHeight w:val="300"/>
        </w:trPr>
        <w:tc>
          <w:tcPr>
            <w:tcW w:w="713" w:type="pct"/>
            <w:vAlign w:val="center"/>
            <w:hideMark/>
          </w:tcPr>
          <w:p w14:paraId="66304959" w14:textId="77777777" w:rsidR="007A58B4" w:rsidRPr="00D06F02" w:rsidRDefault="007A58B4" w:rsidP="00BF2C6A">
            <w:pPr>
              <w:spacing w:line="360" w:lineRule="auto"/>
              <w:jc w:val="center"/>
              <w:rPr>
                <w:sz w:val="20"/>
                <w:szCs w:val="20"/>
                <w:lang w:eastAsia="en-US"/>
              </w:rPr>
            </w:pPr>
            <w:r w:rsidRPr="00D06F02">
              <w:rPr>
                <w:sz w:val="20"/>
                <w:szCs w:val="20"/>
                <w:lang w:eastAsia="en-US"/>
              </w:rPr>
              <w:t>l1spgrp</w:t>
            </w:r>
          </w:p>
        </w:tc>
        <w:tc>
          <w:tcPr>
            <w:tcW w:w="717" w:type="pct"/>
            <w:vAlign w:val="center"/>
            <w:hideMark/>
          </w:tcPr>
          <w:p w14:paraId="657ABA30" w14:textId="77777777" w:rsidR="007A58B4" w:rsidRPr="00D06F02" w:rsidRDefault="007A58B4" w:rsidP="00BF2C6A">
            <w:pPr>
              <w:spacing w:line="360" w:lineRule="auto"/>
              <w:jc w:val="center"/>
              <w:rPr>
                <w:sz w:val="20"/>
                <w:szCs w:val="20"/>
                <w:lang w:eastAsia="en-US"/>
              </w:rPr>
            </w:pPr>
            <w:r w:rsidRPr="00D06F02">
              <w:rPr>
                <w:sz w:val="20"/>
                <w:szCs w:val="20"/>
                <w:lang w:eastAsia="en-US"/>
              </w:rPr>
              <w:t>-0,00012</w:t>
            </w:r>
          </w:p>
        </w:tc>
        <w:tc>
          <w:tcPr>
            <w:tcW w:w="717" w:type="pct"/>
            <w:vAlign w:val="center"/>
            <w:hideMark/>
          </w:tcPr>
          <w:p w14:paraId="3045C1FE" w14:textId="77777777" w:rsidR="007A58B4" w:rsidRPr="00D06F02" w:rsidRDefault="007A58B4" w:rsidP="00BF2C6A">
            <w:pPr>
              <w:spacing w:line="360" w:lineRule="auto"/>
              <w:jc w:val="center"/>
              <w:rPr>
                <w:sz w:val="20"/>
                <w:szCs w:val="20"/>
                <w:lang w:eastAsia="en-US"/>
              </w:rPr>
            </w:pPr>
            <w:r w:rsidRPr="00D06F02">
              <w:rPr>
                <w:sz w:val="20"/>
                <w:szCs w:val="20"/>
                <w:lang w:eastAsia="en-US"/>
              </w:rPr>
              <w:t>2,02E-05</w:t>
            </w:r>
          </w:p>
        </w:tc>
        <w:tc>
          <w:tcPr>
            <w:tcW w:w="712" w:type="pct"/>
            <w:vAlign w:val="center"/>
            <w:hideMark/>
          </w:tcPr>
          <w:p w14:paraId="7F2FFF17" w14:textId="77777777" w:rsidR="007A58B4" w:rsidRPr="00D06F02" w:rsidRDefault="007A58B4" w:rsidP="00BF2C6A">
            <w:pPr>
              <w:spacing w:line="360" w:lineRule="auto"/>
              <w:jc w:val="center"/>
              <w:rPr>
                <w:sz w:val="20"/>
                <w:szCs w:val="20"/>
                <w:lang w:eastAsia="en-US"/>
              </w:rPr>
            </w:pPr>
            <w:r w:rsidRPr="00D06F02">
              <w:rPr>
                <w:sz w:val="20"/>
                <w:szCs w:val="20"/>
                <w:lang w:eastAsia="en-US"/>
              </w:rPr>
              <w:t>-5,83</w:t>
            </w:r>
          </w:p>
        </w:tc>
        <w:tc>
          <w:tcPr>
            <w:tcW w:w="712" w:type="pct"/>
            <w:vAlign w:val="center"/>
            <w:hideMark/>
          </w:tcPr>
          <w:p w14:paraId="6F5A230B" w14:textId="77777777" w:rsidR="007A58B4" w:rsidRPr="00D06F02" w:rsidRDefault="007A58B4" w:rsidP="00BF2C6A">
            <w:pPr>
              <w:spacing w:line="360" w:lineRule="auto"/>
              <w:jc w:val="center"/>
              <w:rPr>
                <w:sz w:val="20"/>
                <w:szCs w:val="20"/>
                <w:lang w:eastAsia="en-US"/>
              </w:rPr>
            </w:pPr>
            <w:r w:rsidRPr="00D06F02">
              <w:rPr>
                <w:sz w:val="20"/>
                <w:szCs w:val="20"/>
                <w:lang w:eastAsia="en-US"/>
              </w:rPr>
              <w:t>0</w:t>
            </w:r>
          </w:p>
        </w:tc>
        <w:tc>
          <w:tcPr>
            <w:tcW w:w="712" w:type="pct"/>
            <w:vAlign w:val="center"/>
            <w:hideMark/>
          </w:tcPr>
          <w:p w14:paraId="6FFF496A" w14:textId="77777777" w:rsidR="007A58B4" w:rsidRPr="00D06F02" w:rsidRDefault="007A58B4" w:rsidP="00BF2C6A">
            <w:pPr>
              <w:spacing w:line="360" w:lineRule="auto"/>
              <w:jc w:val="center"/>
              <w:rPr>
                <w:sz w:val="20"/>
                <w:szCs w:val="20"/>
                <w:lang w:eastAsia="en-US"/>
              </w:rPr>
            </w:pPr>
            <w:r w:rsidRPr="00D06F02">
              <w:rPr>
                <w:sz w:val="20"/>
                <w:szCs w:val="20"/>
                <w:lang w:eastAsia="en-US"/>
              </w:rPr>
              <w:t>-0,00016</w:t>
            </w:r>
          </w:p>
        </w:tc>
        <w:tc>
          <w:tcPr>
            <w:tcW w:w="717" w:type="pct"/>
            <w:vAlign w:val="center"/>
            <w:hideMark/>
          </w:tcPr>
          <w:p w14:paraId="2FB0616B" w14:textId="77777777" w:rsidR="007A58B4" w:rsidRPr="00D06F02" w:rsidRDefault="007A58B4" w:rsidP="00BF2C6A">
            <w:pPr>
              <w:spacing w:line="360" w:lineRule="auto"/>
              <w:jc w:val="center"/>
              <w:rPr>
                <w:sz w:val="20"/>
                <w:szCs w:val="20"/>
                <w:lang w:eastAsia="en-US"/>
              </w:rPr>
            </w:pPr>
            <w:r w:rsidRPr="00D06F02">
              <w:rPr>
                <w:sz w:val="20"/>
                <w:szCs w:val="20"/>
                <w:lang w:eastAsia="en-US"/>
              </w:rPr>
              <w:t>-7,5E-05</w:t>
            </w:r>
          </w:p>
        </w:tc>
      </w:tr>
      <w:tr w:rsidR="007A58B4" w:rsidRPr="00D06F02" w14:paraId="4C67B647" w14:textId="77777777" w:rsidTr="00BF2C6A">
        <w:trPr>
          <w:trHeight w:val="77"/>
        </w:trPr>
        <w:tc>
          <w:tcPr>
            <w:tcW w:w="713" w:type="pct"/>
            <w:vAlign w:val="center"/>
            <w:hideMark/>
          </w:tcPr>
          <w:p w14:paraId="439979D4" w14:textId="77777777" w:rsidR="007A58B4" w:rsidRPr="00D06F02" w:rsidRDefault="007A58B4" w:rsidP="00BF2C6A">
            <w:pPr>
              <w:spacing w:line="360" w:lineRule="auto"/>
              <w:jc w:val="center"/>
              <w:rPr>
                <w:sz w:val="20"/>
                <w:szCs w:val="20"/>
                <w:lang w:eastAsia="en-US"/>
              </w:rPr>
            </w:pPr>
            <w:r w:rsidRPr="00D06F02">
              <w:rPr>
                <w:sz w:val="20"/>
                <w:szCs w:val="20"/>
                <w:lang w:eastAsia="en-US"/>
              </w:rPr>
              <w:t>cons</w:t>
            </w:r>
          </w:p>
        </w:tc>
        <w:tc>
          <w:tcPr>
            <w:tcW w:w="717" w:type="pct"/>
            <w:vAlign w:val="center"/>
            <w:hideMark/>
          </w:tcPr>
          <w:p w14:paraId="71E38B03" w14:textId="77777777" w:rsidR="007A58B4" w:rsidRPr="00D06F02" w:rsidRDefault="007A58B4" w:rsidP="00BF2C6A">
            <w:pPr>
              <w:spacing w:line="360" w:lineRule="auto"/>
              <w:jc w:val="center"/>
              <w:rPr>
                <w:sz w:val="20"/>
                <w:szCs w:val="20"/>
                <w:lang w:eastAsia="en-US"/>
              </w:rPr>
            </w:pPr>
            <w:r w:rsidRPr="00D06F02">
              <w:rPr>
                <w:sz w:val="20"/>
                <w:szCs w:val="20"/>
                <w:lang w:eastAsia="en-US"/>
              </w:rPr>
              <w:t>129,9487</w:t>
            </w:r>
          </w:p>
        </w:tc>
        <w:tc>
          <w:tcPr>
            <w:tcW w:w="717" w:type="pct"/>
            <w:vAlign w:val="center"/>
            <w:hideMark/>
          </w:tcPr>
          <w:p w14:paraId="4158D97E" w14:textId="77777777" w:rsidR="007A58B4" w:rsidRPr="00D06F02" w:rsidRDefault="007A58B4" w:rsidP="00BF2C6A">
            <w:pPr>
              <w:spacing w:line="360" w:lineRule="auto"/>
              <w:jc w:val="center"/>
              <w:rPr>
                <w:sz w:val="20"/>
                <w:szCs w:val="20"/>
                <w:lang w:eastAsia="en-US"/>
              </w:rPr>
            </w:pPr>
            <w:r w:rsidRPr="00D06F02">
              <w:rPr>
                <w:sz w:val="20"/>
                <w:szCs w:val="20"/>
                <w:lang w:eastAsia="en-US"/>
              </w:rPr>
              <w:t>64,26181</w:t>
            </w:r>
          </w:p>
        </w:tc>
        <w:tc>
          <w:tcPr>
            <w:tcW w:w="712" w:type="pct"/>
            <w:vAlign w:val="center"/>
            <w:hideMark/>
          </w:tcPr>
          <w:p w14:paraId="089C83BA" w14:textId="77777777" w:rsidR="007A58B4" w:rsidRPr="00D06F02" w:rsidRDefault="007A58B4" w:rsidP="00BF2C6A">
            <w:pPr>
              <w:spacing w:line="360" w:lineRule="auto"/>
              <w:jc w:val="center"/>
              <w:rPr>
                <w:sz w:val="20"/>
                <w:szCs w:val="20"/>
                <w:lang w:eastAsia="en-US"/>
              </w:rPr>
            </w:pPr>
            <w:r w:rsidRPr="00D06F02">
              <w:rPr>
                <w:sz w:val="20"/>
                <w:szCs w:val="20"/>
                <w:lang w:eastAsia="en-US"/>
              </w:rPr>
              <w:t>2,02</w:t>
            </w:r>
          </w:p>
        </w:tc>
        <w:tc>
          <w:tcPr>
            <w:tcW w:w="712" w:type="pct"/>
            <w:vAlign w:val="center"/>
            <w:hideMark/>
          </w:tcPr>
          <w:p w14:paraId="77763EF3" w14:textId="77777777" w:rsidR="007A58B4" w:rsidRPr="00D06F02" w:rsidRDefault="007A58B4" w:rsidP="00BF2C6A">
            <w:pPr>
              <w:spacing w:line="360" w:lineRule="auto"/>
              <w:jc w:val="center"/>
              <w:rPr>
                <w:sz w:val="20"/>
                <w:szCs w:val="20"/>
                <w:lang w:eastAsia="en-US"/>
              </w:rPr>
            </w:pPr>
            <w:r w:rsidRPr="00D06F02">
              <w:rPr>
                <w:sz w:val="20"/>
                <w:szCs w:val="20"/>
                <w:lang w:eastAsia="en-US"/>
              </w:rPr>
              <w:t>0,061</w:t>
            </w:r>
          </w:p>
        </w:tc>
        <w:tc>
          <w:tcPr>
            <w:tcW w:w="712" w:type="pct"/>
            <w:vAlign w:val="center"/>
            <w:hideMark/>
          </w:tcPr>
          <w:p w14:paraId="0E59DBF4" w14:textId="77777777" w:rsidR="007A58B4" w:rsidRPr="00D06F02" w:rsidRDefault="007A58B4" w:rsidP="00BF2C6A">
            <w:pPr>
              <w:spacing w:line="360" w:lineRule="auto"/>
              <w:jc w:val="center"/>
              <w:rPr>
                <w:sz w:val="20"/>
                <w:szCs w:val="20"/>
                <w:lang w:eastAsia="en-US"/>
              </w:rPr>
            </w:pPr>
            <w:r w:rsidRPr="00D06F02">
              <w:rPr>
                <w:sz w:val="20"/>
                <w:szCs w:val="20"/>
                <w:lang w:eastAsia="en-US"/>
              </w:rPr>
              <w:t>-7,02209</w:t>
            </w:r>
          </w:p>
        </w:tc>
        <w:tc>
          <w:tcPr>
            <w:tcW w:w="717" w:type="pct"/>
            <w:vAlign w:val="center"/>
            <w:hideMark/>
          </w:tcPr>
          <w:p w14:paraId="2857D3DE" w14:textId="77777777" w:rsidR="007A58B4" w:rsidRPr="00D06F02" w:rsidRDefault="007A58B4" w:rsidP="00BF2C6A">
            <w:pPr>
              <w:spacing w:line="360" w:lineRule="auto"/>
              <w:jc w:val="center"/>
              <w:rPr>
                <w:sz w:val="20"/>
                <w:szCs w:val="20"/>
                <w:lang w:eastAsia="en-US"/>
              </w:rPr>
            </w:pPr>
            <w:r w:rsidRPr="00D06F02">
              <w:rPr>
                <w:sz w:val="20"/>
                <w:szCs w:val="20"/>
                <w:lang w:eastAsia="en-US"/>
              </w:rPr>
              <w:t>266,9195</w:t>
            </w:r>
          </w:p>
        </w:tc>
      </w:tr>
    </w:tbl>
    <w:p w14:paraId="41C89856" w14:textId="77777777" w:rsidR="007A58B4" w:rsidRPr="00D06F02" w:rsidRDefault="007A58B4" w:rsidP="007A58B4">
      <w:pPr>
        <w:spacing w:line="360" w:lineRule="auto"/>
      </w:pPr>
      <w:r w:rsidRPr="00D06F02">
        <w:rPr>
          <w:noProof/>
        </w:rPr>
        <w:lastRenderedPageBreak/>
        <w:drawing>
          <wp:inline distT="0" distB="0" distL="0" distR="0" wp14:anchorId="37A6537C" wp14:editId="02DD8302">
            <wp:extent cx="5939790" cy="26555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55570"/>
                    </a:xfrm>
                    <a:prstGeom prst="rect">
                      <a:avLst/>
                    </a:prstGeom>
                    <a:noFill/>
                    <a:ln>
                      <a:noFill/>
                    </a:ln>
                  </pic:spPr>
                </pic:pic>
              </a:graphicData>
            </a:graphic>
          </wp:inline>
        </w:drawing>
      </w:r>
    </w:p>
    <w:p w14:paraId="4788ED37" w14:textId="77777777" w:rsidR="007A58B4" w:rsidRPr="00D06F02" w:rsidRDefault="007A58B4" w:rsidP="007A58B4">
      <w:pPr>
        <w:spacing w:line="360" w:lineRule="auto"/>
      </w:pPr>
    </w:p>
    <w:p w14:paraId="6B0125E1" w14:textId="77777777" w:rsidR="007A58B4" w:rsidRPr="00D06F02" w:rsidRDefault="007A58B4" w:rsidP="007A58B4">
      <w:pPr>
        <w:spacing w:line="360" w:lineRule="auto"/>
      </w:pPr>
      <w:r w:rsidRPr="00D06F02">
        <w:rPr>
          <w:noProof/>
        </w:rPr>
        <w:drawing>
          <wp:inline distT="0" distB="0" distL="0" distR="0" wp14:anchorId="06F797BB" wp14:editId="638496A8">
            <wp:extent cx="5939790" cy="30651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065145"/>
                    </a:xfrm>
                    <a:prstGeom prst="rect">
                      <a:avLst/>
                    </a:prstGeom>
                    <a:noFill/>
                    <a:ln>
                      <a:noFill/>
                    </a:ln>
                  </pic:spPr>
                </pic:pic>
              </a:graphicData>
            </a:graphic>
          </wp:inline>
        </w:drawing>
      </w:r>
    </w:p>
    <w:p w14:paraId="26170CD8" w14:textId="77777777" w:rsidR="007A58B4" w:rsidRPr="00D06F02" w:rsidRDefault="007A58B4" w:rsidP="007A58B4">
      <w:pPr>
        <w:spacing w:line="360" w:lineRule="auto"/>
      </w:pPr>
    </w:p>
    <w:p w14:paraId="5D5487B8" w14:textId="77777777" w:rsidR="007A58B4" w:rsidRPr="00D06F02" w:rsidRDefault="007A58B4" w:rsidP="007A58B4">
      <w:pPr>
        <w:spacing w:line="360" w:lineRule="auto"/>
      </w:pPr>
      <w:r w:rsidRPr="00D06F02">
        <w:t>Table D6 – Model TI</w:t>
      </w:r>
    </w:p>
    <w:p w14:paraId="0EE7821A" w14:textId="77777777" w:rsidR="007A58B4" w:rsidRPr="00D06F02" w:rsidRDefault="007A58B4" w:rsidP="007A58B4">
      <w:pPr>
        <w:spacing w:line="360" w:lineRule="auto"/>
      </w:pPr>
    </w:p>
    <w:tbl>
      <w:tblPr>
        <w:tblStyle w:val="13"/>
        <w:tblW w:w="5000" w:type="pct"/>
        <w:tblLook w:val="04A0" w:firstRow="1" w:lastRow="0" w:firstColumn="1" w:lastColumn="0" w:noHBand="0" w:noVBand="1"/>
      </w:tblPr>
      <w:tblGrid>
        <w:gridCol w:w="1400"/>
        <w:gridCol w:w="1389"/>
        <w:gridCol w:w="1389"/>
        <w:gridCol w:w="1194"/>
        <w:gridCol w:w="1194"/>
        <w:gridCol w:w="1389"/>
        <w:gridCol w:w="1389"/>
      </w:tblGrid>
      <w:tr w:rsidR="007A58B4" w:rsidRPr="00D06F02" w14:paraId="21E07762" w14:textId="77777777" w:rsidTr="007A58B4">
        <w:trPr>
          <w:trHeight w:val="77"/>
        </w:trPr>
        <w:tc>
          <w:tcPr>
            <w:tcW w:w="749" w:type="pct"/>
            <w:vAlign w:val="center"/>
            <w:hideMark/>
          </w:tcPr>
          <w:p w14:paraId="6276D445" w14:textId="77777777" w:rsidR="007A58B4" w:rsidRPr="00D06F02" w:rsidRDefault="007A58B4" w:rsidP="007A58B4">
            <w:pPr>
              <w:spacing w:line="360" w:lineRule="auto"/>
              <w:rPr>
                <w:sz w:val="20"/>
                <w:szCs w:val="20"/>
                <w:lang w:eastAsia="en-US"/>
              </w:rPr>
            </w:pPr>
            <w:r w:rsidRPr="00D06F02">
              <w:rPr>
                <w:sz w:val="20"/>
                <w:szCs w:val="20"/>
                <w:lang w:eastAsia="en-US"/>
              </w:rPr>
              <w:t>growth</w:t>
            </w:r>
          </w:p>
        </w:tc>
        <w:tc>
          <w:tcPr>
            <w:tcW w:w="743" w:type="pct"/>
            <w:vAlign w:val="center"/>
            <w:hideMark/>
          </w:tcPr>
          <w:p w14:paraId="03BA3715" w14:textId="77777777" w:rsidR="007A58B4" w:rsidRPr="00D06F02" w:rsidRDefault="007A58B4" w:rsidP="007A58B4">
            <w:pPr>
              <w:spacing w:line="360" w:lineRule="auto"/>
              <w:rPr>
                <w:sz w:val="20"/>
                <w:szCs w:val="20"/>
                <w:lang w:eastAsia="en-US"/>
              </w:rPr>
            </w:pPr>
            <w:r w:rsidRPr="00D06F02">
              <w:rPr>
                <w:sz w:val="20"/>
                <w:szCs w:val="20"/>
                <w:lang w:eastAsia="en-US"/>
              </w:rPr>
              <w:t>Coef.</w:t>
            </w:r>
          </w:p>
        </w:tc>
        <w:tc>
          <w:tcPr>
            <w:tcW w:w="743" w:type="pct"/>
            <w:vAlign w:val="center"/>
            <w:hideMark/>
          </w:tcPr>
          <w:p w14:paraId="19DFD635" w14:textId="77777777" w:rsidR="007A58B4" w:rsidRPr="00D06F02" w:rsidRDefault="007A58B4" w:rsidP="007A58B4">
            <w:pPr>
              <w:spacing w:line="360" w:lineRule="auto"/>
              <w:rPr>
                <w:sz w:val="20"/>
                <w:szCs w:val="20"/>
                <w:lang w:eastAsia="en-US"/>
              </w:rPr>
            </w:pPr>
            <w:r w:rsidRPr="00D06F02">
              <w:rPr>
                <w:sz w:val="20"/>
                <w:szCs w:val="20"/>
                <w:lang w:eastAsia="en-US"/>
              </w:rPr>
              <w:t>Std. Err.</w:t>
            </w:r>
          </w:p>
        </w:tc>
        <w:tc>
          <w:tcPr>
            <w:tcW w:w="639" w:type="pct"/>
            <w:vAlign w:val="center"/>
            <w:hideMark/>
          </w:tcPr>
          <w:p w14:paraId="3B295DDC" w14:textId="77777777" w:rsidR="007A58B4" w:rsidRPr="00D06F02" w:rsidRDefault="007A58B4" w:rsidP="007A58B4">
            <w:pPr>
              <w:spacing w:line="360" w:lineRule="auto"/>
              <w:rPr>
                <w:sz w:val="20"/>
                <w:szCs w:val="20"/>
                <w:lang w:eastAsia="en-US"/>
              </w:rPr>
            </w:pPr>
            <w:r w:rsidRPr="00D06F02">
              <w:rPr>
                <w:sz w:val="20"/>
                <w:szCs w:val="20"/>
                <w:lang w:eastAsia="en-US"/>
              </w:rPr>
              <w:t>t</w:t>
            </w:r>
          </w:p>
        </w:tc>
        <w:tc>
          <w:tcPr>
            <w:tcW w:w="639" w:type="pct"/>
            <w:vAlign w:val="center"/>
            <w:hideMark/>
          </w:tcPr>
          <w:p w14:paraId="3D029A03" w14:textId="77777777" w:rsidR="007A58B4" w:rsidRPr="00D06F02" w:rsidRDefault="007A58B4" w:rsidP="007A58B4">
            <w:pPr>
              <w:spacing w:line="360" w:lineRule="auto"/>
              <w:rPr>
                <w:sz w:val="20"/>
                <w:szCs w:val="20"/>
                <w:lang w:eastAsia="en-US"/>
              </w:rPr>
            </w:pPr>
            <w:r w:rsidRPr="00D06F02">
              <w:rPr>
                <w:sz w:val="20"/>
                <w:szCs w:val="20"/>
                <w:lang w:eastAsia="en-US"/>
              </w:rPr>
              <w:t>P&gt;t</w:t>
            </w:r>
          </w:p>
        </w:tc>
        <w:tc>
          <w:tcPr>
            <w:tcW w:w="743" w:type="pct"/>
            <w:vAlign w:val="center"/>
            <w:hideMark/>
          </w:tcPr>
          <w:p w14:paraId="27DB3DCF" w14:textId="77777777" w:rsidR="007A58B4" w:rsidRPr="00D06F02" w:rsidRDefault="007A58B4" w:rsidP="007A58B4">
            <w:pPr>
              <w:spacing w:line="360" w:lineRule="auto"/>
              <w:rPr>
                <w:sz w:val="20"/>
                <w:szCs w:val="20"/>
                <w:lang w:eastAsia="en-US"/>
              </w:rPr>
            </w:pPr>
            <w:r w:rsidRPr="00D06F02">
              <w:rPr>
                <w:sz w:val="20"/>
                <w:szCs w:val="20"/>
                <w:lang w:eastAsia="en-US"/>
              </w:rPr>
              <w:t>[95% Conf.</w:t>
            </w:r>
          </w:p>
        </w:tc>
        <w:tc>
          <w:tcPr>
            <w:tcW w:w="743" w:type="pct"/>
            <w:vAlign w:val="center"/>
            <w:hideMark/>
          </w:tcPr>
          <w:p w14:paraId="20DEE413" w14:textId="77777777" w:rsidR="007A58B4" w:rsidRPr="00D06F02" w:rsidRDefault="007A58B4" w:rsidP="007A58B4">
            <w:pPr>
              <w:spacing w:line="360" w:lineRule="auto"/>
              <w:rPr>
                <w:sz w:val="20"/>
                <w:szCs w:val="20"/>
                <w:lang w:eastAsia="en-US"/>
              </w:rPr>
            </w:pPr>
            <w:r w:rsidRPr="00D06F02">
              <w:rPr>
                <w:sz w:val="20"/>
                <w:szCs w:val="20"/>
                <w:lang w:eastAsia="en-US"/>
              </w:rPr>
              <w:t>Interval]</w:t>
            </w:r>
          </w:p>
        </w:tc>
      </w:tr>
      <w:tr w:rsidR="007A58B4" w:rsidRPr="00D06F02" w14:paraId="0599CD5E" w14:textId="77777777" w:rsidTr="007A58B4">
        <w:trPr>
          <w:trHeight w:val="300"/>
        </w:trPr>
        <w:tc>
          <w:tcPr>
            <w:tcW w:w="749" w:type="pct"/>
            <w:vAlign w:val="center"/>
            <w:hideMark/>
          </w:tcPr>
          <w:p w14:paraId="3B50B335" w14:textId="77777777" w:rsidR="007A58B4" w:rsidRPr="00D06F02" w:rsidRDefault="007A58B4" w:rsidP="007A58B4">
            <w:pPr>
              <w:spacing w:line="360" w:lineRule="auto"/>
              <w:rPr>
                <w:sz w:val="20"/>
                <w:szCs w:val="20"/>
                <w:lang w:eastAsia="en-US"/>
              </w:rPr>
            </w:pPr>
            <w:r w:rsidRPr="00D06F02">
              <w:rPr>
                <w:sz w:val="20"/>
                <w:szCs w:val="20"/>
                <w:lang w:eastAsia="en-US"/>
              </w:rPr>
              <w:t>l1lngrp</w:t>
            </w:r>
          </w:p>
        </w:tc>
        <w:tc>
          <w:tcPr>
            <w:tcW w:w="743" w:type="pct"/>
            <w:vAlign w:val="center"/>
            <w:hideMark/>
          </w:tcPr>
          <w:p w14:paraId="21F7D278" w14:textId="77777777" w:rsidR="007A58B4" w:rsidRPr="00D06F02" w:rsidRDefault="007A58B4" w:rsidP="007A58B4">
            <w:pPr>
              <w:spacing w:line="360" w:lineRule="auto"/>
              <w:rPr>
                <w:sz w:val="20"/>
                <w:szCs w:val="20"/>
                <w:lang w:eastAsia="en-US"/>
              </w:rPr>
            </w:pPr>
            <w:r w:rsidRPr="00D06F02">
              <w:rPr>
                <w:sz w:val="20"/>
                <w:szCs w:val="20"/>
                <w:lang w:eastAsia="en-US"/>
              </w:rPr>
              <w:t>15,45956</w:t>
            </w:r>
          </w:p>
        </w:tc>
        <w:tc>
          <w:tcPr>
            <w:tcW w:w="743" w:type="pct"/>
            <w:vAlign w:val="center"/>
            <w:hideMark/>
          </w:tcPr>
          <w:p w14:paraId="3B5213BF" w14:textId="77777777" w:rsidR="007A58B4" w:rsidRPr="00D06F02" w:rsidRDefault="007A58B4" w:rsidP="007A58B4">
            <w:pPr>
              <w:spacing w:line="360" w:lineRule="auto"/>
              <w:rPr>
                <w:sz w:val="20"/>
                <w:szCs w:val="20"/>
                <w:lang w:eastAsia="en-US"/>
              </w:rPr>
            </w:pPr>
            <w:r w:rsidRPr="00D06F02">
              <w:rPr>
                <w:sz w:val="20"/>
                <w:szCs w:val="20"/>
                <w:lang w:eastAsia="en-US"/>
              </w:rPr>
              <w:t>10,02937</w:t>
            </w:r>
          </w:p>
        </w:tc>
        <w:tc>
          <w:tcPr>
            <w:tcW w:w="639" w:type="pct"/>
            <w:vAlign w:val="center"/>
            <w:hideMark/>
          </w:tcPr>
          <w:p w14:paraId="56CC4B2B" w14:textId="77777777" w:rsidR="007A58B4" w:rsidRPr="00D06F02" w:rsidRDefault="007A58B4" w:rsidP="007A58B4">
            <w:pPr>
              <w:spacing w:line="360" w:lineRule="auto"/>
              <w:rPr>
                <w:sz w:val="20"/>
                <w:szCs w:val="20"/>
                <w:lang w:eastAsia="en-US"/>
              </w:rPr>
            </w:pPr>
            <w:r w:rsidRPr="00D06F02">
              <w:rPr>
                <w:sz w:val="20"/>
                <w:szCs w:val="20"/>
                <w:lang w:eastAsia="en-US"/>
              </w:rPr>
              <w:t>1,54</w:t>
            </w:r>
          </w:p>
        </w:tc>
        <w:tc>
          <w:tcPr>
            <w:tcW w:w="639" w:type="pct"/>
            <w:vAlign w:val="center"/>
            <w:hideMark/>
          </w:tcPr>
          <w:p w14:paraId="766CA714" w14:textId="77777777" w:rsidR="007A58B4" w:rsidRPr="00D06F02" w:rsidRDefault="007A58B4" w:rsidP="007A58B4">
            <w:pPr>
              <w:spacing w:line="360" w:lineRule="auto"/>
              <w:rPr>
                <w:sz w:val="20"/>
                <w:szCs w:val="20"/>
                <w:lang w:eastAsia="en-US"/>
              </w:rPr>
            </w:pPr>
            <w:r w:rsidRPr="00D06F02">
              <w:rPr>
                <w:sz w:val="20"/>
                <w:szCs w:val="20"/>
                <w:lang w:eastAsia="en-US"/>
              </w:rPr>
              <w:t>0,144</w:t>
            </w:r>
          </w:p>
        </w:tc>
        <w:tc>
          <w:tcPr>
            <w:tcW w:w="743" w:type="pct"/>
            <w:vAlign w:val="center"/>
            <w:hideMark/>
          </w:tcPr>
          <w:p w14:paraId="4152B123" w14:textId="77777777" w:rsidR="007A58B4" w:rsidRPr="00D06F02" w:rsidRDefault="007A58B4" w:rsidP="007A58B4">
            <w:pPr>
              <w:spacing w:line="360" w:lineRule="auto"/>
              <w:rPr>
                <w:sz w:val="20"/>
                <w:szCs w:val="20"/>
                <w:lang w:eastAsia="en-US"/>
              </w:rPr>
            </w:pPr>
            <w:r w:rsidRPr="00D06F02">
              <w:rPr>
                <w:sz w:val="20"/>
                <w:szCs w:val="20"/>
                <w:lang w:eastAsia="en-US"/>
              </w:rPr>
              <w:t>-5,91754</w:t>
            </w:r>
          </w:p>
        </w:tc>
        <w:tc>
          <w:tcPr>
            <w:tcW w:w="743" w:type="pct"/>
            <w:vAlign w:val="center"/>
            <w:hideMark/>
          </w:tcPr>
          <w:p w14:paraId="1C6263C2" w14:textId="77777777" w:rsidR="007A58B4" w:rsidRPr="00D06F02" w:rsidRDefault="007A58B4" w:rsidP="007A58B4">
            <w:pPr>
              <w:spacing w:line="360" w:lineRule="auto"/>
              <w:rPr>
                <w:sz w:val="20"/>
                <w:szCs w:val="20"/>
                <w:lang w:eastAsia="en-US"/>
              </w:rPr>
            </w:pPr>
            <w:r w:rsidRPr="00D06F02">
              <w:rPr>
                <w:sz w:val="20"/>
                <w:szCs w:val="20"/>
                <w:lang w:eastAsia="en-US"/>
              </w:rPr>
              <w:t>36,83665</w:t>
            </w:r>
          </w:p>
        </w:tc>
      </w:tr>
      <w:tr w:rsidR="007A58B4" w:rsidRPr="00D06F02" w14:paraId="3F750F9A" w14:textId="77777777" w:rsidTr="007A58B4">
        <w:trPr>
          <w:trHeight w:val="300"/>
        </w:trPr>
        <w:tc>
          <w:tcPr>
            <w:tcW w:w="749" w:type="pct"/>
            <w:vAlign w:val="center"/>
            <w:hideMark/>
          </w:tcPr>
          <w:p w14:paraId="786831FD" w14:textId="77777777" w:rsidR="007A58B4" w:rsidRPr="00D06F02" w:rsidRDefault="007A58B4" w:rsidP="007A58B4">
            <w:pPr>
              <w:spacing w:line="360" w:lineRule="auto"/>
              <w:rPr>
                <w:sz w:val="20"/>
                <w:szCs w:val="20"/>
                <w:lang w:eastAsia="en-US"/>
              </w:rPr>
            </w:pPr>
            <w:r w:rsidRPr="00D06F02">
              <w:rPr>
                <w:sz w:val="20"/>
                <w:szCs w:val="20"/>
                <w:lang w:eastAsia="en-US"/>
              </w:rPr>
              <w:t>l1inno</w:t>
            </w:r>
          </w:p>
        </w:tc>
        <w:tc>
          <w:tcPr>
            <w:tcW w:w="743" w:type="pct"/>
            <w:vAlign w:val="center"/>
            <w:hideMark/>
          </w:tcPr>
          <w:p w14:paraId="5052A282" w14:textId="77777777" w:rsidR="007A58B4" w:rsidRPr="00D06F02" w:rsidRDefault="007A58B4" w:rsidP="007A58B4">
            <w:pPr>
              <w:spacing w:line="360" w:lineRule="auto"/>
              <w:rPr>
                <w:sz w:val="20"/>
                <w:szCs w:val="20"/>
                <w:lang w:eastAsia="en-US"/>
              </w:rPr>
            </w:pPr>
            <w:r w:rsidRPr="00D06F02">
              <w:rPr>
                <w:sz w:val="20"/>
                <w:szCs w:val="20"/>
                <w:lang w:eastAsia="en-US"/>
              </w:rPr>
              <w:t>2,289721</w:t>
            </w:r>
          </w:p>
        </w:tc>
        <w:tc>
          <w:tcPr>
            <w:tcW w:w="743" w:type="pct"/>
            <w:vAlign w:val="center"/>
            <w:hideMark/>
          </w:tcPr>
          <w:p w14:paraId="0D3128C6" w14:textId="77777777" w:rsidR="007A58B4" w:rsidRPr="00D06F02" w:rsidRDefault="007A58B4" w:rsidP="007A58B4">
            <w:pPr>
              <w:spacing w:line="360" w:lineRule="auto"/>
              <w:rPr>
                <w:sz w:val="20"/>
                <w:szCs w:val="20"/>
                <w:lang w:eastAsia="en-US"/>
              </w:rPr>
            </w:pPr>
            <w:r w:rsidRPr="00D06F02">
              <w:rPr>
                <w:sz w:val="20"/>
                <w:szCs w:val="20"/>
                <w:lang w:eastAsia="en-US"/>
              </w:rPr>
              <w:t>0,806528</w:t>
            </w:r>
          </w:p>
        </w:tc>
        <w:tc>
          <w:tcPr>
            <w:tcW w:w="639" w:type="pct"/>
            <w:vAlign w:val="center"/>
            <w:hideMark/>
          </w:tcPr>
          <w:p w14:paraId="31F5FBB6" w14:textId="77777777" w:rsidR="007A58B4" w:rsidRPr="00D06F02" w:rsidRDefault="007A58B4" w:rsidP="007A58B4">
            <w:pPr>
              <w:spacing w:line="360" w:lineRule="auto"/>
              <w:rPr>
                <w:sz w:val="20"/>
                <w:szCs w:val="20"/>
                <w:lang w:eastAsia="en-US"/>
              </w:rPr>
            </w:pPr>
            <w:r w:rsidRPr="00D06F02">
              <w:rPr>
                <w:sz w:val="20"/>
                <w:szCs w:val="20"/>
                <w:lang w:eastAsia="en-US"/>
              </w:rPr>
              <w:t>2,84</w:t>
            </w:r>
          </w:p>
        </w:tc>
        <w:tc>
          <w:tcPr>
            <w:tcW w:w="639" w:type="pct"/>
            <w:vAlign w:val="center"/>
            <w:hideMark/>
          </w:tcPr>
          <w:p w14:paraId="44C64F68" w14:textId="77777777" w:rsidR="007A58B4" w:rsidRPr="00D06F02" w:rsidRDefault="007A58B4" w:rsidP="007A58B4">
            <w:pPr>
              <w:spacing w:line="360" w:lineRule="auto"/>
              <w:rPr>
                <w:sz w:val="20"/>
                <w:szCs w:val="20"/>
                <w:lang w:eastAsia="en-US"/>
              </w:rPr>
            </w:pPr>
            <w:r w:rsidRPr="00D06F02">
              <w:rPr>
                <w:sz w:val="20"/>
                <w:szCs w:val="20"/>
                <w:lang w:eastAsia="en-US"/>
              </w:rPr>
              <w:t>0,012</w:t>
            </w:r>
          </w:p>
        </w:tc>
        <w:tc>
          <w:tcPr>
            <w:tcW w:w="743" w:type="pct"/>
            <w:vAlign w:val="center"/>
            <w:hideMark/>
          </w:tcPr>
          <w:p w14:paraId="06E11DE7" w14:textId="77777777" w:rsidR="007A58B4" w:rsidRPr="00D06F02" w:rsidRDefault="007A58B4" w:rsidP="007A58B4">
            <w:pPr>
              <w:spacing w:line="360" w:lineRule="auto"/>
              <w:rPr>
                <w:sz w:val="20"/>
                <w:szCs w:val="20"/>
                <w:lang w:eastAsia="en-US"/>
              </w:rPr>
            </w:pPr>
            <w:r w:rsidRPr="00D06F02">
              <w:rPr>
                <w:sz w:val="20"/>
                <w:szCs w:val="20"/>
                <w:lang w:eastAsia="en-US"/>
              </w:rPr>
              <w:t>0,570646</w:t>
            </w:r>
          </w:p>
        </w:tc>
        <w:tc>
          <w:tcPr>
            <w:tcW w:w="743" w:type="pct"/>
            <w:vAlign w:val="center"/>
            <w:hideMark/>
          </w:tcPr>
          <w:p w14:paraId="0544E796" w14:textId="77777777" w:rsidR="007A58B4" w:rsidRPr="00D06F02" w:rsidRDefault="007A58B4" w:rsidP="007A58B4">
            <w:pPr>
              <w:spacing w:line="360" w:lineRule="auto"/>
              <w:rPr>
                <w:sz w:val="20"/>
                <w:szCs w:val="20"/>
                <w:lang w:eastAsia="en-US"/>
              </w:rPr>
            </w:pPr>
            <w:r w:rsidRPr="00D06F02">
              <w:rPr>
                <w:sz w:val="20"/>
                <w:szCs w:val="20"/>
                <w:lang w:eastAsia="en-US"/>
              </w:rPr>
              <w:t>4,008795</w:t>
            </w:r>
          </w:p>
        </w:tc>
      </w:tr>
      <w:tr w:rsidR="007A58B4" w:rsidRPr="00D06F02" w14:paraId="749C83AA" w14:textId="77777777" w:rsidTr="007A58B4">
        <w:trPr>
          <w:trHeight w:val="300"/>
        </w:trPr>
        <w:tc>
          <w:tcPr>
            <w:tcW w:w="749" w:type="pct"/>
            <w:vAlign w:val="center"/>
            <w:hideMark/>
          </w:tcPr>
          <w:p w14:paraId="08E463EF" w14:textId="77777777" w:rsidR="007A58B4" w:rsidRPr="00D06F02" w:rsidRDefault="007A58B4" w:rsidP="007A58B4">
            <w:pPr>
              <w:spacing w:line="360" w:lineRule="auto"/>
              <w:rPr>
                <w:sz w:val="20"/>
                <w:szCs w:val="20"/>
                <w:lang w:eastAsia="en-US"/>
              </w:rPr>
            </w:pPr>
            <w:r w:rsidRPr="00D06F02">
              <w:rPr>
                <w:sz w:val="20"/>
                <w:szCs w:val="20"/>
                <w:lang w:eastAsia="en-US"/>
              </w:rPr>
              <w:t>l1sf1</w:t>
            </w:r>
          </w:p>
        </w:tc>
        <w:tc>
          <w:tcPr>
            <w:tcW w:w="743" w:type="pct"/>
            <w:vAlign w:val="center"/>
            <w:hideMark/>
          </w:tcPr>
          <w:p w14:paraId="3CDA8B43" w14:textId="77777777" w:rsidR="007A58B4" w:rsidRPr="00D06F02" w:rsidRDefault="007A58B4" w:rsidP="007A58B4">
            <w:pPr>
              <w:spacing w:line="360" w:lineRule="auto"/>
              <w:rPr>
                <w:sz w:val="20"/>
                <w:szCs w:val="20"/>
                <w:lang w:eastAsia="en-US"/>
              </w:rPr>
            </w:pPr>
            <w:r w:rsidRPr="00D06F02">
              <w:rPr>
                <w:sz w:val="20"/>
                <w:szCs w:val="20"/>
                <w:lang w:eastAsia="en-US"/>
              </w:rPr>
              <w:t>-0,60172</w:t>
            </w:r>
          </w:p>
        </w:tc>
        <w:tc>
          <w:tcPr>
            <w:tcW w:w="743" w:type="pct"/>
            <w:vAlign w:val="center"/>
            <w:hideMark/>
          </w:tcPr>
          <w:p w14:paraId="271D4F1A" w14:textId="77777777" w:rsidR="007A58B4" w:rsidRPr="00D06F02" w:rsidRDefault="007A58B4" w:rsidP="007A58B4">
            <w:pPr>
              <w:spacing w:line="360" w:lineRule="auto"/>
              <w:rPr>
                <w:sz w:val="20"/>
                <w:szCs w:val="20"/>
                <w:lang w:eastAsia="en-US"/>
              </w:rPr>
            </w:pPr>
            <w:r w:rsidRPr="00D06F02">
              <w:rPr>
                <w:sz w:val="20"/>
                <w:szCs w:val="20"/>
                <w:lang w:eastAsia="en-US"/>
              </w:rPr>
              <w:t>0,155438</w:t>
            </w:r>
          </w:p>
        </w:tc>
        <w:tc>
          <w:tcPr>
            <w:tcW w:w="639" w:type="pct"/>
            <w:vAlign w:val="center"/>
            <w:hideMark/>
          </w:tcPr>
          <w:p w14:paraId="2A70500B" w14:textId="77777777" w:rsidR="007A58B4" w:rsidRPr="00D06F02" w:rsidRDefault="007A58B4" w:rsidP="007A58B4">
            <w:pPr>
              <w:spacing w:line="360" w:lineRule="auto"/>
              <w:rPr>
                <w:sz w:val="20"/>
                <w:szCs w:val="20"/>
                <w:lang w:eastAsia="en-US"/>
              </w:rPr>
            </w:pPr>
            <w:r w:rsidRPr="00D06F02">
              <w:rPr>
                <w:sz w:val="20"/>
                <w:szCs w:val="20"/>
                <w:lang w:eastAsia="en-US"/>
              </w:rPr>
              <w:t>-3,87</w:t>
            </w:r>
          </w:p>
        </w:tc>
        <w:tc>
          <w:tcPr>
            <w:tcW w:w="639" w:type="pct"/>
            <w:vAlign w:val="center"/>
            <w:hideMark/>
          </w:tcPr>
          <w:p w14:paraId="31BB874B" w14:textId="77777777" w:rsidR="007A58B4" w:rsidRPr="00D06F02" w:rsidRDefault="007A58B4" w:rsidP="007A58B4">
            <w:pPr>
              <w:spacing w:line="360" w:lineRule="auto"/>
              <w:rPr>
                <w:sz w:val="20"/>
                <w:szCs w:val="20"/>
                <w:lang w:eastAsia="en-US"/>
              </w:rPr>
            </w:pPr>
            <w:r w:rsidRPr="00D06F02">
              <w:rPr>
                <w:sz w:val="20"/>
                <w:szCs w:val="20"/>
                <w:lang w:eastAsia="en-US"/>
              </w:rPr>
              <w:t>0,002</w:t>
            </w:r>
          </w:p>
        </w:tc>
        <w:tc>
          <w:tcPr>
            <w:tcW w:w="743" w:type="pct"/>
            <w:vAlign w:val="center"/>
            <w:hideMark/>
          </w:tcPr>
          <w:p w14:paraId="02422529" w14:textId="77777777" w:rsidR="007A58B4" w:rsidRPr="00D06F02" w:rsidRDefault="007A58B4" w:rsidP="007A58B4">
            <w:pPr>
              <w:spacing w:line="360" w:lineRule="auto"/>
              <w:rPr>
                <w:sz w:val="20"/>
                <w:szCs w:val="20"/>
                <w:lang w:eastAsia="en-US"/>
              </w:rPr>
            </w:pPr>
            <w:r w:rsidRPr="00D06F02">
              <w:rPr>
                <w:sz w:val="20"/>
                <w:szCs w:val="20"/>
                <w:lang w:eastAsia="en-US"/>
              </w:rPr>
              <w:t>-0,93303</w:t>
            </w:r>
          </w:p>
        </w:tc>
        <w:tc>
          <w:tcPr>
            <w:tcW w:w="743" w:type="pct"/>
            <w:vAlign w:val="center"/>
            <w:hideMark/>
          </w:tcPr>
          <w:p w14:paraId="3E98525D" w14:textId="77777777" w:rsidR="007A58B4" w:rsidRPr="00D06F02" w:rsidRDefault="007A58B4" w:rsidP="007A58B4">
            <w:pPr>
              <w:spacing w:line="360" w:lineRule="auto"/>
              <w:rPr>
                <w:sz w:val="20"/>
                <w:szCs w:val="20"/>
                <w:lang w:eastAsia="en-US"/>
              </w:rPr>
            </w:pPr>
            <w:r w:rsidRPr="00D06F02">
              <w:rPr>
                <w:sz w:val="20"/>
                <w:szCs w:val="20"/>
                <w:lang w:eastAsia="en-US"/>
              </w:rPr>
              <w:t>-0,27042</w:t>
            </w:r>
          </w:p>
        </w:tc>
      </w:tr>
      <w:tr w:rsidR="007A58B4" w:rsidRPr="00D06F02" w14:paraId="5236A860" w14:textId="77777777" w:rsidTr="007A58B4">
        <w:trPr>
          <w:trHeight w:val="300"/>
        </w:trPr>
        <w:tc>
          <w:tcPr>
            <w:tcW w:w="749" w:type="pct"/>
            <w:vAlign w:val="center"/>
            <w:hideMark/>
          </w:tcPr>
          <w:p w14:paraId="33740559" w14:textId="77777777" w:rsidR="007A58B4" w:rsidRPr="00D06F02" w:rsidRDefault="007A58B4" w:rsidP="007A58B4">
            <w:pPr>
              <w:spacing w:line="360" w:lineRule="auto"/>
              <w:rPr>
                <w:sz w:val="20"/>
                <w:szCs w:val="20"/>
                <w:lang w:eastAsia="en-US"/>
              </w:rPr>
            </w:pPr>
            <w:r w:rsidRPr="00D06F02">
              <w:rPr>
                <w:sz w:val="20"/>
                <w:szCs w:val="20"/>
                <w:lang w:eastAsia="en-US"/>
              </w:rPr>
              <w:t>l1spillinn</w:t>
            </w:r>
          </w:p>
        </w:tc>
        <w:tc>
          <w:tcPr>
            <w:tcW w:w="743" w:type="pct"/>
            <w:vAlign w:val="center"/>
            <w:hideMark/>
          </w:tcPr>
          <w:p w14:paraId="04FDF317" w14:textId="77777777" w:rsidR="007A58B4" w:rsidRPr="00D06F02" w:rsidRDefault="007A58B4" w:rsidP="007A58B4">
            <w:pPr>
              <w:spacing w:line="360" w:lineRule="auto"/>
              <w:rPr>
                <w:sz w:val="20"/>
                <w:szCs w:val="20"/>
                <w:lang w:eastAsia="en-US"/>
              </w:rPr>
            </w:pPr>
            <w:r w:rsidRPr="00D06F02">
              <w:rPr>
                <w:sz w:val="20"/>
                <w:szCs w:val="20"/>
                <w:lang w:eastAsia="en-US"/>
              </w:rPr>
              <w:t>13,49368</w:t>
            </w:r>
          </w:p>
        </w:tc>
        <w:tc>
          <w:tcPr>
            <w:tcW w:w="743" w:type="pct"/>
            <w:vAlign w:val="center"/>
            <w:hideMark/>
          </w:tcPr>
          <w:p w14:paraId="1D635EF9" w14:textId="77777777" w:rsidR="007A58B4" w:rsidRPr="00D06F02" w:rsidRDefault="007A58B4" w:rsidP="007A58B4">
            <w:pPr>
              <w:spacing w:line="360" w:lineRule="auto"/>
              <w:rPr>
                <w:sz w:val="20"/>
                <w:szCs w:val="20"/>
                <w:lang w:eastAsia="en-US"/>
              </w:rPr>
            </w:pPr>
            <w:r w:rsidRPr="00D06F02">
              <w:rPr>
                <w:sz w:val="20"/>
                <w:szCs w:val="20"/>
                <w:lang w:eastAsia="en-US"/>
              </w:rPr>
              <w:t>3,99371</w:t>
            </w:r>
          </w:p>
        </w:tc>
        <w:tc>
          <w:tcPr>
            <w:tcW w:w="639" w:type="pct"/>
            <w:vAlign w:val="center"/>
            <w:hideMark/>
          </w:tcPr>
          <w:p w14:paraId="083F30FB" w14:textId="77777777" w:rsidR="007A58B4" w:rsidRPr="00D06F02" w:rsidRDefault="007A58B4" w:rsidP="007A58B4">
            <w:pPr>
              <w:spacing w:line="360" w:lineRule="auto"/>
              <w:rPr>
                <w:sz w:val="20"/>
                <w:szCs w:val="20"/>
                <w:lang w:eastAsia="en-US"/>
              </w:rPr>
            </w:pPr>
            <w:r w:rsidRPr="00D06F02">
              <w:rPr>
                <w:sz w:val="20"/>
                <w:szCs w:val="20"/>
                <w:lang w:eastAsia="en-US"/>
              </w:rPr>
              <w:t>3,38</w:t>
            </w:r>
          </w:p>
        </w:tc>
        <w:tc>
          <w:tcPr>
            <w:tcW w:w="639" w:type="pct"/>
            <w:vAlign w:val="center"/>
            <w:hideMark/>
          </w:tcPr>
          <w:p w14:paraId="7B46BB56" w14:textId="77777777" w:rsidR="007A58B4" w:rsidRPr="00D06F02" w:rsidRDefault="007A58B4" w:rsidP="007A58B4">
            <w:pPr>
              <w:spacing w:line="360" w:lineRule="auto"/>
              <w:rPr>
                <w:sz w:val="20"/>
                <w:szCs w:val="20"/>
                <w:lang w:eastAsia="en-US"/>
              </w:rPr>
            </w:pPr>
            <w:r w:rsidRPr="00D06F02">
              <w:rPr>
                <w:sz w:val="20"/>
                <w:szCs w:val="20"/>
                <w:lang w:eastAsia="en-US"/>
              </w:rPr>
              <w:t>0,004</w:t>
            </w:r>
          </w:p>
        </w:tc>
        <w:tc>
          <w:tcPr>
            <w:tcW w:w="743" w:type="pct"/>
            <w:vAlign w:val="center"/>
            <w:hideMark/>
          </w:tcPr>
          <w:p w14:paraId="638DCE3F" w14:textId="77777777" w:rsidR="007A58B4" w:rsidRPr="00D06F02" w:rsidRDefault="007A58B4" w:rsidP="007A58B4">
            <w:pPr>
              <w:spacing w:line="360" w:lineRule="auto"/>
              <w:rPr>
                <w:sz w:val="20"/>
                <w:szCs w:val="20"/>
                <w:lang w:eastAsia="en-US"/>
              </w:rPr>
            </w:pPr>
            <w:r w:rsidRPr="00D06F02">
              <w:rPr>
                <w:sz w:val="20"/>
                <w:szCs w:val="20"/>
                <w:lang w:eastAsia="en-US"/>
              </w:rPr>
              <w:t>4,981286</w:t>
            </w:r>
          </w:p>
        </w:tc>
        <w:tc>
          <w:tcPr>
            <w:tcW w:w="743" w:type="pct"/>
            <w:vAlign w:val="center"/>
            <w:hideMark/>
          </w:tcPr>
          <w:p w14:paraId="522E3867" w14:textId="77777777" w:rsidR="007A58B4" w:rsidRPr="00D06F02" w:rsidRDefault="007A58B4" w:rsidP="007A58B4">
            <w:pPr>
              <w:spacing w:line="360" w:lineRule="auto"/>
              <w:rPr>
                <w:sz w:val="20"/>
                <w:szCs w:val="20"/>
                <w:lang w:eastAsia="en-US"/>
              </w:rPr>
            </w:pPr>
            <w:r w:rsidRPr="00D06F02">
              <w:rPr>
                <w:sz w:val="20"/>
                <w:szCs w:val="20"/>
                <w:lang w:eastAsia="en-US"/>
              </w:rPr>
              <w:t>22,00607</w:t>
            </w:r>
          </w:p>
        </w:tc>
      </w:tr>
      <w:tr w:rsidR="007A58B4" w:rsidRPr="00D06F02" w14:paraId="52E125BA" w14:textId="77777777" w:rsidTr="007A58B4">
        <w:trPr>
          <w:trHeight w:val="300"/>
        </w:trPr>
        <w:tc>
          <w:tcPr>
            <w:tcW w:w="749" w:type="pct"/>
            <w:vAlign w:val="center"/>
            <w:hideMark/>
          </w:tcPr>
          <w:p w14:paraId="15E6465E" w14:textId="77777777" w:rsidR="007A58B4" w:rsidRPr="00D06F02" w:rsidRDefault="007A58B4" w:rsidP="007A58B4">
            <w:pPr>
              <w:spacing w:line="360" w:lineRule="auto"/>
              <w:rPr>
                <w:sz w:val="20"/>
                <w:szCs w:val="20"/>
                <w:lang w:eastAsia="en-US"/>
              </w:rPr>
            </w:pPr>
            <w:r w:rsidRPr="00D06F02">
              <w:rPr>
                <w:sz w:val="20"/>
                <w:szCs w:val="20"/>
                <w:lang w:eastAsia="en-US"/>
              </w:rPr>
              <w:t>l1sfspill1</w:t>
            </w:r>
          </w:p>
        </w:tc>
        <w:tc>
          <w:tcPr>
            <w:tcW w:w="743" w:type="pct"/>
            <w:vAlign w:val="center"/>
            <w:hideMark/>
          </w:tcPr>
          <w:p w14:paraId="3E262F4F" w14:textId="77777777" w:rsidR="007A58B4" w:rsidRPr="00D06F02" w:rsidRDefault="007A58B4" w:rsidP="007A58B4">
            <w:pPr>
              <w:spacing w:line="360" w:lineRule="auto"/>
              <w:rPr>
                <w:sz w:val="20"/>
                <w:szCs w:val="20"/>
                <w:lang w:eastAsia="en-US"/>
              </w:rPr>
            </w:pPr>
            <w:r w:rsidRPr="00D06F02">
              <w:rPr>
                <w:sz w:val="20"/>
                <w:szCs w:val="20"/>
                <w:lang w:eastAsia="en-US"/>
              </w:rPr>
              <w:t>-0,60478</w:t>
            </w:r>
          </w:p>
        </w:tc>
        <w:tc>
          <w:tcPr>
            <w:tcW w:w="743" w:type="pct"/>
            <w:vAlign w:val="center"/>
            <w:hideMark/>
          </w:tcPr>
          <w:p w14:paraId="59F1B527" w14:textId="77777777" w:rsidR="007A58B4" w:rsidRPr="00D06F02" w:rsidRDefault="007A58B4" w:rsidP="007A58B4">
            <w:pPr>
              <w:spacing w:line="360" w:lineRule="auto"/>
              <w:rPr>
                <w:sz w:val="20"/>
                <w:szCs w:val="20"/>
                <w:lang w:eastAsia="en-US"/>
              </w:rPr>
            </w:pPr>
            <w:r w:rsidRPr="00D06F02">
              <w:rPr>
                <w:sz w:val="20"/>
                <w:szCs w:val="20"/>
                <w:lang w:eastAsia="en-US"/>
              </w:rPr>
              <w:t>0,705937</w:t>
            </w:r>
          </w:p>
        </w:tc>
        <w:tc>
          <w:tcPr>
            <w:tcW w:w="639" w:type="pct"/>
            <w:vAlign w:val="center"/>
            <w:hideMark/>
          </w:tcPr>
          <w:p w14:paraId="28BF6FA3" w14:textId="77777777" w:rsidR="007A58B4" w:rsidRPr="00D06F02" w:rsidRDefault="007A58B4" w:rsidP="007A58B4">
            <w:pPr>
              <w:spacing w:line="360" w:lineRule="auto"/>
              <w:rPr>
                <w:sz w:val="20"/>
                <w:szCs w:val="20"/>
                <w:lang w:eastAsia="en-US"/>
              </w:rPr>
            </w:pPr>
            <w:r w:rsidRPr="00D06F02">
              <w:rPr>
                <w:sz w:val="20"/>
                <w:szCs w:val="20"/>
                <w:lang w:eastAsia="en-US"/>
              </w:rPr>
              <w:t>-0,86</w:t>
            </w:r>
          </w:p>
        </w:tc>
        <w:tc>
          <w:tcPr>
            <w:tcW w:w="639" w:type="pct"/>
            <w:vAlign w:val="center"/>
            <w:hideMark/>
          </w:tcPr>
          <w:p w14:paraId="532A8B38" w14:textId="77777777" w:rsidR="007A58B4" w:rsidRPr="00D06F02" w:rsidRDefault="007A58B4" w:rsidP="007A58B4">
            <w:pPr>
              <w:spacing w:line="360" w:lineRule="auto"/>
              <w:rPr>
                <w:sz w:val="20"/>
                <w:szCs w:val="20"/>
                <w:lang w:eastAsia="en-US"/>
              </w:rPr>
            </w:pPr>
            <w:r w:rsidRPr="00D06F02">
              <w:rPr>
                <w:sz w:val="20"/>
                <w:szCs w:val="20"/>
                <w:lang w:eastAsia="en-US"/>
              </w:rPr>
              <w:t>0,405</w:t>
            </w:r>
          </w:p>
        </w:tc>
        <w:tc>
          <w:tcPr>
            <w:tcW w:w="743" w:type="pct"/>
            <w:vAlign w:val="center"/>
            <w:hideMark/>
          </w:tcPr>
          <w:p w14:paraId="222BB65E" w14:textId="77777777" w:rsidR="007A58B4" w:rsidRPr="00D06F02" w:rsidRDefault="007A58B4" w:rsidP="007A58B4">
            <w:pPr>
              <w:spacing w:line="360" w:lineRule="auto"/>
              <w:rPr>
                <w:sz w:val="20"/>
                <w:szCs w:val="20"/>
                <w:lang w:eastAsia="en-US"/>
              </w:rPr>
            </w:pPr>
            <w:r w:rsidRPr="00D06F02">
              <w:rPr>
                <w:sz w:val="20"/>
                <w:szCs w:val="20"/>
                <w:lang w:eastAsia="en-US"/>
              </w:rPr>
              <w:t>-2,10945</w:t>
            </w:r>
          </w:p>
        </w:tc>
        <w:tc>
          <w:tcPr>
            <w:tcW w:w="743" w:type="pct"/>
            <w:vAlign w:val="center"/>
            <w:hideMark/>
          </w:tcPr>
          <w:p w14:paraId="01FFF185" w14:textId="77777777" w:rsidR="007A58B4" w:rsidRPr="00D06F02" w:rsidRDefault="007A58B4" w:rsidP="007A58B4">
            <w:pPr>
              <w:spacing w:line="360" w:lineRule="auto"/>
              <w:rPr>
                <w:sz w:val="20"/>
                <w:szCs w:val="20"/>
                <w:lang w:eastAsia="en-US"/>
              </w:rPr>
            </w:pPr>
            <w:r w:rsidRPr="00D06F02">
              <w:rPr>
                <w:sz w:val="20"/>
                <w:szCs w:val="20"/>
                <w:lang w:eastAsia="en-US"/>
              </w:rPr>
              <w:t>0,899886</w:t>
            </w:r>
          </w:p>
        </w:tc>
      </w:tr>
      <w:tr w:rsidR="007A58B4" w:rsidRPr="00D06F02" w14:paraId="7FFD9C2C" w14:textId="77777777" w:rsidTr="007A58B4">
        <w:trPr>
          <w:trHeight w:val="300"/>
        </w:trPr>
        <w:tc>
          <w:tcPr>
            <w:tcW w:w="749" w:type="pct"/>
            <w:vAlign w:val="center"/>
            <w:hideMark/>
          </w:tcPr>
          <w:p w14:paraId="22712312" w14:textId="77777777" w:rsidR="007A58B4" w:rsidRPr="00D06F02" w:rsidRDefault="007A58B4" w:rsidP="007A58B4">
            <w:pPr>
              <w:spacing w:line="360" w:lineRule="auto"/>
              <w:rPr>
                <w:sz w:val="20"/>
                <w:szCs w:val="20"/>
                <w:lang w:eastAsia="en-US"/>
              </w:rPr>
            </w:pPr>
            <w:r w:rsidRPr="00D06F02">
              <w:rPr>
                <w:sz w:val="20"/>
                <w:szCs w:val="20"/>
                <w:lang w:eastAsia="en-US"/>
              </w:rPr>
              <w:t>l1spgrp</w:t>
            </w:r>
          </w:p>
        </w:tc>
        <w:tc>
          <w:tcPr>
            <w:tcW w:w="743" w:type="pct"/>
            <w:vAlign w:val="center"/>
            <w:hideMark/>
          </w:tcPr>
          <w:p w14:paraId="695B337E" w14:textId="77777777" w:rsidR="007A58B4" w:rsidRPr="00D06F02" w:rsidRDefault="007A58B4" w:rsidP="007A58B4">
            <w:pPr>
              <w:spacing w:line="360" w:lineRule="auto"/>
              <w:rPr>
                <w:sz w:val="20"/>
                <w:szCs w:val="20"/>
                <w:lang w:eastAsia="en-US"/>
              </w:rPr>
            </w:pPr>
            <w:r w:rsidRPr="00D06F02">
              <w:rPr>
                <w:sz w:val="20"/>
                <w:szCs w:val="20"/>
                <w:lang w:eastAsia="en-US"/>
              </w:rPr>
              <w:t>-6,4E-05</w:t>
            </w:r>
          </w:p>
        </w:tc>
        <w:tc>
          <w:tcPr>
            <w:tcW w:w="743" w:type="pct"/>
            <w:vAlign w:val="center"/>
            <w:hideMark/>
          </w:tcPr>
          <w:p w14:paraId="6AD34D53" w14:textId="77777777" w:rsidR="007A58B4" w:rsidRPr="00D06F02" w:rsidRDefault="007A58B4" w:rsidP="007A58B4">
            <w:pPr>
              <w:spacing w:line="360" w:lineRule="auto"/>
              <w:rPr>
                <w:sz w:val="20"/>
                <w:szCs w:val="20"/>
                <w:lang w:eastAsia="en-US"/>
              </w:rPr>
            </w:pPr>
            <w:r w:rsidRPr="00D06F02">
              <w:rPr>
                <w:sz w:val="20"/>
                <w:szCs w:val="20"/>
                <w:lang w:eastAsia="en-US"/>
              </w:rPr>
              <w:t>1,33E-05</w:t>
            </w:r>
          </w:p>
        </w:tc>
        <w:tc>
          <w:tcPr>
            <w:tcW w:w="639" w:type="pct"/>
            <w:vAlign w:val="center"/>
            <w:hideMark/>
          </w:tcPr>
          <w:p w14:paraId="474A6037" w14:textId="77777777" w:rsidR="007A58B4" w:rsidRPr="00D06F02" w:rsidRDefault="007A58B4" w:rsidP="007A58B4">
            <w:pPr>
              <w:spacing w:line="360" w:lineRule="auto"/>
              <w:rPr>
                <w:sz w:val="20"/>
                <w:szCs w:val="20"/>
                <w:lang w:eastAsia="en-US"/>
              </w:rPr>
            </w:pPr>
            <w:r w:rsidRPr="00D06F02">
              <w:rPr>
                <w:sz w:val="20"/>
                <w:szCs w:val="20"/>
                <w:lang w:eastAsia="en-US"/>
              </w:rPr>
              <w:t>-4,81</w:t>
            </w:r>
          </w:p>
        </w:tc>
        <w:tc>
          <w:tcPr>
            <w:tcW w:w="639" w:type="pct"/>
            <w:vAlign w:val="center"/>
            <w:hideMark/>
          </w:tcPr>
          <w:p w14:paraId="0B59E996" w14:textId="77777777" w:rsidR="007A58B4" w:rsidRPr="00D06F02" w:rsidRDefault="007A58B4" w:rsidP="007A58B4">
            <w:pPr>
              <w:spacing w:line="360" w:lineRule="auto"/>
              <w:rPr>
                <w:sz w:val="20"/>
                <w:szCs w:val="20"/>
                <w:lang w:eastAsia="en-US"/>
              </w:rPr>
            </w:pPr>
            <w:r w:rsidRPr="00D06F02">
              <w:rPr>
                <w:sz w:val="20"/>
                <w:szCs w:val="20"/>
                <w:lang w:eastAsia="en-US"/>
              </w:rPr>
              <w:t>0</w:t>
            </w:r>
          </w:p>
        </w:tc>
        <w:tc>
          <w:tcPr>
            <w:tcW w:w="743" w:type="pct"/>
            <w:vAlign w:val="center"/>
            <w:hideMark/>
          </w:tcPr>
          <w:p w14:paraId="1362DD89" w14:textId="77777777" w:rsidR="007A58B4" w:rsidRPr="00D06F02" w:rsidRDefault="007A58B4" w:rsidP="007A58B4">
            <w:pPr>
              <w:spacing w:line="360" w:lineRule="auto"/>
              <w:rPr>
                <w:sz w:val="20"/>
                <w:szCs w:val="20"/>
                <w:lang w:eastAsia="en-US"/>
              </w:rPr>
            </w:pPr>
            <w:r w:rsidRPr="00D06F02">
              <w:rPr>
                <w:sz w:val="20"/>
                <w:szCs w:val="20"/>
                <w:lang w:eastAsia="en-US"/>
              </w:rPr>
              <w:t>-9,2E-05</w:t>
            </w:r>
          </w:p>
        </w:tc>
        <w:tc>
          <w:tcPr>
            <w:tcW w:w="743" w:type="pct"/>
            <w:vAlign w:val="center"/>
            <w:hideMark/>
          </w:tcPr>
          <w:p w14:paraId="52D99388" w14:textId="77777777" w:rsidR="007A58B4" w:rsidRPr="00D06F02" w:rsidRDefault="007A58B4" w:rsidP="007A58B4">
            <w:pPr>
              <w:spacing w:line="360" w:lineRule="auto"/>
              <w:rPr>
                <w:sz w:val="20"/>
                <w:szCs w:val="20"/>
                <w:lang w:eastAsia="en-US"/>
              </w:rPr>
            </w:pPr>
            <w:r w:rsidRPr="00D06F02">
              <w:rPr>
                <w:sz w:val="20"/>
                <w:szCs w:val="20"/>
                <w:lang w:eastAsia="en-US"/>
              </w:rPr>
              <w:t>-3,6E-05</w:t>
            </w:r>
          </w:p>
        </w:tc>
      </w:tr>
      <w:tr w:rsidR="007A58B4" w:rsidRPr="00D06F02" w14:paraId="3C0CE072" w14:textId="77777777" w:rsidTr="007A58B4">
        <w:trPr>
          <w:trHeight w:val="77"/>
        </w:trPr>
        <w:tc>
          <w:tcPr>
            <w:tcW w:w="749" w:type="pct"/>
            <w:vAlign w:val="center"/>
            <w:hideMark/>
          </w:tcPr>
          <w:p w14:paraId="3F5D4709" w14:textId="77777777" w:rsidR="007A58B4" w:rsidRPr="00D06F02" w:rsidRDefault="007A58B4" w:rsidP="007A58B4">
            <w:pPr>
              <w:spacing w:line="360" w:lineRule="auto"/>
              <w:rPr>
                <w:sz w:val="20"/>
                <w:szCs w:val="20"/>
                <w:lang w:eastAsia="en-US"/>
              </w:rPr>
            </w:pPr>
            <w:r w:rsidRPr="00D06F02">
              <w:rPr>
                <w:sz w:val="20"/>
                <w:szCs w:val="20"/>
                <w:lang w:eastAsia="en-US"/>
              </w:rPr>
              <w:t>cons</w:t>
            </w:r>
          </w:p>
        </w:tc>
        <w:tc>
          <w:tcPr>
            <w:tcW w:w="743" w:type="pct"/>
            <w:vAlign w:val="center"/>
            <w:hideMark/>
          </w:tcPr>
          <w:p w14:paraId="787AF244" w14:textId="77777777" w:rsidR="007A58B4" w:rsidRPr="00D06F02" w:rsidRDefault="007A58B4" w:rsidP="007A58B4">
            <w:pPr>
              <w:spacing w:line="360" w:lineRule="auto"/>
              <w:rPr>
                <w:sz w:val="20"/>
                <w:szCs w:val="20"/>
                <w:lang w:eastAsia="en-US"/>
              </w:rPr>
            </w:pPr>
            <w:r w:rsidRPr="00D06F02">
              <w:rPr>
                <w:sz w:val="20"/>
                <w:szCs w:val="20"/>
                <w:lang w:eastAsia="en-US"/>
              </w:rPr>
              <w:t>-186,215</w:t>
            </w:r>
          </w:p>
        </w:tc>
        <w:tc>
          <w:tcPr>
            <w:tcW w:w="743" w:type="pct"/>
            <w:vAlign w:val="center"/>
            <w:hideMark/>
          </w:tcPr>
          <w:p w14:paraId="1FAD1E48" w14:textId="77777777" w:rsidR="007A58B4" w:rsidRPr="00D06F02" w:rsidRDefault="007A58B4" w:rsidP="007A58B4">
            <w:pPr>
              <w:spacing w:line="360" w:lineRule="auto"/>
              <w:rPr>
                <w:sz w:val="20"/>
                <w:szCs w:val="20"/>
                <w:lang w:eastAsia="en-US"/>
              </w:rPr>
            </w:pPr>
            <w:r w:rsidRPr="00D06F02">
              <w:rPr>
                <w:sz w:val="20"/>
                <w:szCs w:val="20"/>
                <w:lang w:eastAsia="en-US"/>
              </w:rPr>
              <w:t>140,0953</w:t>
            </w:r>
          </w:p>
        </w:tc>
        <w:tc>
          <w:tcPr>
            <w:tcW w:w="639" w:type="pct"/>
            <w:vAlign w:val="center"/>
            <w:hideMark/>
          </w:tcPr>
          <w:p w14:paraId="4F6F6222" w14:textId="77777777" w:rsidR="007A58B4" w:rsidRPr="00D06F02" w:rsidRDefault="007A58B4" w:rsidP="007A58B4">
            <w:pPr>
              <w:spacing w:line="360" w:lineRule="auto"/>
              <w:rPr>
                <w:sz w:val="20"/>
                <w:szCs w:val="20"/>
                <w:lang w:eastAsia="en-US"/>
              </w:rPr>
            </w:pPr>
            <w:r w:rsidRPr="00D06F02">
              <w:rPr>
                <w:sz w:val="20"/>
                <w:szCs w:val="20"/>
                <w:lang w:eastAsia="en-US"/>
              </w:rPr>
              <w:t>-1,33</w:t>
            </w:r>
          </w:p>
        </w:tc>
        <w:tc>
          <w:tcPr>
            <w:tcW w:w="639" w:type="pct"/>
            <w:vAlign w:val="center"/>
            <w:hideMark/>
          </w:tcPr>
          <w:p w14:paraId="7F14921B" w14:textId="77777777" w:rsidR="007A58B4" w:rsidRPr="00D06F02" w:rsidRDefault="007A58B4" w:rsidP="007A58B4">
            <w:pPr>
              <w:spacing w:line="360" w:lineRule="auto"/>
              <w:rPr>
                <w:sz w:val="20"/>
                <w:szCs w:val="20"/>
                <w:lang w:eastAsia="en-US"/>
              </w:rPr>
            </w:pPr>
            <w:r w:rsidRPr="00D06F02">
              <w:rPr>
                <w:sz w:val="20"/>
                <w:szCs w:val="20"/>
                <w:lang w:eastAsia="en-US"/>
              </w:rPr>
              <w:t>0,204</w:t>
            </w:r>
          </w:p>
        </w:tc>
        <w:tc>
          <w:tcPr>
            <w:tcW w:w="743" w:type="pct"/>
            <w:vAlign w:val="center"/>
            <w:hideMark/>
          </w:tcPr>
          <w:p w14:paraId="53361B41" w14:textId="77777777" w:rsidR="007A58B4" w:rsidRPr="00D06F02" w:rsidRDefault="007A58B4" w:rsidP="007A58B4">
            <w:pPr>
              <w:spacing w:line="360" w:lineRule="auto"/>
              <w:rPr>
                <w:sz w:val="20"/>
                <w:szCs w:val="20"/>
                <w:lang w:eastAsia="en-US"/>
              </w:rPr>
            </w:pPr>
            <w:r w:rsidRPr="00D06F02">
              <w:rPr>
                <w:sz w:val="20"/>
                <w:szCs w:val="20"/>
                <w:lang w:eastAsia="en-US"/>
              </w:rPr>
              <w:t>-484,821</w:t>
            </w:r>
          </w:p>
        </w:tc>
        <w:tc>
          <w:tcPr>
            <w:tcW w:w="743" w:type="pct"/>
            <w:vAlign w:val="center"/>
            <w:hideMark/>
          </w:tcPr>
          <w:p w14:paraId="5DC079C8" w14:textId="77777777" w:rsidR="007A58B4" w:rsidRPr="00D06F02" w:rsidRDefault="007A58B4" w:rsidP="007A58B4">
            <w:pPr>
              <w:spacing w:line="360" w:lineRule="auto"/>
              <w:rPr>
                <w:sz w:val="20"/>
                <w:szCs w:val="20"/>
                <w:lang w:eastAsia="en-US"/>
              </w:rPr>
            </w:pPr>
            <w:r w:rsidRPr="00D06F02">
              <w:rPr>
                <w:sz w:val="20"/>
                <w:szCs w:val="20"/>
                <w:lang w:eastAsia="en-US"/>
              </w:rPr>
              <w:t>112,3911</w:t>
            </w:r>
          </w:p>
        </w:tc>
      </w:tr>
    </w:tbl>
    <w:p w14:paraId="550B59BE" w14:textId="77777777" w:rsidR="007A58B4" w:rsidRPr="00D06F02" w:rsidRDefault="007A58B4" w:rsidP="007A58B4">
      <w:pPr>
        <w:spacing w:line="360" w:lineRule="auto"/>
      </w:pPr>
    </w:p>
    <w:p w14:paraId="2A39AC9A" w14:textId="77777777" w:rsidR="007A58B4" w:rsidRPr="00D06F02" w:rsidRDefault="007A58B4" w:rsidP="007A58B4">
      <w:pPr>
        <w:spacing w:line="360" w:lineRule="auto"/>
      </w:pPr>
      <w:r w:rsidRPr="00D06F02">
        <w:rPr>
          <w:noProof/>
        </w:rPr>
        <w:lastRenderedPageBreak/>
        <w:drawing>
          <wp:inline distT="0" distB="0" distL="0" distR="0" wp14:anchorId="7094A4ED" wp14:editId="11881D53">
            <wp:extent cx="5939790" cy="64725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6472555"/>
                    </a:xfrm>
                    <a:prstGeom prst="rect">
                      <a:avLst/>
                    </a:prstGeom>
                    <a:noFill/>
                    <a:ln>
                      <a:noFill/>
                    </a:ln>
                  </pic:spPr>
                </pic:pic>
              </a:graphicData>
            </a:graphic>
          </wp:inline>
        </w:drawing>
      </w:r>
    </w:p>
    <w:p w14:paraId="019F6C43" w14:textId="77777777" w:rsidR="007A58B4" w:rsidRPr="00D06F02" w:rsidRDefault="007A58B4" w:rsidP="007A58B4">
      <w:pPr>
        <w:spacing w:line="360" w:lineRule="auto"/>
      </w:pPr>
    </w:p>
    <w:p w14:paraId="5C08F16C" w14:textId="6A5262B0" w:rsidR="007A58B4" w:rsidRPr="00D06F02" w:rsidRDefault="007A58B4" w:rsidP="007A58B4">
      <w:pPr>
        <w:spacing w:line="360" w:lineRule="auto"/>
        <w:rPr>
          <w:rFonts w:eastAsia="Cambria"/>
        </w:rPr>
      </w:pPr>
      <w:r w:rsidRPr="00D06F02">
        <w:rPr>
          <w:rFonts w:eastAsia="Cambria"/>
        </w:rPr>
        <w:t xml:space="preserve">Table D7 </w:t>
      </w:r>
      <w:r w:rsidR="00BF2C6A" w:rsidRPr="00D06F02">
        <w:rPr>
          <w:rFonts w:eastAsia="Cambria"/>
        </w:rPr>
        <w:t>–</w:t>
      </w:r>
      <w:r w:rsidRPr="00D06F02">
        <w:rPr>
          <w:rFonts w:eastAsia="Cambria"/>
        </w:rPr>
        <w:t xml:space="preserve"> Factor analysis</w:t>
      </w:r>
    </w:p>
    <w:p w14:paraId="75A0DA11" w14:textId="77777777" w:rsidR="007F65C2" w:rsidRPr="00D06F02" w:rsidRDefault="007F65C2" w:rsidP="007A58B4">
      <w:pPr>
        <w:spacing w:line="360" w:lineRule="auto"/>
        <w:rPr>
          <w:rFonts w:eastAsia="Cambria"/>
        </w:rPr>
      </w:pPr>
    </w:p>
    <w:tbl>
      <w:tblPr>
        <w:tblStyle w:val="13"/>
        <w:tblW w:w="5000" w:type="pct"/>
        <w:tblLook w:val="04A0" w:firstRow="1" w:lastRow="0" w:firstColumn="1" w:lastColumn="0" w:noHBand="0" w:noVBand="1"/>
      </w:tblPr>
      <w:tblGrid>
        <w:gridCol w:w="1577"/>
        <w:gridCol w:w="1396"/>
        <w:gridCol w:w="1396"/>
        <w:gridCol w:w="1396"/>
        <w:gridCol w:w="1396"/>
        <w:gridCol w:w="2183"/>
      </w:tblGrid>
      <w:tr w:rsidR="007A58B4" w:rsidRPr="00D06F02" w14:paraId="7ED2D00C" w14:textId="77777777" w:rsidTr="007A58B4">
        <w:trPr>
          <w:trHeight w:val="77"/>
        </w:trPr>
        <w:tc>
          <w:tcPr>
            <w:tcW w:w="844" w:type="pct"/>
            <w:vAlign w:val="center"/>
            <w:hideMark/>
          </w:tcPr>
          <w:p w14:paraId="5E22A715" w14:textId="77777777" w:rsidR="007A58B4" w:rsidRPr="00D06F02" w:rsidRDefault="007A58B4" w:rsidP="007A58B4">
            <w:pPr>
              <w:spacing w:line="360" w:lineRule="auto"/>
              <w:rPr>
                <w:sz w:val="20"/>
                <w:szCs w:val="20"/>
                <w:lang w:eastAsia="en-US"/>
              </w:rPr>
            </w:pPr>
            <w:r w:rsidRPr="00D06F02">
              <w:rPr>
                <w:sz w:val="20"/>
                <w:szCs w:val="20"/>
                <w:lang w:eastAsia="en-US"/>
              </w:rPr>
              <w:t>Variable</w:t>
            </w:r>
          </w:p>
        </w:tc>
        <w:tc>
          <w:tcPr>
            <w:tcW w:w="747" w:type="pct"/>
            <w:vAlign w:val="center"/>
            <w:hideMark/>
          </w:tcPr>
          <w:p w14:paraId="7270B6AE" w14:textId="77777777" w:rsidR="007A58B4" w:rsidRPr="00D06F02" w:rsidRDefault="007A58B4" w:rsidP="007A58B4">
            <w:pPr>
              <w:spacing w:line="360" w:lineRule="auto"/>
              <w:rPr>
                <w:sz w:val="20"/>
                <w:szCs w:val="20"/>
                <w:lang w:eastAsia="en-US"/>
              </w:rPr>
            </w:pPr>
            <w:r w:rsidRPr="00D06F02">
              <w:rPr>
                <w:sz w:val="20"/>
                <w:szCs w:val="20"/>
                <w:lang w:eastAsia="en-US"/>
              </w:rPr>
              <w:t>Comp1</w:t>
            </w:r>
          </w:p>
        </w:tc>
        <w:tc>
          <w:tcPr>
            <w:tcW w:w="747" w:type="pct"/>
            <w:vAlign w:val="center"/>
            <w:hideMark/>
          </w:tcPr>
          <w:p w14:paraId="691D1A2F" w14:textId="77777777" w:rsidR="007A58B4" w:rsidRPr="00D06F02" w:rsidRDefault="007A58B4" w:rsidP="007A58B4">
            <w:pPr>
              <w:spacing w:line="360" w:lineRule="auto"/>
              <w:rPr>
                <w:sz w:val="20"/>
                <w:szCs w:val="20"/>
                <w:lang w:eastAsia="en-US"/>
              </w:rPr>
            </w:pPr>
            <w:r w:rsidRPr="00D06F02">
              <w:rPr>
                <w:sz w:val="20"/>
                <w:szCs w:val="20"/>
                <w:lang w:eastAsia="en-US"/>
              </w:rPr>
              <w:t>Comp2</w:t>
            </w:r>
          </w:p>
        </w:tc>
        <w:tc>
          <w:tcPr>
            <w:tcW w:w="747" w:type="pct"/>
            <w:vAlign w:val="center"/>
            <w:hideMark/>
          </w:tcPr>
          <w:p w14:paraId="1C826959" w14:textId="77777777" w:rsidR="007A58B4" w:rsidRPr="00D06F02" w:rsidRDefault="007A58B4" w:rsidP="007A58B4">
            <w:pPr>
              <w:spacing w:line="360" w:lineRule="auto"/>
              <w:rPr>
                <w:sz w:val="20"/>
                <w:szCs w:val="20"/>
                <w:lang w:eastAsia="en-US"/>
              </w:rPr>
            </w:pPr>
            <w:r w:rsidRPr="00D06F02">
              <w:rPr>
                <w:sz w:val="20"/>
                <w:szCs w:val="20"/>
                <w:lang w:eastAsia="en-US"/>
              </w:rPr>
              <w:t>Comp3</w:t>
            </w:r>
          </w:p>
        </w:tc>
        <w:tc>
          <w:tcPr>
            <w:tcW w:w="747" w:type="pct"/>
            <w:vAlign w:val="center"/>
            <w:hideMark/>
          </w:tcPr>
          <w:p w14:paraId="521040DD" w14:textId="77777777" w:rsidR="007A58B4" w:rsidRPr="00D06F02" w:rsidRDefault="007A58B4" w:rsidP="007A58B4">
            <w:pPr>
              <w:spacing w:line="360" w:lineRule="auto"/>
              <w:rPr>
                <w:sz w:val="20"/>
                <w:szCs w:val="20"/>
                <w:lang w:eastAsia="en-US"/>
              </w:rPr>
            </w:pPr>
            <w:r w:rsidRPr="00D06F02">
              <w:rPr>
                <w:sz w:val="20"/>
                <w:szCs w:val="20"/>
                <w:lang w:eastAsia="en-US"/>
              </w:rPr>
              <w:t>Comp4</w:t>
            </w:r>
          </w:p>
        </w:tc>
        <w:tc>
          <w:tcPr>
            <w:tcW w:w="1168" w:type="pct"/>
            <w:vAlign w:val="center"/>
            <w:hideMark/>
          </w:tcPr>
          <w:p w14:paraId="54954DB4" w14:textId="77777777" w:rsidR="007A58B4" w:rsidRPr="00D06F02" w:rsidRDefault="007A58B4" w:rsidP="007A58B4">
            <w:pPr>
              <w:spacing w:line="360" w:lineRule="auto"/>
              <w:rPr>
                <w:sz w:val="20"/>
                <w:szCs w:val="20"/>
                <w:lang w:eastAsia="en-US"/>
              </w:rPr>
            </w:pPr>
            <w:r w:rsidRPr="00D06F02">
              <w:rPr>
                <w:sz w:val="20"/>
                <w:szCs w:val="20"/>
                <w:lang w:eastAsia="en-US"/>
              </w:rPr>
              <w:t>Unexplained</w:t>
            </w:r>
          </w:p>
        </w:tc>
      </w:tr>
      <w:tr w:rsidR="007A58B4" w:rsidRPr="00D06F02" w14:paraId="21E7B09A" w14:textId="77777777" w:rsidTr="007A58B4">
        <w:trPr>
          <w:trHeight w:val="300"/>
        </w:trPr>
        <w:tc>
          <w:tcPr>
            <w:tcW w:w="844" w:type="pct"/>
            <w:vAlign w:val="center"/>
            <w:hideMark/>
          </w:tcPr>
          <w:p w14:paraId="78845E82" w14:textId="77777777" w:rsidR="007A58B4" w:rsidRPr="00D06F02" w:rsidRDefault="007A58B4" w:rsidP="007A58B4">
            <w:pPr>
              <w:spacing w:line="360" w:lineRule="auto"/>
              <w:rPr>
                <w:sz w:val="20"/>
                <w:szCs w:val="20"/>
                <w:lang w:eastAsia="en-US"/>
              </w:rPr>
            </w:pPr>
            <w:r w:rsidRPr="00D06F02">
              <w:rPr>
                <w:sz w:val="20"/>
                <w:szCs w:val="20"/>
                <w:lang w:eastAsia="en-US"/>
              </w:rPr>
              <w:t>gradl</w:t>
            </w:r>
          </w:p>
        </w:tc>
        <w:tc>
          <w:tcPr>
            <w:tcW w:w="747" w:type="pct"/>
            <w:vAlign w:val="center"/>
            <w:hideMark/>
          </w:tcPr>
          <w:p w14:paraId="092A8EB3" w14:textId="77777777" w:rsidR="007A58B4" w:rsidRPr="00D06F02" w:rsidRDefault="007A58B4" w:rsidP="007A58B4">
            <w:pPr>
              <w:spacing w:line="360" w:lineRule="auto"/>
              <w:rPr>
                <w:sz w:val="20"/>
                <w:szCs w:val="20"/>
                <w:lang w:eastAsia="en-US"/>
              </w:rPr>
            </w:pPr>
            <w:r w:rsidRPr="00D06F02">
              <w:rPr>
                <w:sz w:val="20"/>
                <w:szCs w:val="20"/>
                <w:lang w:eastAsia="en-US"/>
              </w:rPr>
              <w:t>0,7246</w:t>
            </w:r>
          </w:p>
        </w:tc>
        <w:tc>
          <w:tcPr>
            <w:tcW w:w="747" w:type="pct"/>
            <w:vAlign w:val="center"/>
            <w:hideMark/>
          </w:tcPr>
          <w:p w14:paraId="40B12B0A" w14:textId="77777777" w:rsidR="007A58B4" w:rsidRPr="00D06F02" w:rsidRDefault="007A58B4" w:rsidP="007A58B4">
            <w:pPr>
              <w:spacing w:line="360" w:lineRule="auto"/>
              <w:rPr>
                <w:sz w:val="20"/>
                <w:szCs w:val="20"/>
                <w:lang w:eastAsia="en-US"/>
              </w:rPr>
            </w:pPr>
            <w:r w:rsidRPr="00D06F02">
              <w:rPr>
                <w:sz w:val="20"/>
                <w:szCs w:val="20"/>
                <w:lang w:eastAsia="en-US"/>
              </w:rPr>
              <w:t>0,1068</w:t>
            </w:r>
          </w:p>
        </w:tc>
        <w:tc>
          <w:tcPr>
            <w:tcW w:w="747" w:type="pct"/>
            <w:vAlign w:val="center"/>
            <w:hideMark/>
          </w:tcPr>
          <w:p w14:paraId="67CCF972" w14:textId="77777777" w:rsidR="007A58B4" w:rsidRPr="00D06F02" w:rsidRDefault="007A58B4" w:rsidP="007A58B4">
            <w:pPr>
              <w:spacing w:line="360" w:lineRule="auto"/>
              <w:rPr>
                <w:sz w:val="20"/>
                <w:szCs w:val="20"/>
                <w:lang w:eastAsia="en-US"/>
              </w:rPr>
            </w:pPr>
            <w:r w:rsidRPr="00D06F02">
              <w:rPr>
                <w:sz w:val="20"/>
                <w:szCs w:val="20"/>
                <w:lang w:eastAsia="en-US"/>
              </w:rPr>
              <w:t>0,1993</w:t>
            </w:r>
          </w:p>
        </w:tc>
        <w:tc>
          <w:tcPr>
            <w:tcW w:w="747" w:type="pct"/>
            <w:vAlign w:val="center"/>
            <w:hideMark/>
          </w:tcPr>
          <w:p w14:paraId="3D8A69F3" w14:textId="77777777" w:rsidR="007A58B4" w:rsidRPr="00D06F02" w:rsidRDefault="007A58B4" w:rsidP="007A58B4">
            <w:pPr>
              <w:spacing w:line="360" w:lineRule="auto"/>
              <w:rPr>
                <w:sz w:val="20"/>
                <w:szCs w:val="20"/>
                <w:lang w:eastAsia="en-US"/>
              </w:rPr>
            </w:pPr>
            <w:r w:rsidRPr="00D06F02">
              <w:rPr>
                <w:sz w:val="20"/>
                <w:szCs w:val="20"/>
                <w:lang w:eastAsia="en-US"/>
              </w:rPr>
              <w:t>0,651</w:t>
            </w:r>
          </w:p>
        </w:tc>
        <w:tc>
          <w:tcPr>
            <w:tcW w:w="1168" w:type="pct"/>
            <w:vAlign w:val="center"/>
            <w:hideMark/>
          </w:tcPr>
          <w:p w14:paraId="020F5976" w14:textId="77777777" w:rsidR="007A58B4" w:rsidRPr="00D06F02" w:rsidRDefault="007A58B4" w:rsidP="007A58B4">
            <w:pPr>
              <w:spacing w:line="360" w:lineRule="auto"/>
              <w:rPr>
                <w:sz w:val="20"/>
                <w:szCs w:val="20"/>
                <w:lang w:eastAsia="en-US"/>
              </w:rPr>
            </w:pPr>
            <w:r w:rsidRPr="00D06F02">
              <w:rPr>
                <w:sz w:val="20"/>
                <w:szCs w:val="20"/>
                <w:lang w:eastAsia="en-US"/>
              </w:rPr>
              <w:t>0</w:t>
            </w:r>
          </w:p>
        </w:tc>
      </w:tr>
      <w:tr w:rsidR="007A58B4" w:rsidRPr="00D06F02" w14:paraId="56A5D0D2" w14:textId="77777777" w:rsidTr="007A58B4">
        <w:trPr>
          <w:trHeight w:val="300"/>
        </w:trPr>
        <w:tc>
          <w:tcPr>
            <w:tcW w:w="844" w:type="pct"/>
            <w:vAlign w:val="center"/>
            <w:hideMark/>
          </w:tcPr>
          <w:p w14:paraId="506EC848" w14:textId="77777777" w:rsidR="007A58B4" w:rsidRPr="00D06F02" w:rsidRDefault="007A58B4" w:rsidP="007A58B4">
            <w:pPr>
              <w:spacing w:line="360" w:lineRule="auto"/>
              <w:rPr>
                <w:sz w:val="20"/>
                <w:szCs w:val="20"/>
                <w:lang w:eastAsia="en-US"/>
              </w:rPr>
            </w:pPr>
            <w:r w:rsidRPr="00D06F02">
              <w:rPr>
                <w:sz w:val="20"/>
                <w:szCs w:val="20"/>
                <w:lang w:eastAsia="en-US"/>
              </w:rPr>
              <w:t>unemp</w:t>
            </w:r>
          </w:p>
        </w:tc>
        <w:tc>
          <w:tcPr>
            <w:tcW w:w="747" w:type="pct"/>
            <w:vAlign w:val="center"/>
            <w:hideMark/>
          </w:tcPr>
          <w:p w14:paraId="450655D0" w14:textId="77777777" w:rsidR="007A58B4" w:rsidRPr="00D06F02" w:rsidRDefault="007A58B4" w:rsidP="007A58B4">
            <w:pPr>
              <w:spacing w:line="360" w:lineRule="auto"/>
              <w:rPr>
                <w:sz w:val="20"/>
                <w:szCs w:val="20"/>
                <w:lang w:eastAsia="en-US"/>
              </w:rPr>
            </w:pPr>
            <w:r w:rsidRPr="00D06F02">
              <w:rPr>
                <w:sz w:val="20"/>
                <w:szCs w:val="20"/>
                <w:lang w:eastAsia="en-US"/>
              </w:rPr>
              <w:t>0,1305</w:t>
            </w:r>
          </w:p>
        </w:tc>
        <w:tc>
          <w:tcPr>
            <w:tcW w:w="747" w:type="pct"/>
            <w:vAlign w:val="center"/>
            <w:hideMark/>
          </w:tcPr>
          <w:p w14:paraId="1F16D65F" w14:textId="77777777" w:rsidR="007A58B4" w:rsidRPr="00D06F02" w:rsidRDefault="007A58B4" w:rsidP="007A58B4">
            <w:pPr>
              <w:spacing w:line="360" w:lineRule="auto"/>
              <w:rPr>
                <w:sz w:val="20"/>
                <w:szCs w:val="20"/>
                <w:lang w:eastAsia="en-US"/>
              </w:rPr>
            </w:pPr>
            <w:r w:rsidRPr="00D06F02">
              <w:rPr>
                <w:sz w:val="20"/>
                <w:szCs w:val="20"/>
                <w:lang w:eastAsia="en-US"/>
              </w:rPr>
              <w:t>0,7544</w:t>
            </w:r>
          </w:p>
        </w:tc>
        <w:tc>
          <w:tcPr>
            <w:tcW w:w="747" w:type="pct"/>
            <w:vAlign w:val="center"/>
            <w:hideMark/>
          </w:tcPr>
          <w:p w14:paraId="4A2AAAC4" w14:textId="77777777" w:rsidR="007A58B4" w:rsidRPr="00D06F02" w:rsidRDefault="007A58B4" w:rsidP="007A58B4">
            <w:pPr>
              <w:spacing w:line="360" w:lineRule="auto"/>
              <w:rPr>
                <w:sz w:val="20"/>
                <w:szCs w:val="20"/>
                <w:lang w:eastAsia="en-US"/>
              </w:rPr>
            </w:pPr>
            <w:r w:rsidRPr="00D06F02">
              <w:rPr>
                <w:sz w:val="20"/>
                <w:szCs w:val="20"/>
                <w:lang w:eastAsia="en-US"/>
              </w:rPr>
              <w:t>0,4885</w:t>
            </w:r>
          </w:p>
        </w:tc>
        <w:tc>
          <w:tcPr>
            <w:tcW w:w="747" w:type="pct"/>
            <w:vAlign w:val="center"/>
            <w:hideMark/>
          </w:tcPr>
          <w:p w14:paraId="61E5FA24" w14:textId="77777777" w:rsidR="007A58B4" w:rsidRPr="00D06F02" w:rsidRDefault="007A58B4" w:rsidP="007A58B4">
            <w:pPr>
              <w:spacing w:line="360" w:lineRule="auto"/>
              <w:rPr>
                <w:sz w:val="20"/>
                <w:szCs w:val="20"/>
                <w:lang w:eastAsia="en-US"/>
              </w:rPr>
            </w:pPr>
            <w:r w:rsidRPr="00D06F02">
              <w:rPr>
                <w:sz w:val="20"/>
                <w:szCs w:val="20"/>
                <w:lang w:eastAsia="en-US"/>
              </w:rPr>
              <w:t>-0,4185</w:t>
            </w:r>
          </w:p>
        </w:tc>
        <w:tc>
          <w:tcPr>
            <w:tcW w:w="1168" w:type="pct"/>
            <w:vAlign w:val="center"/>
            <w:hideMark/>
          </w:tcPr>
          <w:p w14:paraId="4EBA2838" w14:textId="77777777" w:rsidR="007A58B4" w:rsidRPr="00D06F02" w:rsidRDefault="007A58B4" w:rsidP="007A58B4">
            <w:pPr>
              <w:spacing w:line="360" w:lineRule="auto"/>
              <w:rPr>
                <w:sz w:val="20"/>
                <w:szCs w:val="20"/>
                <w:lang w:eastAsia="en-US"/>
              </w:rPr>
            </w:pPr>
            <w:r w:rsidRPr="00D06F02">
              <w:rPr>
                <w:sz w:val="20"/>
                <w:szCs w:val="20"/>
                <w:lang w:eastAsia="en-US"/>
              </w:rPr>
              <w:t>0</w:t>
            </w:r>
          </w:p>
        </w:tc>
      </w:tr>
      <w:tr w:rsidR="007A58B4" w:rsidRPr="00D06F02" w14:paraId="4D2A5C3C" w14:textId="77777777" w:rsidTr="007A58B4">
        <w:trPr>
          <w:trHeight w:val="300"/>
        </w:trPr>
        <w:tc>
          <w:tcPr>
            <w:tcW w:w="844" w:type="pct"/>
            <w:vAlign w:val="center"/>
            <w:hideMark/>
          </w:tcPr>
          <w:p w14:paraId="3248F862" w14:textId="77777777" w:rsidR="007A58B4" w:rsidRPr="00D06F02" w:rsidRDefault="007A58B4" w:rsidP="007A58B4">
            <w:pPr>
              <w:spacing w:line="360" w:lineRule="auto"/>
              <w:rPr>
                <w:sz w:val="20"/>
                <w:szCs w:val="20"/>
                <w:lang w:eastAsia="en-US"/>
              </w:rPr>
            </w:pPr>
            <w:r w:rsidRPr="00D06F02">
              <w:rPr>
                <w:sz w:val="20"/>
                <w:szCs w:val="20"/>
                <w:lang w:eastAsia="en-US"/>
              </w:rPr>
              <w:t>young</w:t>
            </w:r>
          </w:p>
        </w:tc>
        <w:tc>
          <w:tcPr>
            <w:tcW w:w="747" w:type="pct"/>
            <w:vAlign w:val="center"/>
            <w:hideMark/>
          </w:tcPr>
          <w:p w14:paraId="346D9740" w14:textId="77777777" w:rsidR="007A58B4" w:rsidRPr="00D06F02" w:rsidRDefault="007A58B4" w:rsidP="007A58B4">
            <w:pPr>
              <w:spacing w:line="360" w:lineRule="auto"/>
              <w:rPr>
                <w:sz w:val="20"/>
                <w:szCs w:val="20"/>
                <w:lang w:eastAsia="en-US"/>
              </w:rPr>
            </w:pPr>
            <w:r w:rsidRPr="00D06F02">
              <w:rPr>
                <w:sz w:val="20"/>
                <w:szCs w:val="20"/>
                <w:lang w:eastAsia="en-US"/>
              </w:rPr>
              <w:t>-0,0088</w:t>
            </w:r>
          </w:p>
        </w:tc>
        <w:tc>
          <w:tcPr>
            <w:tcW w:w="747" w:type="pct"/>
            <w:vAlign w:val="center"/>
            <w:hideMark/>
          </w:tcPr>
          <w:p w14:paraId="6B504F4F" w14:textId="77777777" w:rsidR="007A58B4" w:rsidRPr="00D06F02" w:rsidRDefault="007A58B4" w:rsidP="007A58B4">
            <w:pPr>
              <w:spacing w:line="360" w:lineRule="auto"/>
              <w:rPr>
                <w:sz w:val="20"/>
                <w:szCs w:val="20"/>
                <w:lang w:eastAsia="en-US"/>
              </w:rPr>
            </w:pPr>
            <w:r w:rsidRPr="00D06F02">
              <w:rPr>
                <w:sz w:val="20"/>
                <w:szCs w:val="20"/>
                <w:lang w:eastAsia="en-US"/>
              </w:rPr>
              <w:t>0,5966</w:t>
            </w:r>
          </w:p>
        </w:tc>
        <w:tc>
          <w:tcPr>
            <w:tcW w:w="747" w:type="pct"/>
            <w:vAlign w:val="center"/>
            <w:hideMark/>
          </w:tcPr>
          <w:p w14:paraId="02FF7A78" w14:textId="77777777" w:rsidR="007A58B4" w:rsidRPr="00D06F02" w:rsidRDefault="007A58B4" w:rsidP="007A58B4">
            <w:pPr>
              <w:spacing w:line="360" w:lineRule="auto"/>
              <w:rPr>
                <w:sz w:val="20"/>
                <w:szCs w:val="20"/>
                <w:lang w:eastAsia="en-US"/>
              </w:rPr>
            </w:pPr>
            <w:r w:rsidRPr="00D06F02">
              <w:rPr>
                <w:sz w:val="20"/>
                <w:szCs w:val="20"/>
                <w:lang w:eastAsia="en-US"/>
              </w:rPr>
              <w:t>-0,7878</w:t>
            </w:r>
          </w:p>
        </w:tc>
        <w:tc>
          <w:tcPr>
            <w:tcW w:w="747" w:type="pct"/>
            <w:vAlign w:val="center"/>
            <w:hideMark/>
          </w:tcPr>
          <w:p w14:paraId="1E0A0F4F" w14:textId="77777777" w:rsidR="007A58B4" w:rsidRPr="00D06F02" w:rsidRDefault="007A58B4" w:rsidP="007A58B4">
            <w:pPr>
              <w:spacing w:line="360" w:lineRule="auto"/>
              <w:rPr>
                <w:sz w:val="20"/>
                <w:szCs w:val="20"/>
                <w:lang w:eastAsia="en-US"/>
              </w:rPr>
            </w:pPr>
            <w:r w:rsidRPr="00D06F02">
              <w:rPr>
                <w:sz w:val="20"/>
                <w:szCs w:val="20"/>
                <w:lang w:eastAsia="en-US"/>
              </w:rPr>
              <w:t>0,1531</w:t>
            </w:r>
          </w:p>
        </w:tc>
        <w:tc>
          <w:tcPr>
            <w:tcW w:w="1168" w:type="pct"/>
            <w:vAlign w:val="center"/>
            <w:hideMark/>
          </w:tcPr>
          <w:p w14:paraId="02FA08A5" w14:textId="77777777" w:rsidR="007A58B4" w:rsidRPr="00D06F02" w:rsidRDefault="007A58B4" w:rsidP="007A58B4">
            <w:pPr>
              <w:spacing w:line="360" w:lineRule="auto"/>
              <w:rPr>
                <w:sz w:val="20"/>
                <w:szCs w:val="20"/>
                <w:lang w:eastAsia="en-US"/>
              </w:rPr>
            </w:pPr>
            <w:r w:rsidRPr="00D06F02">
              <w:rPr>
                <w:sz w:val="20"/>
                <w:szCs w:val="20"/>
                <w:lang w:eastAsia="en-US"/>
              </w:rPr>
              <w:t>0</w:t>
            </w:r>
          </w:p>
        </w:tc>
      </w:tr>
      <w:tr w:rsidR="007A58B4" w:rsidRPr="00D06F02" w14:paraId="1F1ABFD6" w14:textId="77777777" w:rsidTr="007A58B4">
        <w:trPr>
          <w:trHeight w:val="300"/>
        </w:trPr>
        <w:tc>
          <w:tcPr>
            <w:tcW w:w="844" w:type="pct"/>
            <w:vAlign w:val="center"/>
            <w:hideMark/>
          </w:tcPr>
          <w:p w14:paraId="6D214FC6" w14:textId="77777777" w:rsidR="007A58B4" w:rsidRPr="00D06F02" w:rsidRDefault="007A58B4" w:rsidP="007A58B4">
            <w:pPr>
              <w:spacing w:line="360" w:lineRule="auto"/>
              <w:rPr>
                <w:sz w:val="20"/>
                <w:szCs w:val="20"/>
                <w:lang w:eastAsia="en-US"/>
              </w:rPr>
            </w:pPr>
            <w:r w:rsidRPr="00D06F02">
              <w:rPr>
                <w:sz w:val="20"/>
                <w:szCs w:val="20"/>
                <w:lang w:eastAsia="en-US"/>
              </w:rPr>
              <w:t>agriln</w:t>
            </w:r>
          </w:p>
        </w:tc>
        <w:tc>
          <w:tcPr>
            <w:tcW w:w="747" w:type="pct"/>
            <w:vAlign w:val="center"/>
            <w:hideMark/>
          </w:tcPr>
          <w:p w14:paraId="31FE57F1" w14:textId="77777777" w:rsidR="007A58B4" w:rsidRPr="00D06F02" w:rsidRDefault="007A58B4" w:rsidP="007A58B4">
            <w:pPr>
              <w:spacing w:line="360" w:lineRule="auto"/>
              <w:rPr>
                <w:sz w:val="20"/>
                <w:szCs w:val="20"/>
                <w:lang w:eastAsia="en-US"/>
              </w:rPr>
            </w:pPr>
            <w:r w:rsidRPr="00D06F02">
              <w:rPr>
                <w:sz w:val="20"/>
                <w:szCs w:val="20"/>
                <w:lang w:eastAsia="en-US"/>
              </w:rPr>
              <w:t>-0,6766</w:t>
            </w:r>
          </w:p>
        </w:tc>
        <w:tc>
          <w:tcPr>
            <w:tcW w:w="747" w:type="pct"/>
            <w:vAlign w:val="center"/>
            <w:hideMark/>
          </w:tcPr>
          <w:p w14:paraId="05807984" w14:textId="77777777" w:rsidR="007A58B4" w:rsidRPr="00D06F02" w:rsidRDefault="007A58B4" w:rsidP="007A58B4">
            <w:pPr>
              <w:spacing w:line="360" w:lineRule="auto"/>
              <w:rPr>
                <w:sz w:val="20"/>
                <w:szCs w:val="20"/>
                <w:lang w:eastAsia="en-US"/>
              </w:rPr>
            </w:pPr>
            <w:r w:rsidRPr="00D06F02">
              <w:rPr>
                <w:sz w:val="20"/>
                <w:szCs w:val="20"/>
                <w:lang w:eastAsia="en-US"/>
              </w:rPr>
              <w:t>0,2521</w:t>
            </w:r>
          </w:p>
        </w:tc>
        <w:tc>
          <w:tcPr>
            <w:tcW w:w="747" w:type="pct"/>
            <w:vAlign w:val="center"/>
            <w:hideMark/>
          </w:tcPr>
          <w:p w14:paraId="2CC282F0" w14:textId="77777777" w:rsidR="007A58B4" w:rsidRPr="00D06F02" w:rsidRDefault="007A58B4" w:rsidP="007A58B4">
            <w:pPr>
              <w:spacing w:line="360" w:lineRule="auto"/>
              <w:rPr>
                <w:sz w:val="20"/>
                <w:szCs w:val="20"/>
                <w:lang w:eastAsia="en-US"/>
              </w:rPr>
            </w:pPr>
            <w:r w:rsidRPr="00D06F02">
              <w:rPr>
                <w:sz w:val="20"/>
                <w:szCs w:val="20"/>
                <w:lang w:eastAsia="en-US"/>
              </w:rPr>
              <w:t>0,3178</w:t>
            </w:r>
          </w:p>
        </w:tc>
        <w:tc>
          <w:tcPr>
            <w:tcW w:w="747" w:type="pct"/>
            <w:vAlign w:val="center"/>
            <w:hideMark/>
          </w:tcPr>
          <w:p w14:paraId="3D25FDB1" w14:textId="77777777" w:rsidR="007A58B4" w:rsidRPr="00D06F02" w:rsidRDefault="007A58B4" w:rsidP="007A58B4">
            <w:pPr>
              <w:spacing w:line="360" w:lineRule="auto"/>
              <w:rPr>
                <w:sz w:val="20"/>
                <w:szCs w:val="20"/>
                <w:lang w:eastAsia="en-US"/>
              </w:rPr>
            </w:pPr>
            <w:r w:rsidRPr="00D06F02">
              <w:rPr>
                <w:sz w:val="20"/>
                <w:szCs w:val="20"/>
                <w:lang w:eastAsia="en-US"/>
              </w:rPr>
              <w:t>0,6145</w:t>
            </w:r>
          </w:p>
        </w:tc>
        <w:tc>
          <w:tcPr>
            <w:tcW w:w="1168" w:type="pct"/>
            <w:vAlign w:val="center"/>
            <w:hideMark/>
          </w:tcPr>
          <w:p w14:paraId="7582343B" w14:textId="77777777" w:rsidR="007A58B4" w:rsidRPr="00D06F02" w:rsidRDefault="007A58B4" w:rsidP="007A58B4">
            <w:pPr>
              <w:spacing w:line="360" w:lineRule="auto"/>
              <w:rPr>
                <w:sz w:val="20"/>
                <w:szCs w:val="20"/>
                <w:lang w:eastAsia="en-US"/>
              </w:rPr>
            </w:pPr>
            <w:r w:rsidRPr="00D06F02">
              <w:rPr>
                <w:sz w:val="20"/>
                <w:szCs w:val="20"/>
                <w:lang w:eastAsia="en-US"/>
              </w:rPr>
              <w:t>0</w:t>
            </w:r>
          </w:p>
        </w:tc>
      </w:tr>
    </w:tbl>
    <w:p w14:paraId="603E26B8" w14:textId="77777777" w:rsidR="007A58B4" w:rsidRPr="00D06F02" w:rsidRDefault="007A58B4" w:rsidP="007A58B4">
      <w:pPr>
        <w:spacing w:line="360" w:lineRule="auto"/>
      </w:pPr>
    </w:p>
    <w:p w14:paraId="4B60409A" w14:textId="77777777" w:rsidR="007A58B4" w:rsidRPr="00D06F02" w:rsidRDefault="007A58B4" w:rsidP="007A58B4">
      <w:pPr>
        <w:spacing w:line="360" w:lineRule="auto"/>
      </w:pPr>
      <w:r w:rsidRPr="00D06F02">
        <w:br w:type="page"/>
      </w:r>
    </w:p>
    <w:p w14:paraId="469B3307" w14:textId="2F961CD2" w:rsidR="007A58B4" w:rsidRPr="00D06F02" w:rsidRDefault="007A58B4" w:rsidP="00BF2C6A">
      <w:pPr>
        <w:spacing w:line="360" w:lineRule="auto"/>
        <w:jc w:val="center"/>
        <w:rPr>
          <w:rFonts w:eastAsia="Cambria"/>
          <w:b/>
          <w:bCs/>
          <w:lang w:val="en-US"/>
        </w:rPr>
      </w:pPr>
      <w:r w:rsidRPr="00D06F02">
        <w:rPr>
          <w:rFonts w:eastAsia="Cambria"/>
          <w:b/>
          <w:bCs/>
        </w:rPr>
        <w:lastRenderedPageBreak/>
        <w:t xml:space="preserve">APPENDIX </w:t>
      </w:r>
      <w:r w:rsidR="007F65C2" w:rsidRPr="00D06F02">
        <w:rPr>
          <w:rFonts w:eastAsia="Cambria"/>
          <w:b/>
          <w:bCs/>
          <w:lang w:val="en-US"/>
        </w:rPr>
        <w:t>D</w:t>
      </w:r>
    </w:p>
    <w:p w14:paraId="4B0180A3" w14:textId="77777777" w:rsidR="007A58B4" w:rsidRPr="00D06F02" w:rsidRDefault="007A58B4" w:rsidP="00BF2C6A">
      <w:pPr>
        <w:spacing w:line="360" w:lineRule="auto"/>
        <w:jc w:val="center"/>
        <w:rPr>
          <w:rFonts w:eastAsia="Cambria"/>
          <w:b/>
          <w:bCs/>
          <w:lang w:val="en-US"/>
        </w:rPr>
      </w:pPr>
      <w:r w:rsidRPr="00D06F02">
        <w:rPr>
          <w:rFonts w:eastAsia="Cambria"/>
          <w:b/>
          <w:bCs/>
          <w:lang w:val="en-US"/>
        </w:rPr>
        <w:t>Scientific and organizational activities in 2020</w:t>
      </w:r>
    </w:p>
    <w:p w14:paraId="13B0D90A" w14:textId="77777777" w:rsidR="007A58B4" w:rsidRPr="00D06F02" w:rsidRDefault="007A58B4" w:rsidP="007A58B4">
      <w:pPr>
        <w:spacing w:line="360" w:lineRule="auto"/>
        <w:rPr>
          <w:rFonts w:eastAsia="Cambria"/>
          <w:lang w:val="en-US"/>
        </w:rPr>
      </w:pPr>
    </w:p>
    <w:p w14:paraId="17FD59B0" w14:textId="77777777" w:rsidR="00BF2C6A" w:rsidRPr="00D06F02" w:rsidRDefault="00BF2C6A" w:rsidP="00BF2C6A">
      <w:pPr>
        <w:spacing w:line="360" w:lineRule="auto"/>
        <w:ind w:firstLine="709"/>
        <w:jc w:val="both"/>
        <w:rPr>
          <w:rFonts w:eastAsia="Cambria"/>
          <w:lang w:val="en-US"/>
        </w:rPr>
      </w:pPr>
      <w:r w:rsidRPr="00D06F02">
        <w:rPr>
          <w:rFonts w:eastAsia="Cambria"/>
          <w:lang w:val="en-US"/>
        </w:rPr>
        <w:t>1. Staff:</w:t>
      </w:r>
    </w:p>
    <w:p w14:paraId="6D66869B" w14:textId="545EF8A1" w:rsidR="00BF2C6A" w:rsidRPr="00D06F02" w:rsidRDefault="00BF2C6A" w:rsidP="00BF2C6A">
      <w:pPr>
        <w:spacing w:line="360" w:lineRule="auto"/>
        <w:ind w:firstLine="709"/>
        <w:jc w:val="both"/>
        <w:rPr>
          <w:rFonts w:eastAsia="Cambria"/>
          <w:lang w:val="en-US"/>
        </w:rPr>
      </w:pPr>
      <w:r w:rsidRPr="00D06F02">
        <w:rPr>
          <w:rFonts w:eastAsia="Cambria"/>
          <w:lang w:val="en-US"/>
        </w:rPr>
        <w:t>Doctor of Economics – 2,</w:t>
      </w:r>
    </w:p>
    <w:p w14:paraId="1146E811" w14:textId="0FAB86B1" w:rsidR="00BF2C6A" w:rsidRPr="00D06F02" w:rsidRDefault="00BF2C6A" w:rsidP="00BF2C6A">
      <w:pPr>
        <w:spacing w:line="360" w:lineRule="auto"/>
        <w:ind w:firstLine="709"/>
        <w:jc w:val="both"/>
        <w:rPr>
          <w:rFonts w:eastAsia="Cambria"/>
          <w:lang w:val="en-US"/>
        </w:rPr>
      </w:pPr>
      <w:r w:rsidRPr="00D06F02">
        <w:rPr>
          <w:rFonts w:eastAsia="Cambria"/>
          <w:lang w:val="en-US"/>
        </w:rPr>
        <w:t>PhD (project management) – 1,</w:t>
      </w:r>
    </w:p>
    <w:p w14:paraId="68417C1C" w14:textId="43764CC1" w:rsidR="00BF2C6A" w:rsidRPr="00D06F02" w:rsidRDefault="00BF2C6A" w:rsidP="00BF2C6A">
      <w:pPr>
        <w:spacing w:line="360" w:lineRule="auto"/>
        <w:ind w:firstLine="709"/>
        <w:jc w:val="both"/>
        <w:rPr>
          <w:rFonts w:eastAsia="Cambria"/>
          <w:lang w:val="en-US"/>
        </w:rPr>
      </w:pPr>
      <w:r w:rsidRPr="00D06F02">
        <w:rPr>
          <w:rFonts w:eastAsia="Cambria"/>
          <w:lang w:val="en-US"/>
        </w:rPr>
        <w:t>Master of Humanities, PhD – 3.</w:t>
      </w:r>
    </w:p>
    <w:p w14:paraId="33433742" w14:textId="77777777" w:rsidR="00BF2C6A" w:rsidRPr="00D06F02" w:rsidRDefault="00BF2C6A" w:rsidP="00BF2C6A">
      <w:pPr>
        <w:spacing w:line="360" w:lineRule="auto"/>
        <w:ind w:firstLine="709"/>
        <w:jc w:val="both"/>
        <w:rPr>
          <w:rFonts w:eastAsia="Cambria"/>
          <w:lang w:val="en-US"/>
        </w:rPr>
      </w:pPr>
      <w:r w:rsidRPr="00D06F02">
        <w:rPr>
          <w:rFonts w:eastAsia="Cambria"/>
          <w:lang w:val="en-US"/>
        </w:rPr>
        <w:t xml:space="preserve">2. Funding: </w:t>
      </w:r>
    </w:p>
    <w:p w14:paraId="028316B9" w14:textId="202570DD" w:rsidR="007A58B4" w:rsidRPr="00D06F02" w:rsidRDefault="00BF2C6A" w:rsidP="00BF2C6A">
      <w:pPr>
        <w:spacing w:line="360" w:lineRule="auto"/>
        <w:ind w:firstLine="709"/>
        <w:jc w:val="both"/>
        <w:rPr>
          <w:rFonts w:eastAsia="Cambria"/>
          <w:lang w:val="en-US"/>
        </w:rPr>
      </w:pPr>
      <w:r w:rsidRPr="00D06F02">
        <w:rPr>
          <w:rFonts w:eastAsia="Cambria"/>
          <w:lang w:val="en-US"/>
        </w:rPr>
        <w:t>In total, for 3 years – 17,406,731 (seventeen million four hundred and six thousand seven hundred and thirty-one) tenge, including for 2020 – 5,928,429 (five million nine hundred and twenty-eight thousand four hundred and twenty-nine) tenge.</w:t>
      </w:r>
    </w:p>
    <w:p w14:paraId="08FD28DD" w14:textId="77777777" w:rsidR="00BF2C6A" w:rsidRPr="00D06F02" w:rsidRDefault="00BF2C6A" w:rsidP="00BF2C6A">
      <w:pPr>
        <w:spacing w:line="360" w:lineRule="auto"/>
        <w:ind w:firstLine="709"/>
        <w:jc w:val="both"/>
        <w:rPr>
          <w:rFonts w:eastAsia="Cambria"/>
          <w:lang w:val="en-US"/>
        </w:rPr>
      </w:pPr>
      <w:r w:rsidRPr="00D06F02">
        <w:rPr>
          <w:rFonts w:eastAsia="Cambria"/>
          <w:lang w:val="en-US"/>
        </w:rPr>
        <w:t xml:space="preserve">3. Training: </w:t>
      </w:r>
    </w:p>
    <w:p w14:paraId="7315550A" w14:textId="3CC4C5E7" w:rsidR="00BF2C6A" w:rsidRPr="00D06F02" w:rsidRDefault="00BF2C6A" w:rsidP="00BF2C6A">
      <w:pPr>
        <w:spacing w:line="360" w:lineRule="auto"/>
        <w:ind w:firstLine="709"/>
        <w:jc w:val="both"/>
        <w:rPr>
          <w:rFonts w:eastAsia="Cambria"/>
          <w:lang w:val="en-US"/>
        </w:rPr>
      </w:pPr>
      <w:r w:rsidRPr="00D06F02">
        <w:rPr>
          <w:rFonts w:eastAsia="Cambria"/>
          <w:lang w:val="en-US"/>
        </w:rPr>
        <w:t xml:space="preserve">a) supervising the research work of doctoral students and undergraduates: </w:t>
      </w:r>
    </w:p>
    <w:p w14:paraId="146C47AA" w14:textId="754FDADA" w:rsidR="00BF2C6A" w:rsidRPr="00D06F02" w:rsidRDefault="00BF2C6A" w:rsidP="00BF2C6A">
      <w:pPr>
        <w:spacing w:line="360" w:lineRule="auto"/>
        <w:ind w:firstLine="709"/>
        <w:jc w:val="both"/>
        <w:rPr>
          <w:rFonts w:eastAsia="Cambria"/>
          <w:lang w:val="en-US"/>
        </w:rPr>
      </w:pPr>
      <w:r w:rsidRPr="00D06F02">
        <w:rPr>
          <w:rFonts w:eastAsia="Cambria"/>
          <w:lang w:val="en-US"/>
        </w:rPr>
        <w:t>Daulet Saparaliyev, Narxoz University, doctoral, 3rd year, specialization "Economics", specialty – 6D090800 "Economy", 2019, supervisor Spankulova L.S.</w:t>
      </w:r>
    </w:p>
    <w:p w14:paraId="1905EEF2" w14:textId="193539A5" w:rsidR="00BF2C6A" w:rsidRPr="00D06F02" w:rsidRDefault="00BF2C6A" w:rsidP="00BF2C6A">
      <w:pPr>
        <w:spacing w:line="360" w:lineRule="auto"/>
        <w:ind w:firstLine="709"/>
        <w:jc w:val="both"/>
        <w:rPr>
          <w:rFonts w:eastAsia="Cambria"/>
          <w:lang w:val="en-US"/>
        </w:rPr>
      </w:pPr>
      <w:r w:rsidRPr="00D06F02">
        <w:rPr>
          <w:rFonts w:eastAsia="Cambria"/>
          <w:lang w:val="en-US"/>
        </w:rPr>
        <w:t>Gulziya Aldashova, Kazakh-Russian International University, doctoral, 2nd year, topic: "Optimization Mechanisms of financing innovative activities of enterprises", specialization "Finance" specialty – 6D050900 "Finance", 2019, supervisor Spankulova L.S.</w:t>
      </w:r>
    </w:p>
    <w:p w14:paraId="13AC7782" w14:textId="66B816B7" w:rsidR="00BF2C6A" w:rsidRPr="00D06F02" w:rsidRDefault="00BF2C6A" w:rsidP="00BF2C6A">
      <w:pPr>
        <w:spacing w:line="360" w:lineRule="auto"/>
        <w:ind w:firstLine="709"/>
        <w:jc w:val="both"/>
        <w:rPr>
          <w:rFonts w:eastAsia="Cambria"/>
          <w:lang w:val="en-US"/>
        </w:rPr>
      </w:pPr>
      <w:r w:rsidRPr="00D06F02">
        <w:rPr>
          <w:rFonts w:eastAsia="Cambria"/>
          <w:lang w:val="en-US"/>
        </w:rPr>
        <w:t>Olga Sokolova, Almaty Technological University, master's degree, 2nd year, topic: "Implementation of IT innovations in the hospitality and tourism industry of Kazakhstan", specialty – "Restaurant business and hotel business", specialty code-6M11162, 2019, Scientific supervisor Spankulova L.S.</w:t>
      </w:r>
    </w:p>
    <w:p w14:paraId="5A71758A" w14:textId="3011C280" w:rsidR="00BF2C6A" w:rsidRPr="00D06F02" w:rsidRDefault="00BF2C6A" w:rsidP="00BF2C6A">
      <w:pPr>
        <w:spacing w:line="360" w:lineRule="auto"/>
        <w:ind w:firstLine="709"/>
        <w:jc w:val="both"/>
        <w:rPr>
          <w:rFonts w:eastAsia="Cambria"/>
          <w:lang w:val="en-US"/>
        </w:rPr>
      </w:pPr>
      <w:r w:rsidRPr="00D06F02">
        <w:rPr>
          <w:rFonts w:eastAsia="Cambria"/>
          <w:lang w:val="en-US"/>
        </w:rPr>
        <w:t>Anar Shametova, Almaty Technological University, master's degree, 1st year, topic: "Innovations in the training of professionals in the hospitality industry and tourism of Kazakhstan", specialty "Restaurant business and hotel business", specialty – 7М11162, 2019, supervisor Spankulova L.S.</w:t>
      </w:r>
    </w:p>
    <w:p w14:paraId="434772C4" w14:textId="5691EA0E" w:rsidR="007A58B4" w:rsidRPr="00D06F02" w:rsidRDefault="00BF2C6A" w:rsidP="00BF2C6A">
      <w:pPr>
        <w:spacing w:line="360" w:lineRule="auto"/>
        <w:ind w:firstLine="709"/>
        <w:jc w:val="both"/>
        <w:rPr>
          <w:rFonts w:eastAsia="Cambria"/>
          <w:lang w:val="en-US"/>
        </w:rPr>
      </w:pPr>
      <w:r w:rsidRPr="00D06F02">
        <w:rPr>
          <w:rFonts w:eastAsia="Cambria"/>
          <w:lang w:val="en-US"/>
        </w:rPr>
        <w:t>Adilet Kongyrbay, al-Farabi Kazakh National University. Topic: "Formation of a New Silk Road: economic potential and prospects for Kazakhstan", the specialty "Oriental studies", specialty – 6D020900 "Orientalism", 2019.</w:t>
      </w:r>
    </w:p>
    <w:p w14:paraId="270A96AE" w14:textId="6F1853F0" w:rsidR="007A58B4" w:rsidRPr="00D06F02" w:rsidRDefault="007A58B4" w:rsidP="00D36372">
      <w:pPr>
        <w:spacing w:line="360" w:lineRule="auto"/>
        <w:jc w:val="center"/>
        <w:rPr>
          <w:b/>
          <w:bCs/>
          <w:lang w:val="en-US"/>
        </w:rPr>
      </w:pPr>
      <w:r w:rsidRPr="00D06F02">
        <w:rPr>
          <w:lang w:val="en-US"/>
        </w:rPr>
        <w:br w:type="page"/>
      </w:r>
      <w:r w:rsidRPr="00D06F02">
        <w:rPr>
          <w:b/>
          <w:bCs/>
          <w:lang w:val="en-US"/>
        </w:rPr>
        <w:lastRenderedPageBreak/>
        <w:t xml:space="preserve">APPENDIX </w:t>
      </w:r>
      <w:r w:rsidR="007F65C2" w:rsidRPr="00D06F02">
        <w:rPr>
          <w:b/>
          <w:bCs/>
          <w:lang w:val="en-US"/>
        </w:rPr>
        <w:t>E</w:t>
      </w:r>
    </w:p>
    <w:p w14:paraId="5D7581F2" w14:textId="7D3FD698" w:rsidR="00D36372" w:rsidRPr="00D06F02" w:rsidRDefault="00624D64" w:rsidP="00D36372">
      <w:pPr>
        <w:spacing w:line="360" w:lineRule="auto"/>
        <w:jc w:val="center"/>
        <w:rPr>
          <w:b/>
          <w:bCs/>
          <w:lang w:val="en-US"/>
        </w:rPr>
      </w:pPr>
      <w:r w:rsidRPr="00D06F02">
        <w:rPr>
          <w:b/>
          <w:bCs/>
          <w:lang w:val="en-US"/>
        </w:rPr>
        <w:t>List of published works and received protection documents for 2018-2020</w:t>
      </w:r>
    </w:p>
    <w:p w14:paraId="1C6E37AB" w14:textId="5F38458A" w:rsidR="007F65C2" w:rsidRPr="00D06F02" w:rsidRDefault="007F65C2" w:rsidP="00D36372">
      <w:pPr>
        <w:spacing w:line="360" w:lineRule="auto"/>
        <w:jc w:val="center"/>
        <w:rPr>
          <w:lang w:val="en-US"/>
        </w:rPr>
      </w:pPr>
    </w:p>
    <w:p w14:paraId="6D943BB6" w14:textId="77777777" w:rsidR="001B466E" w:rsidRPr="00D06F02" w:rsidRDefault="001B466E" w:rsidP="001B466E">
      <w:pPr>
        <w:spacing w:line="360" w:lineRule="auto"/>
        <w:ind w:firstLine="709"/>
        <w:jc w:val="both"/>
        <w:rPr>
          <w:lang w:val="en-US"/>
        </w:rPr>
      </w:pPr>
      <w:r w:rsidRPr="00D06F02">
        <w:rPr>
          <w:lang w:val="en-US"/>
        </w:rPr>
        <w:t>For 2018</w:t>
      </w:r>
    </w:p>
    <w:p w14:paraId="0CD0A4D0" w14:textId="0167BCE8" w:rsidR="001B466E" w:rsidRPr="00D06F02" w:rsidRDefault="001B466E" w:rsidP="001B466E">
      <w:pPr>
        <w:spacing w:line="360" w:lineRule="auto"/>
        <w:ind w:firstLine="709"/>
        <w:jc w:val="both"/>
        <w:rPr>
          <w:lang w:val="en-US"/>
        </w:rPr>
      </w:pPr>
      <w:r w:rsidRPr="00D06F02">
        <w:rPr>
          <w:lang w:val="en-US"/>
        </w:rPr>
        <w:t>Foreign:</w:t>
      </w:r>
    </w:p>
    <w:p w14:paraId="49C87BF6" w14:textId="7D102B6C" w:rsidR="001B466E" w:rsidRPr="001B466E" w:rsidRDefault="001B466E" w:rsidP="001B466E">
      <w:pPr>
        <w:numPr>
          <w:ilvl w:val="0"/>
          <w:numId w:val="8"/>
        </w:numPr>
        <w:tabs>
          <w:tab w:val="left" w:pos="993"/>
          <w:tab w:val="left" w:pos="5340"/>
        </w:tabs>
        <w:spacing w:line="360" w:lineRule="auto"/>
        <w:ind w:left="0" w:firstLine="709"/>
        <w:contextualSpacing/>
        <w:jc w:val="both"/>
        <w:rPr>
          <w:lang w:val="en-US"/>
        </w:rPr>
      </w:pPr>
      <w:r w:rsidRPr="001B466E">
        <w:rPr>
          <w:lang w:val="en-US"/>
        </w:rPr>
        <w:t>Saiymova, M., Spankulova, L., Saparaliyev, D., et al. (2018). The knowledge-based economy and innovation policy in Kazakhstan: Looking at key practical problems. Academy of Strategic Management Journal, 17(6)</w:t>
      </w:r>
      <w:r w:rsidRPr="009F3C21">
        <w:rPr>
          <w:lang w:val="en-US"/>
        </w:rPr>
        <w:t xml:space="preserve">. </w:t>
      </w:r>
      <w:r w:rsidRPr="001B466E">
        <w:rPr>
          <w:lang w:val="en-US"/>
        </w:rPr>
        <w:t>(Scopus – Q</w:t>
      </w:r>
      <w:r w:rsidRPr="009F3C21">
        <w:rPr>
          <w:lang w:val="en-US"/>
        </w:rPr>
        <w:t>2</w:t>
      </w:r>
      <w:r w:rsidRPr="001B466E">
        <w:rPr>
          <w:lang w:val="en-US"/>
        </w:rPr>
        <w:t xml:space="preserve"> (</w:t>
      </w:r>
      <w:r w:rsidRPr="009F3C21">
        <w:rPr>
          <w:lang w:val="en-US"/>
        </w:rPr>
        <w:t>53</w:t>
      </w:r>
      <w:r w:rsidRPr="001B466E">
        <w:rPr>
          <w:lang w:val="en-US"/>
        </w:rPr>
        <w:t>), Q</w:t>
      </w:r>
      <w:r w:rsidRPr="009F3C21">
        <w:rPr>
          <w:lang w:val="en-US"/>
        </w:rPr>
        <w:t>3</w:t>
      </w:r>
      <w:r w:rsidRPr="001B466E">
        <w:rPr>
          <w:lang w:val="en-US"/>
        </w:rPr>
        <w:t xml:space="preserve"> (</w:t>
      </w:r>
      <w:r w:rsidRPr="009F3C21">
        <w:rPr>
          <w:lang w:val="en-US"/>
        </w:rPr>
        <w:t>48</w:t>
      </w:r>
      <w:r w:rsidRPr="001B466E">
        <w:rPr>
          <w:lang w:val="en-US"/>
        </w:rPr>
        <w:t>)).</w:t>
      </w:r>
      <w:r w:rsidR="002133C9">
        <w:rPr>
          <w:lang w:val="en-US"/>
        </w:rPr>
        <w:t xml:space="preserve"> (UK)</w:t>
      </w:r>
      <w:r w:rsidR="00470F42" w:rsidRPr="00D06F02">
        <w:rPr>
          <w:lang w:val="en-US"/>
        </w:rPr>
        <w:t xml:space="preserve"> (eng)</w:t>
      </w:r>
    </w:p>
    <w:p w14:paraId="2B485CFE" w14:textId="586F6D71" w:rsidR="001B466E" w:rsidRPr="001B466E" w:rsidRDefault="001B466E" w:rsidP="001B466E">
      <w:pPr>
        <w:numPr>
          <w:ilvl w:val="0"/>
          <w:numId w:val="8"/>
        </w:numPr>
        <w:tabs>
          <w:tab w:val="left" w:pos="993"/>
          <w:tab w:val="left" w:pos="5340"/>
        </w:tabs>
        <w:spacing w:line="360" w:lineRule="auto"/>
        <w:ind w:left="0" w:firstLine="709"/>
        <w:contextualSpacing/>
        <w:jc w:val="both"/>
      </w:pPr>
      <w:r w:rsidRPr="001B466E">
        <w:rPr>
          <w:lang w:val="en-US"/>
        </w:rPr>
        <w:t>Smagulova, S., Nurseiytova, G., Spankulova, L., et al. (2018). Entrepreneurship and investment environment in the Central Asian transition countries: Case Kazakhstan. Academy of Entrepreneurship Journal, 24(4)</w:t>
      </w:r>
      <w:r w:rsidRPr="001B466E">
        <w:t xml:space="preserve">. </w:t>
      </w:r>
      <w:r w:rsidRPr="001B466E">
        <w:rPr>
          <w:lang w:val="en-US"/>
        </w:rPr>
        <w:t>(Scopus – Q3 (36-31)).</w:t>
      </w:r>
      <w:r w:rsidR="002133C9">
        <w:rPr>
          <w:lang w:val="en-US"/>
        </w:rPr>
        <w:t xml:space="preserve"> (UK)</w:t>
      </w:r>
      <w:r w:rsidR="00470F42" w:rsidRPr="00D06F02">
        <w:rPr>
          <w:lang w:val="en-US"/>
        </w:rPr>
        <w:t xml:space="preserve"> (eng)</w:t>
      </w:r>
    </w:p>
    <w:p w14:paraId="122440D6" w14:textId="169A34FC" w:rsidR="001B466E" w:rsidRPr="001B466E" w:rsidRDefault="001B466E" w:rsidP="001B466E">
      <w:pPr>
        <w:numPr>
          <w:ilvl w:val="0"/>
          <w:numId w:val="8"/>
        </w:numPr>
        <w:tabs>
          <w:tab w:val="left" w:pos="993"/>
          <w:tab w:val="left" w:pos="5340"/>
        </w:tabs>
        <w:spacing w:line="360" w:lineRule="auto"/>
        <w:ind w:left="0" w:firstLine="709"/>
        <w:contextualSpacing/>
        <w:jc w:val="both"/>
        <w:rPr>
          <w:lang w:val="en-US"/>
        </w:rPr>
      </w:pPr>
      <w:r w:rsidRPr="001B466E">
        <w:rPr>
          <w:lang w:val="en-US"/>
        </w:rPr>
        <w:t>Mukhamediyev, B., Spankulova, L., Kerimbayev, A. Diffusion of innovations, knowledge spillovers and economic growth of the regions of Kazakhstan // 86</w:t>
      </w:r>
      <w:r w:rsidRPr="001B466E">
        <w:rPr>
          <w:vertAlign w:val="superscript"/>
          <w:lang w:val="en-US"/>
        </w:rPr>
        <w:t>th</w:t>
      </w:r>
      <w:r w:rsidRPr="001B466E">
        <w:rPr>
          <w:lang w:val="en-US"/>
        </w:rPr>
        <w:t xml:space="preserve"> International Atlantic Economic Conference 2018. – New York, USA, 2018. October 11-14. </w:t>
      </w:r>
      <w:hyperlink r:id="rId17" w:history="1">
        <w:r w:rsidRPr="001B466E">
          <w:rPr>
            <w:lang w:val="en-US"/>
          </w:rPr>
          <w:t>https://iaes.confex.com/iaes/86am/webprogram/Paper14749.html</w:t>
        </w:r>
      </w:hyperlink>
      <w:r w:rsidR="00470F42" w:rsidRPr="00D06F02">
        <w:rPr>
          <w:lang w:val="en-US"/>
        </w:rPr>
        <w:t xml:space="preserve"> (eng)</w:t>
      </w:r>
    </w:p>
    <w:p w14:paraId="56E4E862" w14:textId="0CEC3D93" w:rsidR="00AF4423" w:rsidRPr="00D06F02" w:rsidRDefault="00AF4423" w:rsidP="00AF4423">
      <w:pPr>
        <w:pStyle w:val="a3"/>
        <w:tabs>
          <w:tab w:val="left" w:pos="993"/>
          <w:tab w:val="left" w:pos="5340"/>
        </w:tabs>
        <w:spacing w:line="360" w:lineRule="auto"/>
        <w:ind w:left="0" w:firstLine="709"/>
        <w:jc w:val="both"/>
      </w:pPr>
      <w:r w:rsidRPr="00D06F02">
        <w:rPr>
          <w:lang w:val="kk-KZ"/>
        </w:rPr>
        <w:t>Domestic:</w:t>
      </w:r>
    </w:p>
    <w:p w14:paraId="26B3EB11" w14:textId="47EFDBC1" w:rsidR="00AF4423" w:rsidRPr="00D06F02" w:rsidRDefault="00AF4423" w:rsidP="00AF4423">
      <w:pPr>
        <w:pStyle w:val="a3"/>
        <w:numPr>
          <w:ilvl w:val="0"/>
          <w:numId w:val="9"/>
        </w:numPr>
        <w:tabs>
          <w:tab w:val="left" w:pos="993"/>
          <w:tab w:val="left" w:pos="5340"/>
        </w:tabs>
        <w:spacing w:line="360" w:lineRule="auto"/>
        <w:ind w:left="0" w:firstLine="709"/>
        <w:jc w:val="both"/>
        <w:rPr>
          <w:lang w:val="en-US"/>
        </w:rPr>
      </w:pPr>
      <w:r w:rsidRPr="00D06F02">
        <w:rPr>
          <w:lang w:val="en-US"/>
        </w:rPr>
        <w:t>Certificate of state registration of rights to the copyright object (computer program). No. 2955 of September 21, 2018 “Database of innovative indicators” / Spankulova L.S.</w:t>
      </w:r>
      <w:r w:rsidR="00470F42" w:rsidRPr="00D06F02">
        <w:rPr>
          <w:lang w:val="kk-KZ"/>
        </w:rPr>
        <w:t xml:space="preserve"> </w:t>
      </w:r>
      <w:r w:rsidR="00470F42" w:rsidRPr="00D06F02">
        <w:rPr>
          <w:lang w:val="en-US"/>
        </w:rPr>
        <w:t>(rus)</w:t>
      </w:r>
    </w:p>
    <w:p w14:paraId="5F4DC17E" w14:textId="1A517046" w:rsidR="00AF4423" w:rsidRPr="00D06F02" w:rsidRDefault="00AF4423" w:rsidP="00AF4423">
      <w:pPr>
        <w:pStyle w:val="a3"/>
        <w:numPr>
          <w:ilvl w:val="0"/>
          <w:numId w:val="9"/>
        </w:numPr>
        <w:tabs>
          <w:tab w:val="left" w:pos="993"/>
          <w:tab w:val="left" w:pos="5340"/>
        </w:tabs>
        <w:spacing w:line="360" w:lineRule="auto"/>
        <w:ind w:left="0" w:firstLine="709"/>
        <w:jc w:val="both"/>
        <w:rPr>
          <w:lang w:val="en-US"/>
        </w:rPr>
      </w:pPr>
      <w:r w:rsidRPr="00D06F02">
        <w:rPr>
          <w:lang w:val="en-US"/>
        </w:rPr>
        <w:t xml:space="preserve">Spankulova L.S., </w:t>
      </w:r>
      <w:r w:rsidRPr="00D06F02">
        <w:rPr>
          <w:bdr w:val="single" w:sz="4" w:space="0" w:color="auto"/>
          <w:lang w:val="en-US"/>
        </w:rPr>
        <w:t>Korgasbekov D.R.</w:t>
      </w:r>
      <w:r w:rsidRPr="00D06F02">
        <w:rPr>
          <w:lang w:val="en-US"/>
        </w:rPr>
        <w:t xml:space="preserve"> Analysis of the theoretical and empirical models of “diffusion of innovations, knowledge spillovers and economic growth” // Economy: strategy and practice. – Almaty, 2018. – №3 (47). – P. 56-64.</w:t>
      </w:r>
      <w:r w:rsidR="00470F42" w:rsidRPr="00D06F02">
        <w:rPr>
          <w:lang w:val="en-US"/>
        </w:rPr>
        <w:t xml:space="preserve"> (kaz)</w:t>
      </w:r>
    </w:p>
    <w:p w14:paraId="4504E234" w14:textId="31D6E75F" w:rsidR="00AF4423" w:rsidRPr="00D06F02" w:rsidRDefault="00470F42" w:rsidP="00AF4423">
      <w:pPr>
        <w:pStyle w:val="a3"/>
        <w:numPr>
          <w:ilvl w:val="0"/>
          <w:numId w:val="9"/>
        </w:numPr>
        <w:tabs>
          <w:tab w:val="left" w:pos="993"/>
          <w:tab w:val="left" w:pos="5340"/>
        </w:tabs>
        <w:spacing w:line="360" w:lineRule="auto"/>
        <w:ind w:left="0" w:firstLine="709"/>
        <w:jc w:val="both"/>
        <w:rPr>
          <w:lang w:val="en-US"/>
        </w:rPr>
      </w:pPr>
      <w:r w:rsidRPr="00D06F02">
        <w:rPr>
          <w:lang w:val="en-US"/>
        </w:rPr>
        <w:t>Spankulova L.S., Kaneva M.A. Knowledge spillovers and regional economic growth in Kazakhstan // Industrial transport of Kazakhstan. – Almaty, 2018. – No. 2 (59). – P. 152 156. (rus)</w:t>
      </w:r>
    </w:p>
    <w:p w14:paraId="6766C027" w14:textId="6171B42D" w:rsidR="00AF4423" w:rsidRPr="00D06F02" w:rsidRDefault="00470F42" w:rsidP="00AF4423">
      <w:pPr>
        <w:pStyle w:val="a3"/>
        <w:numPr>
          <w:ilvl w:val="0"/>
          <w:numId w:val="9"/>
        </w:numPr>
        <w:tabs>
          <w:tab w:val="left" w:pos="993"/>
          <w:tab w:val="left" w:pos="5340"/>
        </w:tabs>
        <w:spacing w:line="360" w:lineRule="auto"/>
        <w:ind w:left="0" w:firstLine="709"/>
        <w:jc w:val="both"/>
        <w:rPr>
          <w:lang w:val="en-US"/>
        </w:rPr>
      </w:pPr>
      <w:r w:rsidRPr="00D06F02">
        <w:rPr>
          <w:lang w:val="en-US"/>
        </w:rPr>
        <w:t>Saparaliyev D.T., Spankulova L.S., Joshibayev S. Issues of an integrated approach to the innovative activity of a medical institution // Statistics, accounting and audit. – Almaty, 2018. – No. 1 (68). – P. 150-157. (rus)</w:t>
      </w:r>
    </w:p>
    <w:p w14:paraId="6BE67B25" w14:textId="77D4EC3B" w:rsidR="00AF4423" w:rsidRPr="00D06F02" w:rsidRDefault="00470F42" w:rsidP="00AF4423">
      <w:pPr>
        <w:pStyle w:val="a3"/>
        <w:numPr>
          <w:ilvl w:val="0"/>
          <w:numId w:val="9"/>
        </w:numPr>
        <w:tabs>
          <w:tab w:val="left" w:pos="993"/>
          <w:tab w:val="left" w:pos="5340"/>
        </w:tabs>
        <w:spacing w:line="360" w:lineRule="auto"/>
        <w:ind w:left="0" w:firstLine="709"/>
        <w:jc w:val="both"/>
        <w:rPr>
          <w:lang w:val="en-US"/>
        </w:rPr>
      </w:pPr>
      <w:r w:rsidRPr="00D06F02">
        <w:rPr>
          <w:lang w:val="en-US"/>
        </w:rPr>
        <w:t>Spankulova L.S., Kerimbayev A.R. Analysis of the relationship between economic regional growth and innovation // Industrial transport of Kazakhstan. – Almaty, 2018. – No. 3 (60). – P. 127-131. (rus)</w:t>
      </w:r>
    </w:p>
    <w:p w14:paraId="040F38A0" w14:textId="7509BCD6" w:rsidR="00AF4423" w:rsidRPr="00D06F02" w:rsidRDefault="00470F42" w:rsidP="00AF4423">
      <w:pPr>
        <w:pStyle w:val="a3"/>
        <w:numPr>
          <w:ilvl w:val="0"/>
          <w:numId w:val="9"/>
        </w:numPr>
        <w:tabs>
          <w:tab w:val="left" w:pos="993"/>
          <w:tab w:val="left" w:pos="5340"/>
        </w:tabs>
        <w:spacing w:line="360" w:lineRule="auto"/>
        <w:ind w:left="0" w:firstLine="709"/>
        <w:jc w:val="both"/>
        <w:rPr>
          <w:lang w:val="en-US"/>
        </w:rPr>
      </w:pPr>
      <w:r w:rsidRPr="00D06F02">
        <w:rPr>
          <w:lang w:val="en-US"/>
        </w:rPr>
        <w:t>Saparaliev D.T., Spankulova L.S. The problem of innovations and new technologies in medicine // Materials of the International Scientific and Practical Conference "Problems and Prospects for the Development of Economy and Education in the Conditions of the Fourth Industrial Revolution". – Almaty: AAEiS, 2018. – P. 172-175. https://www.aesa.kz/upload/iblock/8c0/8c016329840fa18a80d3e077f1e19284.pdf (rus)</w:t>
      </w:r>
    </w:p>
    <w:p w14:paraId="56FC011B" w14:textId="77777777" w:rsidR="00AF4423" w:rsidRPr="00D06F02" w:rsidRDefault="00AF4423" w:rsidP="00AF4423">
      <w:pPr>
        <w:pStyle w:val="a3"/>
        <w:tabs>
          <w:tab w:val="left" w:pos="993"/>
          <w:tab w:val="left" w:pos="5340"/>
        </w:tabs>
        <w:spacing w:line="360" w:lineRule="auto"/>
        <w:ind w:left="0" w:firstLine="709"/>
        <w:jc w:val="center"/>
        <w:rPr>
          <w:lang w:val="en-US"/>
        </w:rPr>
      </w:pPr>
    </w:p>
    <w:p w14:paraId="0568025A" w14:textId="4FB121DF" w:rsidR="00470F42" w:rsidRPr="00D06F02" w:rsidRDefault="00470F42" w:rsidP="00470F42">
      <w:pPr>
        <w:spacing w:line="360" w:lineRule="auto"/>
        <w:ind w:firstLine="709"/>
        <w:jc w:val="both"/>
        <w:rPr>
          <w:lang w:val="en-US"/>
        </w:rPr>
      </w:pPr>
      <w:r w:rsidRPr="00D06F02">
        <w:rPr>
          <w:lang w:val="en-US"/>
        </w:rPr>
        <w:lastRenderedPageBreak/>
        <w:t>For 2019</w:t>
      </w:r>
    </w:p>
    <w:p w14:paraId="022EFD0F" w14:textId="77777777" w:rsidR="00470F42" w:rsidRPr="00D06F02" w:rsidRDefault="00470F42" w:rsidP="00470F42">
      <w:pPr>
        <w:spacing w:line="360" w:lineRule="auto"/>
        <w:ind w:firstLine="709"/>
        <w:jc w:val="both"/>
        <w:rPr>
          <w:lang w:val="en-US"/>
        </w:rPr>
      </w:pPr>
      <w:r w:rsidRPr="00D06F02">
        <w:rPr>
          <w:lang w:val="en-US"/>
        </w:rPr>
        <w:t>Foreign:</w:t>
      </w:r>
    </w:p>
    <w:p w14:paraId="7A5D75EA" w14:textId="27BD3D46" w:rsidR="00470F42" w:rsidRPr="00470F42" w:rsidRDefault="00470F42" w:rsidP="00470F42">
      <w:pPr>
        <w:numPr>
          <w:ilvl w:val="0"/>
          <w:numId w:val="10"/>
        </w:numPr>
        <w:tabs>
          <w:tab w:val="left" w:pos="993"/>
          <w:tab w:val="left" w:pos="5340"/>
        </w:tabs>
        <w:spacing w:line="360" w:lineRule="auto"/>
        <w:ind w:left="0" w:firstLine="709"/>
        <w:contextualSpacing/>
        <w:jc w:val="both"/>
        <w:rPr>
          <w:lang w:val="en-US"/>
        </w:rPr>
      </w:pPr>
      <w:r w:rsidRPr="00470F42">
        <w:rPr>
          <w:lang w:val="en-US"/>
        </w:rPr>
        <w:t>Mukhamediyev, B., Spankulova, L., &amp; Kerimbayev, A. (2019). Diffusion of innovation, knowledge spillover and economic growth in the regions of Kazakhstan. International Advances in Economic Research, 25(4), 487-488. doi:10.1007/s11294-019-09750-7 (Scopus – Q3 (37), Q4 (22); Web of Science).</w:t>
      </w:r>
      <w:r w:rsidR="002133C9">
        <w:rPr>
          <w:lang w:val="en-US"/>
        </w:rPr>
        <w:t xml:space="preserve"> (</w:t>
      </w:r>
      <w:r w:rsidR="002133C9" w:rsidRPr="002133C9">
        <w:rPr>
          <w:lang w:val="en-US"/>
        </w:rPr>
        <w:t>Switzerland</w:t>
      </w:r>
      <w:r w:rsidR="002133C9">
        <w:rPr>
          <w:lang w:val="en-US"/>
        </w:rPr>
        <w:t>)</w:t>
      </w:r>
      <w:r w:rsidRPr="00D06F02">
        <w:rPr>
          <w:lang w:val="en-US"/>
        </w:rPr>
        <w:t xml:space="preserve"> (eng)</w:t>
      </w:r>
    </w:p>
    <w:p w14:paraId="6E819B6C" w14:textId="4D8B86DC" w:rsidR="00470F42" w:rsidRPr="00470F42" w:rsidRDefault="00470F42" w:rsidP="00470F42">
      <w:pPr>
        <w:numPr>
          <w:ilvl w:val="0"/>
          <w:numId w:val="10"/>
        </w:numPr>
        <w:tabs>
          <w:tab w:val="left" w:pos="993"/>
          <w:tab w:val="left" w:pos="5340"/>
        </w:tabs>
        <w:spacing w:line="360" w:lineRule="auto"/>
        <w:ind w:left="0" w:firstLine="709"/>
        <w:contextualSpacing/>
        <w:jc w:val="both"/>
        <w:rPr>
          <w:lang w:val="en-US"/>
        </w:rPr>
      </w:pPr>
      <w:r w:rsidRPr="00470F42">
        <w:rPr>
          <w:lang w:val="en-US"/>
        </w:rPr>
        <w:t>Saparaliyev, D., Spankulova, L., Zhaxylykova, A., et al. (2019). Impact of new technologies, innovations &amp; barriers on the service delivery and financial income of the private business in transitional economies: The case of health centers. Academy of Strategic Management Journal, 18(3). (Scopus – Q</w:t>
      </w:r>
      <w:r w:rsidRPr="002133C9">
        <w:rPr>
          <w:lang w:val="en-US"/>
        </w:rPr>
        <w:t>2</w:t>
      </w:r>
      <w:r w:rsidRPr="00470F42">
        <w:rPr>
          <w:lang w:val="en-US"/>
        </w:rPr>
        <w:t xml:space="preserve"> (</w:t>
      </w:r>
      <w:r w:rsidRPr="002133C9">
        <w:rPr>
          <w:lang w:val="en-US"/>
        </w:rPr>
        <w:t>53</w:t>
      </w:r>
      <w:r w:rsidRPr="00470F42">
        <w:rPr>
          <w:lang w:val="en-US"/>
        </w:rPr>
        <w:t>), Q</w:t>
      </w:r>
      <w:r w:rsidRPr="002133C9">
        <w:rPr>
          <w:lang w:val="en-US"/>
        </w:rPr>
        <w:t>3</w:t>
      </w:r>
      <w:r w:rsidRPr="00470F42">
        <w:rPr>
          <w:lang w:val="en-US"/>
        </w:rPr>
        <w:t xml:space="preserve"> (</w:t>
      </w:r>
      <w:r w:rsidRPr="002133C9">
        <w:rPr>
          <w:lang w:val="en-US"/>
        </w:rPr>
        <w:t>48</w:t>
      </w:r>
      <w:r w:rsidRPr="00470F42">
        <w:rPr>
          <w:lang w:val="en-US"/>
        </w:rPr>
        <w:t>)).</w:t>
      </w:r>
      <w:r w:rsidRPr="00D06F02">
        <w:rPr>
          <w:lang w:val="en-US"/>
        </w:rPr>
        <w:t xml:space="preserve"> </w:t>
      </w:r>
      <w:r w:rsidR="002133C9">
        <w:rPr>
          <w:lang w:val="en-US"/>
        </w:rPr>
        <w:t xml:space="preserve">(UK) </w:t>
      </w:r>
      <w:r w:rsidRPr="00D06F02">
        <w:rPr>
          <w:lang w:val="en-US"/>
        </w:rPr>
        <w:t>(eng)</w:t>
      </w:r>
    </w:p>
    <w:p w14:paraId="7D348387" w14:textId="6CE0543A" w:rsidR="00470F42" w:rsidRPr="00470F42" w:rsidRDefault="00470F42" w:rsidP="00470F42">
      <w:pPr>
        <w:numPr>
          <w:ilvl w:val="0"/>
          <w:numId w:val="10"/>
        </w:numPr>
        <w:tabs>
          <w:tab w:val="left" w:pos="993"/>
          <w:tab w:val="left" w:pos="5340"/>
        </w:tabs>
        <w:spacing w:line="360" w:lineRule="auto"/>
        <w:ind w:left="0" w:firstLine="709"/>
        <w:contextualSpacing/>
        <w:jc w:val="both"/>
        <w:rPr>
          <w:lang w:val="en-US"/>
        </w:rPr>
      </w:pPr>
      <w:r w:rsidRPr="00470F42">
        <w:rPr>
          <w:lang w:val="en-US"/>
        </w:rPr>
        <w:t xml:space="preserve">Mukhamediyev, B., Spankulova, L., Kerimbayev, A. (2019). Innovation and regional growth in Kazakhstan // Vision 2025: Education excellence and management of innovations through sustainable economic competitive advantage – Proceedings Paper. 34th International-Business-Information-Management-Association (IBIMA) Conference (Madrid, Spain), pp. 3643-3650. </w:t>
      </w:r>
      <w:r w:rsidRPr="00470F42">
        <w:t>(</w:t>
      </w:r>
      <w:r w:rsidRPr="00470F42">
        <w:rPr>
          <w:lang w:val="en-US"/>
        </w:rPr>
        <w:t>Web of Science</w:t>
      </w:r>
      <w:r w:rsidRPr="00470F42">
        <w:t>).</w:t>
      </w:r>
      <w:r w:rsidRPr="00D06F02">
        <w:rPr>
          <w:lang w:val="en-US"/>
        </w:rPr>
        <w:t xml:space="preserve"> (eng)</w:t>
      </w:r>
    </w:p>
    <w:p w14:paraId="62A6D7A3" w14:textId="6C739D7E" w:rsidR="00470F42" w:rsidRPr="00470F42" w:rsidRDefault="00470F42" w:rsidP="00470F42">
      <w:pPr>
        <w:numPr>
          <w:ilvl w:val="0"/>
          <w:numId w:val="10"/>
        </w:numPr>
        <w:tabs>
          <w:tab w:val="left" w:pos="993"/>
          <w:tab w:val="left" w:pos="5340"/>
        </w:tabs>
        <w:spacing w:line="360" w:lineRule="auto"/>
        <w:ind w:left="0" w:firstLine="709"/>
        <w:contextualSpacing/>
        <w:jc w:val="both"/>
        <w:rPr>
          <w:lang w:val="en-US"/>
        </w:rPr>
      </w:pPr>
      <w:r w:rsidRPr="00470F42">
        <w:rPr>
          <w:lang w:val="en-US"/>
        </w:rPr>
        <w:t xml:space="preserve">Spankulova, L., Chulanova, Z., Mukhamediyev, B. (2019). Approaches to the analysis of inequality of innovative development of regions of Kazakhstan // Vision 2025: Education excellence and management of innovations through sustainable economic competitive advantage – Proceedings Paper. 34th International-Business-Information-Management-Association (IBIMA) Conference (Madrid, Spain), pp. 5921-5929. </w:t>
      </w:r>
      <w:r w:rsidRPr="00470F42">
        <w:t>(</w:t>
      </w:r>
      <w:r w:rsidRPr="00470F42">
        <w:rPr>
          <w:lang w:val="en-US"/>
        </w:rPr>
        <w:t>Web of Science</w:t>
      </w:r>
      <w:r w:rsidRPr="00470F42">
        <w:t>).</w:t>
      </w:r>
      <w:r w:rsidRPr="00D06F02">
        <w:rPr>
          <w:lang w:val="en-US"/>
        </w:rPr>
        <w:t xml:space="preserve"> (eng)</w:t>
      </w:r>
    </w:p>
    <w:p w14:paraId="03C6C722" w14:textId="3F6BF699" w:rsidR="001B466E" w:rsidRPr="00D06F02" w:rsidRDefault="00470F42" w:rsidP="001B466E">
      <w:pPr>
        <w:spacing w:line="360" w:lineRule="auto"/>
        <w:ind w:firstLine="709"/>
        <w:jc w:val="both"/>
        <w:rPr>
          <w:lang w:val="en-US"/>
        </w:rPr>
      </w:pPr>
      <w:bookmarkStart w:id="11" w:name="_Hlk54833832"/>
      <w:r w:rsidRPr="00D06F02">
        <w:rPr>
          <w:lang w:val="en-US"/>
        </w:rPr>
        <w:t>Domestic:</w:t>
      </w:r>
    </w:p>
    <w:bookmarkEnd w:id="11"/>
    <w:p w14:paraId="62D490D5" w14:textId="04FEFA38" w:rsidR="00470F42" w:rsidRPr="002133C9" w:rsidRDefault="00470F42" w:rsidP="00470F42">
      <w:pPr>
        <w:numPr>
          <w:ilvl w:val="0"/>
          <w:numId w:val="11"/>
        </w:numPr>
        <w:tabs>
          <w:tab w:val="left" w:pos="993"/>
          <w:tab w:val="left" w:pos="5340"/>
        </w:tabs>
        <w:spacing w:line="360" w:lineRule="auto"/>
        <w:ind w:left="0" w:firstLine="709"/>
        <w:contextualSpacing/>
        <w:jc w:val="both"/>
        <w:rPr>
          <w:lang w:val="en-US"/>
        </w:rPr>
      </w:pPr>
      <w:r w:rsidRPr="00D06F02">
        <w:rPr>
          <w:lang w:val="en-US"/>
        </w:rPr>
        <w:t xml:space="preserve">Spankulova L.S., Kerimbayev A.R., Nuruly Ye., Kongyrbay A.R. Spatial diffusion of innovations and economic growth of regions of Kazakhstan: monograph / under the scientific ed. </w:t>
      </w:r>
      <w:r w:rsidRPr="002133C9">
        <w:rPr>
          <w:lang w:val="en-US"/>
        </w:rPr>
        <w:t>L.S. Spankulova. – Almaty: "Salem", 2019. – 223 p.</w:t>
      </w:r>
      <w:r w:rsidRPr="00D06F02">
        <w:rPr>
          <w:lang w:val="en-US"/>
        </w:rPr>
        <w:t xml:space="preserve"> (rus)</w:t>
      </w:r>
    </w:p>
    <w:p w14:paraId="0FC520AF" w14:textId="522B52DC" w:rsidR="00470F42" w:rsidRPr="002133C9" w:rsidRDefault="00470F42" w:rsidP="00470F42">
      <w:pPr>
        <w:numPr>
          <w:ilvl w:val="0"/>
          <w:numId w:val="11"/>
        </w:numPr>
        <w:tabs>
          <w:tab w:val="left" w:pos="993"/>
          <w:tab w:val="left" w:pos="5340"/>
        </w:tabs>
        <w:spacing w:line="360" w:lineRule="auto"/>
        <w:ind w:left="0" w:firstLine="709"/>
        <w:contextualSpacing/>
        <w:jc w:val="both"/>
        <w:rPr>
          <w:lang w:val="en-US"/>
        </w:rPr>
      </w:pPr>
      <w:r w:rsidRPr="00D06F02">
        <w:rPr>
          <w:rFonts w:eastAsia="Cambria"/>
          <w:lang w:val="en-US"/>
        </w:rPr>
        <w:t xml:space="preserve">Spankulova L.S., Kerimbayev A.R., Taukebayev O.Zh., Nuruly Ye., Kongyrbay A.R. Diffusion of innovations, knowledge spillovers and economic growth of regions of Kazakhstan: conceptual foundations and mechanisms of implementation: monograph / under the scientific ed. L.S. Spankulova. – Almaty: Almaty Bolashak, 2019. – 100 p. </w:t>
      </w:r>
      <w:r w:rsidRPr="00D06F02">
        <w:rPr>
          <w:lang w:val="en-US"/>
        </w:rPr>
        <w:t>(rus)</w:t>
      </w:r>
    </w:p>
    <w:p w14:paraId="1883A33B" w14:textId="45A6F65C" w:rsidR="00470F42" w:rsidRPr="00470F42" w:rsidRDefault="00470F42" w:rsidP="00470F42">
      <w:pPr>
        <w:numPr>
          <w:ilvl w:val="0"/>
          <w:numId w:val="11"/>
        </w:numPr>
        <w:tabs>
          <w:tab w:val="left" w:pos="993"/>
          <w:tab w:val="left" w:pos="5340"/>
        </w:tabs>
        <w:spacing w:line="360" w:lineRule="auto"/>
        <w:ind w:left="0" w:firstLine="709"/>
        <w:contextualSpacing/>
        <w:jc w:val="both"/>
        <w:rPr>
          <w:lang w:val="en-US"/>
        </w:rPr>
      </w:pPr>
      <w:r w:rsidRPr="00470F42">
        <w:rPr>
          <w:lang w:val="en-US"/>
        </w:rPr>
        <w:t xml:space="preserve">Spankulova L.S., Kerimbayev A.R., Nuruly Ye., </w:t>
      </w:r>
      <w:r w:rsidRPr="00470F42">
        <w:rPr>
          <w:bdr w:val="single" w:sz="4" w:space="0" w:color="auto"/>
          <w:lang w:val="en-US"/>
        </w:rPr>
        <w:t>Korgasbekov D.R.</w:t>
      </w:r>
      <w:r w:rsidRPr="00470F42">
        <w:rPr>
          <w:lang w:val="en-US"/>
        </w:rPr>
        <w:t xml:space="preserve"> Diffusion of innovations, knowledge spillovers and economic growth of the regions of Kazakhstan // News of the National Academy of sciences of the Republic of Kazakhstan. Series of social and human sciences. – 2019. – Vol. 2, N. 324. – p. 290-300. </w:t>
      </w:r>
      <w:r w:rsidRPr="00D06F02">
        <w:rPr>
          <w:lang w:val="en-US"/>
        </w:rPr>
        <w:t>doi:</w:t>
      </w:r>
      <w:r w:rsidRPr="00470F42">
        <w:rPr>
          <w:lang w:val="en-US"/>
        </w:rPr>
        <w:t>10.32014/2019.2224-5294.84</w:t>
      </w:r>
      <w:r w:rsidRPr="00D06F02">
        <w:rPr>
          <w:lang w:val="en-US"/>
        </w:rPr>
        <w:t xml:space="preserve"> (eng)</w:t>
      </w:r>
    </w:p>
    <w:p w14:paraId="0D19D71E" w14:textId="6834DBC8" w:rsidR="00470F42" w:rsidRPr="00470F42" w:rsidRDefault="00470F42" w:rsidP="00470F42">
      <w:pPr>
        <w:numPr>
          <w:ilvl w:val="0"/>
          <w:numId w:val="11"/>
        </w:numPr>
        <w:tabs>
          <w:tab w:val="left" w:pos="993"/>
          <w:tab w:val="left" w:pos="5340"/>
        </w:tabs>
        <w:spacing w:line="360" w:lineRule="auto"/>
        <w:ind w:left="0" w:firstLine="709"/>
        <w:contextualSpacing/>
        <w:jc w:val="both"/>
        <w:rPr>
          <w:lang w:val="en-US"/>
        </w:rPr>
      </w:pPr>
      <w:r w:rsidRPr="00470F42">
        <w:rPr>
          <w:lang w:val="kk-KZ"/>
        </w:rPr>
        <w:t>Saparaliyev D.T., Spankulova L.S., Joshibayev S. Impact of new technologies and inno</w:t>
      </w:r>
      <w:r w:rsidRPr="00470F42">
        <w:rPr>
          <w:lang w:val="en-US"/>
        </w:rPr>
        <w:t>v</w:t>
      </w:r>
      <w:r w:rsidRPr="00470F42">
        <w:rPr>
          <w:lang w:val="kk-KZ"/>
        </w:rPr>
        <w:t>ations to the income of companies</w:t>
      </w:r>
      <w:r w:rsidRPr="00470F42">
        <w:rPr>
          <w:lang w:val="en-US"/>
        </w:rPr>
        <w:t xml:space="preserve"> // </w:t>
      </w:r>
      <w:r w:rsidRPr="00470F42">
        <w:rPr>
          <w:lang w:val="kk-KZ"/>
        </w:rPr>
        <w:t>Central Asian Economic Review</w:t>
      </w:r>
      <w:r w:rsidRPr="00470F42">
        <w:rPr>
          <w:lang w:val="en-US"/>
        </w:rPr>
        <w:t>. – 2019. – Vol. 1. – No. 124. – P. 34-41.</w:t>
      </w:r>
      <w:r w:rsidRPr="00D06F02">
        <w:rPr>
          <w:lang w:val="en-US"/>
        </w:rPr>
        <w:t xml:space="preserve"> (eng)</w:t>
      </w:r>
    </w:p>
    <w:p w14:paraId="335E54B8" w14:textId="75575FC3" w:rsidR="00470F42" w:rsidRPr="00470F42" w:rsidRDefault="00470F42" w:rsidP="00470F42">
      <w:pPr>
        <w:numPr>
          <w:ilvl w:val="0"/>
          <w:numId w:val="11"/>
        </w:numPr>
        <w:tabs>
          <w:tab w:val="left" w:pos="993"/>
          <w:tab w:val="left" w:pos="5340"/>
        </w:tabs>
        <w:spacing w:line="360" w:lineRule="auto"/>
        <w:ind w:left="0" w:firstLine="709"/>
        <w:contextualSpacing/>
        <w:jc w:val="both"/>
        <w:rPr>
          <w:lang w:val="en-US"/>
        </w:rPr>
      </w:pPr>
      <w:r w:rsidRPr="00D06F02">
        <w:rPr>
          <w:lang w:val="en-US"/>
        </w:rPr>
        <w:lastRenderedPageBreak/>
        <w:t xml:space="preserve">Spankulova L. S., Chulanova Z. K., Ibraimova S.Zh. Influence of innovative activity, human capital, knowledge spillovers on the economic growth of regions // Economy: strategy and practice. – 2019. – № 4 (14). – P. 53-66. </w:t>
      </w:r>
      <w:r w:rsidRPr="00D06F02">
        <w:t>(</w:t>
      </w:r>
      <w:r w:rsidRPr="00D06F02">
        <w:rPr>
          <w:lang w:val="en-US"/>
        </w:rPr>
        <w:t>rus)</w:t>
      </w:r>
    </w:p>
    <w:p w14:paraId="44E4E0DF" w14:textId="6280027B" w:rsidR="00470F42" w:rsidRPr="00470F42" w:rsidRDefault="00470F42" w:rsidP="00470F42">
      <w:pPr>
        <w:numPr>
          <w:ilvl w:val="0"/>
          <w:numId w:val="11"/>
        </w:numPr>
        <w:tabs>
          <w:tab w:val="left" w:pos="993"/>
          <w:tab w:val="left" w:pos="5340"/>
        </w:tabs>
        <w:spacing w:line="360" w:lineRule="auto"/>
        <w:ind w:left="0" w:firstLine="709"/>
        <w:contextualSpacing/>
        <w:jc w:val="both"/>
        <w:rPr>
          <w:lang w:val="en-US"/>
        </w:rPr>
      </w:pPr>
      <w:r w:rsidRPr="00D06F02">
        <w:rPr>
          <w:lang w:val="en-US"/>
        </w:rPr>
        <w:t>Certificate of entering information into the state register of rights to objects protected by copyright (maps related to geography, topography and other sciences). No. 4326 of June 28, 2019 "Innovative activity of the regions of the Republic of Kazakhstan" / Spankulova L.S., Kerimbayev A.R., Taukebayev O.Zh., Nuruly Ye.</w:t>
      </w:r>
      <w:r w:rsidR="00B70E61" w:rsidRPr="00D06F02">
        <w:rPr>
          <w:lang w:val="en-US"/>
        </w:rPr>
        <w:t xml:space="preserve"> </w:t>
      </w:r>
      <w:r w:rsidR="00B70E61" w:rsidRPr="00D06F02">
        <w:t>(</w:t>
      </w:r>
      <w:r w:rsidR="00B70E61" w:rsidRPr="00D06F02">
        <w:rPr>
          <w:lang w:val="en-US"/>
        </w:rPr>
        <w:t>rus)</w:t>
      </w:r>
    </w:p>
    <w:p w14:paraId="1B93B689" w14:textId="718290D4" w:rsidR="00470F42" w:rsidRPr="00470F42" w:rsidRDefault="00470F42" w:rsidP="00470F42">
      <w:pPr>
        <w:numPr>
          <w:ilvl w:val="0"/>
          <w:numId w:val="11"/>
        </w:numPr>
        <w:tabs>
          <w:tab w:val="left" w:pos="993"/>
          <w:tab w:val="left" w:pos="5340"/>
        </w:tabs>
        <w:spacing w:line="360" w:lineRule="auto"/>
        <w:ind w:left="0" w:firstLine="709"/>
        <w:contextualSpacing/>
        <w:jc w:val="both"/>
        <w:rPr>
          <w:lang w:val="en-US"/>
        </w:rPr>
      </w:pPr>
      <w:r w:rsidRPr="00D06F02">
        <w:rPr>
          <w:rFonts w:eastAsia="Cambria"/>
          <w:lang w:val="en-US"/>
        </w:rPr>
        <w:t>Certificate of entering information into the state register of rights to objects protected by copyright (database). No. 4052 dated June 14, 2019 “Verification of the endogenous growth model for the regions of the Republic of Kazakhstan” / Spankulova L.S., Kerimbayev A.R., Nuruly Ye.</w:t>
      </w:r>
      <w:r w:rsidR="00B70E61" w:rsidRPr="00D06F02">
        <w:rPr>
          <w:rFonts w:eastAsia="Cambria"/>
          <w:lang w:val="en-US"/>
        </w:rPr>
        <w:t xml:space="preserve"> </w:t>
      </w:r>
      <w:r w:rsidR="00B70E61" w:rsidRPr="00D06F02">
        <w:t>(</w:t>
      </w:r>
      <w:r w:rsidR="00B70E61" w:rsidRPr="00D06F02">
        <w:rPr>
          <w:lang w:val="en-US"/>
        </w:rPr>
        <w:t>rus)</w:t>
      </w:r>
    </w:p>
    <w:p w14:paraId="0CCE725A" w14:textId="13F990A1" w:rsidR="00470F42" w:rsidRPr="00470F42" w:rsidRDefault="00470F42" w:rsidP="00470F42">
      <w:pPr>
        <w:numPr>
          <w:ilvl w:val="0"/>
          <w:numId w:val="11"/>
        </w:numPr>
        <w:tabs>
          <w:tab w:val="left" w:pos="993"/>
          <w:tab w:val="left" w:pos="5340"/>
        </w:tabs>
        <w:spacing w:line="360" w:lineRule="auto"/>
        <w:ind w:left="0" w:firstLine="709"/>
        <w:contextualSpacing/>
        <w:jc w:val="both"/>
        <w:rPr>
          <w:lang w:val="en-US"/>
        </w:rPr>
      </w:pPr>
      <w:r w:rsidRPr="00D06F02">
        <w:rPr>
          <w:rFonts w:eastAsia="Cambria"/>
          <w:lang w:val="en-US"/>
        </w:rPr>
        <w:t>Certificate of entering information into the state register of rights to objects protected by copyright (a work of science). No. 1435 of January 23, 2019 “Diffusion of innovations, knowledge spillovers and economic growth of the regions of Kazakhstan: conceptual foundations and implementation mechanisms” / Spankulova L.S., Kerimbayev A.R., Taukebayev O.Zh., Nuruly Ye., Kongyrbay A.R.</w:t>
      </w:r>
      <w:r w:rsidR="00B70E61" w:rsidRPr="00D06F02">
        <w:rPr>
          <w:rFonts w:eastAsia="Cambria"/>
          <w:lang w:val="en-US"/>
        </w:rPr>
        <w:t xml:space="preserve"> </w:t>
      </w:r>
      <w:r w:rsidR="00B70E61" w:rsidRPr="00D06F02">
        <w:rPr>
          <w:lang w:val="en-US"/>
        </w:rPr>
        <w:t>(rus)</w:t>
      </w:r>
    </w:p>
    <w:p w14:paraId="458922C5" w14:textId="5C9F44A7" w:rsidR="001B466E" w:rsidRPr="00D06F02" w:rsidRDefault="001B466E" w:rsidP="001B466E">
      <w:pPr>
        <w:spacing w:line="360" w:lineRule="auto"/>
        <w:ind w:firstLine="709"/>
        <w:jc w:val="both"/>
        <w:rPr>
          <w:lang w:val="en-US"/>
        </w:rPr>
      </w:pPr>
    </w:p>
    <w:p w14:paraId="3B94D455" w14:textId="360B4DED" w:rsidR="00B70E61" w:rsidRPr="00D06F02" w:rsidRDefault="00B70E61" w:rsidP="00B70E61">
      <w:pPr>
        <w:spacing w:line="360" w:lineRule="auto"/>
        <w:ind w:firstLine="709"/>
        <w:jc w:val="both"/>
        <w:rPr>
          <w:lang w:val="en-US"/>
        </w:rPr>
      </w:pPr>
      <w:r w:rsidRPr="00D06F02">
        <w:rPr>
          <w:lang w:val="en-US"/>
        </w:rPr>
        <w:t>For 2020</w:t>
      </w:r>
    </w:p>
    <w:p w14:paraId="57A2A26F" w14:textId="77777777" w:rsidR="00B70E61" w:rsidRPr="00D06F02" w:rsidRDefault="00B70E61" w:rsidP="00B70E61">
      <w:pPr>
        <w:spacing w:line="360" w:lineRule="auto"/>
        <w:ind w:firstLine="709"/>
        <w:jc w:val="both"/>
        <w:rPr>
          <w:lang w:val="en-US"/>
        </w:rPr>
      </w:pPr>
      <w:r w:rsidRPr="00D06F02">
        <w:rPr>
          <w:lang w:val="en-US"/>
        </w:rPr>
        <w:t>Foreign:</w:t>
      </w:r>
    </w:p>
    <w:p w14:paraId="343C86FF" w14:textId="46B5D090" w:rsidR="00B70E61" w:rsidRPr="00B70E61" w:rsidRDefault="00B70E61" w:rsidP="00B70E61">
      <w:pPr>
        <w:numPr>
          <w:ilvl w:val="0"/>
          <w:numId w:val="12"/>
        </w:numPr>
        <w:tabs>
          <w:tab w:val="left" w:pos="993"/>
          <w:tab w:val="left" w:pos="5340"/>
        </w:tabs>
        <w:spacing w:line="360" w:lineRule="auto"/>
        <w:ind w:left="0" w:firstLine="709"/>
        <w:contextualSpacing/>
        <w:jc w:val="both"/>
        <w:rPr>
          <w:lang w:val="en-US"/>
        </w:rPr>
      </w:pPr>
      <w:r w:rsidRPr="00B70E61">
        <w:rPr>
          <w:lang w:val="en-US"/>
        </w:rPr>
        <w:t>Mukhamediyev, B., &amp; Spankulova, L. (2020). The impact of innovation, knowledge spillovers and oil prices on economic growth of the regions of Kazakhstan. International Journal of Energy Economics and Policy, 10(4), 78-84. doi:10.32479/ijeep.9034 (Scopus – Q1 (88), Q2 (65)).</w:t>
      </w:r>
      <w:r w:rsidR="002133C9">
        <w:rPr>
          <w:lang w:val="en-US"/>
        </w:rPr>
        <w:t xml:space="preserve"> (Turkey)</w:t>
      </w:r>
      <w:r w:rsidRPr="00D06F02">
        <w:rPr>
          <w:lang w:val="en-US"/>
        </w:rPr>
        <w:t xml:space="preserve"> (eng)</w:t>
      </w:r>
    </w:p>
    <w:p w14:paraId="1113AC59" w14:textId="24EF1162" w:rsidR="00B70E61" w:rsidRPr="00B70E61" w:rsidRDefault="00B70E61" w:rsidP="00B70E61">
      <w:pPr>
        <w:numPr>
          <w:ilvl w:val="0"/>
          <w:numId w:val="12"/>
        </w:numPr>
        <w:tabs>
          <w:tab w:val="left" w:pos="993"/>
          <w:tab w:val="left" w:pos="5340"/>
        </w:tabs>
        <w:spacing w:line="360" w:lineRule="auto"/>
        <w:ind w:left="0" w:firstLine="709"/>
        <w:contextualSpacing/>
        <w:jc w:val="both"/>
        <w:rPr>
          <w:lang w:val="en-US"/>
        </w:rPr>
      </w:pPr>
      <w:r w:rsidRPr="00B70E61">
        <w:rPr>
          <w:lang w:val="en-US"/>
        </w:rPr>
        <w:t>Spankulova, L., Karatayev, M., Clarke, M. (2020). Trends in socioeconomic health inequalities in Kazakhstan: National household surveys analysis. Communist and Post-Communist Studies, 53(2), 177-190. doi:10.1525/cpcs.2020.53.2.177 (Scopus – Q1 (75), Q2 (64); Web of Science Q3).</w:t>
      </w:r>
      <w:r w:rsidRPr="00D06F02">
        <w:rPr>
          <w:lang w:val="en-US"/>
        </w:rPr>
        <w:t xml:space="preserve"> </w:t>
      </w:r>
      <w:r w:rsidR="002133C9">
        <w:rPr>
          <w:lang w:val="en-US"/>
        </w:rPr>
        <w:t xml:space="preserve">(USA) </w:t>
      </w:r>
      <w:r w:rsidRPr="00D06F02">
        <w:rPr>
          <w:lang w:val="en-US"/>
        </w:rPr>
        <w:t>(eng)</w:t>
      </w:r>
    </w:p>
    <w:p w14:paraId="126B1320" w14:textId="52525362" w:rsidR="00B70E61" w:rsidRPr="00B70E61" w:rsidRDefault="00B70E61" w:rsidP="00B70E61">
      <w:pPr>
        <w:numPr>
          <w:ilvl w:val="0"/>
          <w:numId w:val="12"/>
        </w:numPr>
        <w:tabs>
          <w:tab w:val="left" w:pos="993"/>
          <w:tab w:val="left" w:pos="5340"/>
        </w:tabs>
        <w:spacing w:line="360" w:lineRule="auto"/>
        <w:ind w:left="0" w:firstLine="709"/>
        <w:contextualSpacing/>
        <w:jc w:val="both"/>
        <w:rPr>
          <w:lang w:val="en-US"/>
        </w:rPr>
      </w:pPr>
      <w:r w:rsidRPr="00B70E61">
        <w:rPr>
          <w:lang w:val="en-US"/>
        </w:rPr>
        <w:t>Aldashova, G., Zhakupova, B., Spankulova, L., et al. (2020). The role of management strategies for start-up growth: A case study of Xiaomi technology company. Academy of Entrepreneurship Journal, 26(1), 1-10. (Scopus – Q3 (36-31)).</w:t>
      </w:r>
      <w:r w:rsidRPr="00D06F02">
        <w:rPr>
          <w:lang w:val="en-US"/>
        </w:rPr>
        <w:t xml:space="preserve"> </w:t>
      </w:r>
      <w:r w:rsidR="002133C9">
        <w:rPr>
          <w:lang w:val="en-US"/>
        </w:rPr>
        <w:t xml:space="preserve">(UK) </w:t>
      </w:r>
      <w:r w:rsidRPr="00D06F02">
        <w:rPr>
          <w:lang w:val="en-US"/>
        </w:rPr>
        <w:t>(eng)</w:t>
      </w:r>
    </w:p>
    <w:p w14:paraId="30C972EA" w14:textId="4E803F0C" w:rsidR="00B70E61" w:rsidRPr="00B70E61" w:rsidRDefault="00B70E61" w:rsidP="00B70E61">
      <w:pPr>
        <w:numPr>
          <w:ilvl w:val="0"/>
          <w:numId w:val="12"/>
        </w:numPr>
        <w:tabs>
          <w:tab w:val="left" w:pos="993"/>
          <w:tab w:val="left" w:pos="5340"/>
        </w:tabs>
        <w:spacing w:line="360" w:lineRule="auto"/>
        <w:ind w:left="0" w:firstLine="709"/>
        <w:contextualSpacing/>
        <w:jc w:val="both"/>
        <w:rPr>
          <w:lang w:val="en-US"/>
        </w:rPr>
      </w:pPr>
      <w:r w:rsidRPr="00D06F02">
        <w:rPr>
          <w:rFonts w:eastAsia="Cambria"/>
          <w:lang w:val="en-US"/>
        </w:rPr>
        <w:t xml:space="preserve">Spankulova L.S., Chulanova Z.K. Economic growth of regions in the context of innovative activity of human resources // XII All-Russian Scientific and Practical Conference "Innovative technologies for managing the socio-economic development of Russian regions", August 27-28, 2020 </w:t>
      </w:r>
      <w:hyperlink r:id="rId18" w:history="1">
        <w:r w:rsidRPr="00D06F02">
          <w:rPr>
            <w:lang w:val="en-US"/>
          </w:rPr>
          <w:t>https://konf.ufa-isei.ru/spankulova-chulanova-2020/</w:t>
        </w:r>
      </w:hyperlink>
      <w:r w:rsidRPr="00D06F02">
        <w:rPr>
          <w:lang w:val="en-US"/>
        </w:rPr>
        <w:t xml:space="preserve"> </w:t>
      </w:r>
      <w:r w:rsidR="002133C9">
        <w:rPr>
          <w:lang w:val="en-US"/>
        </w:rPr>
        <w:t xml:space="preserve">(Russia) </w:t>
      </w:r>
      <w:r w:rsidRPr="00D06F02">
        <w:rPr>
          <w:lang w:val="en-US"/>
        </w:rPr>
        <w:t>(rus)</w:t>
      </w:r>
    </w:p>
    <w:p w14:paraId="6519B3AD" w14:textId="78AD3066" w:rsidR="00B70E61" w:rsidRPr="00D06F02" w:rsidRDefault="00B70E61" w:rsidP="001B466E">
      <w:pPr>
        <w:spacing w:line="360" w:lineRule="auto"/>
        <w:ind w:firstLine="709"/>
        <w:jc w:val="both"/>
        <w:rPr>
          <w:lang w:val="en-US"/>
        </w:rPr>
      </w:pPr>
      <w:r w:rsidRPr="00D06F02">
        <w:rPr>
          <w:lang w:val="en-US"/>
        </w:rPr>
        <w:t>Domestic:</w:t>
      </w:r>
    </w:p>
    <w:p w14:paraId="47D26705" w14:textId="77777777" w:rsidR="002133C9" w:rsidRPr="00B70E61" w:rsidRDefault="002133C9" w:rsidP="002133C9">
      <w:pPr>
        <w:numPr>
          <w:ilvl w:val="0"/>
          <w:numId w:val="13"/>
        </w:numPr>
        <w:tabs>
          <w:tab w:val="left" w:pos="993"/>
          <w:tab w:val="left" w:pos="5340"/>
        </w:tabs>
        <w:spacing w:line="360" w:lineRule="auto"/>
        <w:ind w:left="0" w:firstLine="709"/>
        <w:contextualSpacing/>
        <w:jc w:val="both"/>
        <w:rPr>
          <w:lang w:val="en-US"/>
        </w:rPr>
      </w:pPr>
      <w:r w:rsidRPr="00B70E61">
        <w:rPr>
          <w:lang w:val="en-US"/>
        </w:rPr>
        <w:lastRenderedPageBreak/>
        <w:t>Spankulova, L., Kaneva, M., Chulanova, Z. (2020). Diffusion of innovations, knowledge spillovers and economic growth of the regions of Kazakhstan: Mutual impact. Bulletin of the National Academy of Sciences of the Republic of Kazakhstan, 3, 151-159. doi:10.32014/2020.2518-1467.81 (Web of Science).</w:t>
      </w:r>
      <w:r w:rsidRPr="00D06F02">
        <w:rPr>
          <w:lang w:val="en-US"/>
        </w:rPr>
        <w:t xml:space="preserve"> (eng)</w:t>
      </w:r>
    </w:p>
    <w:p w14:paraId="07407D4E" w14:textId="4B0F193F" w:rsidR="00B70E61" w:rsidRPr="00D06F02" w:rsidRDefault="00B70E61" w:rsidP="002133C9">
      <w:pPr>
        <w:numPr>
          <w:ilvl w:val="0"/>
          <w:numId w:val="13"/>
        </w:numPr>
        <w:tabs>
          <w:tab w:val="left" w:pos="993"/>
          <w:tab w:val="left" w:pos="5340"/>
        </w:tabs>
        <w:spacing w:line="360" w:lineRule="auto"/>
        <w:ind w:left="0" w:firstLine="709"/>
        <w:contextualSpacing/>
        <w:jc w:val="both"/>
        <w:rPr>
          <w:lang w:val="en-US"/>
        </w:rPr>
      </w:pPr>
      <w:r w:rsidRPr="00D06F02">
        <w:rPr>
          <w:rFonts w:eastAsia="Cambria"/>
          <w:lang w:val="en-US"/>
        </w:rPr>
        <w:t>Spankulova L.S., Kerimbayev A.R., Nuruly Ye. Diffusion of innovations and knowledge spillovers in the regions of Kazakhstan: monograph. Third edition: revised and enlarged / under the scientific ed. L.S. Spankulova. – Almaty: "Salem", 2020. – 233 p.</w:t>
      </w:r>
      <w:r w:rsidR="00360161" w:rsidRPr="00D06F02">
        <w:rPr>
          <w:rFonts w:eastAsia="Cambria"/>
          <w:lang w:val="en-US"/>
        </w:rPr>
        <w:t xml:space="preserve"> </w:t>
      </w:r>
      <w:r w:rsidR="00360161" w:rsidRPr="00D06F02">
        <w:rPr>
          <w:lang w:val="en-US"/>
        </w:rPr>
        <w:t>(rus)</w:t>
      </w:r>
    </w:p>
    <w:p w14:paraId="66CE8228" w14:textId="1BEAE818" w:rsidR="00B70E61" w:rsidRPr="00D06F02" w:rsidRDefault="00B70E61" w:rsidP="00B70E61">
      <w:pPr>
        <w:numPr>
          <w:ilvl w:val="0"/>
          <w:numId w:val="13"/>
        </w:numPr>
        <w:tabs>
          <w:tab w:val="left" w:pos="993"/>
          <w:tab w:val="left" w:pos="5340"/>
        </w:tabs>
        <w:spacing w:line="360" w:lineRule="auto"/>
        <w:ind w:left="0" w:firstLine="709"/>
        <w:contextualSpacing/>
        <w:jc w:val="both"/>
        <w:rPr>
          <w:lang w:val="en-US"/>
        </w:rPr>
      </w:pPr>
      <w:r w:rsidRPr="00D06F02">
        <w:rPr>
          <w:rFonts w:eastAsia="Cambria"/>
          <w:lang w:val="en-US"/>
        </w:rPr>
        <w:t xml:space="preserve">Spankulova L.S., Kerimbayev A.R., Nuruly Ye., </w:t>
      </w:r>
      <w:r w:rsidRPr="00D06F02">
        <w:rPr>
          <w:rFonts w:eastAsia="Cambria"/>
          <w:bdr w:val="single" w:sz="4" w:space="0" w:color="auto"/>
          <w:lang w:val="en-US"/>
        </w:rPr>
        <w:t>Korgasbekov D.R.</w:t>
      </w:r>
      <w:r w:rsidRPr="00D06F02">
        <w:rPr>
          <w:rFonts w:eastAsia="Cambria"/>
          <w:lang w:val="en-US"/>
        </w:rPr>
        <w:t>, Lakhbayeva Zh.A. Knowledge spillovers and diffusion of innovations as a driving force of economic development on the example of labor migration of scientific workers // Economics: strategy and practice. – 2020. – No. 2 (15). – P. 115-126.</w:t>
      </w:r>
      <w:r w:rsidR="00360161" w:rsidRPr="00D06F02">
        <w:rPr>
          <w:rFonts w:eastAsia="Cambria"/>
          <w:lang w:val="en-US"/>
        </w:rPr>
        <w:t xml:space="preserve"> </w:t>
      </w:r>
      <w:r w:rsidR="00360161" w:rsidRPr="00D06F02">
        <w:rPr>
          <w:lang w:val="en-US"/>
        </w:rPr>
        <w:t>(rus)</w:t>
      </w:r>
    </w:p>
    <w:p w14:paraId="0EE7EC48" w14:textId="4C872DC2" w:rsidR="00B70E61" w:rsidRPr="00D06F02" w:rsidRDefault="00B70E61" w:rsidP="00B70E61">
      <w:pPr>
        <w:numPr>
          <w:ilvl w:val="0"/>
          <w:numId w:val="13"/>
        </w:numPr>
        <w:tabs>
          <w:tab w:val="left" w:pos="993"/>
          <w:tab w:val="left" w:pos="5340"/>
        </w:tabs>
        <w:spacing w:line="360" w:lineRule="auto"/>
        <w:ind w:left="0" w:firstLine="709"/>
        <w:contextualSpacing/>
        <w:jc w:val="both"/>
        <w:rPr>
          <w:lang w:val="en-US"/>
        </w:rPr>
      </w:pPr>
      <w:r w:rsidRPr="00D06F02">
        <w:rPr>
          <w:lang w:val="en-US"/>
        </w:rPr>
        <w:t>Certificate of entering information in the state register of rights to objects protected by copyright (database). No. 9313 of April 20, 2020 “Comprehensive analysis of regional growth and identification of latent factors of innovation” / Spankulova L.S., Kerimbayev A.R., Nuruly Ye.</w:t>
      </w:r>
      <w:r w:rsidR="00360161" w:rsidRPr="00D06F02">
        <w:rPr>
          <w:lang w:val="en-US"/>
        </w:rPr>
        <w:t xml:space="preserve"> (rus)</w:t>
      </w:r>
    </w:p>
    <w:p w14:paraId="07402E5C" w14:textId="275DEA1C" w:rsidR="00B70E61" w:rsidRPr="00B70E61" w:rsidRDefault="00B70E61" w:rsidP="00B70E61">
      <w:pPr>
        <w:numPr>
          <w:ilvl w:val="0"/>
          <w:numId w:val="13"/>
        </w:numPr>
        <w:tabs>
          <w:tab w:val="left" w:pos="993"/>
          <w:tab w:val="left" w:pos="5340"/>
        </w:tabs>
        <w:spacing w:line="360" w:lineRule="auto"/>
        <w:ind w:left="0" w:firstLine="709"/>
        <w:contextualSpacing/>
        <w:jc w:val="both"/>
        <w:rPr>
          <w:lang w:val="en-US"/>
        </w:rPr>
      </w:pPr>
      <w:r w:rsidRPr="00D06F02">
        <w:rPr>
          <w:lang w:val="en-US"/>
        </w:rPr>
        <w:t>Certificate of entering information in the state register of rights to objects protected by copyright (work science). No. 9243 of April 14, 2020 “Diffusion of innovations and knowledge flows in the regions of Kazakhstan” / Spankulova L.S., Kerimbayev A.R., Nuruly Ye.</w:t>
      </w:r>
      <w:r w:rsidR="00360161" w:rsidRPr="00D06F02">
        <w:rPr>
          <w:lang w:val="en-US"/>
        </w:rPr>
        <w:t xml:space="preserve"> (rus)</w:t>
      </w:r>
    </w:p>
    <w:p w14:paraId="0F124D70" w14:textId="4C317A7C" w:rsidR="001B466E" w:rsidRPr="00D06F02" w:rsidRDefault="001B466E" w:rsidP="001B6A58">
      <w:pPr>
        <w:spacing w:line="360" w:lineRule="auto"/>
        <w:rPr>
          <w:lang w:val="en-US"/>
        </w:rPr>
      </w:pPr>
    </w:p>
    <w:p w14:paraId="5E593693" w14:textId="77777777" w:rsidR="007A58B4" w:rsidRPr="00D06F02" w:rsidRDefault="007A58B4" w:rsidP="007A58B4">
      <w:pPr>
        <w:spacing w:line="360" w:lineRule="auto"/>
        <w:rPr>
          <w:lang w:val="en-US"/>
        </w:rPr>
      </w:pPr>
      <w:r w:rsidRPr="00D06F02">
        <w:rPr>
          <w:lang w:val="en-US"/>
        </w:rPr>
        <w:br w:type="page"/>
      </w:r>
    </w:p>
    <w:p w14:paraId="1F8F9007" w14:textId="77777777" w:rsidR="007A58B4" w:rsidRPr="00D06F02" w:rsidRDefault="007A58B4" w:rsidP="007A58B4">
      <w:pPr>
        <w:spacing w:line="360" w:lineRule="auto"/>
        <w:rPr>
          <w:lang w:val="en-US"/>
        </w:rPr>
        <w:sectPr w:rsidR="007A58B4" w:rsidRPr="00D06F02" w:rsidSect="00D23BB5">
          <w:footerReference w:type="even" r:id="rId19"/>
          <w:footerReference w:type="default" r:id="rId20"/>
          <w:pgSz w:w="11906" w:h="16838"/>
          <w:pgMar w:top="1134" w:right="851" w:bottom="1134" w:left="1701" w:header="709" w:footer="709" w:gutter="0"/>
          <w:cols w:space="708"/>
          <w:titlePg/>
          <w:docGrid w:linePitch="360"/>
        </w:sectPr>
      </w:pPr>
    </w:p>
    <w:p w14:paraId="61952239" w14:textId="12E75F2B" w:rsidR="007A58B4" w:rsidRPr="00D06F02" w:rsidRDefault="007A58B4" w:rsidP="008F54E8">
      <w:pPr>
        <w:spacing w:line="360" w:lineRule="auto"/>
        <w:jc w:val="center"/>
        <w:rPr>
          <w:rFonts w:eastAsia="Cambria"/>
          <w:b/>
          <w:bCs/>
          <w:lang w:val="en-US"/>
        </w:rPr>
      </w:pPr>
      <w:r w:rsidRPr="00D06F02">
        <w:rPr>
          <w:rFonts w:eastAsia="Cambria"/>
          <w:b/>
          <w:bCs/>
          <w:lang w:val="en-US"/>
        </w:rPr>
        <w:lastRenderedPageBreak/>
        <w:t xml:space="preserve">APPENDIX </w:t>
      </w:r>
      <w:r w:rsidR="00360161" w:rsidRPr="00D06F02">
        <w:rPr>
          <w:rFonts w:eastAsia="Cambria"/>
          <w:b/>
          <w:bCs/>
          <w:lang w:val="en-US"/>
        </w:rPr>
        <w:t>F</w:t>
      </w:r>
    </w:p>
    <w:p w14:paraId="314EE210" w14:textId="206A3A50" w:rsidR="007A58B4" w:rsidRPr="00D06F02" w:rsidRDefault="004823CF" w:rsidP="008F54E8">
      <w:pPr>
        <w:spacing w:line="360" w:lineRule="auto"/>
        <w:jc w:val="center"/>
        <w:rPr>
          <w:rFonts w:eastAsia="Cambria"/>
          <w:b/>
          <w:bCs/>
          <w:lang w:val="en-US"/>
        </w:rPr>
      </w:pPr>
      <w:r w:rsidRPr="00D06F02">
        <w:rPr>
          <w:rFonts w:eastAsia="Cambria"/>
          <w:b/>
          <w:bCs/>
          <w:lang w:val="en-US"/>
        </w:rPr>
        <w:t>Prints of works and security documents</w:t>
      </w:r>
    </w:p>
    <w:p w14:paraId="3A43553B" w14:textId="77777777" w:rsidR="007A58B4" w:rsidRPr="00D06F02" w:rsidRDefault="007A58B4" w:rsidP="008F54E8">
      <w:pPr>
        <w:spacing w:line="360" w:lineRule="auto"/>
        <w:jc w:val="center"/>
        <w:rPr>
          <w:lang w:val="en-US"/>
        </w:rPr>
      </w:pPr>
    </w:p>
    <w:tbl>
      <w:tblPr>
        <w:tblStyle w:val="13"/>
        <w:tblW w:w="0" w:type="auto"/>
        <w:tblLook w:val="04A0" w:firstRow="1" w:lastRow="0" w:firstColumn="1" w:lastColumn="0" w:noHBand="0" w:noVBand="1"/>
      </w:tblPr>
      <w:tblGrid>
        <w:gridCol w:w="7138"/>
        <w:gridCol w:w="7138"/>
      </w:tblGrid>
      <w:tr w:rsidR="007A58B4" w:rsidRPr="00D06F02" w14:paraId="0D96F7E7" w14:textId="77777777" w:rsidTr="007A58B4">
        <w:tc>
          <w:tcPr>
            <w:tcW w:w="7251" w:type="dxa"/>
            <w:vAlign w:val="center"/>
          </w:tcPr>
          <w:p w14:paraId="442994F8"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2DD9AB22" wp14:editId="1286F0C0">
                  <wp:extent cx="3733029" cy="5181600"/>
                  <wp:effectExtent l="0" t="0" r="1270" b="0"/>
                  <wp:docPr id="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751587" cy="5207360"/>
                          </a:xfrm>
                          <a:prstGeom prst="rect">
                            <a:avLst/>
                          </a:prstGeom>
                          <a:noFill/>
                          <a:ln>
                            <a:noFill/>
                          </a:ln>
                        </pic:spPr>
                      </pic:pic>
                    </a:graphicData>
                  </a:graphic>
                </wp:inline>
              </w:drawing>
            </w:r>
          </w:p>
        </w:tc>
        <w:tc>
          <w:tcPr>
            <w:tcW w:w="7251" w:type="dxa"/>
            <w:vAlign w:val="center"/>
          </w:tcPr>
          <w:p w14:paraId="0A44D473"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DCEAE78" wp14:editId="5D081EB0">
                  <wp:extent cx="3818991" cy="5080000"/>
                  <wp:effectExtent l="0" t="0" r="0" b="6350"/>
                  <wp:docPr id="9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843670" cy="5112827"/>
                          </a:xfrm>
                          <a:prstGeom prst="rect">
                            <a:avLst/>
                          </a:prstGeom>
                          <a:noFill/>
                          <a:ln>
                            <a:noFill/>
                          </a:ln>
                        </pic:spPr>
                      </pic:pic>
                    </a:graphicData>
                  </a:graphic>
                </wp:inline>
              </w:drawing>
            </w:r>
          </w:p>
        </w:tc>
      </w:tr>
      <w:tr w:rsidR="007A58B4" w:rsidRPr="00D06F02" w14:paraId="5F393084" w14:textId="77777777" w:rsidTr="007A58B4">
        <w:tc>
          <w:tcPr>
            <w:tcW w:w="7251" w:type="dxa"/>
            <w:vAlign w:val="center"/>
          </w:tcPr>
          <w:p w14:paraId="73B10E44"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1B8E31C3" wp14:editId="3917C7ED">
                  <wp:extent cx="4162556" cy="5532755"/>
                  <wp:effectExtent l="0" t="0" r="9525" b="0"/>
                  <wp:docPr id="1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80075" cy="5556040"/>
                          </a:xfrm>
                          <a:prstGeom prst="rect">
                            <a:avLst/>
                          </a:prstGeom>
                          <a:noFill/>
                          <a:ln>
                            <a:noFill/>
                          </a:ln>
                        </pic:spPr>
                      </pic:pic>
                    </a:graphicData>
                  </a:graphic>
                </wp:inline>
              </w:drawing>
            </w:r>
          </w:p>
        </w:tc>
        <w:tc>
          <w:tcPr>
            <w:tcW w:w="7251" w:type="dxa"/>
            <w:vAlign w:val="center"/>
          </w:tcPr>
          <w:p w14:paraId="6A7D2D21"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605DB0E1" wp14:editId="05578328">
                  <wp:extent cx="4115872" cy="5549900"/>
                  <wp:effectExtent l="0" t="0" r="0" b="0"/>
                  <wp:docPr id="10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55963" cy="5603960"/>
                          </a:xfrm>
                          <a:prstGeom prst="rect">
                            <a:avLst/>
                          </a:prstGeom>
                          <a:noFill/>
                          <a:ln>
                            <a:noFill/>
                          </a:ln>
                        </pic:spPr>
                      </pic:pic>
                    </a:graphicData>
                  </a:graphic>
                </wp:inline>
              </w:drawing>
            </w:r>
          </w:p>
        </w:tc>
      </w:tr>
      <w:tr w:rsidR="007A58B4" w:rsidRPr="00D06F02" w14:paraId="244D7360" w14:textId="77777777" w:rsidTr="007A58B4">
        <w:tc>
          <w:tcPr>
            <w:tcW w:w="7251" w:type="dxa"/>
            <w:vAlign w:val="center"/>
          </w:tcPr>
          <w:p w14:paraId="30071684"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094F39BA" wp14:editId="3F663DC8">
                  <wp:extent cx="4452620" cy="612013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c>
          <w:tcPr>
            <w:tcW w:w="7251" w:type="dxa"/>
            <w:vAlign w:val="center"/>
          </w:tcPr>
          <w:p w14:paraId="1AF78246"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05CF7C0" wp14:editId="19994F47">
                  <wp:extent cx="4452620" cy="612013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r>
      <w:tr w:rsidR="007A58B4" w:rsidRPr="00D06F02" w14:paraId="791CF90A" w14:textId="77777777" w:rsidTr="007A58B4">
        <w:tc>
          <w:tcPr>
            <w:tcW w:w="7251" w:type="dxa"/>
            <w:vAlign w:val="center"/>
          </w:tcPr>
          <w:p w14:paraId="4A4FE957"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983180F" wp14:editId="253EB2F2">
                  <wp:extent cx="4452620" cy="6120130"/>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c>
          <w:tcPr>
            <w:tcW w:w="7251" w:type="dxa"/>
            <w:vAlign w:val="center"/>
          </w:tcPr>
          <w:p w14:paraId="76B782AC"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163A9EE" wp14:editId="177AFC42">
                  <wp:extent cx="4452620" cy="612013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r>
      <w:tr w:rsidR="007A58B4" w:rsidRPr="00D06F02" w14:paraId="4B39141E" w14:textId="77777777" w:rsidTr="007A58B4">
        <w:tc>
          <w:tcPr>
            <w:tcW w:w="7251" w:type="dxa"/>
            <w:vAlign w:val="center"/>
          </w:tcPr>
          <w:p w14:paraId="678AFEE0"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42C3FEC" wp14:editId="109D39AC">
                  <wp:extent cx="4331970" cy="6120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5A60B628"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ABA3567" wp14:editId="549F99EB">
                  <wp:extent cx="4331970" cy="6120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A58B4" w:rsidRPr="00D06F02" w14:paraId="7069A3F4" w14:textId="77777777" w:rsidTr="007A58B4">
        <w:tc>
          <w:tcPr>
            <w:tcW w:w="7251" w:type="dxa"/>
            <w:vAlign w:val="center"/>
          </w:tcPr>
          <w:p w14:paraId="67C598D7"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09E09C9F" wp14:editId="08E547D9">
                  <wp:extent cx="4331970" cy="6120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2285570F"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F01F944" wp14:editId="69C490B3">
                  <wp:extent cx="4331970" cy="6120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A58B4" w:rsidRPr="00D06F02" w14:paraId="5F1944D7" w14:textId="77777777" w:rsidTr="007A58B4">
        <w:tc>
          <w:tcPr>
            <w:tcW w:w="7251" w:type="dxa"/>
            <w:vAlign w:val="center"/>
          </w:tcPr>
          <w:p w14:paraId="1FC3A8C0"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34F00B8E" wp14:editId="77F808F8">
                  <wp:extent cx="4729480" cy="61201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302D90D0"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017D0FC1" wp14:editId="35D203C1">
                  <wp:extent cx="4729480" cy="6120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5B6821CD" w14:textId="77777777" w:rsidTr="007A58B4">
        <w:tc>
          <w:tcPr>
            <w:tcW w:w="7251" w:type="dxa"/>
            <w:vAlign w:val="center"/>
          </w:tcPr>
          <w:p w14:paraId="6772DEAB"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54E6D622" wp14:editId="36B1C58C">
                  <wp:extent cx="4729480" cy="61201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3CD53BE9"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CF4549D" wp14:editId="245EF330">
                  <wp:extent cx="4729480" cy="6120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3C492D2B" w14:textId="77777777" w:rsidTr="007A58B4">
        <w:tc>
          <w:tcPr>
            <w:tcW w:w="7251" w:type="dxa"/>
            <w:vAlign w:val="center"/>
          </w:tcPr>
          <w:p w14:paraId="44E58C3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9A43E58" wp14:editId="5CF8A1DD">
                  <wp:extent cx="4326890" cy="61201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26890" cy="6120130"/>
                          </a:xfrm>
                          <a:prstGeom prst="rect">
                            <a:avLst/>
                          </a:prstGeom>
                          <a:noFill/>
                          <a:ln>
                            <a:noFill/>
                          </a:ln>
                        </pic:spPr>
                      </pic:pic>
                    </a:graphicData>
                  </a:graphic>
                </wp:inline>
              </w:drawing>
            </w:r>
          </w:p>
        </w:tc>
        <w:tc>
          <w:tcPr>
            <w:tcW w:w="7251" w:type="dxa"/>
            <w:vAlign w:val="center"/>
          </w:tcPr>
          <w:p w14:paraId="3541E70A"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49668AB4" wp14:editId="7DE3F90C">
                  <wp:extent cx="4326890" cy="61201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26890" cy="6120130"/>
                          </a:xfrm>
                          <a:prstGeom prst="rect">
                            <a:avLst/>
                          </a:prstGeom>
                          <a:noFill/>
                          <a:ln>
                            <a:noFill/>
                          </a:ln>
                        </pic:spPr>
                      </pic:pic>
                    </a:graphicData>
                  </a:graphic>
                </wp:inline>
              </w:drawing>
            </w:r>
          </w:p>
        </w:tc>
      </w:tr>
      <w:tr w:rsidR="007A58B4" w:rsidRPr="00D06F02" w14:paraId="5B1FAAE7" w14:textId="77777777" w:rsidTr="007A58B4">
        <w:tc>
          <w:tcPr>
            <w:tcW w:w="7251" w:type="dxa"/>
            <w:vAlign w:val="center"/>
          </w:tcPr>
          <w:p w14:paraId="5E56AFD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DD64383" wp14:editId="0FE8BFB3">
                  <wp:extent cx="4038600" cy="61201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038600" cy="6120130"/>
                          </a:xfrm>
                          <a:prstGeom prst="rect">
                            <a:avLst/>
                          </a:prstGeom>
                          <a:noFill/>
                          <a:ln>
                            <a:noFill/>
                          </a:ln>
                        </pic:spPr>
                      </pic:pic>
                    </a:graphicData>
                  </a:graphic>
                </wp:inline>
              </w:drawing>
            </w:r>
          </w:p>
        </w:tc>
        <w:tc>
          <w:tcPr>
            <w:tcW w:w="7251" w:type="dxa"/>
            <w:vAlign w:val="center"/>
          </w:tcPr>
          <w:p w14:paraId="3EA500E2"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6F0EF7F6" wp14:editId="2C4B9294">
                  <wp:extent cx="4038600" cy="612013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38600" cy="6120130"/>
                          </a:xfrm>
                          <a:prstGeom prst="rect">
                            <a:avLst/>
                          </a:prstGeom>
                          <a:noFill/>
                          <a:ln>
                            <a:noFill/>
                          </a:ln>
                        </pic:spPr>
                      </pic:pic>
                    </a:graphicData>
                  </a:graphic>
                </wp:inline>
              </w:drawing>
            </w:r>
          </w:p>
        </w:tc>
      </w:tr>
      <w:tr w:rsidR="007A58B4" w:rsidRPr="00D06F02" w14:paraId="0F449807" w14:textId="77777777" w:rsidTr="007A58B4">
        <w:tc>
          <w:tcPr>
            <w:tcW w:w="7251" w:type="dxa"/>
            <w:vAlign w:val="center"/>
          </w:tcPr>
          <w:p w14:paraId="68EC40B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A42F521" wp14:editId="25C2EA20">
                  <wp:extent cx="4729480" cy="61201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4A7BED1F"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419CA01F" wp14:editId="30B79E94">
                  <wp:extent cx="4729480" cy="61201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4B7A33E8" w14:textId="77777777" w:rsidTr="007A58B4">
        <w:tc>
          <w:tcPr>
            <w:tcW w:w="7251" w:type="dxa"/>
            <w:vAlign w:val="center"/>
          </w:tcPr>
          <w:p w14:paraId="55890F3F"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0F4B5B07" wp14:editId="58EFC50D">
                  <wp:extent cx="4729480" cy="61201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061AC167"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016775B1" wp14:editId="791AC557">
                  <wp:extent cx="4729480" cy="61201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278842A2" w14:textId="77777777" w:rsidTr="007A58B4">
        <w:tc>
          <w:tcPr>
            <w:tcW w:w="7251" w:type="dxa"/>
            <w:vAlign w:val="center"/>
          </w:tcPr>
          <w:p w14:paraId="2A261A8F"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131183BC" wp14:editId="21F77C52">
                  <wp:extent cx="4729480" cy="61201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12D59A2C"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2E691208" wp14:editId="0FE5983F">
                  <wp:extent cx="4729480" cy="61201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1FAE3CE6" w14:textId="77777777" w:rsidTr="007A58B4">
        <w:tc>
          <w:tcPr>
            <w:tcW w:w="7251" w:type="dxa"/>
            <w:vAlign w:val="center"/>
          </w:tcPr>
          <w:p w14:paraId="3171009E"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760E6C78" wp14:editId="226431A7">
                  <wp:extent cx="4729480" cy="61201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573176FA"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8D1A975" wp14:editId="1E5EECE2">
                  <wp:extent cx="4729480" cy="612013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5CF6B380" w14:textId="77777777" w:rsidTr="007A58B4">
        <w:tc>
          <w:tcPr>
            <w:tcW w:w="7251" w:type="dxa"/>
            <w:vAlign w:val="center"/>
          </w:tcPr>
          <w:p w14:paraId="7A63027E"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3AB26BD9" wp14:editId="69E04430">
                  <wp:extent cx="4729480" cy="61201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43638BCB"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BA4D5E7" wp14:editId="5DAEF168">
                  <wp:extent cx="4729480" cy="61201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103ED461" w14:textId="77777777" w:rsidTr="007A58B4">
        <w:tc>
          <w:tcPr>
            <w:tcW w:w="7251" w:type="dxa"/>
            <w:vAlign w:val="center"/>
          </w:tcPr>
          <w:p w14:paraId="7F511DA6"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1B70119A" wp14:editId="35600D39">
                  <wp:extent cx="4729480" cy="61201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65EB5593"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40E81A1A" wp14:editId="233E1B7B">
                  <wp:extent cx="4729480" cy="61201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A58B4" w:rsidRPr="00D06F02" w14:paraId="4E6547E1" w14:textId="77777777" w:rsidTr="007A58B4">
        <w:tc>
          <w:tcPr>
            <w:tcW w:w="7251" w:type="dxa"/>
            <w:vAlign w:val="center"/>
          </w:tcPr>
          <w:p w14:paraId="556636E6"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0B114D4" wp14:editId="4478C602">
                  <wp:extent cx="4324350" cy="61201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4D54EF18"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68510F05" wp14:editId="08BA19EC">
                  <wp:extent cx="4324350" cy="61201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A58B4" w:rsidRPr="00D06F02" w14:paraId="6B9A05AD" w14:textId="77777777" w:rsidTr="007A58B4">
        <w:tc>
          <w:tcPr>
            <w:tcW w:w="7251" w:type="dxa"/>
            <w:vAlign w:val="center"/>
          </w:tcPr>
          <w:p w14:paraId="1E836C9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68123CF" wp14:editId="0347BB6E">
                  <wp:extent cx="4324350" cy="612013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32EA8FC3"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1EE2EC5" wp14:editId="5985242B">
                  <wp:extent cx="4324350" cy="612013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A58B4" w:rsidRPr="00D06F02" w14:paraId="2AC678A4" w14:textId="77777777" w:rsidTr="007A58B4">
        <w:tc>
          <w:tcPr>
            <w:tcW w:w="14502" w:type="dxa"/>
            <w:gridSpan w:val="2"/>
            <w:vAlign w:val="center"/>
          </w:tcPr>
          <w:p w14:paraId="0ED8B5E3"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3C9660D" wp14:editId="405CF829">
                  <wp:extent cx="9104135" cy="548640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l="7140" t="4480" r="7602" b="4181"/>
                          <a:stretch/>
                        </pic:blipFill>
                        <pic:spPr bwMode="auto">
                          <a:xfrm>
                            <a:off x="0" y="0"/>
                            <a:ext cx="9116485" cy="549384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A58B4" w:rsidRPr="00D06F02" w14:paraId="2AA8C789" w14:textId="77777777" w:rsidTr="007A58B4">
        <w:tc>
          <w:tcPr>
            <w:tcW w:w="14502" w:type="dxa"/>
            <w:gridSpan w:val="2"/>
            <w:vAlign w:val="center"/>
          </w:tcPr>
          <w:p w14:paraId="1B0F07BE"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49A904E6" wp14:editId="742DDABF">
                  <wp:extent cx="9082220" cy="5651500"/>
                  <wp:effectExtent l="0" t="0" r="508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l="8819" t="3734" r="8162" b="4430"/>
                          <a:stretch/>
                        </pic:blipFill>
                        <pic:spPr bwMode="auto">
                          <a:xfrm>
                            <a:off x="0" y="0"/>
                            <a:ext cx="9090559" cy="5656689"/>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A58B4" w:rsidRPr="00D06F02" w14:paraId="7B22A4F9" w14:textId="77777777" w:rsidTr="007A58B4">
        <w:tc>
          <w:tcPr>
            <w:tcW w:w="14502" w:type="dxa"/>
            <w:gridSpan w:val="2"/>
            <w:vAlign w:val="center"/>
          </w:tcPr>
          <w:p w14:paraId="27FB9F7F"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1E2DC082" wp14:editId="5C3EFD16">
                  <wp:extent cx="9071610" cy="523811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7616"/>
                          <a:stretch/>
                        </pic:blipFill>
                        <pic:spPr bwMode="auto">
                          <a:xfrm>
                            <a:off x="0" y="0"/>
                            <a:ext cx="9073661" cy="5239299"/>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A58B4" w:rsidRPr="00D06F02" w14:paraId="00D1844E" w14:textId="77777777" w:rsidTr="007A58B4">
        <w:tc>
          <w:tcPr>
            <w:tcW w:w="7251" w:type="dxa"/>
            <w:vAlign w:val="center"/>
          </w:tcPr>
          <w:p w14:paraId="7B1FDC7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7780283B" wp14:editId="0A944736">
                  <wp:extent cx="4331970" cy="612013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105AA751"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57CAC1E" wp14:editId="4AE4025E">
                  <wp:extent cx="4331970" cy="612013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A58B4" w:rsidRPr="00D06F02" w14:paraId="5E6152BF" w14:textId="77777777" w:rsidTr="007A58B4">
        <w:tc>
          <w:tcPr>
            <w:tcW w:w="14502" w:type="dxa"/>
            <w:gridSpan w:val="2"/>
            <w:vAlign w:val="center"/>
          </w:tcPr>
          <w:p w14:paraId="00CD4875" w14:textId="77777777" w:rsidR="007A58B4" w:rsidRPr="00D06F02" w:rsidRDefault="007A58B4" w:rsidP="008F54E8">
            <w:pPr>
              <w:spacing w:line="360" w:lineRule="auto"/>
              <w:jc w:val="center"/>
              <w:rPr>
                <w:sz w:val="22"/>
                <w:szCs w:val="22"/>
                <w:lang w:eastAsia="en-US"/>
              </w:rPr>
            </w:pPr>
            <w:r w:rsidRPr="00D06F02">
              <w:rPr>
                <w:noProof/>
                <w:sz w:val="22"/>
                <w:szCs w:val="22"/>
                <w:lang w:eastAsia="en-US"/>
              </w:rPr>
              <w:lastRenderedPageBreak/>
              <w:drawing>
                <wp:inline distT="0" distB="0" distL="0" distR="0" wp14:anchorId="283BB993" wp14:editId="164B05AF">
                  <wp:extent cx="4299277" cy="6080760"/>
                  <wp:effectExtent l="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04450" cy="6088077"/>
                          </a:xfrm>
                          <a:prstGeom prst="rect">
                            <a:avLst/>
                          </a:prstGeom>
                          <a:noFill/>
                          <a:ln>
                            <a:noFill/>
                          </a:ln>
                        </pic:spPr>
                      </pic:pic>
                    </a:graphicData>
                  </a:graphic>
                </wp:inline>
              </w:drawing>
            </w:r>
          </w:p>
        </w:tc>
      </w:tr>
      <w:tr w:rsidR="007A58B4" w:rsidRPr="00D06F02" w14:paraId="44D75E47" w14:textId="77777777" w:rsidTr="007A58B4">
        <w:tc>
          <w:tcPr>
            <w:tcW w:w="14502" w:type="dxa"/>
            <w:gridSpan w:val="2"/>
            <w:vAlign w:val="center"/>
          </w:tcPr>
          <w:p w14:paraId="56B04F1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5725D6C6" wp14:editId="61AD5FB7">
                  <wp:extent cx="9140048" cy="5905500"/>
                  <wp:effectExtent l="0" t="0" r="444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l="10185" t="4106" r="11487" b="5924"/>
                          <a:stretch/>
                        </pic:blipFill>
                        <pic:spPr bwMode="auto">
                          <a:xfrm>
                            <a:off x="0" y="0"/>
                            <a:ext cx="9149632" cy="591169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A58B4" w:rsidRPr="00D06F02" w14:paraId="2063BC63" w14:textId="77777777" w:rsidTr="007A58B4">
        <w:tc>
          <w:tcPr>
            <w:tcW w:w="14502" w:type="dxa"/>
            <w:gridSpan w:val="2"/>
            <w:vAlign w:val="center"/>
          </w:tcPr>
          <w:p w14:paraId="1548AEB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533DDE00" wp14:editId="077A7CC5">
                  <wp:extent cx="9118119" cy="6029325"/>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l="11236" t="4666" r="11276" b="4243"/>
                          <a:stretch/>
                        </pic:blipFill>
                        <pic:spPr bwMode="auto">
                          <a:xfrm>
                            <a:off x="0" y="0"/>
                            <a:ext cx="9125189" cy="60340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A58B4" w:rsidRPr="00D06F02" w14:paraId="04B49692" w14:textId="77777777" w:rsidTr="007A58B4">
        <w:tc>
          <w:tcPr>
            <w:tcW w:w="7251" w:type="dxa"/>
            <w:vAlign w:val="center"/>
          </w:tcPr>
          <w:p w14:paraId="2D3ED8E4"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01115215" wp14:editId="1086B22B">
                  <wp:extent cx="4323715" cy="6120130"/>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c>
          <w:tcPr>
            <w:tcW w:w="7251" w:type="dxa"/>
            <w:vAlign w:val="center"/>
          </w:tcPr>
          <w:p w14:paraId="5F135BC6"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1A6DDA7D" wp14:editId="0363BB9A">
                  <wp:extent cx="4323715" cy="612013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r>
      <w:tr w:rsidR="007A58B4" w:rsidRPr="00D06F02" w14:paraId="2B749051" w14:textId="77777777" w:rsidTr="007A58B4">
        <w:tc>
          <w:tcPr>
            <w:tcW w:w="7251" w:type="dxa"/>
            <w:vAlign w:val="center"/>
          </w:tcPr>
          <w:p w14:paraId="1F011823"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420B809" wp14:editId="1640EC21">
                  <wp:extent cx="4323715" cy="6120130"/>
                  <wp:effectExtent l="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c>
          <w:tcPr>
            <w:tcW w:w="7251" w:type="dxa"/>
            <w:vAlign w:val="center"/>
          </w:tcPr>
          <w:p w14:paraId="0807B9EE"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3AF6852" wp14:editId="0B41E813">
                  <wp:extent cx="4323715" cy="6120130"/>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r>
      <w:tr w:rsidR="007A58B4" w:rsidRPr="00D06F02" w14:paraId="2AA0A331" w14:textId="77777777" w:rsidTr="007A58B4">
        <w:tc>
          <w:tcPr>
            <w:tcW w:w="7251" w:type="dxa"/>
            <w:vAlign w:val="center"/>
          </w:tcPr>
          <w:p w14:paraId="31D13763"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7A70C743" wp14:editId="5399558B">
                  <wp:extent cx="4264660" cy="6120130"/>
                  <wp:effectExtent l="0" t="0" r="254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264660" cy="6120130"/>
                          </a:xfrm>
                          <a:prstGeom prst="rect">
                            <a:avLst/>
                          </a:prstGeom>
                          <a:noFill/>
                          <a:ln>
                            <a:noFill/>
                          </a:ln>
                        </pic:spPr>
                      </pic:pic>
                    </a:graphicData>
                  </a:graphic>
                </wp:inline>
              </w:drawing>
            </w:r>
          </w:p>
        </w:tc>
        <w:tc>
          <w:tcPr>
            <w:tcW w:w="7251" w:type="dxa"/>
            <w:vAlign w:val="center"/>
          </w:tcPr>
          <w:p w14:paraId="4246A123"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3C73873E" wp14:editId="371835E2">
                  <wp:extent cx="4332605" cy="612013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r>
      <w:tr w:rsidR="007A58B4" w:rsidRPr="00D06F02" w14:paraId="64721C5A" w14:textId="77777777" w:rsidTr="007A58B4">
        <w:tc>
          <w:tcPr>
            <w:tcW w:w="7251" w:type="dxa"/>
            <w:vAlign w:val="center"/>
          </w:tcPr>
          <w:p w14:paraId="6FA162B8"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36D7E935" wp14:editId="141A6262">
                  <wp:extent cx="4332605" cy="612013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c>
          <w:tcPr>
            <w:tcW w:w="7251" w:type="dxa"/>
            <w:vAlign w:val="center"/>
          </w:tcPr>
          <w:p w14:paraId="1D551778"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33D120E" wp14:editId="68EA95B9">
                  <wp:extent cx="4332605" cy="61201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r>
      <w:tr w:rsidR="007A58B4" w:rsidRPr="00D06F02" w14:paraId="2DD7EF6E" w14:textId="77777777" w:rsidTr="007A58B4">
        <w:tc>
          <w:tcPr>
            <w:tcW w:w="7251" w:type="dxa"/>
            <w:vAlign w:val="center"/>
          </w:tcPr>
          <w:p w14:paraId="08B686A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0A7ED6F7" wp14:editId="3F0985C4">
                  <wp:extent cx="4324350" cy="612013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5D58AC54"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6B5D8758" wp14:editId="7E1E1E52">
                  <wp:extent cx="4324350" cy="612013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A58B4" w:rsidRPr="00D06F02" w14:paraId="0645C9B2" w14:textId="77777777" w:rsidTr="007A58B4">
        <w:tc>
          <w:tcPr>
            <w:tcW w:w="7251" w:type="dxa"/>
            <w:vAlign w:val="center"/>
          </w:tcPr>
          <w:p w14:paraId="50090B6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47E2A98" wp14:editId="5734FE55">
                  <wp:extent cx="4324350" cy="612013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060844D8"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270DD90C" wp14:editId="594C76DA">
                  <wp:extent cx="4324350" cy="612013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A58B4" w:rsidRPr="00D06F02" w14:paraId="1B8CD378" w14:textId="77777777" w:rsidTr="007A58B4">
        <w:tc>
          <w:tcPr>
            <w:tcW w:w="7251" w:type="dxa"/>
            <w:vAlign w:val="center"/>
          </w:tcPr>
          <w:p w14:paraId="3E57601F"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5786CB3" wp14:editId="57EEF142">
                  <wp:extent cx="4277467" cy="6035040"/>
                  <wp:effectExtent l="0" t="0" r="889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281869" cy="6041251"/>
                          </a:xfrm>
                          <a:prstGeom prst="rect">
                            <a:avLst/>
                          </a:prstGeom>
                          <a:noFill/>
                          <a:ln>
                            <a:noFill/>
                          </a:ln>
                        </pic:spPr>
                      </pic:pic>
                    </a:graphicData>
                  </a:graphic>
                </wp:inline>
              </w:drawing>
            </w:r>
          </w:p>
        </w:tc>
        <w:tc>
          <w:tcPr>
            <w:tcW w:w="7251" w:type="dxa"/>
            <w:vAlign w:val="center"/>
          </w:tcPr>
          <w:p w14:paraId="390F506A"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04AA4FD7" wp14:editId="14C59CF0">
                  <wp:extent cx="4294430" cy="6050280"/>
                  <wp:effectExtent l="0" t="0" r="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00639" cy="6059027"/>
                          </a:xfrm>
                          <a:prstGeom prst="rect">
                            <a:avLst/>
                          </a:prstGeom>
                          <a:noFill/>
                          <a:ln>
                            <a:noFill/>
                          </a:ln>
                        </pic:spPr>
                      </pic:pic>
                    </a:graphicData>
                  </a:graphic>
                </wp:inline>
              </w:drawing>
            </w:r>
          </w:p>
        </w:tc>
      </w:tr>
      <w:tr w:rsidR="007A58B4" w:rsidRPr="00D06F02" w14:paraId="323F849A" w14:textId="77777777" w:rsidTr="007A58B4">
        <w:tc>
          <w:tcPr>
            <w:tcW w:w="7251" w:type="dxa"/>
            <w:vAlign w:val="center"/>
          </w:tcPr>
          <w:p w14:paraId="049957B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7C224EA4" wp14:editId="4B2FF744">
                  <wp:extent cx="4306730" cy="60960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313673" cy="6105828"/>
                          </a:xfrm>
                          <a:prstGeom prst="rect">
                            <a:avLst/>
                          </a:prstGeom>
                          <a:noFill/>
                          <a:ln>
                            <a:noFill/>
                          </a:ln>
                        </pic:spPr>
                      </pic:pic>
                    </a:graphicData>
                  </a:graphic>
                </wp:inline>
              </w:drawing>
            </w:r>
          </w:p>
        </w:tc>
        <w:tc>
          <w:tcPr>
            <w:tcW w:w="7251" w:type="dxa"/>
            <w:vAlign w:val="center"/>
          </w:tcPr>
          <w:p w14:paraId="09C6FF5F"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0A2DD821" wp14:editId="1BC91719">
                  <wp:extent cx="4313342" cy="60807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320117" cy="6090311"/>
                          </a:xfrm>
                          <a:prstGeom prst="rect">
                            <a:avLst/>
                          </a:prstGeom>
                          <a:noFill/>
                          <a:ln>
                            <a:noFill/>
                          </a:ln>
                        </pic:spPr>
                      </pic:pic>
                    </a:graphicData>
                  </a:graphic>
                </wp:inline>
              </w:drawing>
            </w:r>
          </w:p>
        </w:tc>
      </w:tr>
      <w:tr w:rsidR="007A58B4" w:rsidRPr="00D06F02" w14:paraId="058B9B9D" w14:textId="77777777" w:rsidTr="007A58B4">
        <w:tc>
          <w:tcPr>
            <w:tcW w:w="7251" w:type="dxa"/>
            <w:vAlign w:val="center"/>
          </w:tcPr>
          <w:p w14:paraId="49CEDE6A"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0C87DAE6" wp14:editId="52E5619A">
                  <wp:extent cx="4291330" cy="6120130"/>
                  <wp:effectExtent l="0" t="0" r="1270" b="127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291330" cy="6120130"/>
                          </a:xfrm>
                          <a:prstGeom prst="rect">
                            <a:avLst/>
                          </a:prstGeom>
                          <a:noFill/>
                          <a:ln>
                            <a:noFill/>
                          </a:ln>
                        </pic:spPr>
                      </pic:pic>
                    </a:graphicData>
                  </a:graphic>
                </wp:inline>
              </w:drawing>
            </w:r>
          </w:p>
        </w:tc>
        <w:tc>
          <w:tcPr>
            <w:tcW w:w="7251" w:type="dxa"/>
            <w:vAlign w:val="center"/>
          </w:tcPr>
          <w:p w14:paraId="20375383"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44DE25B0" wp14:editId="1958BB7D">
                  <wp:extent cx="4236720" cy="6111240"/>
                  <wp:effectExtent l="0" t="0" r="5080" b="1016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236720" cy="6111240"/>
                          </a:xfrm>
                          <a:prstGeom prst="rect">
                            <a:avLst/>
                          </a:prstGeom>
                          <a:noFill/>
                          <a:ln>
                            <a:noFill/>
                          </a:ln>
                        </pic:spPr>
                      </pic:pic>
                    </a:graphicData>
                  </a:graphic>
                </wp:inline>
              </w:drawing>
            </w:r>
          </w:p>
        </w:tc>
      </w:tr>
      <w:tr w:rsidR="007A58B4" w:rsidRPr="00D06F02" w14:paraId="6556D54B" w14:textId="77777777" w:rsidTr="007A58B4">
        <w:tc>
          <w:tcPr>
            <w:tcW w:w="7251" w:type="dxa"/>
            <w:vAlign w:val="center"/>
          </w:tcPr>
          <w:p w14:paraId="57DD9366"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7C1D691F" wp14:editId="0F56CBBE">
                  <wp:extent cx="4323715" cy="6120130"/>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c>
          <w:tcPr>
            <w:tcW w:w="7251" w:type="dxa"/>
            <w:vAlign w:val="center"/>
          </w:tcPr>
          <w:p w14:paraId="6A6CA730"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0FD2E6B5" wp14:editId="28E96773">
                  <wp:extent cx="4323715" cy="6120130"/>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r>
      <w:tr w:rsidR="007A58B4" w:rsidRPr="00D06F02" w14:paraId="7534F6EE" w14:textId="77777777" w:rsidTr="007A58B4">
        <w:tc>
          <w:tcPr>
            <w:tcW w:w="7251" w:type="dxa"/>
            <w:vAlign w:val="center"/>
          </w:tcPr>
          <w:p w14:paraId="4F419DEC"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1D327B60" wp14:editId="34B3C820">
                  <wp:extent cx="4331970" cy="61201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2354545B"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0113A94" wp14:editId="6001407E">
                  <wp:extent cx="4331970" cy="612013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A58B4" w:rsidRPr="00D06F02" w14:paraId="57D924FE" w14:textId="77777777" w:rsidTr="007A58B4">
        <w:tc>
          <w:tcPr>
            <w:tcW w:w="7251" w:type="dxa"/>
            <w:vAlign w:val="center"/>
          </w:tcPr>
          <w:p w14:paraId="0BF1FA6E"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B13FE03" wp14:editId="39048392">
                  <wp:extent cx="4330700" cy="612013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30700" cy="6120130"/>
                          </a:xfrm>
                          <a:prstGeom prst="rect">
                            <a:avLst/>
                          </a:prstGeom>
                          <a:noFill/>
                          <a:ln>
                            <a:noFill/>
                          </a:ln>
                        </pic:spPr>
                      </pic:pic>
                    </a:graphicData>
                  </a:graphic>
                </wp:inline>
              </w:drawing>
            </w:r>
          </w:p>
        </w:tc>
        <w:tc>
          <w:tcPr>
            <w:tcW w:w="7251" w:type="dxa"/>
            <w:vAlign w:val="center"/>
          </w:tcPr>
          <w:p w14:paraId="5D210C13"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D3840A4" wp14:editId="7214D427">
                  <wp:extent cx="4330700" cy="61201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330700" cy="6120130"/>
                          </a:xfrm>
                          <a:prstGeom prst="rect">
                            <a:avLst/>
                          </a:prstGeom>
                          <a:noFill/>
                          <a:ln>
                            <a:noFill/>
                          </a:ln>
                        </pic:spPr>
                      </pic:pic>
                    </a:graphicData>
                  </a:graphic>
                </wp:inline>
              </w:drawing>
            </w:r>
          </w:p>
        </w:tc>
      </w:tr>
      <w:tr w:rsidR="007A58B4" w:rsidRPr="00D06F02" w14:paraId="34963F95" w14:textId="77777777" w:rsidTr="007A58B4">
        <w:tc>
          <w:tcPr>
            <w:tcW w:w="14502" w:type="dxa"/>
            <w:gridSpan w:val="2"/>
            <w:vAlign w:val="center"/>
          </w:tcPr>
          <w:p w14:paraId="406D1A4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41BD0AF" wp14:editId="5A218E6F">
                  <wp:extent cx="4324350" cy="612013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A58B4" w:rsidRPr="00D06F02" w14:paraId="64D1A668" w14:textId="77777777" w:rsidTr="007A58B4">
        <w:tc>
          <w:tcPr>
            <w:tcW w:w="14502" w:type="dxa"/>
            <w:gridSpan w:val="2"/>
            <w:vAlign w:val="center"/>
          </w:tcPr>
          <w:p w14:paraId="03120189"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54620F64" wp14:editId="50F54BB7">
                  <wp:extent cx="8229600" cy="6065520"/>
                  <wp:effectExtent l="0" t="0" r="0" b="0"/>
                  <wp:docPr id="124" name="Рисунок 124" descr="C:\Users\Triumph\Desktop\Спанкулова ЛС\Охранные документы\ilovepdf_com-2.jpg"/>
                  <wp:cNvGraphicFramePr/>
                  <a:graphic xmlns:a="http://schemas.openxmlformats.org/drawingml/2006/main">
                    <a:graphicData uri="http://schemas.openxmlformats.org/drawingml/2006/picture">
                      <pic:pic xmlns:pic="http://schemas.openxmlformats.org/drawingml/2006/picture">
                        <pic:nvPicPr>
                          <pic:cNvPr id="31" name="Рисунок 31" descr="C:\Users\Triumph\Desktop\Спанкулова ЛС\Охранные документы\ilovepdf_com-2.jpg"/>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8229600" cy="6065520"/>
                          </a:xfrm>
                          <a:prstGeom prst="rect">
                            <a:avLst/>
                          </a:prstGeom>
                          <a:noFill/>
                          <a:ln>
                            <a:noFill/>
                          </a:ln>
                        </pic:spPr>
                      </pic:pic>
                    </a:graphicData>
                  </a:graphic>
                </wp:inline>
              </w:drawing>
            </w:r>
          </w:p>
        </w:tc>
      </w:tr>
      <w:tr w:rsidR="007A58B4" w:rsidRPr="00D06F02" w14:paraId="6FED1B73" w14:textId="77777777" w:rsidTr="007A58B4">
        <w:tc>
          <w:tcPr>
            <w:tcW w:w="7251" w:type="dxa"/>
            <w:vAlign w:val="center"/>
          </w:tcPr>
          <w:p w14:paraId="59E9C21E"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D6683E5" wp14:editId="10DECEEC">
                  <wp:extent cx="4331335" cy="61201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77C8DDAD"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4EB4E869" wp14:editId="0D44D239">
                  <wp:extent cx="4331335" cy="612013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A58B4" w:rsidRPr="00D06F02" w14:paraId="6DF019D1" w14:textId="77777777" w:rsidTr="007A58B4">
        <w:tc>
          <w:tcPr>
            <w:tcW w:w="7251" w:type="dxa"/>
            <w:vAlign w:val="center"/>
          </w:tcPr>
          <w:p w14:paraId="7642F04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4419286" wp14:editId="029EF2E7">
                  <wp:extent cx="4331335" cy="61201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0109BEF9"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26D941B1" wp14:editId="77B9D880">
                  <wp:extent cx="4331335" cy="61201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A58B4" w:rsidRPr="00D06F02" w14:paraId="248A3C57" w14:textId="77777777" w:rsidTr="007A58B4">
        <w:tc>
          <w:tcPr>
            <w:tcW w:w="7251" w:type="dxa"/>
            <w:vAlign w:val="center"/>
          </w:tcPr>
          <w:p w14:paraId="2F1B4C15"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FB395FF" wp14:editId="178E15E8">
                  <wp:extent cx="4242352" cy="6004560"/>
                  <wp:effectExtent l="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253458" cy="6020280"/>
                          </a:xfrm>
                          <a:prstGeom prst="rect">
                            <a:avLst/>
                          </a:prstGeom>
                          <a:noFill/>
                          <a:ln>
                            <a:noFill/>
                          </a:ln>
                        </pic:spPr>
                      </pic:pic>
                    </a:graphicData>
                  </a:graphic>
                </wp:inline>
              </w:drawing>
            </w:r>
          </w:p>
        </w:tc>
        <w:tc>
          <w:tcPr>
            <w:tcW w:w="7251" w:type="dxa"/>
            <w:vAlign w:val="center"/>
          </w:tcPr>
          <w:p w14:paraId="454288E3"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40EB1696" wp14:editId="15CE3FE7">
                  <wp:extent cx="4289700" cy="60807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292990" cy="6085424"/>
                          </a:xfrm>
                          <a:prstGeom prst="rect">
                            <a:avLst/>
                          </a:prstGeom>
                          <a:noFill/>
                          <a:ln>
                            <a:noFill/>
                          </a:ln>
                        </pic:spPr>
                      </pic:pic>
                    </a:graphicData>
                  </a:graphic>
                </wp:inline>
              </w:drawing>
            </w:r>
          </w:p>
        </w:tc>
      </w:tr>
      <w:tr w:rsidR="007A58B4" w:rsidRPr="00D06F02" w14:paraId="7771E027" w14:textId="77777777" w:rsidTr="007A58B4">
        <w:tc>
          <w:tcPr>
            <w:tcW w:w="7251" w:type="dxa"/>
            <w:vAlign w:val="center"/>
          </w:tcPr>
          <w:p w14:paraId="6639A135"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476385E" wp14:editId="665D3182">
                  <wp:extent cx="4293265" cy="6052457"/>
                  <wp:effectExtent l="0" t="0" r="0" b="571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298966" cy="6060494"/>
                          </a:xfrm>
                          <a:prstGeom prst="rect">
                            <a:avLst/>
                          </a:prstGeom>
                          <a:noFill/>
                          <a:ln>
                            <a:noFill/>
                          </a:ln>
                        </pic:spPr>
                      </pic:pic>
                    </a:graphicData>
                  </a:graphic>
                </wp:inline>
              </w:drawing>
            </w:r>
          </w:p>
        </w:tc>
        <w:tc>
          <w:tcPr>
            <w:tcW w:w="7251" w:type="dxa"/>
            <w:vAlign w:val="center"/>
          </w:tcPr>
          <w:p w14:paraId="4BEA52A8"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20412D62" wp14:editId="7F76C451">
                  <wp:extent cx="4265607" cy="6030686"/>
                  <wp:effectExtent l="0" t="0" r="1905" b="825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280455" cy="6051678"/>
                          </a:xfrm>
                          <a:prstGeom prst="rect">
                            <a:avLst/>
                          </a:prstGeom>
                          <a:noFill/>
                          <a:ln>
                            <a:noFill/>
                          </a:ln>
                        </pic:spPr>
                      </pic:pic>
                    </a:graphicData>
                  </a:graphic>
                </wp:inline>
              </w:drawing>
            </w:r>
          </w:p>
        </w:tc>
      </w:tr>
      <w:tr w:rsidR="007A58B4" w:rsidRPr="00D06F02" w14:paraId="5337310F" w14:textId="77777777" w:rsidTr="007A58B4">
        <w:tc>
          <w:tcPr>
            <w:tcW w:w="7251" w:type="dxa"/>
            <w:vAlign w:val="center"/>
          </w:tcPr>
          <w:p w14:paraId="66B1324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0A564EB7" wp14:editId="2C167C8D">
                  <wp:extent cx="4377386" cy="6134100"/>
                  <wp:effectExtent l="0" t="0" r="444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8" cstate="email">
                            <a:extLst>
                              <a:ext uri="{28A0092B-C50C-407E-A947-70E740481C1C}">
                                <a14:useLocalDpi xmlns:a14="http://schemas.microsoft.com/office/drawing/2010/main"/>
                              </a:ext>
                            </a:extLst>
                          </a:blip>
                          <a:srcRect l="5585" t="10364" r="6245" b="2449"/>
                          <a:stretch>
                            <a:fillRect/>
                          </a:stretch>
                        </pic:blipFill>
                        <pic:spPr bwMode="auto">
                          <a:xfrm>
                            <a:off x="0" y="0"/>
                            <a:ext cx="4384532" cy="6144113"/>
                          </a:xfrm>
                          <a:prstGeom prst="rect">
                            <a:avLst/>
                          </a:prstGeom>
                          <a:noFill/>
                          <a:ln>
                            <a:noFill/>
                          </a:ln>
                        </pic:spPr>
                      </pic:pic>
                    </a:graphicData>
                  </a:graphic>
                </wp:inline>
              </w:drawing>
            </w:r>
          </w:p>
        </w:tc>
        <w:tc>
          <w:tcPr>
            <w:tcW w:w="7251" w:type="dxa"/>
            <w:vAlign w:val="center"/>
          </w:tcPr>
          <w:p w14:paraId="36E390CF"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5B4FE4B" wp14:editId="3B8C719E">
                  <wp:extent cx="4115346" cy="61436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9" cstate="email">
                            <a:extLst>
                              <a:ext uri="{28A0092B-C50C-407E-A947-70E740481C1C}">
                                <a14:useLocalDpi xmlns:a14="http://schemas.microsoft.com/office/drawing/2010/main"/>
                              </a:ext>
                            </a:extLst>
                          </a:blip>
                          <a:srcRect l="6357" t="6116" r="7709" b="3214"/>
                          <a:stretch>
                            <a:fillRect/>
                          </a:stretch>
                        </pic:blipFill>
                        <pic:spPr bwMode="auto">
                          <a:xfrm>
                            <a:off x="0" y="0"/>
                            <a:ext cx="4125170" cy="6158291"/>
                          </a:xfrm>
                          <a:prstGeom prst="rect">
                            <a:avLst/>
                          </a:prstGeom>
                          <a:noFill/>
                          <a:ln>
                            <a:noFill/>
                          </a:ln>
                        </pic:spPr>
                      </pic:pic>
                    </a:graphicData>
                  </a:graphic>
                </wp:inline>
              </w:drawing>
            </w:r>
          </w:p>
        </w:tc>
      </w:tr>
      <w:tr w:rsidR="007A58B4" w:rsidRPr="00D06F02" w14:paraId="294B6C46" w14:textId="77777777" w:rsidTr="007A58B4">
        <w:tc>
          <w:tcPr>
            <w:tcW w:w="7251" w:type="dxa"/>
            <w:vAlign w:val="center"/>
          </w:tcPr>
          <w:p w14:paraId="076200D1"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15EF834E" wp14:editId="208D1710">
                  <wp:extent cx="4181231" cy="61150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0" cstate="email">
                            <a:extLst>
                              <a:ext uri="{28A0092B-C50C-407E-A947-70E740481C1C}">
                                <a14:useLocalDpi xmlns:a14="http://schemas.microsoft.com/office/drawing/2010/main"/>
                              </a:ext>
                            </a:extLst>
                          </a:blip>
                          <a:srcRect l="5551" t="5653" r="6546" b="3284"/>
                          <a:stretch>
                            <a:fillRect/>
                          </a:stretch>
                        </pic:blipFill>
                        <pic:spPr bwMode="auto">
                          <a:xfrm>
                            <a:off x="0" y="0"/>
                            <a:ext cx="4185108" cy="6120721"/>
                          </a:xfrm>
                          <a:prstGeom prst="rect">
                            <a:avLst/>
                          </a:prstGeom>
                          <a:noFill/>
                          <a:ln>
                            <a:noFill/>
                          </a:ln>
                        </pic:spPr>
                      </pic:pic>
                    </a:graphicData>
                  </a:graphic>
                </wp:inline>
              </w:drawing>
            </w:r>
          </w:p>
        </w:tc>
        <w:tc>
          <w:tcPr>
            <w:tcW w:w="7251" w:type="dxa"/>
            <w:vAlign w:val="center"/>
          </w:tcPr>
          <w:p w14:paraId="55C608C6"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5FBA7E7A" wp14:editId="1092FAF8">
                  <wp:extent cx="3829050" cy="6090502"/>
                  <wp:effectExtent l="0" t="0" r="0" b="571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1" cstate="email">
                            <a:extLst>
                              <a:ext uri="{28A0092B-C50C-407E-A947-70E740481C1C}">
                                <a14:useLocalDpi xmlns:a14="http://schemas.microsoft.com/office/drawing/2010/main"/>
                              </a:ext>
                            </a:extLst>
                          </a:blip>
                          <a:srcRect l="6660" r="6990" b="3258"/>
                          <a:stretch>
                            <a:fillRect/>
                          </a:stretch>
                        </pic:blipFill>
                        <pic:spPr bwMode="auto">
                          <a:xfrm>
                            <a:off x="0" y="0"/>
                            <a:ext cx="3841216" cy="6109853"/>
                          </a:xfrm>
                          <a:prstGeom prst="rect">
                            <a:avLst/>
                          </a:prstGeom>
                          <a:noFill/>
                          <a:ln>
                            <a:noFill/>
                          </a:ln>
                        </pic:spPr>
                      </pic:pic>
                    </a:graphicData>
                  </a:graphic>
                </wp:inline>
              </w:drawing>
            </w:r>
          </w:p>
        </w:tc>
      </w:tr>
      <w:tr w:rsidR="007A58B4" w:rsidRPr="00D06F02" w14:paraId="05D10465" w14:textId="77777777" w:rsidTr="007A58B4">
        <w:tc>
          <w:tcPr>
            <w:tcW w:w="7251" w:type="dxa"/>
            <w:vAlign w:val="center"/>
          </w:tcPr>
          <w:p w14:paraId="4D8572D3"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71B2BE1A" wp14:editId="7133EC9E">
                  <wp:extent cx="4331335" cy="612013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1392E7BD"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0096F4B" wp14:editId="34FF80DD">
                  <wp:extent cx="4331335" cy="61201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A58B4" w:rsidRPr="00D06F02" w14:paraId="631ACD65" w14:textId="77777777" w:rsidTr="007A58B4">
        <w:tc>
          <w:tcPr>
            <w:tcW w:w="7251" w:type="dxa"/>
            <w:vAlign w:val="center"/>
          </w:tcPr>
          <w:p w14:paraId="3EA25C26"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48FF786C" wp14:editId="0BBBB4C8">
                  <wp:extent cx="4331335" cy="61201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75B60640"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3B132590" wp14:editId="6894D509">
                  <wp:extent cx="4331335" cy="612013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A58B4" w:rsidRPr="00D06F02" w14:paraId="2A715640" w14:textId="77777777" w:rsidTr="007A58B4">
        <w:tc>
          <w:tcPr>
            <w:tcW w:w="7251" w:type="dxa"/>
            <w:vAlign w:val="center"/>
          </w:tcPr>
          <w:p w14:paraId="1646772F"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30BD9E4D" wp14:editId="756EB641">
                  <wp:extent cx="4457065" cy="6120130"/>
                  <wp:effectExtent l="0" t="0" r="63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c>
          <w:tcPr>
            <w:tcW w:w="7251" w:type="dxa"/>
            <w:vAlign w:val="center"/>
          </w:tcPr>
          <w:p w14:paraId="2856F13C"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3352C3FD" wp14:editId="09359BCD">
                  <wp:extent cx="4457065" cy="6120130"/>
                  <wp:effectExtent l="0" t="0" r="63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r>
      <w:tr w:rsidR="007A58B4" w:rsidRPr="00D06F02" w14:paraId="5E2063DA" w14:textId="77777777" w:rsidTr="007A58B4">
        <w:tc>
          <w:tcPr>
            <w:tcW w:w="7251" w:type="dxa"/>
            <w:vAlign w:val="center"/>
          </w:tcPr>
          <w:p w14:paraId="5906ABB7"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8A6C79C" wp14:editId="61449817">
                  <wp:extent cx="4457065" cy="6120130"/>
                  <wp:effectExtent l="0" t="0" r="63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c>
          <w:tcPr>
            <w:tcW w:w="7251" w:type="dxa"/>
            <w:vAlign w:val="center"/>
          </w:tcPr>
          <w:p w14:paraId="6FF67CD8"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1F8BA431" wp14:editId="4B26AC9D">
                  <wp:extent cx="4457065" cy="6120130"/>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r>
      <w:tr w:rsidR="007A58B4" w:rsidRPr="00D06F02" w14:paraId="4FC92E82" w14:textId="77777777" w:rsidTr="007A58B4">
        <w:tc>
          <w:tcPr>
            <w:tcW w:w="7251" w:type="dxa"/>
            <w:vAlign w:val="center"/>
          </w:tcPr>
          <w:p w14:paraId="1BA385E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25B8E172" wp14:editId="40ADA729">
                  <wp:extent cx="4334510" cy="6120130"/>
                  <wp:effectExtent l="0" t="0" r="889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334510" cy="6120130"/>
                          </a:xfrm>
                          <a:prstGeom prst="rect">
                            <a:avLst/>
                          </a:prstGeom>
                          <a:noFill/>
                          <a:ln>
                            <a:noFill/>
                          </a:ln>
                        </pic:spPr>
                      </pic:pic>
                    </a:graphicData>
                  </a:graphic>
                </wp:inline>
              </w:drawing>
            </w:r>
          </w:p>
        </w:tc>
        <w:tc>
          <w:tcPr>
            <w:tcW w:w="7251" w:type="dxa"/>
            <w:vAlign w:val="center"/>
          </w:tcPr>
          <w:p w14:paraId="6B55A5DE"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60F29414" wp14:editId="5527A858">
                  <wp:extent cx="4331335" cy="61201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A58B4" w:rsidRPr="00D06F02" w14:paraId="5CEB4EE0" w14:textId="77777777" w:rsidTr="007A58B4">
        <w:tc>
          <w:tcPr>
            <w:tcW w:w="7251" w:type="dxa"/>
            <w:vAlign w:val="center"/>
          </w:tcPr>
          <w:p w14:paraId="740A0A9D"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6D721314" wp14:editId="4C52E1AC">
                  <wp:extent cx="4332605" cy="61201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c>
          <w:tcPr>
            <w:tcW w:w="7251" w:type="dxa"/>
            <w:vAlign w:val="center"/>
          </w:tcPr>
          <w:p w14:paraId="40461DA0"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22A8639F" wp14:editId="31027FF6">
                  <wp:extent cx="4325620" cy="61201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325620" cy="6120130"/>
                          </a:xfrm>
                          <a:prstGeom prst="rect">
                            <a:avLst/>
                          </a:prstGeom>
                          <a:noFill/>
                          <a:ln>
                            <a:noFill/>
                          </a:ln>
                        </pic:spPr>
                      </pic:pic>
                    </a:graphicData>
                  </a:graphic>
                </wp:inline>
              </w:drawing>
            </w:r>
          </w:p>
        </w:tc>
      </w:tr>
      <w:tr w:rsidR="007A58B4" w:rsidRPr="00D06F02" w14:paraId="4EF11E4E" w14:textId="77777777" w:rsidTr="007A58B4">
        <w:tc>
          <w:tcPr>
            <w:tcW w:w="7251" w:type="dxa"/>
            <w:vAlign w:val="center"/>
          </w:tcPr>
          <w:p w14:paraId="4A3DD9B7"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47F3D8DB" wp14:editId="70D33740">
                  <wp:extent cx="4448810" cy="6120130"/>
                  <wp:effectExtent l="0" t="0" r="889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448810" cy="6120130"/>
                          </a:xfrm>
                          <a:prstGeom prst="rect">
                            <a:avLst/>
                          </a:prstGeom>
                          <a:noFill/>
                          <a:ln>
                            <a:noFill/>
                          </a:ln>
                        </pic:spPr>
                      </pic:pic>
                    </a:graphicData>
                  </a:graphic>
                </wp:inline>
              </w:drawing>
            </w:r>
          </w:p>
        </w:tc>
        <w:tc>
          <w:tcPr>
            <w:tcW w:w="7251" w:type="dxa"/>
            <w:vAlign w:val="center"/>
          </w:tcPr>
          <w:p w14:paraId="41D6225D"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71FB8F74" wp14:editId="5ABB430F">
                  <wp:extent cx="4448810" cy="6120130"/>
                  <wp:effectExtent l="0" t="0" r="889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448810" cy="6120130"/>
                          </a:xfrm>
                          <a:prstGeom prst="rect">
                            <a:avLst/>
                          </a:prstGeom>
                          <a:noFill/>
                          <a:ln>
                            <a:noFill/>
                          </a:ln>
                        </pic:spPr>
                      </pic:pic>
                    </a:graphicData>
                  </a:graphic>
                </wp:inline>
              </w:drawing>
            </w:r>
          </w:p>
        </w:tc>
      </w:tr>
      <w:tr w:rsidR="007A58B4" w:rsidRPr="00D06F02" w14:paraId="376DAF54" w14:textId="77777777" w:rsidTr="007A58B4">
        <w:tc>
          <w:tcPr>
            <w:tcW w:w="7251" w:type="dxa"/>
            <w:vAlign w:val="center"/>
          </w:tcPr>
          <w:p w14:paraId="13246BFB" w14:textId="77777777" w:rsidR="007A58B4" w:rsidRPr="00D06F02" w:rsidRDefault="007A58B4" w:rsidP="007A58B4">
            <w:pPr>
              <w:spacing w:line="360" w:lineRule="auto"/>
              <w:rPr>
                <w:sz w:val="22"/>
                <w:szCs w:val="22"/>
                <w:lang w:eastAsia="en-US"/>
              </w:rPr>
            </w:pPr>
            <w:r w:rsidRPr="00D06F02">
              <w:rPr>
                <w:noProof/>
                <w:sz w:val="22"/>
                <w:szCs w:val="22"/>
                <w:lang w:eastAsia="en-US"/>
              </w:rPr>
              <w:lastRenderedPageBreak/>
              <w:drawing>
                <wp:inline distT="0" distB="0" distL="0" distR="0" wp14:anchorId="5D088245" wp14:editId="2060A213">
                  <wp:extent cx="4367965" cy="6008914"/>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369411" cy="6010903"/>
                          </a:xfrm>
                          <a:prstGeom prst="rect">
                            <a:avLst/>
                          </a:prstGeom>
                          <a:noFill/>
                          <a:ln>
                            <a:noFill/>
                          </a:ln>
                        </pic:spPr>
                      </pic:pic>
                    </a:graphicData>
                  </a:graphic>
                </wp:inline>
              </w:drawing>
            </w:r>
          </w:p>
        </w:tc>
        <w:tc>
          <w:tcPr>
            <w:tcW w:w="7251" w:type="dxa"/>
            <w:vAlign w:val="center"/>
          </w:tcPr>
          <w:p w14:paraId="774F4742" w14:textId="77777777" w:rsidR="007A58B4" w:rsidRPr="00D06F02" w:rsidRDefault="007A58B4" w:rsidP="007A58B4">
            <w:pPr>
              <w:spacing w:line="360" w:lineRule="auto"/>
              <w:rPr>
                <w:sz w:val="22"/>
                <w:szCs w:val="22"/>
                <w:lang w:eastAsia="en-US"/>
              </w:rPr>
            </w:pPr>
            <w:r w:rsidRPr="00D06F02">
              <w:rPr>
                <w:noProof/>
                <w:sz w:val="22"/>
                <w:szCs w:val="22"/>
                <w:lang w:eastAsia="en-US"/>
              </w:rPr>
              <w:drawing>
                <wp:inline distT="0" distB="0" distL="0" distR="0" wp14:anchorId="37949EBC" wp14:editId="36E1CFE0">
                  <wp:extent cx="4328401" cy="5954486"/>
                  <wp:effectExtent l="0" t="0" r="0"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330753" cy="5957722"/>
                          </a:xfrm>
                          <a:prstGeom prst="rect">
                            <a:avLst/>
                          </a:prstGeom>
                          <a:noFill/>
                          <a:ln>
                            <a:noFill/>
                          </a:ln>
                        </pic:spPr>
                      </pic:pic>
                    </a:graphicData>
                  </a:graphic>
                </wp:inline>
              </w:drawing>
            </w:r>
          </w:p>
        </w:tc>
      </w:tr>
    </w:tbl>
    <w:p w14:paraId="05EC0934" w14:textId="77777777" w:rsidR="007A58B4" w:rsidRPr="00D06F02" w:rsidRDefault="007A58B4" w:rsidP="007A58B4">
      <w:pPr>
        <w:spacing w:line="360" w:lineRule="auto"/>
        <w:sectPr w:rsidR="007A58B4" w:rsidRPr="00D06F02" w:rsidSect="00D23BB5">
          <w:pgSz w:w="16838" w:h="11906" w:orient="landscape"/>
          <w:pgMar w:top="1134" w:right="851" w:bottom="1134" w:left="1701" w:header="709" w:footer="709" w:gutter="0"/>
          <w:cols w:space="708"/>
          <w:docGrid w:linePitch="360"/>
        </w:sectPr>
      </w:pPr>
    </w:p>
    <w:p w14:paraId="0A91D662" w14:textId="1DAFE7C4" w:rsidR="00B72E25" w:rsidRPr="00D06F02" w:rsidRDefault="00B72E25" w:rsidP="00B72E25">
      <w:pPr>
        <w:spacing w:line="360" w:lineRule="auto"/>
        <w:jc w:val="center"/>
        <w:rPr>
          <w:rFonts w:eastAsia="Cambria"/>
          <w:b/>
          <w:bCs/>
          <w:lang w:val="en-US"/>
        </w:rPr>
      </w:pPr>
      <w:r w:rsidRPr="00D06F02">
        <w:rPr>
          <w:rFonts w:eastAsia="Cambria"/>
          <w:b/>
          <w:bCs/>
          <w:lang w:val="en-US"/>
        </w:rPr>
        <w:lastRenderedPageBreak/>
        <w:t xml:space="preserve">APPENDIX </w:t>
      </w:r>
      <w:r w:rsidR="004823CF" w:rsidRPr="00D06F02">
        <w:rPr>
          <w:rFonts w:eastAsia="Cambria"/>
          <w:b/>
          <w:bCs/>
          <w:lang w:val="en-US"/>
        </w:rPr>
        <w:t>G</w:t>
      </w:r>
    </w:p>
    <w:p w14:paraId="14631FD5" w14:textId="2F881BD2" w:rsidR="008F54E8" w:rsidRPr="00D06F02" w:rsidRDefault="004823CF" w:rsidP="008F54E8">
      <w:pPr>
        <w:tabs>
          <w:tab w:val="left" w:pos="993"/>
          <w:tab w:val="left" w:pos="5340"/>
        </w:tabs>
        <w:spacing w:line="360" w:lineRule="auto"/>
        <w:contextualSpacing/>
        <w:jc w:val="center"/>
        <w:rPr>
          <w:b/>
          <w:bCs/>
          <w:lang w:val="en-US"/>
        </w:rPr>
      </w:pPr>
      <w:r w:rsidRPr="00D06F02">
        <w:rPr>
          <w:b/>
          <w:bCs/>
          <w:lang w:val="en-US"/>
        </w:rPr>
        <w:t>Acts of implementation</w:t>
      </w:r>
    </w:p>
    <w:p w14:paraId="17F22B92" w14:textId="77777777" w:rsidR="00B72E25" w:rsidRPr="00D06F02" w:rsidRDefault="00B72E25" w:rsidP="008F54E8">
      <w:pPr>
        <w:tabs>
          <w:tab w:val="left" w:pos="993"/>
          <w:tab w:val="left" w:pos="5340"/>
        </w:tabs>
        <w:spacing w:line="360" w:lineRule="auto"/>
        <w:contextualSpacing/>
        <w:jc w:val="center"/>
        <w:rPr>
          <w:lang w:val="en-US"/>
        </w:rPr>
      </w:pPr>
    </w:p>
    <w:p w14:paraId="6F5D4FE0" w14:textId="77777777" w:rsidR="008F54E8" w:rsidRPr="00D06F02" w:rsidRDefault="008F54E8" w:rsidP="008F54E8">
      <w:pPr>
        <w:tabs>
          <w:tab w:val="left" w:pos="993"/>
          <w:tab w:val="left" w:pos="5340"/>
        </w:tabs>
        <w:spacing w:line="360" w:lineRule="auto"/>
        <w:ind w:firstLine="709"/>
        <w:contextualSpacing/>
        <w:jc w:val="both"/>
        <w:rPr>
          <w:lang w:val="en-US"/>
        </w:rPr>
      </w:pPr>
      <w:r w:rsidRPr="00D06F02">
        <w:rPr>
          <w:lang w:val="en-US"/>
        </w:rPr>
        <w:t>Suggestions and recommendations of the project study were used and implemented:</w:t>
      </w:r>
    </w:p>
    <w:p w14:paraId="69CE24A8" w14:textId="26F7E413" w:rsidR="008F54E8" w:rsidRPr="00D06F02" w:rsidRDefault="008F54E8" w:rsidP="008F54E8">
      <w:pPr>
        <w:tabs>
          <w:tab w:val="left" w:pos="993"/>
          <w:tab w:val="left" w:pos="5340"/>
        </w:tabs>
        <w:spacing w:line="360" w:lineRule="auto"/>
        <w:ind w:firstLine="709"/>
        <w:contextualSpacing/>
        <w:jc w:val="both"/>
        <w:rPr>
          <w:lang w:val="en-US"/>
        </w:rPr>
      </w:pPr>
      <w:r w:rsidRPr="00D06F02">
        <w:rPr>
          <w:lang w:val="en-US"/>
        </w:rPr>
        <w:t>1) in the Auyezov South Kazakhstan State University in the educational process: in lectures, practical, laboratory classes and new course design in the discipline “Regional economy”;</w:t>
      </w:r>
    </w:p>
    <w:p w14:paraId="502F5389" w14:textId="4FC47F41" w:rsidR="008F54E8" w:rsidRPr="00D06F02" w:rsidRDefault="008F54E8" w:rsidP="008F54E8">
      <w:pPr>
        <w:tabs>
          <w:tab w:val="left" w:pos="993"/>
          <w:tab w:val="left" w:pos="5340"/>
        </w:tabs>
        <w:spacing w:line="360" w:lineRule="auto"/>
        <w:ind w:firstLine="709"/>
        <w:contextualSpacing/>
        <w:jc w:val="both"/>
        <w:rPr>
          <w:lang w:val="en-US"/>
        </w:rPr>
      </w:pPr>
      <w:r w:rsidRPr="00D06F02">
        <w:rPr>
          <w:lang w:val="en-US"/>
        </w:rPr>
        <w:t>2) </w:t>
      </w:r>
      <w:r w:rsidR="00DB6A88" w:rsidRPr="00D06F02">
        <w:rPr>
          <w:lang w:val="en-US"/>
        </w:rPr>
        <w:t>in the Municipal State Institution “Kogamdyk kelisim” apparatus of Akim of South Kazakhstan region in scientific and expert activities of the Assembly of the people of Kazakhstan, under the preparation of the report of the first president of the Republic of Kazakhstan N.A. Nazarbayev on the implementation of the IV reform “Identity and unity”;</w:t>
      </w:r>
    </w:p>
    <w:p w14:paraId="0DAB7F69" w14:textId="25155A8F" w:rsidR="00CF0BE0" w:rsidRPr="00D06F02" w:rsidRDefault="00CF0BE0" w:rsidP="00CF0BE0">
      <w:pPr>
        <w:tabs>
          <w:tab w:val="left" w:pos="993"/>
          <w:tab w:val="left" w:pos="5340"/>
        </w:tabs>
        <w:spacing w:line="360" w:lineRule="auto"/>
        <w:ind w:firstLine="709"/>
        <w:contextualSpacing/>
        <w:jc w:val="both"/>
        <w:rPr>
          <w:lang w:val="en-US"/>
        </w:rPr>
      </w:pPr>
      <w:r w:rsidRPr="00D06F02">
        <w:rPr>
          <w:lang w:val="en-US"/>
        </w:rPr>
        <w:t>3) in the “Kazakh-Russian Medical University” used in the master's program to create author's courses on the discipline “Innovative management”;</w:t>
      </w:r>
    </w:p>
    <w:p w14:paraId="074397DE" w14:textId="4F85BBE2" w:rsidR="00CF0BE0" w:rsidRPr="00D06F02" w:rsidRDefault="00CF0BE0" w:rsidP="00CF0BE0">
      <w:pPr>
        <w:tabs>
          <w:tab w:val="left" w:pos="993"/>
          <w:tab w:val="left" w:pos="5340"/>
        </w:tabs>
        <w:spacing w:line="360" w:lineRule="auto"/>
        <w:ind w:firstLine="709"/>
        <w:contextualSpacing/>
        <w:jc w:val="both"/>
        <w:rPr>
          <w:lang w:val="en-US"/>
        </w:rPr>
      </w:pPr>
      <w:r w:rsidRPr="00D06F02">
        <w:rPr>
          <w:lang w:val="en-US"/>
        </w:rPr>
        <w:t>4) in "Scientific and clinical center of cardiac surgery and Transplantology" LLP, they are used in conducting research and R&amp;D necessary for the development of innovative technologies on the example of the healthcare industry to explain the speed of distribution of various product and process innovations in medicine;</w:t>
      </w:r>
    </w:p>
    <w:p w14:paraId="40809329" w14:textId="4B5DD829" w:rsidR="008F54E8" w:rsidRPr="00D06F02" w:rsidRDefault="00CF0BE0" w:rsidP="00CF0BE0">
      <w:pPr>
        <w:tabs>
          <w:tab w:val="left" w:pos="993"/>
          <w:tab w:val="left" w:pos="5340"/>
        </w:tabs>
        <w:spacing w:line="360" w:lineRule="auto"/>
        <w:ind w:firstLine="709"/>
        <w:contextualSpacing/>
        <w:jc w:val="both"/>
        <w:rPr>
          <w:lang w:val="en-US"/>
        </w:rPr>
      </w:pPr>
      <w:r w:rsidRPr="00D06F02">
        <w:rPr>
          <w:lang w:val="en-US"/>
        </w:rPr>
        <w:t>5) in the activities of the Department of education, Department of culture and development of languages of Akimat of Merke district, when conducting a promotion program article of the President "look into the future: the modernization of public consciousness" in Merke district, updating the content of education programs for a areas: Knowledge – Research – Innovation, as well as conducting a series of seminars for teachers on topics: "Features of the program for updating the content of education", “Innovative approaches in the organization of the educational process”;</w:t>
      </w:r>
    </w:p>
    <w:p w14:paraId="7E04B415" w14:textId="70A3B20C" w:rsidR="008F54E8" w:rsidRPr="00D06F02" w:rsidRDefault="00B72E25" w:rsidP="008F54E8">
      <w:pPr>
        <w:tabs>
          <w:tab w:val="left" w:pos="993"/>
          <w:tab w:val="left" w:pos="5340"/>
        </w:tabs>
        <w:spacing w:line="360" w:lineRule="auto"/>
        <w:ind w:firstLine="709"/>
        <w:contextualSpacing/>
        <w:jc w:val="both"/>
        <w:rPr>
          <w:lang w:val="en-US"/>
        </w:rPr>
      </w:pPr>
      <w:r w:rsidRPr="00D06F02">
        <w:rPr>
          <w:lang w:val="en-US"/>
        </w:rPr>
        <w:t>6)</w:t>
      </w:r>
      <w:r w:rsidRPr="00D06F02">
        <w:rPr>
          <w:lang w:val="kk-KZ"/>
        </w:rPr>
        <w:t> </w:t>
      </w:r>
      <w:r w:rsidRPr="00D06F02">
        <w:rPr>
          <w:lang w:val="en-US"/>
        </w:rPr>
        <w:t>in the “Scientific and Technological Park” of the al-Farabi Kazakh National University when preparing the information base necessary for scientific research. In particular, the provisions on setting priorities and determining the governing parameters of scientific and technical policy at the regional level and methods of econometric modeling of GRP growth rates per capita were used in the development of the data bank necessary for scientific projects.</w:t>
      </w:r>
    </w:p>
    <w:p w14:paraId="52F26B52" w14:textId="390C1775" w:rsidR="00B72E25" w:rsidRPr="00D06F02" w:rsidRDefault="00B72E25">
      <w:pPr>
        <w:spacing w:after="200" w:line="276" w:lineRule="auto"/>
        <w:rPr>
          <w:lang w:val="en-US"/>
        </w:rPr>
      </w:pPr>
      <w:r w:rsidRPr="00D06F02">
        <w:rPr>
          <w:lang w:val="en-US"/>
        </w:rPr>
        <w:br w:type="page"/>
      </w:r>
    </w:p>
    <w:p w14:paraId="1D5446F5" w14:textId="77777777" w:rsidR="007A58B4" w:rsidRPr="00D06F02" w:rsidRDefault="007A58B4" w:rsidP="007A58B4">
      <w:pPr>
        <w:spacing w:line="360" w:lineRule="auto"/>
        <w:rPr>
          <w:lang w:val="en-US"/>
        </w:rPr>
      </w:pPr>
      <w:r w:rsidRPr="00D06F02">
        <w:rPr>
          <w:noProof/>
        </w:rPr>
        <w:lastRenderedPageBreak/>
        <w:drawing>
          <wp:inline distT="0" distB="0" distL="0" distR="0" wp14:anchorId="4E6FA9AC" wp14:editId="2CCCFB0F">
            <wp:extent cx="5897880" cy="8199120"/>
            <wp:effectExtent l="0" t="0" r="7620" b="0"/>
            <wp:docPr id="1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897880" cy="8199120"/>
                    </a:xfrm>
                    <a:prstGeom prst="rect">
                      <a:avLst/>
                    </a:prstGeom>
                    <a:noFill/>
                    <a:ln>
                      <a:noFill/>
                    </a:ln>
                  </pic:spPr>
                </pic:pic>
              </a:graphicData>
            </a:graphic>
          </wp:inline>
        </w:drawing>
      </w:r>
    </w:p>
    <w:p w14:paraId="4532D82E" w14:textId="38ED9486" w:rsidR="007A58B4" w:rsidRPr="00D06F02" w:rsidRDefault="007A58B4" w:rsidP="00B72E25">
      <w:pPr>
        <w:spacing w:line="360" w:lineRule="auto"/>
        <w:jc w:val="center"/>
        <w:rPr>
          <w:rFonts w:eastAsia="Cambria"/>
          <w:lang w:val="en-US"/>
        </w:rPr>
      </w:pPr>
      <w:r w:rsidRPr="00D06F02">
        <w:rPr>
          <w:rFonts w:eastAsia="Cambria"/>
          <w:lang w:val="en-US"/>
        </w:rPr>
        <w:t xml:space="preserve">Figure </w:t>
      </w:r>
      <w:r w:rsidR="004823CF" w:rsidRPr="00D06F02">
        <w:rPr>
          <w:rFonts w:eastAsia="Cambria"/>
          <w:lang w:val="en-US"/>
        </w:rPr>
        <w:t>G.</w:t>
      </w:r>
      <w:r w:rsidRPr="00D06F02">
        <w:rPr>
          <w:rFonts w:eastAsia="Cambria"/>
          <w:lang w:val="en-US"/>
        </w:rPr>
        <w:t xml:space="preserve">1 </w:t>
      </w:r>
      <w:r w:rsidR="00B72E25" w:rsidRPr="00D06F02">
        <w:rPr>
          <w:rFonts w:eastAsia="Cambria"/>
          <w:lang w:val="en-US"/>
        </w:rPr>
        <w:t>–</w:t>
      </w:r>
      <w:r w:rsidRPr="00D06F02">
        <w:rPr>
          <w:rFonts w:eastAsia="Cambria"/>
          <w:lang w:val="en-US"/>
        </w:rPr>
        <w:t xml:space="preserve"> </w:t>
      </w:r>
      <w:r w:rsidR="00B72E25" w:rsidRPr="00D06F02">
        <w:rPr>
          <w:rFonts w:eastAsia="Cambria"/>
          <w:lang w:val="en-US"/>
        </w:rPr>
        <w:t xml:space="preserve">Implementation </w:t>
      </w:r>
      <w:r w:rsidRPr="00D06F02">
        <w:rPr>
          <w:rFonts w:eastAsia="Cambria"/>
          <w:lang w:val="en-US"/>
        </w:rPr>
        <w:t xml:space="preserve">Act in the </w:t>
      </w:r>
      <w:r w:rsidR="00B72E25" w:rsidRPr="00D06F02">
        <w:rPr>
          <w:rFonts w:eastAsia="Cambria"/>
          <w:lang w:val="en-US"/>
        </w:rPr>
        <w:t xml:space="preserve">Auyezov </w:t>
      </w:r>
      <w:r w:rsidRPr="00D06F02">
        <w:rPr>
          <w:rFonts w:eastAsia="Cambria"/>
          <w:lang w:val="en-US"/>
        </w:rPr>
        <w:t>South Kazakhstan State University</w:t>
      </w:r>
    </w:p>
    <w:p w14:paraId="4A9C38DF" w14:textId="77777777" w:rsidR="007A58B4" w:rsidRPr="00D06F02" w:rsidRDefault="007A58B4" w:rsidP="007A58B4">
      <w:pPr>
        <w:spacing w:line="360" w:lineRule="auto"/>
      </w:pPr>
      <w:r w:rsidRPr="00D06F02">
        <w:rPr>
          <w:noProof/>
        </w:rPr>
        <w:lastRenderedPageBreak/>
        <w:drawing>
          <wp:inline distT="0" distB="0" distL="0" distR="0" wp14:anchorId="4EC8448B" wp14:editId="486CD3AE">
            <wp:extent cx="6034637" cy="8511540"/>
            <wp:effectExtent l="0" t="0" r="4445" b="3810"/>
            <wp:docPr id="1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6035954" cy="8513398"/>
                    </a:xfrm>
                    <a:prstGeom prst="rect">
                      <a:avLst/>
                    </a:prstGeom>
                    <a:noFill/>
                    <a:ln>
                      <a:noFill/>
                    </a:ln>
                  </pic:spPr>
                </pic:pic>
              </a:graphicData>
            </a:graphic>
          </wp:inline>
        </w:drawing>
      </w:r>
    </w:p>
    <w:p w14:paraId="663EACE2" w14:textId="27B871A4" w:rsidR="007A58B4" w:rsidRPr="00D06F02" w:rsidRDefault="007A58B4" w:rsidP="00B72E25">
      <w:pPr>
        <w:spacing w:line="360" w:lineRule="auto"/>
        <w:jc w:val="center"/>
        <w:rPr>
          <w:lang w:val="en-US"/>
        </w:rPr>
      </w:pPr>
      <w:r w:rsidRPr="00D06F02">
        <w:rPr>
          <w:lang w:val="en-US"/>
        </w:rPr>
        <w:t xml:space="preserve">Figure </w:t>
      </w:r>
      <w:r w:rsidR="004823CF" w:rsidRPr="00D06F02">
        <w:rPr>
          <w:lang w:val="en-US"/>
        </w:rPr>
        <w:t>G.</w:t>
      </w:r>
      <w:r w:rsidR="00B72E25" w:rsidRPr="00D06F02">
        <w:rPr>
          <w:lang w:val="en-US"/>
        </w:rPr>
        <w:t>2 – Implementation Act o</w:t>
      </w:r>
      <w:r w:rsidRPr="00D06F02">
        <w:rPr>
          <w:lang w:val="en-US"/>
        </w:rPr>
        <w:t xml:space="preserve">f the </w:t>
      </w:r>
      <w:r w:rsidR="00B72E25" w:rsidRPr="00D06F02">
        <w:rPr>
          <w:lang w:val="en-US"/>
        </w:rPr>
        <w:t>A</w:t>
      </w:r>
      <w:r w:rsidRPr="00D06F02">
        <w:rPr>
          <w:lang w:val="en-US"/>
        </w:rPr>
        <w:t xml:space="preserve">pparatus of the </w:t>
      </w:r>
      <w:r w:rsidR="00B72E25" w:rsidRPr="00D06F02">
        <w:rPr>
          <w:lang w:val="en-US"/>
        </w:rPr>
        <w:t>A</w:t>
      </w:r>
      <w:r w:rsidRPr="00D06F02">
        <w:rPr>
          <w:lang w:val="en-US"/>
        </w:rPr>
        <w:t xml:space="preserve">kim of the South Kazakhstan region in scientific and expert activities at </w:t>
      </w:r>
      <w:r w:rsidR="00B72E25" w:rsidRPr="00D06F02">
        <w:rPr>
          <w:lang w:val="en-US"/>
        </w:rPr>
        <w:t>“</w:t>
      </w:r>
      <w:r w:rsidRPr="00D06F02">
        <w:rPr>
          <w:lang w:val="en-US"/>
        </w:rPr>
        <w:t>Kogamdyk kelisim</w:t>
      </w:r>
      <w:r w:rsidR="00B72E25" w:rsidRPr="00D06F02">
        <w:rPr>
          <w:lang w:val="en-US"/>
        </w:rPr>
        <w:t>”</w:t>
      </w:r>
      <w:r w:rsidRPr="00D06F02">
        <w:rPr>
          <w:lang w:val="en-US"/>
        </w:rPr>
        <w:t xml:space="preserve"> Assembly of the People of Kazakhstan</w:t>
      </w:r>
    </w:p>
    <w:p w14:paraId="4E4D2AA4" w14:textId="77777777" w:rsidR="007A58B4" w:rsidRPr="00D06F02" w:rsidRDefault="007A58B4" w:rsidP="007A58B4">
      <w:pPr>
        <w:spacing w:line="360" w:lineRule="auto"/>
        <w:rPr>
          <w:lang w:val="en-US"/>
        </w:rPr>
      </w:pPr>
      <w:r w:rsidRPr="00D06F02">
        <w:rPr>
          <w:noProof/>
        </w:rPr>
        <w:lastRenderedPageBreak/>
        <w:drawing>
          <wp:inline distT="0" distB="0" distL="0" distR="0" wp14:anchorId="65E94271" wp14:editId="40A6CAFB">
            <wp:extent cx="6050280" cy="8534400"/>
            <wp:effectExtent l="0" t="0" r="7620" b="0"/>
            <wp:docPr id="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6050280" cy="8534400"/>
                    </a:xfrm>
                    <a:prstGeom prst="rect">
                      <a:avLst/>
                    </a:prstGeom>
                    <a:noFill/>
                    <a:ln>
                      <a:noFill/>
                    </a:ln>
                  </pic:spPr>
                </pic:pic>
              </a:graphicData>
            </a:graphic>
          </wp:inline>
        </w:drawing>
      </w:r>
      <w:r w:rsidRPr="00D06F02">
        <w:rPr>
          <w:lang w:val="en-US"/>
        </w:rPr>
        <w:t xml:space="preserve"> </w:t>
      </w:r>
    </w:p>
    <w:p w14:paraId="0169A741" w14:textId="0820038D" w:rsidR="007A58B4" w:rsidRPr="00D06F02" w:rsidRDefault="007A58B4" w:rsidP="00B72E25">
      <w:pPr>
        <w:spacing w:line="360" w:lineRule="auto"/>
        <w:jc w:val="center"/>
        <w:rPr>
          <w:rFonts w:eastAsia="Cambria"/>
          <w:lang w:val="en-US"/>
        </w:rPr>
      </w:pPr>
      <w:r w:rsidRPr="00D06F02">
        <w:rPr>
          <w:rFonts w:eastAsia="Cambria"/>
          <w:lang w:val="en-US"/>
        </w:rPr>
        <w:t xml:space="preserve">Figure </w:t>
      </w:r>
      <w:r w:rsidR="004823CF" w:rsidRPr="00D06F02">
        <w:rPr>
          <w:rFonts w:eastAsia="Cambria"/>
          <w:lang w:val="en-US"/>
        </w:rPr>
        <w:t>G.</w:t>
      </w:r>
      <w:r w:rsidR="00B72E25" w:rsidRPr="00D06F02">
        <w:rPr>
          <w:rFonts w:eastAsia="Cambria"/>
          <w:lang w:val="en-US"/>
        </w:rPr>
        <w:t xml:space="preserve">3 – </w:t>
      </w:r>
      <w:r w:rsidRPr="00D06F02">
        <w:rPr>
          <w:rFonts w:eastAsia="Cambria"/>
          <w:lang w:val="en-US"/>
        </w:rPr>
        <w:t>Act of implementation in the Kazakh</w:t>
      </w:r>
      <w:r w:rsidR="0077197C" w:rsidRPr="00D06F02">
        <w:rPr>
          <w:rFonts w:eastAsia="Cambria"/>
          <w:lang w:val="en-US"/>
        </w:rPr>
        <w:t xml:space="preserve"> </w:t>
      </w:r>
      <w:r w:rsidRPr="00D06F02">
        <w:rPr>
          <w:rFonts w:eastAsia="Cambria"/>
          <w:lang w:val="en-US"/>
        </w:rPr>
        <w:t>Russian Medical University</w:t>
      </w:r>
    </w:p>
    <w:p w14:paraId="4D421BA4" w14:textId="77777777" w:rsidR="007A58B4" w:rsidRPr="00D06F02" w:rsidRDefault="007A58B4" w:rsidP="007A58B4">
      <w:pPr>
        <w:spacing w:line="360" w:lineRule="auto"/>
      </w:pPr>
      <w:r w:rsidRPr="00D06F02">
        <w:rPr>
          <w:noProof/>
        </w:rPr>
        <w:lastRenderedPageBreak/>
        <w:drawing>
          <wp:inline distT="0" distB="0" distL="0" distR="0" wp14:anchorId="59C5E888" wp14:editId="18769215">
            <wp:extent cx="6126480" cy="8671560"/>
            <wp:effectExtent l="0" t="0" r="7620" b="0"/>
            <wp:docPr id="15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6126480" cy="8671560"/>
                    </a:xfrm>
                    <a:prstGeom prst="rect">
                      <a:avLst/>
                    </a:prstGeom>
                    <a:noFill/>
                    <a:ln>
                      <a:noFill/>
                    </a:ln>
                  </pic:spPr>
                </pic:pic>
              </a:graphicData>
            </a:graphic>
          </wp:inline>
        </w:drawing>
      </w:r>
    </w:p>
    <w:p w14:paraId="7C2B30CD" w14:textId="69D9BEBB" w:rsidR="007A58B4" w:rsidRPr="00D06F02" w:rsidRDefault="007A58B4" w:rsidP="00B72E25">
      <w:pPr>
        <w:spacing w:line="360" w:lineRule="auto"/>
        <w:jc w:val="center"/>
        <w:rPr>
          <w:rFonts w:eastAsia="Cambria"/>
          <w:lang w:val="en-US"/>
        </w:rPr>
      </w:pPr>
      <w:r w:rsidRPr="00D06F02">
        <w:rPr>
          <w:rFonts w:eastAsia="Cambria"/>
          <w:lang w:val="en-US"/>
        </w:rPr>
        <w:t xml:space="preserve">Figure </w:t>
      </w:r>
      <w:r w:rsidR="004823CF" w:rsidRPr="00D06F02">
        <w:rPr>
          <w:rFonts w:eastAsia="Cambria"/>
          <w:lang w:val="en-US"/>
        </w:rPr>
        <w:t>G.</w:t>
      </w:r>
      <w:r w:rsidR="00B72E25" w:rsidRPr="00D06F02">
        <w:rPr>
          <w:rFonts w:eastAsia="Cambria"/>
          <w:lang w:val="en-US"/>
        </w:rPr>
        <w:t xml:space="preserve">4 – </w:t>
      </w:r>
      <w:r w:rsidRPr="00D06F02">
        <w:rPr>
          <w:rFonts w:eastAsia="Cambria"/>
          <w:lang w:val="en-US"/>
        </w:rPr>
        <w:t>The act of implementation in the "Scientific</w:t>
      </w:r>
      <w:r w:rsidR="0077197C" w:rsidRPr="00D06F02">
        <w:rPr>
          <w:rFonts w:eastAsia="Cambria"/>
          <w:lang w:val="en-US"/>
        </w:rPr>
        <w:t xml:space="preserve"> </w:t>
      </w:r>
      <w:r w:rsidRPr="00D06F02">
        <w:rPr>
          <w:rFonts w:eastAsia="Cambria"/>
          <w:lang w:val="en-US"/>
        </w:rPr>
        <w:t>Clinical</w:t>
      </w:r>
      <w:r w:rsidR="0077197C" w:rsidRPr="00D06F02">
        <w:rPr>
          <w:rFonts w:eastAsia="Cambria"/>
          <w:lang w:val="en-US"/>
        </w:rPr>
        <w:t xml:space="preserve"> </w:t>
      </w:r>
      <w:r w:rsidRPr="00D06F02">
        <w:rPr>
          <w:rFonts w:eastAsia="Cambria"/>
          <w:lang w:val="en-US"/>
        </w:rPr>
        <w:t>Center</w:t>
      </w:r>
      <w:r w:rsidR="0077197C" w:rsidRPr="00D06F02">
        <w:rPr>
          <w:rFonts w:eastAsia="Cambria"/>
          <w:lang w:val="en-US"/>
        </w:rPr>
        <w:t xml:space="preserve"> </w:t>
      </w:r>
      <w:r w:rsidRPr="00D06F02">
        <w:rPr>
          <w:rFonts w:eastAsia="Cambria"/>
          <w:lang w:val="en-US"/>
        </w:rPr>
        <w:t>Cardiac Surgery</w:t>
      </w:r>
      <w:r w:rsidR="0077197C" w:rsidRPr="00D06F02">
        <w:rPr>
          <w:rFonts w:eastAsia="Cambria"/>
          <w:lang w:val="en-US"/>
        </w:rPr>
        <w:t xml:space="preserve"> </w:t>
      </w:r>
      <w:r w:rsidRPr="00D06F02">
        <w:rPr>
          <w:rFonts w:eastAsia="Cambria"/>
          <w:lang w:val="en-US"/>
        </w:rPr>
        <w:t>and</w:t>
      </w:r>
      <w:r w:rsidR="0077197C" w:rsidRPr="00D06F02">
        <w:rPr>
          <w:rFonts w:eastAsia="Cambria"/>
          <w:lang w:val="en-US"/>
        </w:rPr>
        <w:t xml:space="preserve"> </w:t>
      </w:r>
      <w:r w:rsidRPr="00D06F02">
        <w:rPr>
          <w:rFonts w:eastAsia="Cambria"/>
          <w:lang w:val="en-US"/>
        </w:rPr>
        <w:t>Transplantology" LLP</w:t>
      </w:r>
    </w:p>
    <w:p w14:paraId="1FFC260E" w14:textId="77777777" w:rsidR="007A58B4" w:rsidRPr="00D06F02" w:rsidRDefault="007A58B4" w:rsidP="007A58B4">
      <w:pPr>
        <w:spacing w:line="360" w:lineRule="auto"/>
      </w:pPr>
      <w:r w:rsidRPr="00D06F02">
        <w:rPr>
          <w:noProof/>
        </w:rPr>
        <w:lastRenderedPageBreak/>
        <w:drawing>
          <wp:inline distT="0" distB="0" distL="0" distR="0" wp14:anchorId="17CEFFF4" wp14:editId="7B3E02B0">
            <wp:extent cx="6023066" cy="8602133"/>
            <wp:effectExtent l="0" t="0" r="0" b="8890"/>
            <wp:docPr id="1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6030103" cy="8612183"/>
                    </a:xfrm>
                    <a:prstGeom prst="rect">
                      <a:avLst/>
                    </a:prstGeom>
                    <a:noFill/>
                    <a:ln>
                      <a:noFill/>
                    </a:ln>
                  </pic:spPr>
                </pic:pic>
              </a:graphicData>
            </a:graphic>
          </wp:inline>
        </w:drawing>
      </w:r>
    </w:p>
    <w:p w14:paraId="274CAB0C" w14:textId="0371EEDF" w:rsidR="007A58B4" w:rsidRPr="00D06F02" w:rsidRDefault="007A58B4" w:rsidP="00B72E25">
      <w:pPr>
        <w:spacing w:line="360" w:lineRule="auto"/>
        <w:jc w:val="center"/>
        <w:rPr>
          <w:rFonts w:eastAsia="Cambria"/>
          <w:lang w:val="en-US"/>
        </w:rPr>
      </w:pPr>
      <w:r w:rsidRPr="00D06F02">
        <w:rPr>
          <w:rFonts w:eastAsia="Cambria"/>
          <w:lang w:val="en-US"/>
        </w:rPr>
        <w:t xml:space="preserve">Figure </w:t>
      </w:r>
      <w:r w:rsidR="004823CF" w:rsidRPr="00D06F02">
        <w:rPr>
          <w:rFonts w:eastAsia="Cambria"/>
          <w:lang w:val="en-US"/>
        </w:rPr>
        <w:t>G.</w:t>
      </w:r>
      <w:r w:rsidR="00B72E25" w:rsidRPr="00D06F02">
        <w:rPr>
          <w:rFonts w:eastAsia="Cambria"/>
          <w:lang w:val="en-US"/>
        </w:rPr>
        <w:t xml:space="preserve">5 – </w:t>
      </w:r>
      <w:r w:rsidRPr="00D06F02">
        <w:rPr>
          <w:rFonts w:eastAsia="Cambria"/>
          <w:lang w:val="en-US"/>
        </w:rPr>
        <w:t>The act of implementation in the activities of the education department, the department of culture and language development of the Akimat of the Merken region</w:t>
      </w:r>
    </w:p>
    <w:p w14:paraId="434ABB88" w14:textId="77777777" w:rsidR="007A58B4" w:rsidRPr="00D06F02" w:rsidRDefault="007A58B4" w:rsidP="007A58B4">
      <w:pPr>
        <w:spacing w:line="360" w:lineRule="auto"/>
      </w:pPr>
      <w:r w:rsidRPr="00D06F02">
        <w:rPr>
          <w:noProof/>
        </w:rPr>
        <w:lastRenderedPageBreak/>
        <w:drawing>
          <wp:inline distT="0" distB="0" distL="0" distR="0" wp14:anchorId="14FA0BFB" wp14:editId="57AA6157">
            <wp:extent cx="6141720" cy="8656320"/>
            <wp:effectExtent l="0" t="0" r="0" b="0"/>
            <wp:docPr id="159" name="Рисунок 159" descr="C:\Users\ntp.kaznu\Desktop\Годовые отчеты 2019\СЛС\Подтв\Scanned Documents_page-0001.jpg"/>
            <wp:cNvGraphicFramePr/>
            <a:graphic xmlns:a="http://schemas.openxmlformats.org/drawingml/2006/main">
              <a:graphicData uri="http://schemas.openxmlformats.org/drawingml/2006/picture">
                <pic:pic xmlns:pic="http://schemas.openxmlformats.org/drawingml/2006/picture">
                  <pic:nvPicPr>
                    <pic:cNvPr id="12" name="Рисунок 12" descr="C:\Users\ntp.kaznu\Desktop\Годовые отчеты 2019\СЛС\Подтв\Scanned Documents_page-0001.jpg"/>
                    <pic:cNvPicPr/>
                  </pic:nvPicPr>
                  <pic:blipFill rotWithShape="1">
                    <a:blip r:embed="rId123" cstate="email">
                      <a:extLst>
                        <a:ext uri="{28A0092B-C50C-407E-A947-70E740481C1C}">
                          <a14:useLocalDpi xmlns:a14="http://schemas.microsoft.com/office/drawing/2010/main"/>
                        </a:ext>
                      </a:extLst>
                    </a:blip>
                    <a:srcRect l="9382" t="4832" r="9134" b="3192"/>
                    <a:stretch/>
                  </pic:blipFill>
                  <pic:spPr bwMode="auto">
                    <a:xfrm>
                      <a:off x="0" y="0"/>
                      <a:ext cx="6141720" cy="865632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0937E2" w14:textId="0D85288D" w:rsidR="007A58B4" w:rsidRPr="00D06F02" w:rsidRDefault="007A58B4" w:rsidP="007A58B4">
      <w:pPr>
        <w:spacing w:line="360" w:lineRule="auto"/>
        <w:rPr>
          <w:lang w:val="en-US"/>
        </w:rPr>
      </w:pPr>
      <w:r w:rsidRPr="00D06F02">
        <w:rPr>
          <w:lang w:val="en-US"/>
        </w:rPr>
        <w:t xml:space="preserve">Figure </w:t>
      </w:r>
      <w:r w:rsidR="004823CF" w:rsidRPr="00D06F02">
        <w:rPr>
          <w:lang w:val="en-US"/>
        </w:rPr>
        <w:t>G.</w:t>
      </w:r>
      <w:r w:rsidR="00B72E25" w:rsidRPr="00D06F02">
        <w:rPr>
          <w:lang w:val="en-US"/>
        </w:rPr>
        <w:t xml:space="preserve">6 – </w:t>
      </w:r>
      <w:r w:rsidRPr="00D06F02">
        <w:rPr>
          <w:lang w:val="en-US"/>
        </w:rPr>
        <w:t>The act of implementation in the "Science and Technology Park"</w:t>
      </w:r>
      <w:r w:rsidR="00A4557D" w:rsidRPr="00D06F02">
        <w:rPr>
          <w:lang w:val="en-US"/>
        </w:rPr>
        <w:t xml:space="preserve"> al-Farabi </w:t>
      </w:r>
      <w:r w:rsidRPr="00D06F02">
        <w:rPr>
          <w:lang w:val="en-US"/>
        </w:rPr>
        <w:t>KazNU</w:t>
      </w:r>
    </w:p>
    <w:p w14:paraId="6DB1AD05" w14:textId="77777777" w:rsidR="007A58B4" w:rsidRPr="00D06F02" w:rsidRDefault="007A58B4" w:rsidP="007A58B4">
      <w:pPr>
        <w:spacing w:line="360" w:lineRule="auto"/>
        <w:rPr>
          <w:lang w:val="en-US"/>
        </w:rPr>
      </w:pPr>
      <w:r w:rsidRPr="00D06F02">
        <w:rPr>
          <w:lang w:val="en-US"/>
        </w:rPr>
        <w:t xml:space="preserve"> </w:t>
      </w:r>
      <w:r w:rsidRPr="00D06F02">
        <w:rPr>
          <w:lang w:val="en-US"/>
        </w:rPr>
        <w:br w:type="page"/>
      </w:r>
    </w:p>
    <w:p w14:paraId="54478370" w14:textId="77777777" w:rsidR="007A58B4" w:rsidRPr="00D06F02" w:rsidRDefault="007A58B4" w:rsidP="007A58B4">
      <w:pPr>
        <w:spacing w:line="360" w:lineRule="auto"/>
        <w:rPr>
          <w:lang w:val="en-US"/>
        </w:rPr>
        <w:sectPr w:rsidR="007A58B4" w:rsidRPr="00D06F02" w:rsidSect="007A58B4">
          <w:pgSz w:w="11906" w:h="16838"/>
          <w:pgMar w:top="1134" w:right="851" w:bottom="1134" w:left="1701" w:header="709" w:footer="709" w:gutter="0"/>
          <w:cols w:space="708"/>
          <w:docGrid w:linePitch="360"/>
        </w:sectPr>
      </w:pPr>
    </w:p>
    <w:p w14:paraId="568A4BCF" w14:textId="499063F8" w:rsidR="007A58B4" w:rsidRPr="00D06F02" w:rsidRDefault="007A58B4" w:rsidP="00A4557D">
      <w:pPr>
        <w:spacing w:line="360" w:lineRule="auto"/>
        <w:jc w:val="center"/>
        <w:rPr>
          <w:rFonts w:eastAsia="Cambria"/>
          <w:b/>
          <w:bCs/>
          <w:lang w:val="en-US"/>
        </w:rPr>
      </w:pPr>
      <w:r w:rsidRPr="00D06F02">
        <w:rPr>
          <w:rFonts w:eastAsia="Cambria"/>
          <w:b/>
          <w:bCs/>
          <w:lang w:val="en-US"/>
        </w:rPr>
        <w:lastRenderedPageBreak/>
        <w:t xml:space="preserve">APPENDIX </w:t>
      </w:r>
      <w:r w:rsidR="0059481D" w:rsidRPr="00D06F02">
        <w:rPr>
          <w:rFonts w:eastAsia="Cambria"/>
          <w:b/>
          <w:bCs/>
          <w:lang w:val="en-US"/>
        </w:rPr>
        <w:t>H</w:t>
      </w:r>
    </w:p>
    <w:p w14:paraId="128B222A" w14:textId="77777777" w:rsidR="007A58B4" w:rsidRPr="00D06F02" w:rsidRDefault="007A58B4" w:rsidP="00A4557D">
      <w:pPr>
        <w:spacing w:line="360" w:lineRule="auto"/>
        <w:jc w:val="center"/>
        <w:rPr>
          <w:rFonts w:eastAsia="Cambria"/>
          <w:b/>
          <w:bCs/>
          <w:lang w:val="en-US"/>
        </w:rPr>
      </w:pPr>
      <w:r w:rsidRPr="00D06F02">
        <w:rPr>
          <w:rFonts w:eastAsia="Cambria"/>
          <w:b/>
          <w:bCs/>
          <w:lang w:val="en-US"/>
        </w:rPr>
        <w:t>Technical specification and work schedule</w:t>
      </w:r>
    </w:p>
    <w:p w14:paraId="7EAA5030" w14:textId="77777777" w:rsidR="007A58B4" w:rsidRPr="00D06F02" w:rsidRDefault="007A58B4" w:rsidP="007A58B4">
      <w:pPr>
        <w:spacing w:line="360" w:lineRule="auto"/>
      </w:pPr>
      <w:r w:rsidRPr="00D06F02">
        <w:rPr>
          <w:noProof/>
        </w:rPr>
        <w:drawing>
          <wp:inline distT="0" distB="0" distL="0" distR="0" wp14:anchorId="3E65398C" wp14:editId="4C5D7BC3">
            <wp:extent cx="5486400" cy="8352089"/>
            <wp:effectExtent l="0" t="0" r="0" b="0"/>
            <wp:docPr id="68" name="Рисунок 68" descr="C:\Users\Triumph\Desktop\Спанкулова ЛС\КП\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riumph\Desktop\Спанкулова ЛС\КП\ilovepdf_com.jpg"/>
                    <pic:cNvPicPr>
                      <a:picLocks noChangeAspect="1" noChangeArrowheads="1"/>
                    </pic:cNvPicPr>
                  </pic:nvPicPr>
                  <pic:blipFill rotWithShape="1">
                    <a:blip r:embed="rId124" cstate="email">
                      <a:extLst>
                        <a:ext uri="{28A0092B-C50C-407E-A947-70E740481C1C}">
                          <a14:useLocalDpi xmlns:a14="http://schemas.microsoft.com/office/drawing/2010/main"/>
                        </a:ext>
                      </a:extLst>
                    </a:blip>
                    <a:srcRect l="10687" t="1804" r="5837"/>
                    <a:stretch/>
                  </pic:blipFill>
                  <pic:spPr bwMode="auto">
                    <a:xfrm>
                      <a:off x="0" y="0"/>
                      <a:ext cx="5503770" cy="837853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344B6" w14:textId="77777777" w:rsidR="007A58B4" w:rsidRPr="00D06F02" w:rsidRDefault="007A58B4" w:rsidP="007A58B4">
      <w:pPr>
        <w:spacing w:line="360" w:lineRule="auto"/>
      </w:pPr>
      <w:r w:rsidRPr="00D06F02">
        <w:rPr>
          <w:noProof/>
        </w:rPr>
        <w:lastRenderedPageBreak/>
        <w:drawing>
          <wp:inline distT="0" distB="0" distL="0" distR="0" wp14:anchorId="3961C1C1" wp14:editId="7652E1C0">
            <wp:extent cx="5342562" cy="8727553"/>
            <wp:effectExtent l="0" t="0" r="0" b="0"/>
            <wp:docPr id="69" name="Рисунок 69" descr="C:\Users\Triumph\Desktop\Спанкулова ЛС\КП\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riumph\Desktop\Спанкулова ЛС\КП\ilovepdf_com-1.jpg"/>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l="11215" t="4333" r="5833"/>
                    <a:stretch/>
                  </pic:blipFill>
                  <pic:spPr bwMode="auto">
                    <a:xfrm>
                      <a:off x="0" y="0"/>
                      <a:ext cx="5358084" cy="8752909"/>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FFDCF2" w14:textId="77777777" w:rsidR="007A58B4" w:rsidRPr="00D06F02" w:rsidRDefault="007A58B4" w:rsidP="007A58B4">
      <w:pPr>
        <w:spacing w:line="360" w:lineRule="auto"/>
      </w:pPr>
      <w:r w:rsidRPr="00D06F02">
        <w:rPr>
          <w:noProof/>
        </w:rPr>
        <w:lastRenderedPageBreak/>
        <w:drawing>
          <wp:inline distT="0" distB="0" distL="0" distR="0" wp14:anchorId="64AB7E61" wp14:editId="221C445A">
            <wp:extent cx="6120130" cy="7814408"/>
            <wp:effectExtent l="0" t="0" r="1270" b="8890"/>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6120130" cy="7814408"/>
                    </a:xfrm>
                    <a:prstGeom prst="rect">
                      <a:avLst/>
                    </a:prstGeom>
                    <a:noFill/>
                    <a:ln>
                      <a:noFill/>
                    </a:ln>
                  </pic:spPr>
                </pic:pic>
              </a:graphicData>
            </a:graphic>
          </wp:inline>
        </w:drawing>
      </w:r>
    </w:p>
    <w:p w14:paraId="5FCC2028" w14:textId="77777777" w:rsidR="007A58B4" w:rsidRPr="00D06F02" w:rsidRDefault="007A58B4" w:rsidP="007A58B4">
      <w:pPr>
        <w:spacing w:line="360" w:lineRule="auto"/>
      </w:pPr>
    </w:p>
    <w:p w14:paraId="34FA7C1E" w14:textId="77777777" w:rsidR="007A58B4" w:rsidRPr="00D06F02" w:rsidRDefault="007A58B4" w:rsidP="007A58B4">
      <w:pPr>
        <w:spacing w:line="360" w:lineRule="auto"/>
      </w:pPr>
    </w:p>
    <w:p w14:paraId="08785FB9" w14:textId="77777777" w:rsidR="007A58B4" w:rsidRPr="00D06F02" w:rsidRDefault="007A58B4" w:rsidP="007A58B4">
      <w:pPr>
        <w:spacing w:line="360" w:lineRule="auto"/>
      </w:pPr>
    </w:p>
    <w:p w14:paraId="0CFCE100" w14:textId="77777777" w:rsidR="007A58B4" w:rsidRPr="00D06F02" w:rsidRDefault="007A58B4" w:rsidP="007A58B4">
      <w:pPr>
        <w:spacing w:line="360" w:lineRule="auto"/>
      </w:pPr>
      <w:r w:rsidRPr="00D06F02">
        <w:lastRenderedPageBreak/>
        <w:t xml:space="preserve"> </w:t>
      </w:r>
      <w:r w:rsidRPr="00D06F02">
        <w:rPr>
          <w:noProof/>
        </w:rPr>
        <w:drawing>
          <wp:inline distT="0" distB="0" distL="0" distR="0" wp14:anchorId="317706DD" wp14:editId="3E4F21C7">
            <wp:extent cx="6120130" cy="8395605"/>
            <wp:effectExtent l="0" t="0" r="1270" b="12065"/>
            <wp:docPr id="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6120130" cy="8395605"/>
                    </a:xfrm>
                    <a:prstGeom prst="rect">
                      <a:avLst/>
                    </a:prstGeom>
                    <a:noFill/>
                    <a:ln>
                      <a:noFill/>
                    </a:ln>
                  </pic:spPr>
                </pic:pic>
              </a:graphicData>
            </a:graphic>
          </wp:inline>
        </w:drawing>
      </w:r>
    </w:p>
    <w:p w14:paraId="5C507798" w14:textId="77777777" w:rsidR="007A58B4" w:rsidRPr="00D06F02" w:rsidRDefault="007A58B4" w:rsidP="007A58B4">
      <w:pPr>
        <w:spacing w:line="360" w:lineRule="auto"/>
      </w:pPr>
    </w:p>
    <w:p w14:paraId="1608DDB6" w14:textId="77777777" w:rsidR="007A58B4" w:rsidRPr="00D06F02" w:rsidRDefault="007A58B4" w:rsidP="007A58B4">
      <w:pPr>
        <w:spacing w:line="360" w:lineRule="auto"/>
      </w:pPr>
    </w:p>
    <w:tbl>
      <w:tblPr>
        <w:tblStyle w:val="aa"/>
        <w:tblW w:w="9465" w:type="dxa"/>
        <w:tblLayout w:type="fixed"/>
        <w:tblLook w:val="04A0" w:firstRow="1" w:lastRow="0" w:firstColumn="1" w:lastColumn="0" w:noHBand="0" w:noVBand="1"/>
      </w:tblPr>
      <w:tblGrid>
        <w:gridCol w:w="817"/>
        <w:gridCol w:w="2864"/>
        <w:gridCol w:w="1134"/>
        <w:gridCol w:w="1134"/>
        <w:gridCol w:w="3516"/>
      </w:tblGrid>
      <w:tr w:rsidR="00DB56DF" w:rsidRPr="00D06F02" w14:paraId="04F804F0" w14:textId="77777777" w:rsidTr="00DB56DF">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EFBB7" w14:textId="77777777" w:rsidR="00DB56DF" w:rsidRPr="00D06F02" w:rsidRDefault="00DB56DF" w:rsidP="00DB56DF">
            <w:pPr>
              <w:spacing w:line="360" w:lineRule="auto"/>
              <w:jc w:val="center"/>
              <w:rPr>
                <w:sz w:val="20"/>
                <w:szCs w:val="20"/>
              </w:rPr>
            </w:pPr>
            <w:r w:rsidRPr="00D06F02">
              <w:rPr>
                <w:sz w:val="20"/>
                <w:szCs w:val="20"/>
                <w:lang w:val="en"/>
              </w:rPr>
              <w:lastRenderedPageBreak/>
              <w:t>Code, tasks, stages</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B7FBD" w14:textId="77777777" w:rsidR="00DB56DF" w:rsidRPr="00D06F02" w:rsidRDefault="00DB56DF" w:rsidP="00DB56DF">
            <w:pPr>
              <w:spacing w:line="360" w:lineRule="auto"/>
              <w:jc w:val="center"/>
              <w:rPr>
                <w:sz w:val="20"/>
                <w:szCs w:val="20"/>
                <w:lang w:val="en-US"/>
              </w:rPr>
            </w:pPr>
            <w:r w:rsidRPr="00D06F02">
              <w:rPr>
                <w:sz w:val="20"/>
                <w:szCs w:val="20"/>
                <w:lang w:val="en"/>
              </w:rPr>
              <w:t>Name of work under the Agreement and the main stages of its implementation</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AB310" w14:textId="7FE7C89D" w:rsidR="00DB56DF" w:rsidRPr="00D06F02" w:rsidRDefault="00DB56DF" w:rsidP="00DB56DF">
            <w:pPr>
              <w:spacing w:line="360" w:lineRule="auto"/>
              <w:jc w:val="center"/>
              <w:rPr>
                <w:sz w:val="20"/>
                <w:szCs w:val="20"/>
              </w:rPr>
            </w:pPr>
            <w:r w:rsidRPr="00D06F02">
              <w:rPr>
                <w:sz w:val="20"/>
                <w:szCs w:val="20"/>
                <w:lang w:val="en"/>
              </w:rPr>
              <w:t>Period of execution</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42263" w14:textId="77777777" w:rsidR="00DB56DF" w:rsidRPr="00D06F02" w:rsidRDefault="00DB56DF" w:rsidP="00DB56DF">
            <w:pPr>
              <w:spacing w:line="360" w:lineRule="auto"/>
              <w:jc w:val="center"/>
              <w:rPr>
                <w:sz w:val="20"/>
                <w:szCs w:val="20"/>
              </w:rPr>
            </w:pPr>
            <w:r w:rsidRPr="00D06F02">
              <w:rPr>
                <w:sz w:val="20"/>
                <w:szCs w:val="20"/>
                <w:lang w:val="en"/>
              </w:rPr>
              <w:t>Expected results</w:t>
            </w:r>
          </w:p>
        </w:tc>
      </w:tr>
      <w:tr w:rsidR="00DB56DF" w:rsidRPr="009F3C21" w14:paraId="2354A54E" w14:textId="77777777" w:rsidTr="00AD5077">
        <w:trPr>
          <w:trHeight w:val="59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21DEA" w14:textId="77777777" w:rsidR="00DB56DF" w:rsidRPr="00D06F02" w:rsidRDefault="00DB56DF" w:rsidP="00DB56DF">
            <w:pPr>
              <w:spacing w:line="360" w:lineRule="auto"/>
              <w:jc w:val="center"/>
              <w:rPr>
                <w:sz w:val="20"/>
                <w:szCs w:val="20"/>
              </w:rPr>
            </w:pPr>
            <w:r w:rsidRPr="00D06F02">
              <w:rPr>
                <w:sz w:val="20"/>
                <w:szCs w:val="20"/>
              </w:rPr>
              <w:t>1</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272B9" w14:textId="77777777" w:rsidR="00DB56DF" w:rsidRPr="00D06F02" w:rsidRDefault="00DB56DF" w:rsidP="00DB56DF">
            <w:pPr>
              <w:spacing w:line="360" w:lineRule="auto"/>
              <w:jc w:val="both"/>
              <w:rPr>
                <w:sz w:val="20"/>
                <w:szCs w:val="20"/>
                <w:lang w:val="en-US"/>
              </w:rPr>
            </w:pPr>
            <w:r w:rsidRPr="00D06F02">
              <w:rPr>
                <w:sz w:val="20"/>
                <w:szCs w:val="20"/>
                <w:lang w:val="en"/>
              </w:rPr>
              <w:t>Review of literature on the problem of the project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7FF72" w14:textId="77777777" w:rsidR="00DB56DF" w:rsidRPr="00D06F02" w:rsidRDefault="00DB56DF" w:rsidP="00DB56DF">
            <w:pPr>
              <w:spacing w:line="360" w:lineRule="auto"/>
              <w:jc w:val="center"/>
              <w:rPr>
                <w:sz w:val="20"/>
                <w:szCs w:val="20"/>
              </w:rPr>
            </w:pPr>
            <w:r w:rsidRPr="00D06F02">
              <w:rPr>
                <w:sz w:val="20"/>
                <w:szCs w:val="20"/>
                <w:lang w:val="en"/>
              </w:rPr>
              <w:t>February 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D53CC" w14:textId="50343E16" w:rsidR="00DB56DF" w:rsidRPr="00D06F02" w:rsidRDefault="00DB56DF" w:rsidP="00DB56DF">
            <w:pPr>
              <w:spacing w:line="360" w:lineRule="auto"/>
              <w:jc w:val="center"/>
              <w:rPr>
                <w:sz w:val="20"/>
                <w:szCs w:val="20"/>
              </w:rPr>
            </w:pPr>
            <w:r w:rsidRPr="00D06F02">
              <w:rPr>
                <w:sz w:val="20"/>
                <w:szCs w:val="20"/>
                <w:lang w:val="en"/>
              </w:rPr>
              <w:t>July 2018</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49353" w14:textId="77777777" w:rsidR="00DB56DF" w:rsidRPr="00D06F02" w:rsidRDefault="00DB56DF" w:rsidP="00DB56DF">
            <w:pPr>
              <w:spacing w:line="360" w:lineRule="auto"/>
              <w:jc w:val="both"/>
              <w:rPr>
                <w:sz w:val="20"/>
                <w:szCs w:val="20"/>
                <w:lang w:val="en-US"/>
              </w:rPr>
            </w:pPr>
            <w:r w:rsidRPr="00D06F02">
              <w:rPr>
                <w:sz w:val="20"/>
                <w:szCs w:val="20"/>
                <w:lang w:val="en"/>
              </w:rPr>
              <w:t>A literature review on the subject of the project will be carried out</w:t>
            </w:r>
          </w:p>
        </w:tc>
      </w:tr>
      <w:tr w:rsidR="00DB56DF" w:rsidRPr="009F3C21" w14:paraId="7BB9AD50"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66620" w14:textId="77777777" w:rsidR="00DB56DF" w:rsidRPr="00D06F02" w:rsidRDefault="00DB56DF" w:rsidP="00DB56DF">
            <w:pPr>
              <w:spacing w:line="360" w:lineRule="auto"/>
              <w:jc w:val="center"/>
              <w:rPr>
                <w:sz w:val="20"/>
                <w:szCs w:val="20"/>
              </w:rPr>
            </w:pPr>
            <w:r w:rsidRPr="00D06F02">
              <w:rPr>
                <w:sz w:val="20"/>
                <w:szCs w:val="2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8835C" w14:textId="77777777" w:rsidR="00DB56DF" w:rsidRPr="00D06F02" w:rsidRDefault="00DB56DF" w:rsidP="00DB56DF">
            <w:pPr>
              <w:spacing w:line="360" w:lineRule="auto"/>
              <w:jc w:val="both"/>
              <w:rPr>
                <w:sz w:val="20"/>
                <w:szCs w:val="20"/>
                <w:lang w:val="en-US"/>
              </w:rPr>
            </w:pPr>
            <w:r w:rsidRPr="00D06F02">
              <w:rPr>
                <w:sz w:val="20"/>
                <w:szCs w:val="20"/>
                <w:lang w:val="en"/>
              </w:rPr>
              <w:t>Creation of a unique database of innovative indicators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6BCDF7" w14:textId="7F1B448E" w:rsidR="00DB56DF" w:rsidRPr="00D06F02" w:rsidRDefault="00DB56DF" w:rsidP="00DB56DF">
            <w:pPr>
              <w:spacing w:line="360" w:lineRule="auto"/>
              <w:jc w:val="center"/>
              <w:rPr>
                <w:sz w:val="20"/>
                <w:szCs w:val="20"/>
              </w:rPr>
            </w:pPr>
            <w:r w:rsidRPr="00D06F02">
              <w:rPr>
                <w:sz w:val="20"/>
                <w:szCs w:val="20"/>
                <w:lang w:val="en"/>
              </w:rPr>
              <w:t>February 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4CE24D" w14:textId="54220142" w:rsidR="00DB56DF" w:rsidRPr="00D06F02" w:rsidRDefault="00DB56DF" w:rsidP="00DB56DF">
            <w:pPr>
              <w:spacing w:line="360" w:lineRule="auto"/>
              <w:jc w:val="center"/>
              <w:rPr>
                <w:sz w:val="20"/>
                <w:szCs w:val="20"/>
              </w:rPr>
            </w:pPr>
            <w:r w:rsidRPr="00D06F02">
              <w:rPr>
                <w:sz w:val="20"/>
                <w:szCs w:val="20"/>
                <w:lang w:val="en"/>
              </w:rPr>
              <w:t>July 2018</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tcPr>
          <w:p w14:paraId="71C05CEC" w14:textId="2E7E8E8D" w:rsidR="00DB56DF" w:rsidRPr="00D06F02" w:rsidRDefault="00DB56DF" w:rsidP="00DB56DF">
            <w:pPr>
              <w:spacing w:line="360" w:lineRule="auto"/>
              <w:jc w:val="both"/>
              <w:rPr>
                <w:sz w:val="20"/>
                <w:szCs w:val="20"/>
                <w:lang w:val="en-US"/>
              </w:rPr>
            </w:pPr>
            <w:r w:rsidRPr="00D06F02">
              <w:rPr>
                <w:sz w:val="20"/>
                <w:szCs w:val="20"/>
                <w:lang w:val="en"/>
              </w:rPr>
              <w:t>A unique database of innovative indicators will be created</w:t>
            </w:r>
          </w:p>
        </w:tc>
      </w:tr>
      <w:tr w:rsidR="00DB56DF" w:rsidRPr="009F3C21" w14:paraId="5A7DE40D"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ABF57" w14:textId="77777777" w:rsidR="00DB56DF" w:rsidRPr="00D06F02" w:rsidRDefault="00DB56DF" w:rsidP="00DB56DF">
            <w:pPr>
              <w:spacing w:line="360" w:lineRule="auto"/>
              <w:jc w:val="center"/>
              <w:rPr>
                <w:sz w:val="20"/>
                <w:szCs w:val="20"/>
              </w:rPr>
            </w:pPr>
            <w:r w:rsidRPr="00D06F02">
              <w:rPr>
                <w:sz w:val="20"/>
                <w:szCs w:val="20"/>
              </w:rPr>
              <w:t>3</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14:paraId="19CB4998" w14:textId="37971C9D" w:rsidR="00DB56DF" w:rsidRPr="00D06F02" w:rsidRDefault="00DB56DF" w:rsidP="00DB56DF">
            <w:pPr>
              <w:spacing w:line="360" w:lineRule="auto"/>
              <w:jc w:val="both"/>
              <w:rPr>
                <w:sz w:val="20"/>
                <w:szCs w:val="20"/>
                <w:lang w:val="en-US"/>
              </w:rPr>
            </w:pPr>
            <w:r w:rsidRPr="00D06F02">
              <w:rPr>
                <w:sz w:val="20"/>
                <w:szCs w:val="20"/>
                <w:lang w:val="en"/>
              </w:rPr>
              <w:t>Development of a model complex for statistical and econometric analysis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D7982" w14:textId="3B31927F" w:rsidR="00DB56DF" w:rsidRPr="00D06F02" w:rsidRDefault="00DB56DF" w:rsidP="00DB56DF">
            <w:pPr>
              <w:spacing w:line="360" w:lineRule="auto"/>
              <w:jc w:val="center"/>
              <w:rPr>
                <w:sz w:val="20"/>
                <w:szCs w:val="20"/>
              </w:rPr>
            </w:pPr>
            <w:r w:rsidRPr="00D06F02">
              <w:rPr>
                <w:sz w:val="20"/>
                <w:szCs w:val="20"/>
                <w:lang w:val="en"/>
              </w:rPr>
              <w:t>February 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95C886" w14:textId="77CDD558" w:rsidR="00DB56DF" w:rsidRPr="00D06F02" w:rsidRDefault="00DB56DF" w:rsidP="00DB56DF">
            <w:pPr>
              <w:spacing w:line="360" w:lineRule="auto"/>
              <w:jc w:val="center"/>
              <w:rPr>
                <w:sz w:val="20"/>
                <w:szCs w:val="20"/>
              </w:rPr>
            </w:pPr>
            <w:r w:rsidRPr="00D06F02">
              <w:rPr>
                <w:sz w:val="20"/>
                <w:szCs w:val="20"/>
                <w:lang w:val="en"/>
              </w:rPr>
              <w:t>July 2018</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ACAAC" w14:textId="77777777" w:rsidR="00DB56DF" w:rsidRPr="00D06F02" w:rsidRDefault="00DB56DF" w:rsidP="00DB56DF">
            <w:pPr>
              <w:spacing w:line="360" w:lineRule="auto"/>
              <w:jc w:val="both"/>
              <w:rPr>
                <w:sz w:val="20"/>
                <w:szCs w:val="20"/>
                <w:lang w:val="en-US"/>
              </w:rPr>
            </w:pPr>
            <w:r w:rsidRPr="00D06F02">
              <w:rPr>
                <w:sz w:val="20"/>
                <w:szCs w:val="20"/>
                <w:lang w:val="en"/>
              </w:rPr>
              <w:t>The development of a model complex for statistical and econometric analysis will be carried out. A fundamental analysis of the relationship between economic and regional growth and innovation will be carried out.</w:t>
            </w:r>
          </w:p>
        </w:tc>
      </w:tr>
      <w:tr w:rsidR="00DB56DF" w:rsidRPr="009F3C21" w14:paraId="0064741B"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2B013" w14:textId="77777777" w:rsidR="00DB56DF" w:rsidRPr="00D06F02" w:rsidRDefault="00DB56DF" w:rsidP="00DB56DF">
            <w:pPr>
              <w:spacing w:line="360" w:lineRule="auto"/>
              <w:jc w:val="center"/>
              <w:rPr>
                <w:sz w:val="20"/>
                <w:szCs w:val="20"/>
              </w:rPr>
            </w:pPr>
            <w:r w:rsidRPr="00D06F02">
              <w:rPr>
                <w:sz w:val="20"/>
                <w:szCs w:val="20"/>
              </w:rPr>
              <w:t>4</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98B37" w14:textId="77777777" w:rsidR="00DB56DF" w:rsidRPr="00D06F02" w:rsidRDefault="00DB56DF" w:rsidP="00DB56DF">
            <w:pPr>
              <w:spacing w:line="360" w:lineRule="auto"/>
              <w:jc w:val="both"/>
              <w:rPr>
                <w:sz w:val="20"/>
                <w:szCs w:val="20"/>
                <w:lang w:val="en-US"/>
              </w:rPr>
            </w:pPr>
            <w:r w:rsidRPr="00D06F02">
              <w:rPr>
                <w:sz w:val="20"/>
                <w:szCs w:val="20"/>
                <w:lang w:val="en"/>
              </w:rPr>
              <w:t>Calculations to analyze the unevenness of the innovative development of the regions of Kazakhstan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E8D4E" w14:textId="2A71BCA9" w:rsidR="00DB56DF" w:rsidRPr="00D06F02" w:rsidRDefault="00DB56DF" w:rsidP="00DB56DF">
            <w:pPr>
              <w:spacing w:line="360" w:lineRule="auto"/>
              <w:jc w:val="center"/>
              <w:rPr>
                <w:sz w:val="20"/>
                <w:szCs w:val="20"/>
              </w:rPr>
            </w:pPr>
            <w:r w:rsidRPr="00D06F02">
              <w:rPr>
                <w:sz w:val="20"/>
                <w:szCs w:val="20"/>
              </w:rPr>
              <w:t>July 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FB862" w14:textId="685F61B4" w:rsidR="00DB56DF" w:rsidRPr="00D06F02" w:rsidRDefault="00DB56DF" w:rsidP="00DB56DF">
            <w:pPr>
              <w:spacing w:line="360" w:lineRule="auto"/>
              <w:jc w:val="center"/>
              <w:rPr>
                <w:sz w:val="20"/>
                <w:szCs w:val="20"/>
              </w:rPr>
            </w:pPr>
            <w:r w:rsidRPr="00D06F02">
              <w:rPr>
                <w:sz w:val="20"/>
                <w:szCs w:val="20"/>
              </w:rPr>
              <w:t>Until November 1, 2018</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179A5" w14:textId="77777777" w:rsidR="00DB56DF" w:rsidRPr="00D06F02" w:rsidRDefault="00DB56DF" w:rsidP="00DB56DF">
            <w:pPr>
              <w:spacing w:line="360" w:lineRule="auto"/>
              <w:jc w:val="both"/>
              <w:rPr>
                <w:sz w:val="20"/>
                <w:szCs w:val="20"/>
                <w:lang w:val="en-US"/>
              </w:rPr>
            </w:pPr>
            <w:r w:rsidRPr="00D06F02">
              <w:rPr>
                <w:sz w:val="20"/>
                <w:szCs w:val="20"/>
                <w:lang w:val="en"/>
              </w:rPr>
              <w:t>Calculations will be carried out to analyze the unevenness of the innovative development of the regions of Kazakhstan</w:t>
            </w:r>
          </w:p>
        </w:tc>
      </w:tr>
      <w:tr w:rsidR="00DB56DF" w:rsidRPr="009F3C21" w14:paraId="1B8EC007"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6D606" w14:textId="77777777" w:rsidR="00DB56DF" w:rsidRPr="00D06F02" w:rsidRDefault="00DB56DF" w:rsidP="00DB56DF">
            <w:pPr>
              <w:spacing w:line="360" w:lineRule="auto"/>
              <w:jc w:val="center"/>
              <w:rPr>
                <w:sz w:val="20"/>
                <w:szCs w:val="20"/>
              </w:rPr>
            </w:pPr>
            <w:r w:rsidRPr="00D06F02">
              <w:rPr>
                <w:sz w:val="20"/>
                <w:szCs w:val="20"/>
              </w:rPr>
              <w:t>5</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D7015" w14:textId="77777777" w:rsidR="00DB56DF" w:rsidRPr="00D06F02" w:rsidRDefault="00DB56DF" w:rsidP="00DB56DF">
            <w:pPr>
              <w:spacing w:line="360" w:lineRule="auto"/>
              <w:jc w:val="both"/>
              <w:rPr>
                <w:sz w:val="20"/>
                <w:szCs w:val="20"/>
                <w:lang w:val="en-US"/>
              </w:rPr>
            </w:pPr>
            <w:r w:rsidRPr="00D06F02">
              <w:rPr>
                <w:sz w:val="20"/>
                <w:szCs w:val="20"/>
                <w:lang w:val="en"/>
              </w:rPr>
              <w:t>Cartographic analysis of the unevenness of the innovative development of the regions of Kazakhstan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1BDED" w14:textId="47D54B2F" w:rsidR="00DB56DF" w:rsidRPr="00D06F02" w:rsidRDefault="00DB56DF" w:rsidP="00DB56DF">
            <w:pPr>
              <w:spacing w:line="360" w:lineRule="auto"/>
              <w:jc w:val="center"/>
              <w:rPr>
                <w:sz w:val="20"/>
                <w:szCs w:val="20"/>
              </w:rPr>
            </w:pPr>
            <w:r w:rsidRPr="00D06F02">
              <w:rPr>
                <w:sz w:val="20"/>
                <w:szCs w:val="20"/>
              </w:rPr>
              <w:t>July 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274D" w14:textId="5CB213E1" w:rsidR="00DB56DF" w:rsidRPr="00D06F02" w:rsidRDefault="00DB56DF" w:rsidP="00DB56DF">
            <w:pPr>
              <w:spacing w:line="360" w:lineRule="auto"/>
              <w:jc w:val="center"/>
              <w:rPr>
                <w:sz w:val="20"/>
                <w:szCs w:val="20"/>
              </w:rPr>
            </w:pPr>
            <w:r w:rsidRPr="00D06F02">
              <w:rPr>
                <w:sz w:val="20"/>
                <w:szCs w:val="20"/>
              </w:rPr>
              <w:t>Until November 1, 2018</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0BF10" w14:textId="77777777" w:rsidR="00DB56DF" w:rsidRPr="00D06F02" w:rsidRDefault="00DB56DF" w:rsidP="00DB56DF">
            <w:pPr>
              <w:spacing w:line="360" w:lineRule="auto"/>
              <w:jc w:val="both"/>
              <w:rPr>
                <w:sz w:val="20"/>
                <w:szCs w:val="20"/>
                <w:lang w:val="en-US"/>
              </w:rPr>
            </w:pPr>
            <w:r w:rsidRPr="00D06F02">
              <w:rPr>
                <w:sz w:val="20"/>
                <w:szCs w:val="20"/>
                <w:lang w:val="en"/>
              </w:rPr>
              <w:t>Cartographic analysis of the unevenness of the innovative development of the regions of Kazakhstan</w:t>
            </w:r>
          </w:p>
        </w:tc>
      </w:tr>
      <w:tr w:rsidR="00DB56DF" w:rsidRPr="009F3C21" w14:paraId="1E6D7810"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97FB8" w14:textId="77777777" w:rsidR="00DB56DF" w:rsidRPr="00D06F02" w:rsidRDefault="00DB56DF" w:rsidP="00DB56DF">
            <w:pPr>
              <w:spacing w:line="360" w:lineRule="auto"/>
              <w:jc w:val="center"/>
              <w:rPr>
                <w:sz w:val="20"/>
                <w:szCs w:val="20"/>
              </w:rPr>
            </w:pPr>
            <w:r w:rsidRPr="00D06F02">
              <w:rPr>
                <w:sz w:val="20"/>
                <w:szCs w:val="20"/>
              </w:rPr>
              <w:t>6</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14:paraId="2DCF1A3D" w14:textId="482F7B2F" w:rsidR="00DB56DF" w:rsidRPr="00D06F02" w:rsidRDefault="00DB56DF" w:rsidP="00DB56DF">
            <w:pPr>
              <w:spacing w:line="360" w:lineRule="auto"/>
              <w:jc w:val="both"/>
              <w:rPr>
                <w:sz w:val="20"/>
                <w:szCs w:val="20"/>
                <w:lang w:val="en-US"/>
              </w:rPr>
            </w:pPr>
            <w:r w:rsidRPr="00D06F02">
              <w:rPr>
                <w:sz w:val="20"/>
                <w:szCs w:val="20"/>
                <w:lang w:val="en"/>
              </w:rPr>
              <w:t>Building a typology of uneven innovative development of the regions of Kazakhstan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E62E2" w14:textId="50EFFCFF" w:rsidR="00DB56DF" w:rsidRPr="00D06F02" w:rsidRDefault="00DB56DF" w:rsidP="00DB56DF">
            <w:pPr>
              <w:spacing w:line="360" w:lineRule="auto"/>
              <w:jc w:val="center"/>
              <w:rPr>
                <w:sz w:val="20"/>
                <w:szCs w:val="20"/>
              </w:rPr>
            </w:pPr>
            <w:r w:rsidRPr="00D06F02">
              <w:rPr>
                <w:sz w:val="20"/>
                <w:szCs w:val="20"/>
              </w:rPr>
              <w:t>July 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4784D" w14:textId="21C9B3C8" w:rsidR="00DB56DF" w:rsidRPr="00D06F02" w:rsidRDefault="00DB56DF" w:rsidP="00DB56DF">
            <w:pPr>
              <w:spacing w:line="360" w:lineRule="auto"/>
              <w:jc w:val="center"/>
              <w:rPr>
                <w:sz w:val="20"/>
                <w:szCs w:val="20"/>
              </w:rPr>
            </w:pPr>
            <w:r w:rsidRPr="00D06F02">
              <w:rPr>
                <w:sz w:val="20"/>
                <w:szCs w:val="20"/>
              </w:rPr>
              <w:t>Until November 1, 2018</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81A16" w14:textId="77777777" w:rsidR="00DB56DF" w:rsidRPr="00D06F02" w:rsidRDefault="00DB56DF" w:rsidP="00DB56DF">
            <w:pPr>
              <w:spacing w:line="360" w:lineRule="auto"/>
              <w:jc w:val="both"/>
              <w:rPr>
                <w:sz w:val="20"/>
                <w:szCs w:val="20"/>
                <w:lang w:val="en-US"/>
              </w:rPr>
            </w:pPr>
            <w:r w:rsidRPr="00D06F02">
              <w:rPr>
                <w:sz w:val="20"/>
                <w:szCs w:val="20"/>
                <w:lang w:val="en"/>
              </w:rPr>
              <w:t>The construction of a typology of uneven innovative development of the regions of Kazakhstan will be carried out. Systematization and identification of conditions for the development of the absorption potential of regional ties. There will be 1 (one) publication in the journal recommended by the KKSON MES RK.</w:t>
            </w:r>
          </w:p>
        </w:tc>
      </w:tr>
      <w:tr w:rsidR="00DB56DF" w:rsidRPr="009F3C21" w14:paraId="732EAAB4"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3CEE2" w14:textId="77777777" w:rsidR="00DB56DF" w:rsidRPr="00D06F02" w:rsidRDefault="00DB56DF" w:rsidP="00DB56DF">
            <w:pPr>
              <w:spacing w:line="360" w:lineRule="auto"/>
              <w:jc w:val="center"/>
              <w:rPr>
                <w:sz w:val="20"/>
                <w:szCs w:val="20"/>
              </w:rPr>
            </w:pPr>
            <w:r w:rsidRPr="00D06F02">
              <w:rPr>
                <w:sz w:val="20"/>
                <w:szCs w:val="20"/>
              </w:rPr>
              <w:t>7</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4A278" w14:textId="77777777" w:rsidR="00DB56DF" w:rsidRPr="00D06F02" w:rsidRDefault="00DB56DF" w:rsidP="00DB56DF">
            <w:pPr>
              <w:spacing w:line="360" w:lineRule="auto"/>
              <w:jc w:val="both"/>
              <w:rPr>
                <w:sz w:val="20"/>
                <w:szCs w:val="20"/>
                <w:lang w:val="en-US"/>
              </w:rPr>
            </w:pPr>
            <w:r w:rsidRPr="00D06F02">
              <w:rPr>
                <w:sz w:val="20"/>
                <w:szCs w:val="20"/>
                <w:lang w:val="en"/>
              </w:rPr>
              <w:t>Building a panel regression model to obtain meaningful statistical estimates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9C4CA" w14:textId="0484166C" w:rsidR="00DB56DF" w:rsidRPr="00D06F02" w:rsidRDefault="00DB56DF" w:rsidP="00DB56DF">
            <w:pPr>
              <w:spacing w:line="360" w:lineRule="auto"/>
              <w:jc w:val="center"/>
              <w:rPr>
                <w:sz w:val="20"/>
                <w:szCs w:val="20"/>
              </w:rPr>
            </w:pPr>
            <w:r w:rsidRPr="00D06F02">
              <w:rPr>
                <w:sz w:val="20"/>
                <w:szCs w:val="20"/>
              </w:rPr>
              <w:t>January 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F4223" w14:textId="01DD4755" w:rsidR="00DB56DF" w:rsidRPr="00D06F02" w:rsidRDefault="00DB56DF" w:rsidP="00DB56DF">
            <w:pPr>
              <w:spacing w:line="360" w:lineRule="auto"/>
              <w:jc w:val="center"/>
              <w:rPr>
                <w:sz w:val="20"/>
                <w:szCs w:val="20"/>
              </w:rPr>
            </w:pPr>
            <w:r w:rsidRPr="00D06F02">
              <w:rPr>
                <w:sz w:val="20"/>
                <w:szCs w:val="20"/>
              </w:rPr>
              <w:t>July 2019</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920DD" w14:textId="77777777" w:rsidR="00DB56DF" w:rsidRPr="00D06F02" w:rsidRDefault="00DB56DF" w:rsidP="00DB56DF">
            <w:pPr>
              <w:spacing w:line="360" w:lineRule="auto"/>
              <w:jc w:val="both"/>
              <w:rPr>
                <w:sz w:val="20"/>
                <w:szCs w:val="20"/>
                <w:lang w:val="en-US"/>
              </w:rPr>
            </w:pPr>
            <w:r w:rsidRPr="00D06F02">
              <w:rPr>
                <w:sz w:val="20"/>
                <w:szCs w:val="20"/>
                <w:lang w:val="en"/>
              </w:rPr>
              <w:t>Panel regression models will be built in order to obtain meaningful statistical estimates</w:t>
            </w:r>
          </w:p>
        </w:tc>
      </w:tr>
      <w:tr w:rsidR="00DB56DF" w:rsidRPr="00D06F02" w14:paraId="18F5B86B"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B539" w14:textId="77777777" w:rsidR="00DB56DF" w:rsidRPr="00D06F02" w:rsidRDefault="00DB56DF" w:rsidP="00DB56DF">
            <w:pPr>
              <w:spacing w:line="360" w:lineRule="auto"/>
              <w:jc w:val="center"/>
              <w:rPr>
                <w:sz w:val="20"/>
                <w:szCs w:val="20"/>
              </w:rPr>
            </w:pPr>
            <w:r w:rsidRPr="00D06F02">
              <w:rPr>
                <w:sz w:val="20"/>
                <w:szCs w:val="20"/>
              </w:rPr>
              <w:t>8</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03309" w14:textId="77777777" w:rsidR="00DB56DF" w:rsidRPr="00D06F02" w:rsidRDefault="00DB56DF" w:rsidP="00DB56DF">
            <w:pPr>
              <w:spacing w:line="360" w:lineRule="auto"/>
              <w:jc w:val="both"/>
              <w:rPr>
                <w:sz w:val="20"/>
                <w:szCs w:val="20"/>
                <w:lang w:val="en-US"/>
              </w:rPr>
            </w:pPr>
            <w:r w:rsidRPr="00D06F02">
              <w:rPr>
                <w:sz w:val="20"/>
                <w:szCs w:val="20"/>
                <w:lang w:val="en"/>
              </w:rPr>
              <w:t>Model verification in different specifications in order to obtain meaningful statistical estimates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2A641" w14:textId="3562579B" w:rsidR="00DB56DF" w:rsidRPr="00D06F02" w:rsidRDefault="00DB56DF" w:rsidP="00DB56DF">
            <w:pPr>
              <w:spacing w:line="360" w:lineRule="auto"/>
              <w:jc w:val="center"/>
              <w:rPr>
                <w:sz w:val="20"/>
                <w:szCs w:val="20"/>
              </w:rPr>
            </w:pPr>
            <w:r w:rsidRPr="00D06F02">
              <w:rPr>
                <w:sz w:val="20"/>
                <w:szCs w:val="20"/>
              </w:rPr>
              <w:t>January 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0D81D" w14:textId="0902CE02" w:rsidR="00DB56DF" w:rsidRPr="00D06F02" w:rsidRDefault="00DB56DF" w:rsidP="00DB56DF">
            <w:pPr>
              <w:spacing w:line="360" w:lineRule="auto"/>
              <w:jc w:val="center"/>
              <w:rPr>
                <w:sz w:val="20"/>
                <w:szCs w:val="20"/>
              </w:rPr>
            </w:pPr>
            <w:r w:rsidRPr="00D06F02">
              <w:rPr>
                <w:sz w:val="20"/>
                <w:szCs w:val="20"/>
              </w:rPr>
              <w:t>July 2019</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FBBD5" w14:textId="77777777" w:rsidR="00DB56DF" w:rsidRPr="00D06F02" w:rsidRDefault="00DB56DF" w:rsidP="00DB56DF">
            <w:pPr>
              <w:spacing w:line="360" w:lineRule="auto"/>
              <w:jc w:val="both"/>
              <w:rPr>
                <w:sz w:val="20"/>
                <w:szCs w:val="20"/>
              </w:rPr>
            </w:pPr>
            <w:r w:rsidRPr="00D06F02">
              <w:rPr>
                <w:sz w:val="20"/>
                <w:szCs w:val="20"/>
                <w:lang w:val="en"/>
              </w:rPr>
              <w:t>The model will be verified in different specifications in order to obtain significant statistical estimates. Development of a unique database of innovative indicators.</w:t>
            </w:r>
          </w:p>
        </w:tc>
      </w:tr>
      <w:tr w:rsidR="00DB56DF" w:rsidRPr="009F3C21" w14:paraId="6F53A2A9"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092C6" w14:textId="77777777" w:rsidR="00DB56DF" w:rsidRPr="00D06F02" w:rsidRDefault="00DB56DF" w:rsidP="00DB56DF">
            <w:pPr>
              <w:spacing w:line="360" w:lineRule="auto"/>
              <w:jc w:val="center"/>
              <w:rPr>
                <w:sz w:val="20"/>
                <w:szCs w:val="20"/>
              </w:rPr>
            </w:pPr>
            <w:r w:rsidRPr="00D06F02">
              <w:rPr>
                <w:sz w:val="20"/>
                <w:szCs w:val="20"/>
              </w:rPr>
              <w:t>9</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B8EB9" w14:textId="77777777" w:rsidR="00DB56DF" w:rsidRPr="00D06F02" w:rsidRDefault="00DB56DF" w:rsidP="00DB56DF">
            <w:pPr>
              <w:spacing w:line="360" w:lineRule="auto"/>
              <w:jc w:val="both"/>
              <w:rPr>
                <w:sz w:val="20"/>
                <w:szCs w:val="20"/>
                <w:lang w:val="en-US"/>
              </w:rPr>
            </w:pPr>
            <w:r w:rsidRPr="00D06F02">
              <w:rPr>
                <w:sz w:val="20"/>
                <w:szCs w:val="20"/>
                <w:lang w:val="en"/>
              </w:rPr>
              <w:t xml:space="preserve">Making changes to the database of preliminary results of </w:t>
            </w:r>
            <w:r w:rsidRPr="00D06F02">
              <w:rPr>
                <w:sz w:val="20"/>
                <w:szCs w:val="20"/>
                <w:lang w:val="en"/>
              </w:rPr>
              <w:lastRenderedPageBreak/>
              <w:t>econometric modeling, including through discussions with experts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F0C0D" w14:textId="3C38BD46" w:rsidR="00DB56DF" w:rsidRPr="00D06F02" w:rsidRDefault="00DB56DF" w:rsidP="00DB56DF">
            <w:pPr>
              <w:spacing w:line="360" w:lineRule="auto"/>
              <w:jc w:val="center"/>
              <w:rPr>
                <w:sz w:val="20"/>
                <w:szCs w:val="20"/>
              </w:rPr>
            </w:pPr>
            <w:r w:rsidRPr="00D06F02">
              <w:rPr>
                <w:sz w:val="20"/>
                <w:szCs w:val="20"/>
              </w:rPr>
              <w:lastRenderedPageBreak/>
              <w:t>July 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E1515" w14:textId="373396BD" w:rsidR="00DB56DF" w:rsidRPr="00D06F02" w:rsidRDefault="00DB56DF" w:rsidP="00DB56DF">
            <w:pPr>
              <w:spacing w:line="360" w:lineRule="auto"/>
              <w:jc w:val="center"/>
              <w:rPr>
                <w:sz w:val="20"/>
                <w:szCs w:val="20"/>
              </w:rPr>
            </w:pPr>
            <w:r w:rsidRPr="00D06F02">
              <w:rPr>
                <w:sz w:val="20"/>
                <w:szCs w:val="20"/>
              </w:rPr>
              <w:t>Until November 1, 2019</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BA69C" w14:textId="77777777" w:rsidR="00DB56DF" w:rsidRPr="00D06F02" w:rsidRDefault="00DB56DF" w:rsidP="00DB56DF">
            <w:pPr>
              <w:spacing w:line="360" w:lineRule="auto"/>
              <w:jc w:val="both"/>
              <w:rPr>
                <w:sz w:val="20"/>
                <w:szCs w:val="20"/>
                <w:lang w:val="en-US"/>
              </w:rPr>
            </w:pPr>
            <w:r w:rsidRPr="00D06F02">
              <w:rPr>
                <w:sz w:val="20"/>
                <w:szCs w:val="20"/>
                <w:lang w:val="en"/>
              </w:rPr>
              <w:t xml:space="preserve">Changes will be made to the database of preliminary results of econometric </w:t>
            </w:r>
            <w:r w:rsidRPr="00D06F02">
              <w:rPr>
                <w:sz w:val="20"/>
                <w:szCs w:val="20"/>
                <w:lang w:val="en"/>
              </w:rPr>
              <w:lastRenderedPageBreak/>
              <w:t>modeling, including through discussions with experts</w:t>
            </w:r>
          </w:p>
        </w:tc>
      </w:tr>
      <w:tr w:rsidR="00DB56DF" w:rsidRPr="009F3C21" w14:paraId="7F5D7985"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40E20" w14:textId="77777777" w:rsidR="00DB56DF" w:rsidRPr="00D06F02" w:rsidRDefault="00DB56DF" w:rsidP="00DB56DF">
            <w:pPr>
              <w:spacing w:line="360" w:lineRule="auto"/>
              <w:jc w:val="center"/>
              <w:rPr>
                <w:sz w:val="20"/>
                <w:szCs w:val="20"/>
              </w:rPr>
            </w:pPr>
            <w:r w:rsidRPr="00D06F02">
              <w:rPr>
                <w:sz w:val="20"/>
                <w:szCs w:val="20"/>
              </w:rPr>
              <w:lastRenderedPageBreak/>
              <w:t>10</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14:paraId="6C7A74DE" w14:textId="3428B036" w:rsidR="00DB56DF" w:rsidRPr="00D06F02" w:rsidRDefault="00DB56DF" w:rsidP="00DB56DF">
            <w:pPr>
              <w:spacing w:line="360" w:lineRule="auto"/>
              <w:jc w:val="both"/>
              <w:rPr>
                <w:sz w:val="20"/>
                <w:szCs w:val="20"/>
                <w:lang w:val="en-US"/>
              </w:rPr>
            </w:pPr>
            <w:r w:rsidRPr="00D06F02">
              <w:rPr>
                <w:sz w:val="20"/>
                <w:szCs w:val="20"/>
                <w:lang w:val="en"/>
              </w:rPr>
              <w:t>Formulation of hypotheses based on empirical analysis of preliminary results of econometric modeling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25C30" w14:textId="19CD5A84" w:rsidR="00DB56DF" w:rsidRPr="00D06F02" w:rsidRDefault="00DB56DF" w:rsidP="00DB56DF">
            <w:pPr>
              <w:spacing w:line="360" w:lineRule="auto"/>
              <w:jc w:val="center"/>
              <w:rPr>
                <w:sz w:val="20"/>
                <w:szCs w:val="20"/>
              </w:rPr>
            </w:pPr>
            <w:r w:rsidRPr="00D06F02">
              <w:rPr>
                <w:sz w:val="20"/>
                <w:szCs w:val="20"/>
              </w:rPr>
              <w:t>July 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77ADF" w14:textId="6E31D2C8" w:rsidR="00DB56DF" w:rsidRPr="00D06F02" w:rsidRDefault="00DB56DF" w:rsidP="00DB56DF">
            <w:pPr>
              <w:spacing w:line="360" w:lineRule="auto"/>
              <w:jc w:val="center"/>
              <w:rPr>
                <w:sz w:val="20"/>
                <w:szCs w:val="20"/>
              </w:rPr>
            </w:pPr>
            <w:r w:rsidRPr="00D06F02">
              <w:rPr>
                <w:sz w:val="20"/>
                <w:szCs w:val="20"/>
              </w:rPr>
              <w:t>Until November 1, 2019</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1AA43" w14:textId="511E875C" w:rsidR="00DB56DF" w:rsidRPr="00D06F02" w:rsidRDefault="00DB56DF" w:rsidP="00DB56DF">
            <w:pPr>
              <w:spacing w:line="360" w:lineRule="auto"/>
              <w:jc w:val="both"/>
              <w:rPr>
                <w:sz w:val="20"/>
                <w:szCs w:val="20"/>
                <w:lang w:val="en-US"/>
              </w:rPr>
            </w:pPr>
            <w:r w:rsidRPr="00D06F02">
              <w:rPr>
                <w:sz w:val="20"/>
                <w:szCs w:val="20"/>
                <w:lang w:val="en"/>
              </w:rPr>
              <w:t>Hypotheses will be advanced based on empirical analysis of preliminary results of econometric modeling. Typologization and cartography of uneven development of the regions of Kazakhstan for innovative development. There will be 1 (one) publication in the journal recommended by the Committee for control in the field of education and science of the Ministry of education and science of the Republic of Kazakhstan.</w:t>
            </w:r>
          </w:p>
        </w:tc>
      </w:tr>
      <w:tr w:rsidR="00DB56DF" w:rsidRPr="009F3C21" w14:paraId="2553E85D"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BD176" w14:textId="77777777" w:rsidR="00DB56DF" w:rsidRPr="00D06F02" w:rsidRDefault="00DB56DF" w:rsidP="00DB56DF">
            <w:pPr>
              <w:spacing w:line="360" w:lineRule="auto"/>
              <w:jc w:val="center"/>
              <w:rPr>
                <w:sz w:val="20"/>
                <w:szCs w:val="20"/>
              </w:rPr>
            </w:pPr>
            <w:r w:rsidRPr="00D06F02">
              <w:rPr>
                <w:sz w:val="20"/>
                <w:szCs w:val="20"/>
              </w:rPr>
              <w:t>11</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A7163" w14:textId="5C003010" w:rsidR="00DB56DF" w:rsidRPr="00D06F02" w:rsidRDefault="00DB56DF" w:rsidP="00DB56DF">
            <w:pPr>
              <w:spacing w:line="360" w:lineRule="auto"/>
              <w:jc w:val="both"/>
              <w:rPr>
                <w:sz w:val="20"/>
                <w:szCs w:val="20"/>
                <w:lang w:val="en-US"/>
              </w:rPr>
            </w:pPr>
            <w:r w:rsidRPr="00D06F02">
              <w:rPr>
                <w:sz w:val="20"/>
                <w:szCs w:val="20"/>
                <w:lang w:val="en"/>
              </w:rPr>
              <w:t xml:space="preserve">Update the database for subsequent calculations to build a catch-up growth panel regression model </w:t>
            </w:r>
            <w:r w:rsidRPr="00D06F02">
              <w:rPr>
                <w:sz w:val="20"/>
                <w:szCs w:val="20"/>
                <w:lang w:val="en-US"/>
              </w:rPr>
              <w:t>(catch-upgroowth)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CE81C" w14:textId="4CD69B40" w:rsidR="00DB56DF" w:rsidRPr="00D06F02" w:rsidRDefault="00DB56DF" w:rsidP="00DB56DF">
            <w:pPr>
              <w:spacing w:line="360" w:lineRule="auto"/>
              <w:jc w:val="center"/>
              <w:rPr>
                <w:sz w:val="20"/>
                <w:szCs w:val="20"/>
              </w:rPr>
            </w:pPr>
            <w:r w:rsidRPr="00D06F02">
              <w:rPr>
                <w:sz w:val="20"/>
                <w:szCs w:val="20"/>
              </w:rPr>
              <w:t>January 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171D6" w14:textId="512FD83B" w:rsidR="00DB56DF" w:rsidRPr="00D06F02" w:rsidRDefault="00DB56DF" w:rsidP="00DB56DF">
            <w:pPr>
              <w:spacing w:line="360" w:lineRule="auto"/>
              <w:jc w:val="center"/>
              <w:rPr>
                <w:sz w:val="20"/>
                <w:szCs w:val="20"/>
              </w:rPr>
            </w:pPr>
            <w:r w:rsidRPr="00D06F02">
              <w:rPr>
                <w:sz w:val="20"/>
                <w:szCs w:val="20"/>
              </w:rPr>
              <w:t>July 2020</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B5AB6" w14:textId="63154609" w:rsidR="00DB56DF" w:rsidRPr="00D06F02" w:rsidRDefault="00DB56DF" w:rsidP="00DB56DF">
            <w:pPr>
              <w:spacing w:line="360" w:lineRule="auto"/>
              <w:jc w:val="both"/>
              <w:rPr>
                <w:sz w:val="20"/>
                <w:szCs w:val="20"/>
                <w:lang w:val="en-US"/>
              </w:rPr>
            </w:pPr>
            <w:r w:rsidRPr="00D06F02">
              <w:rPr>
                <w:sz w:val="20"/>
                <w:szCs w:val="20"/>
                <w:lang w:val="en"/>
              </w:rPr>
              <w:t xml:space="preserve">The database will be updated for subsequent calculations to build a catch-up growth panel regression model </w:t>
            </w:r>
            <w:r w:rsidRPr="00D06F02">
              <w:rPr>
                <w:sz w:val="20"/>
                <w:szCs w:val="20"/>
                <w:lang w:val="en-US"/>
              </w:rPr>
              <w:t>(catch-upgroowth)</w:t>
            </w:r>
          </w:p>
        </w:tc>
      </w:tr>
      <w:tr w:rsidR="00DB56DF" w:rsidRPr="009F3C21" w14:paraId="028585D9"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5EF02" w14:textId="77777777" w:rsidR="00DB56DF" w:rsidRPr="00D06F02" w:rsidRDefault="00DB56DF" w:rsidP="00DB56DF">
            <w:pPr>
              <w:spacing w:line="360" w:lineRule="auto"/>
              <w:jc w:val="center"/>
              <w:rPr>
                <w:sz w:val="20"/>
                <w:szCs w:val="20"/>
              </w:rPr>
            </w:pPr>
            <w:r w:rsidRPr="00D06F02">
              <w:rPr>
                <w:sz w:val="20"/>
                <w:szCs w:val="20"/>
              </w:rPr>
              <w:t>12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86A03" w14:textId="731FEDC5" w:rsidR="00DB56DF" w:rsidRPr="00D06F02" w:rsidRDefault="00DB56DF" w:rsidP="00DB56DF">
            <w:pPr>
              <w:spacing w:line="360" w:lineRule="auto"/>
              <w:jc w:val="both"/>
              <w:rPr>
                <w:sz w:val="20"/>
                <w:szCs w:val="20"/>
                <w:lang w:val="en-US"/>
              </w:rPr>
            </w:pPr>
            <w:r w:rsidRPr="00D06F02">
              <w:rPr>
                <w:sz w:val="20"/>
                <w:szCs w:val="20"/>
                <w:lang w:val="en"/>
              </w:rPr>
              <w:t xml:space="preserve">Build a Panel Catch-Up Regression Model </w:t>
            </w:r>
            <w:r w:rsidRPr="00D06F02">
              <w:rPr>
                <w:sz w:val="20"/>
                <w:szCs w:val="20"/>
                <w:lang w:val="en-US"/>
              </w:rPr>
              <w:t>(catch-upgroowth)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1B65FE" w14:textId="422CB783" w:rsidR="00DB56DF" w:rsidRPr="00D06F02" w:rsidRDefault="00DB56DF" w:rsidP="00DB56DF">
            <w:pPr>
              <w:spacing w:line="360" w:lineRule="auto"/>
              <w:jc w:val="center"/>
              <w:rPr>
                <w:sz w:val="20"/>
                <w:szCs w:val="20"/>
              </w:rPr>
            </w:pPr>
            <w:r w:rsidRPr="00D06F02">
              <w:rPr>
                <w:sz w:val="20"/>
                <w:szCs w:val="20"/>
                <w:lang w:val="en"/>
              </w:rPr>
              <w:t>January 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F6CD72" w14:textId="4888FA2D" w:rsidR="00DB56DF" w:rsidRPr="00D06F02" w:rsidRDefault="00DB56DF" w:rsidP="00DB56DF">
            <w:pPr>
              <w:spacing w:line="360" w:lineRule="auto"/>
              <w:jc w:val="center"/>
              <w:rPr>
                <w:sz w:val="20"/>
                <w:szCs w:val="20"/>
              </w:rPr>
            </w:pPr>
            <w:r w:rsidRPr="00D06F02">
              <w:rPr>
                <w:sz w:val="20"/>
                <w:szCs w:val="20"/>
                <w:lang w:val="en"/>
              </w:rPr>
              <w:t>July 2020</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44D47" w14:textId="1375D11B" w:rsidR="00DB56DF" w:rsidRPr="00D06F02" w:rsidRDefault="00DB56DF" w:rsidP="00DB56DF">
            <w:pPr>
              <w:spacing w:line="360" w:lineRule="auto"/>
              <w:jc w:val="both"/>
              <w:rPr>
                <w:sz w:val="20"/>
                <w:szCs w:val="20"/>
                <w:lang w:val="en-US"/>
              </w:rPr>
            </w:pPr>
            <w:r w:rsidRPr="00D06F02">
              <w:rPr>
                <w:sz w:val="20"/>
                <w:szCs w:val="20"/>
                <w:lang w:val="en"/>
              </w:rPr>
              <w:t>A panel regression model of catch-upgrowth will be built. Development of criteria for a comprehensive analysis of regional growth, identification of latent factors of innovation.</w:t>
            </w:r>
          </w:p>
        </w:tc>
      </w:tr>
      <w:tr w:rsidR="00DB56DF" w:rsidRPr="009F3C21" w14:paraId="7FEE9F99"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C7C45" w14:textId="77777777" w:rsidR="00DB56DF" w:rsidRPr="00D06F02" w:rsidRDefault="00DB56DF" w:rsidP="00DB56DF">
            <w:pPr>
              <w:spacing w:line="360" w:lineRule="auto"/>
              <w:jc w:val="center"/>
              <w:rPr>
                <w:sz w:val="20"/>
                <w:szCs w:val="20"/>
              </w:rPr>
            </w:pPr>
            <w:r w:rsidRPr="00D06F02">
              <w:rPr>
                <w:sz w:val="20"/>
                <w:szCs w:val="20"/>
              </w:rPr>
              <w:t>13</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843DF" w14:textId="77777777" w:rsidR="00DB56DF" w:rsidRPr="00D06F02" w:rsidRDefault="00DB56DF" w:rsidP="00DB56DF">
            <w:pPr>
              <w:spacing w:line="360" w:lineRule="auto"/>
              <w:jc w:val="both"/>
              <w:rPr>
                <w:sz w:val="20"/>
                <w:szCs w:val="20"/>
                <w:lang w:val="en-US"/>
              </w:rPr>
            </w:pPr>
            <w:r w:rsidRPr="00D06F02">
              <w:rPr>
                <w:sz w:val="20"/>
                <w:szCs w:val="20"/>
                <w:lang w:val="en"/>
              </w:rPr>
              <w:t>Presentation of scientific results at indexed international conferences-1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0CCEE" w14:textId="77777777" w:rsidR="00DB56DF" w:rsidRPr="00D06F02" w:rsidRDefault="00DB56DF" w:rsidP="00DB56DF">
            <w:pPr>
              <w:spacing w:line="360" w:lineRule="auto"/>
              <w:jc w:val="center"/>
              <w:rPr>
                <w:sz w:val="20"/>
                <w:szCs w:val="20"/>
              </w:rPr>
            </w:pPr>
            <w:r w:rsidRPr="00D06F02">
              <w:rPr>
                <w:sz w:val="20"/>
                <w:szCs w:val="20"/>
                <w:lang w:val="en"/>
              </w:rPr>
              <w:t>July 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2974E" w14:textId="77777777" w:rsidR="00DB56DF" w:rsidRPr="00D06F02" w:rsidRDefault="00DB56DF" w:rsidP="00DB56DF">
            <w:pPr>
              <w:spacing w:line="360" w:lineRule="auto"/>
              <w:jc w:val="center"/>
              <w:rPr>
                <w:sz w:val="20"/>
                <w:szCs w:val="20"/>
              </w:rPr>
            </w:pPr>
            <w:r w:rsidRPr="00D06F02">
              <w:rPr>
                <w:sz w:val="20"/>
                <w:szCs w:val="20"/>
                <w:lang w:val="en"/>
              </w:rPr>
              <w:t>Until November 1, 2020</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38B2A" w14:textId="77777777" w:rsidR="00DB56DF" w:rsidRPr="00D06F02" w:rsidRDefault="00DB56DF" w:rsidP="00DB56DF">
            <w:pPr>
              <w:spacing w:line="360" w:lineRule="auto"/>
              <w:jc w:val="both"/>
              <w:rPr>
                <w:sz w:val="20"/>
                <w:szCs w:val="20"/>
                <w:lang w:val="en-US"/>
              </w:rPr>
            </w:pPr>
            <w:r w:rsidRPr="00D06F02">
              <w:rPr>
                <w:sz w:val="20"/>
                <w:szCs w:val="20"/>
                <w:lang w:val="en"/>
              </w:rPr>
              <w:t>There will be presentation of scientific results at indexed international conferences-1</w:t>
            </w:r>
          </w:p>
        </w:tc>
      </w:tr>
      <w:tr w:rsidR="00DB56DF" w:rsidRPr="009F3C21" w14:paraId="2BEB4A9E"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DAC85" w14:textId="77777777" w:rsidR="00DB56DF" w:rsidRPr="00D06F02" w:rsidRDefault="00DB56DF" w:rsidP="00DB56DF">
            <w:pPr>
              <w:spacing w:line="360" w:lineRule="auto"/>
              <w:jc w:val="center"/>
              <w:rPr>
                <w:sz w:val="20"/>
                <w:szCs w:val="20"/>
              </w:rPr>
            </w:pPr>
            <w:r w:rsidRPr="00D06F02">
              <w:rPr>
                <w:sz w:val="20"/>
                <w:szCs w:val="20"/>
              </w:rPr>
              <w:t>14</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00837" w14:textId="77777777" w:rsidR="00DB56DF" w:rsidRPr="00D06F02" w:rsidRDefault="00DB56DF" w:rsidP="00DB56DF">
            <w:pPr>
              <w:spacing w:line="360" w:lineRule="auto"/>
              <w:jc w:val="both"/>
              <w:rPr>
                <w:sz w:val="20"/>
                <w:szCs w:val="20"/>
                <w:lang w:val="en-US"/>
              </w:rPr>
            </w:pPr>
            <w:r w:rsidRPr="00D06F02">
              <w:rPr>
                <w:sz w:val="20"/>
                <w:szCs w:val="20"/>
                <w:lang w:val="en"/>
              </w:rPr>
              <w:t xml:space="preserve">Preparation and publication of an article in peer-reviewed foreign scientific journals with a non-zero impact factor-2 (two), as well as 1 (one) </w:t>
            </w:r>
            <w:proofErr w:type="gramStart"/>
            <w:r w:rsidRPr="00D06F02">
              <w:rPr>
                <w:sz w:val="20"/>
                <w:szCs w:val="20"/>
                <w:lang w:val="en"/>
              </w:rPr>
              <w:t>publications</w:t>
            </w:r>
            <w:proofErr w:type="gramEnd"/>
            <w:r w:rsidRPr="00D06F02">
              <w:rPr>
                <w:sz w:val="20"/>
                <w:szCs w:val="20"/>
                <w:lang w:val="en"/>
              </w:rPr>
              <w:t xml:space="preserve"> in journals recommended by the KKSON MES RK.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A8BB40" w14:textId="15E0BCFE" w:rsidR="00DB56DF" w:rsidRPr="00D06F02" w:rsidRDefault="00DB56DF" w:rsidP="00DB56DF">
            <w:pPr>
              <w:spacing w:line="360" w:lineRule="auto"/>
              <w:jc w:val="center"/>
              <w:rPr>
                <w:sz w:val="20"/>
                <w:szCs w:val="20"/>
              </w:rPr>
            </w:pPr>
            <w:r w:rsidRPr="00D06F02">
              <w:rPr>
                <w:sz w:val="20"/>
                <w:szCs w:val="20"/>
                <w:lang w:val="en"/>
              </w:rPr>
              <w:t>July 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13D22F" w14:textId="1F2CD47F" w:rsidR="00DB56DF" w:rsidRPr="00D06F02" w:rsidRDefault="00DB56DF" w:rsidP="00DB56DF">
            <w:pPr>
              <w:spacing w:line="360" w:lineRule="auto"/>
              <w:jc w:val="center"/>
              <w:rPr>
                <w:sz w:val="20"/>
                <w:szCs w:val="20"/>
              </w:rPr>
            </w:pPr>
            <w:r w:rsidRPr="00D06F02">
              <w:rPr>
                <w:sz w:val="20"/>
                <w:szCs w:val="20"/>
                <w:lang w:val="en"/>
              </w:rPr>
              <w:t>Until November 1, 2020</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tcPr>
          <w:p w14:paraId="500D5E66" w14:textId="29E3B1E8" w:rsidR="00DB56DF" w:rsidRPr="00D06F02" w:rsidRDefault="00DB56DF" w:rsidP="00DB56DF">
            <w:pPr>
              <w:spacing w:line="360" w:lineRule="auto"/>
              <w:jc w:val="both"/>
              <w:rPr>
                <w:sz w:val="20"/>
                <w:szCs w:val="20"/>
                <w:lang w:val="en-US"/>
              </w:rPr>
            </w:pPr>
            <w:r w:rsidRPr="00D06F02">
              <w:rPr>
                <w:sz w:val="20"/>
                <w:szCs w:val="20"/>
                <w:lang w:val="en"/>
              </w:rPr>
              <w:t>3 (three) articles will be prepared and published in peer-reviewed foreign scientific journals with a non-zero impact factor</w:t>
            </w:r>
          </w:p>
        </w:tc>
      </w:tr>
      <w:tr w:rsidR="00DB56DF" w:rsidRPr="009F3C21" w14:paraId="557A854B" w14:textId="77777777" w:rsidTr="00AD5077">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A67E3" w14:textId="77777777" w:rsidR="00DB56DF" w:rsidRPr="00D06F02" w:rsidRDefault="00DB56DF" w:rsidP="00DB56DF">
            <w:pPr>
              <w:spacing w:line="360" w:lineRule="auto"/>
              <w:jc w:val="center"/>
              <w:rPr>
                <w:sz w:val="20"/>
                <w:szCs w:val="20"/>
              </w:rPr>
            </w:pPr>
            <w:r w:rsidRPr="00D06F02">
              <w:rPr>
                <w:sz w:val="20"/>
                <w:szCs w:val="20"/>
              </w:rPr>
              <w:t>15</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05D29" w14:textId="77777777" w:rsidR="00DB56DF" w:rsidRPr="00D06F02" w:rsidRDefault="00DB56DF" w:rsidP="00DB56DF">
            <w:pPr>
              <w:spacing w:line="360" w:lineRule="auto"/>
              <w:jc w:val="both"/>
              <w:rPr>
                <w:sz w:val="20"/>
                <w:szCs w:val="20"/>
                <w:lang w:val="en-US"/>
              </w:rPr>
            </w:pPr>
            <w:r w:rsidRPr="00D06F02">
              <w:rPr>
                <w:sz w:val="20"/>
                <w:szCs w:val="20"/>
                <w:lang w:val="en"/>
              </w:rPr>
              <w:t>Preparation and publication of a monograph on the research topic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524E24" w14:textId="69BF203B" w:rsidR="00DB56DF" w:rsidRPr="00D06F02" w:rsidRDefault="00DB56DF" w:rsidP="00DB56DF">
            <w:pPr>
              <w:spacing w:line="360" w:lineRule="auto"/>
              <w:jc w:val="center"/>
              <w:rPr>
                <w:sz w:val="20"/>
                <w:szCs w:val="20"/>
              </w:rPr>
            </w:pPr>
            <w:r w:rsidRPr="00D06F02">
              <w:rPr>
                <w:sz w:val="20"/>
                <w:szCs w:val="20"/>
                <w:lang w:val="en"/>
              </w:rPr>
              <w:t>July 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DD7A2A" w14:textId="64446DF8" w:rsidR="00DB56DF" w:rsidRPr="00D06F02" w:rsidRDefault="00DB56DF" w:rsidP="00DB56DF">
            <w:pPr>
              <w:spacing w:line="360" w:lineRule="auto"/>
              <w:jc w:val="center"/>
              <w:rPr>
                <w:sz w:val="20"/>
                <w:szCs w:val="20"/>
              </w:rPr>
            </w:pPr>
            <w:r w:rsidRPr="00D06F02">
              <w:rPr>
                <w:sz w:val="20"/>
                <w:szCs w:val="20"/>
                <w:lang w:val="en"/>
              </w:rPr>
              <w:t>Until November 1, 2020</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5C6C" w14:textId="77777777" w:rsidR="00DB56DF" w:rsidRPr="00D06F02" w:rsidRDefault="00DB56DF" w:rsidP="00DB56DF">
            <w:pPr>
              <w:spacing w:line="360" w:lineRule="auto"/>
              <w:jc w:val="both"/>
              <w:rPr>
                <w:sz w:val="20"/>
                <w:szCs w:val="20"/>
                <w:lang w:val="en-US"/>
              </w:rPr>
            </w:pPr>
            <w:r w:rsidRPr="00D06F02">
              <w:rPr>
                <w:sz w:val="20"/>
                <w:szCs w:val="20"/>
                <w:lang w:val="en"/>
              </w:rPr>
              <w:t>Determination of statistically significant determinants of economic growth, taking into account knowledge flows and interregional integration links. A monograph on the research topic will be prepared and published.</w:t>
            </w:r>
          </w:p>
        </w:tc>
      </w:tr>
    </w:tbl>
    <w:p w14:paraId="4A63E791" w14:textId="77777777" w:rsidR="004A61BA" w:rsidRPr="00D06F02" w:rsidRDefault="004A61BA" w:rsidP="004A61BA">
      <w:pPr>
        <w:widowControl w:val="0"/>
        <w:tabs>
          <w:tab w:val="left" w:pos="993"/>
        </w:tabs>
        <w:autoSpaceDE w:val="0"/>
        <w:autoSpaceDN w:val="0"/>
        <w:adjustRightInd w:val="0"/>
        <w:spacing w:after="160" w:line="360" w:lineRule="auto"/>
        <w:contextualSpacing/>
        <w:jc w:val="both"/>
        <w:rPr>
          <w:rFonts w:eastAsia="MS Mincho"/>
          <w:bCs/>
          <w:lang w:val="en-US"/>
        </w:rPr>
      </w:pPr>
    </w:p>
    <w:sectPr w:rsidR="004A61BA" w:rsidRPr="00D06F02" w:rsidSect="00DD1A3A">
      <w:footerReference w:type="default" r:id="rId128"/>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A349A" w14:textId="77777777" w:rsidR="00CC5E35" w:rsidRDefault="00CC5E35" w:rsidP="00703983">
      <w:r>
        <w:separator/>
      </w:r>
    </w:p>
  </w:endnote>
  <w:endnote w:type="continuationSeparator" w:id="0">
    <w:p w14:paraId="1D512E73" w14:textId="77777777" w:rsidR="00CC5E35" w:rsidRDefault="00CC5E35" w:rsidP="00703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T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CY">
    <w:altName w:val="Segoe UI"/>
    <w:charset w:val="59"/>
    <w:family w:val="auto"/>
    <w:pitch w:val="variable"/>
    <w:sig w:usb0="E1000AEF" w:usb1="5000A1FF" w:usb2="00000000" w:usb3="00000000" w:csb0="000001B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ature">
    <w:altName w:val="Cambria"/>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auto"/>
    <w:pitch w:val="default"/>
  </w:font>
  <w:font w:name="Courier">
    <w:panose1 w:val="02070309020205020404"/>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FB2CB" w14:textId="77777777" w:rsidR="007F65C2" w:rsidRDefault="007F65C2" w:rsidP="007A58B4">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48</w:t>
    </w:r>
    <w:r>
      <w:rPr>
        <w:rStyle w:val="af5"/>
      </w:rPr>
      <w:fldChar w:fldCharType="end"/>
    </w:r>
  </w:p>
  <w:p w14:paraId="470B1E57" w14:textId="77777777" w:rsidR="007F65C2" w:rsidRDefault="007F65C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807827808"/>
      <w:docPartObj>
        <w:docPartGallery w:val="Page Numbers (Bottom of Page)"/>
        <w:docPartUnique/>
      </w:docPartObj>
    </w:sdtPr>
    <w:sdtEndPr/>
    <w:sdtContent>
      <w:p w14:paraId="2ADB634B" w14:textId="77777777" w:rsidR="007F65C2" w:rsidRPr="00BB050C" w:rsidRDefault="007F65C2" w:rsidP="007A58B4">
        <w:pPr>
          <w:pStyle w:val="ad"/>
          <w:jc w:val="center"/>
          <w:rPr>
            <w:sz w:val="20"/>
            <w:szCs w:val="20"/>
          </w:rPr>
        </w:pPr>
        <w:r w:rsidRPr="00BB050C">
          <w:rPr>
            <w:sz w:val="20"/>
            <w:szCs w:val="20"/>
          </w:rPr>
          <w:fldChar w:fldCharType="begin"/>
        </w:r>
        <w:r w:rsidRPr="00BB050C">
          <w:rPr>
            <w:sz w:val="20"/>
            <w:szCs w:val="20"/>
          </w:rPr>
          <w:instrText>PAGE   \* MERGEFORMAT</w:instrText>
        </w:r>
        <w:r w:rsidRPr="00BB050C">
          <w:rPr>
            <w:sz w:val="20"/>
            <w:szCs w:val="20"/>
          </w:rPr>
          <w:fldChar w:fldCharType="separate"/>
        </w:r>
        <w:r>
          <w:rPr>
            <w:noProof/>
            <w:sz w:val="20"/>
            <w:szCs w:val="20"/>
          </w:rPr>
          <w:t>110</w:t>
        </w:r>
        <w:r w:rsidRPr="00BB050C">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3955131"/>
      <w:docPartObj>
        <w:docPartGallery w:val="Page Numbers (Bottom of Page)"/>
        <w:docPartUnique/>
      </w:docPartObj>
    </w:sdtPr>
    <w:sdtEndPr/>
    <w:sdtContent>
      <w:p w14:paraId="6FFDD859" w14:textId="6A792E22" w:rsidR="007F65C2" w:rsidRDefault="007F65C2" w:rsidP="005E39E0">
        <w:pPr>
          <w:pStyle w:val="a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697FF" w14:textId="77777777" w:rsidR="00CC5E35" w:rsidRDefault="00CC5E35" w:rsidP="00703983">
      <w:r>
        <w:separator/>
      </w:r>
    </w:p>
  </w:footnote>
  <w:footnote w:type="continuationSeparator" w:id="0">
    <w:p w14:paraId="78F73083" w14:textId="77777777" w:rsidR="00CC5E35" w:rsidRDefault="00CC5E35" w:rsidP="00703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A3382046"/>
    <w:lvl w:ilvl="0">
      <w:start w:val="1"/>
      <w:numFmt w:val="bullet"/>
      <w:pStyle w:val="31"/>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5FA4EB4"/>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0F6570A"/>
    <w:lvl w:ilvl="0">
      <w:start w:val="1"/>
      <w:numFmt w:val="bullet"/>
      <w:pStyle w:val="1"/>
      <w:lvlText w:val=""/>
      <w:lvlJc w:val="left"/>
      <w:pPr>
        <w:tabs>
          <w:tab w:val="num" w:pos="360"/>
        </w:tabs>
        <w:ind w:left="360" w:hanging="360"/>
      </w:pPr>
      <w:rPr>
        <w:rFonts w:ascii="Symbol" w:hAnsi="Symbol" w:hint="default"/>
      </w:rPr>
    </w:lvl>
  </w:abstractNum>
  <w:abstractNum w:abstractNumId="3" w15:restartNumberingAfterBreak="0">
    <w:nsid w:val="07BC736B"/>
    <w:multiLevelType w:val="hybridMultilevel"/>
    <w:tmpl w:val="ED4E6A32"/>
    <w:lvl w:ilvl="0" w:tplc="1AA44B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70268E"/>
    <w:multiLevelType w:val="hybridMultilevel"/>
    <w:tmpl w:val="2FA2E6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9822B5"/>
    <w:multiLevelType w:val="hybridMultilevel"/>
    <w:tmpl w:val="398AD1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9F964E3"/>
    <w:multiLevelType w:val="hybridMultilevel"/>
    <w:tmpl w:val="2B7215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BF77FC"/>
    <w:multiLevelType w:val="hybridMultilevel"/>
    <w:tmpl w:val="398AD1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4D5051B"/>
    <w:multiLevelType w:val="hybridMultilevel"/>
    <w:tmpl w:val="0CD6E7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C5D0C07"/>
    <w:multiLevelType w:val="hybridMultilevel"/>
    <w:tmpl w:val="2FDA32AA"/>
    <w:lvl w:ilvl="0" w:tplc="DCA0680C">
      <w:start w:val="1"/>
      <w:numFmt w:val="decimal"/>
      <w:pStyle w:val="Numberedlist"/>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D96BF8"/>
    <w:multiLevelType w:val="hybridMultilevel"/>
    <w:tmpl w:val="1980ADDC"/>
    <w:lvl w:ilvl="0" w:tplc="70969E62">
      <w:start w:val="1"/>
      <w:numFmt w:val="bullet"/>
      <w:pStyle w:val="Bulletedlist"/>
      <w:lvlText w:val=""/>
      <w:lvlJc w:val="left"/>
      <w:pPr>
        <w:ind w:left="2771"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B71283"/>
    <w:multiLevelType w:val="hybridMultilevel"/>
    <w:tmpl w:val="AFA037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7443C5E"/>
    <w:multiLevelType w:val="hybridMultilevel"/>
    <w:tmpl w:val="2FA2E6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
  </w:num>
  <w:num w:numId="3">
    <w:abstractNumId w:val="1"/>
  </w:num>
  <w:num w:numId="4">
    <w:abstractNumId w:val="0"/>
  </w:num>
  <w:num w:numId="5">
    <w:abstractNumId w:val="9"/>
  </w:num>
  <w:num w:numId="6">
    <w:abstractNumId w:val="10"/>
  </w:num>
  <w:num w:numId="7">
    <w:abstractNumId w:val="6"/>
  </w:num>
  <w:num w:numId="8">
    <w:abstractNumId w:val="12"/>
  </w:num>
  <w:num w:numId="9">
    <w:abstractNumId w:val="8"/>
  </w:num>
  <w:num w:numId="10">
    <w:abstractNumId w:val="4"/>
  </w:num>
  <w:num w:numId="11">
    <w:abstractNumId w:val="5"/>
  </w:num>
  <w:num w:numId="12">
    <w:abstractNumId w:val="7"/>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fr-FR" w:vendorID="64" w:dllVersion="6" w:nlCheck="1" w:checkStyle="0"/>
  <w:activeWritingStyle w:appName="MSWord" w:lang="en-US" w:vendorID="64" w:dllVersion="6" w:nlCheck="1" w:checkStyle="1"/>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D8A"/>
    <w:rsid w:val="00005D2F"/>
    <w:rsid w:val="000179C4"/>
    <w:rsid w:val="00023075"/>
    <w:rsid w:val="000320E8"/>
    <w:rsid w:val="00045559"/>
    <w:rsid w:val="0005058F"/>
    <w:rsid w:val="00053FDB"/>
    <w:rsid w:val="00055853"/>
    <w:rsid w:val="00084E64"/>
    <w:rsid w:val="000856B3"/>
    <w:rsid w:val="000A6224"/>
    <w:rsid w:val="000C0714"/>
    <w:rsid w:val="000C6A51"/>
    <w:rsid w:val="000C75A4"/>
    <w:rsid w:val="000F166E"/>
    <w:rsid w:val="00112330"/>
    <w:rsid w:val="00134674"/>
    <w:rsid w:val="00155299"/>
    <w:rsid w:val="00157693"/>
    <w:rsid w:val="00170454"/>
    <w:rsid w:val="001807B4"/>
    <w:rsid w:val="001916BB"/>
    <w:rsid w:val="00192A18"/>
    <w:rsid w:val="00195AC7"/>
    <w:rsid w:val="001A23A3"/>
    <w:rsid w:val="001A29B2"/>
    <w:rsid w:val="001A2F7B"/>
    <w:rsid w:val="001B466E"/>
    <w:rsid w:val="001B6A58"/>
    <w:rsid w:val="001C4301"/>
    <w:rsid w:val="001D635D"/>
    <w:rsid w:val="00201608"/>
    <w:rsid w:val="00207902"/>
    <w:rsid w:val="002133C9"/>
    <w:rsid w:val="00226381"/>
    <w:rsid w:val="00287908"/>
    <w:rsid w:val="00296A22"/>
    <w:rsid w:val="00296DF6"/>
    <w:rsid w:val="002B5AE8"/>
    <w:rsid w:val="002C3230"/>
    <w:rsid w:val="002D50A1"/>
    <w:rsid w:val="002F64B4"/>
    <w:rsid w:val="002F64B6"/>
    <w:rsid w:val="00306E7D"/>
    <w:rsid w:val="00311C37"/>
    <w:rsid w:val="003372F1"/>
    <w:rsid w:val="00346F1B"/>
    <w:rsid w:val="00360161"/>
    <w:rsid w:val="003720E1"/>
    <w:rsid w:val="00387C34"/>
    <w:rsid w:val="003938D0"/>
    <w:rsid w:val="003A34E2"/>
    <w:rsid w:val="003A44DC"/>
    <w:rsid w:val="003D5B6C"/>
    <w:rsid w:val="003D66FE"/>
    <w:rsid w:val="003F26BA"/>
    <w:rsid w:val="003F5E86"/>
    <w:rsid w:val="00421511"/>
    <w:rsid w:val="0042442A"/>
    <w:rsid w:val="00427726"/>
    <w:rsid w:val="00463DA7"/>
    <w:rsid w:val="00466AC4"/>
    <w:rsid w:val="00470034"/>
    <w:rsid w:val="00470F42"/>
    <w:rsid w:val="00475BAC"/>
    <w:rsid w:val="004823CF"/>
    <w:rsid w:val="004A41DD"/>
    <w:rsid w:val="004A61BA"/>
    <w:rsid w:val="004B12E1"/>
    <w:rsid w:val="004F778A"/>
    <w:rsid w:val="00503018"/>
    <w:rsid w:val="00510CF2"/>
    <w:rsid w:val="0054020A"/>
    <w:rsid w:val="005520D5"/>
    <w:rsid w:val="00552A21"/>
    <w:rsid w:val="0058019B"/>
    <w:rsid w:val="00583543"/>
    <w:rsid w:val="0059481D"/>
    <w:rsid w:val="005C639A"/>
    <w:rsid w:val="005D3141"/>
    <w:rsid w:val="005D7B24"/>
    <w:rsid w:val="005D7CEE"/>
    <w:rsid w:val="005E39E0"/>
    <w:rsid w:val="005E3F8C"/>
    <w:rsid w:val="005F1D23"/>
    <w:rsid w:val="00624D64"/>
    <w:rsid w:val="006271EA"/>
    <w:rsid w:val="00637A1E"/>
    <w:rsid w:val="006425BC"/>
    <w:rsid w:val="0064331A"/>
    <w:rsid w:val="00655FEB"/>
    <w:rsid w:val="00663B4F"/>
    <w:rsid w:val="0066787C"/>
    <w:rsid w:val="006741C4"/>
    <w:rsid w:val="006A113E"/>
    <w:rsid w:val="006A1E00"/>
    <w:rsid w:val="006C3D74"/>
    <w:rsid w:val="006C48EC"/>
    <w:rsid w:val="006F41DF"/>
    <w:rsid w:val="00700502"/>
    <w:rsid w:val="00703255"/>
    <w:rsid w:val="00703983"/>
    <w:rsid w:val="00711848"/>
    <w:rsid w:val="007148E6"/>
    <w:rsid w:val="0072716C"/>
    <w:rsid w:val="00756792"/>
    <w:rsid w:val="0076684B"/>
    <w:rsid w:val="0077197C"/>
    <w:rsid w:val="00773ECA"/>
    <w:rsid w:val="007767A0"/>
    <w:rsid w:val="00785B7C"/>
    <w:rsid w:val="00792C93"/>
    <w:rsid w:val="007A58B4"/>
    <w:rsid w:val="007A6DA4"/>
    <w:rsid w:val="007C41D2"/>
    <w:rsid w:val="007C480A"/>
    <w:rsid w:val="007C5CC3"/>
    <w:rsid w:val="007D3409"/>
    <w:rsid w:val="007D4140"/>
    <w:rsid w:val="007D5536"/>
    <w:rsid w:val="007D5ED2"/>
    <w:rsid w:val="007D5FC3"/>
    <w:rsid w:val="007F030D"/>
    <w:rsid w:val="007F65C2"/>
    <w:rsid w:val="0080419E"/>
    <w:rsid w:val="00822D05"/>
    <w:rsid w:val="00845CD1"/>
    <w:rsid w:val="00854F22"/>
    <w:rsid w:val="008804EC"/>
    <w:rsid w:val="00882EA2"/>
    <w:rsid w:val="008B7F9C"/>
    <w:rsid w:val="008C6148"/>
    <w:rsid w:val="008F54E8"/>
    <w:rsid w:val="00910459"/>
    <w:rsid w:val="00916DC5"/>
    <w:rsid w:val="00923547"/>
    <w:rsid w:val="00932313"/>
    <w:rsid w:val="00936E72"/>
    <w:rsid w:val="00955241"/>
    <w:rsid w:val="00956E9F"/>
    <w:rsid w:val="009F3C21"/>
    <w:rsid w:val="00A10889"/>
    <w:rsid w:val="00A13C64"/>
    <w:rsid w:val="00A22991"/>
    <w:rsid w:val="00A23EEC"/>
    <w:rsid w:val="00A26FD7"/>
    <w:rsid w:val="00A37A9A"/>
    <w:rsid w:val="00A4557D"/>
    <w:rsid w:val="00A5129F"/>
    <w:rsid w:val="00A53F91"/>
    <w:rsid w:val="00A67ED2"/>
    <w:rsid w:val="00A7056F"/>
    <w:rsid w:val="00A71D0A"/>
    <w:rsid w:val="00A9085D"/>
    <w:rsid w:val="00AA24C6"/>
    <w:rsid w:val="00AC7F6F"/>
    <w:rsid w:val="00AD5077"/>
    <w:rsid w:val="00AD6F03"/>
    <w:rsid w:val="00AD7C78"/>
    <w:rsid w:val="00AF02F9"/>
    <w:rsid w:val="00AF4423"/>
    <w:rsid w:val="00AF4F82"/>
    <w:rsid w:val="00B20DB5"/>
    <w:rsid w:val="00B51695"/>
    <w:rsid w:val="00B54B57"/>
    <w:rsid w:val="00B70E61"/>
    <w:rsid w:val="00B72A60"/>
    <w:rsid w:val="00B72E25"/>
    <w:rsid w:val="00B94CA6"/>
    <w:rsid w:val="00B96066"/>
    <w:rsid w:val="00BB3895"/>
    <w:rsid w:val="00BC0433"/>
    <w:rsid w:val="00BC5F0B"/>
    <w:rsid w:val="00BD33F0"/>
    <w:rsid w:val="00BD6756"/>
    <w:rsid w:val="00BF2C6A"/>
    <w:rsid w:val="00C10BC8"/>
    <w:rsid w:val="00C11512"/>
    <w:rsid w:val="00C27E8A"/>
    <w:rsid w:val="00C41401"/>
    <w:rsid w:val="00C759E3"/>
    <w:rsid w:val="00C84A4E"/>
    <w:rsid w:val="00C956EB"/>
    <w:rsid w:val="00CC5E35"/>
    <w:rsid w:val="00CC797F"/>
    <w:rsid w:val="00CD66A7"/>
    <w:rsid w:val="00CE15D5"/>
    <w:rsid w:val="00CF0BE0"/>
    <w:rsid w:val="00D01BF1"/>
    <w:rsid w:val="00D06F02"/>
    <w:rsid w:val="00D20E10"/>
    <w:rsid w:val="00D2196D"/>
    <w:rsid w:val="00D23BB5"/>
    <w:rsid w:val="00D25D5E"/>
    <w:rsid w:val="00D36372"/>
    <w:rsid w:val="00D404B9"/>
    <w:rsid w:val="00D44B0D"/>
    <w:rsid w:val="00D51CCC"/>
    <w:rsid w:val="00D75E7E"/>
    <w:rsid w:val="00D959ED"/>
    <w:rsid w:val="00DB56DF"/>
    <w:rsid w:val="00DB6A88"/>
    <w:rsid w:val="00DC0951"/>
    <w:rsid w:val="00DC641E"/>
    <w:rsid w:val="00DD1A3A"/>
    <w:rsid w:val="00E2724D"/>
    <w:rsid w:val="00E27B81"/>
    <w:rsid w:val="00E56789"/>
    <w:rsid w:val="00E66EC6"/>
    <w:rsid w:val="00E872E6"/>
    <w:rsid w:val="00E93D6A"/>
    <w:rsid w:val="00EA1132"/>
    <w:rsid w:val="00EA1C6A"/>
    <w:rsid w:val="00EB4BCF"/>
    <w:rsid w:val="00EC6D97"/>
    <w:rsid w:val="00EC71DB"/>
    <w:rsid w:val="00EE3DEB"/>
    <w:rsid w:val="00EF1E59"/>
    <w:rsid w:val="00F2431B"/>
    <w:rsid w:val="00F25CA2"/>
    <w:rsid w:val="00F27644"/>
    <w:rsid w:val="00F422BE"/>
    <w:rsid w:val="00F520EE"/>
    <w:rsid w:val="00F5478C"/>
    <w:rsid w:val="00F54877"/>
    <w:rsid w:val="00F6358A"/>
    <w:rsid w:val="00F65419"/>
    <w:rsid w:val="00F73DCC"/>
    <w:rsid w:val="00F8029B"/>
    <w:rsid w:val="00FA2D8A"/>
    <w:rsid w:val="00FA7C01"/>
    <w:rsid w:val="00FB0259"/>
    <w:rsid w:val="00FB34AB"/>
    <w:rsid w:val="00FE34CE"/>
    <w:rsid w:val="00FE61A4"/>
    <w:rsid w:val="00FF2B8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BBD665"/>
  <w15:docId w15:val="{C6E42465-ACCF-42E8-8CE5-EE2DE2A02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D8A"/>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703983"/>
    <w:pPr>
      <w:keepNext/>
      <w:spacing w:before="240" w:after="360" w:line="360" w:lineRule="auto"/>
      <w:outlineLvl w:val="0"/>
    </w:pPr>
    <w:rPr>
      <w:rFonts w:ascii="Arial" w:eastAsiaTheme="minorHAnsi" w:hAnsi="Arial" w:cstheme="minorBidi"/>
      <w:b/>
      <w:kern w:val="28"/>
      <w:sz w:val="28"/>
      <w:szCs w:val="22"/>
      <w:lang w:eastAsia="en-US"/>
    </w:rPr>
  </w:style>
  <w:style w:type="paragraph" w:styleId="2">
    <w:name w:val="heading 2"/>
    <w:basedOn w:val="a"/>
    <w:next w:val="a"/>
    <w:link w:val="20"/>
    <w:qFormat/>
    <w:rsid w:val="00703983"/>
    <w:pPr>
      <w:keepNext/>
      <w:spacing w:before="240" w:after="60" w:line="360" w:lineRule="auto"/>
      <w:outlineLvl w:val="1"/>
    </w:pPr>
    <w:rPr>
      <w:rFonts w:ascii="Arial" w:eastAsiaTheme="minorHAnsi" w:hAnsi="Arial" w:cstheme="minorBidi"/>
      <w:b/>
      <w:sz w:val="22"/>
      <w:szCs w:val="22"/>
      <w:lang w:eastAsia="en-US"/>
    </w:rPr>
  </w:style>
  <w:style w:type="paragraph" w:styleId="3">
    <w:name w:val="heading 3"/>
    <w:basedOn w:val="a"/>
    <w:next w:val="a"/>
    <w:link w:val="30"/>
    <w:semiHidden/>
    <w:unhideWhenUsed/>
    <w:qFormat/>
    <w:rsid w:val="007A58B4"/>
    <w:pPr>
      <w:keepNext/>
      <w:keepLines/>
      <w:spacing w:before="40"/>
      <w:outlineLvl w:val="2"/>
    </w:pPr>
    <w:rPr>
      <w:rFonts w:ascii="Arial" w:eastAsia="Cambria" w:hAnsi="Arial" w:cstheme="minorBidi"/>
      <w:i/>
      <w:sz w:val="22"/>
      <w:szCs w:val="22"/>
      <w:lang w:eastAsia="en-US"/>
    </w:rPr>
  </w:style>
  <w:style w:type="paragraph" w:styleId="4">
    <w:name w:val="heading 4"/>
    <w:basedOn w:val="a"/>
    <w:next w:val="a"/>
    <w:link w:val="40"/>
    <w:semiHidden/>
    <w:unhideWhenUsed/>
    <w:qFormat/>
    <w:rsid w:val="007A58B4"/>
    <w:pPr>
      <w:keepNext/>
      <w:keepLines/>
      <w:spacing w:before="40"/>
      <w:outlineLvl w:val="3"/>
    </w:pPr>
    <w:rPr>
      <w:rFonts w:asciiTheme="minorHAnsi" w:eastAsia="Cambria" w:hAnsiTheme="minorHAnsi" w:cstheme="minorBidi"/>
      <w:b/>
      <w:bCs/>
      <w:sz w:val="22"/>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A2D8A"/>
    <w:pPr>
      <w:ind w:left="720"/>
      <w:contextualSpacing/>
    </w:pPr>
  </w:style>
  <w:style w:type="paragraph" w:customStyle="1" w:styleId="Default">
    <w:name w:val="Default"/>
    <w:rsid w:val="00FA2D8A"/>
    <w:pPr>
      <w:widowControl w:val="0"/>
      <w:autoSpaceDE w:val="0"/>
      <w:autoSpaceDN w:val="0"/>
      <w:adjustRightInd w:val="0"/>
      <w:spacing w:after="0" w:line="240" w:lineRule="auto"/>
    </w:pPr>
    <w:rPr>
      <w:rFonts w:ascii="NewtonCTT" w:eastAsiaTheme="minorEastAsia" w:hAnsi="NewtonCTT" w:cs="NewtonCTT"/>
      <w:color w:val="000000"/>
      <w:sz w:val="24"/>
      <w:szCs w:val="24"/>
      <w:lang w:val="en-US" w:eastAsia="ru-RU"/>
    </w:rPr>
  </w:style>
  <w:style w:type="character" w:customStyle="1" w:styleId="a4">
    <w:name w:val="Абзац списка Знак"/>
    <w:link w:val="a3"/>
    <w:uiPriority w:val="34"/>
    <w:rsid w:val="00FA2D8A"/>
    <w:rPr>
      <w:rFonts w:ascii="Times New Roman" w:eastAsia="Times New Roman" w:hAnsi="Times New Roman" w:cs="Times New Roman"/>
      <w:sz w:val="24"/>
      <w:szCs w:val="24"/>
      <w:lang w:eastAsia="ru-RU"/>
    </w:rPr>
  </w:style>
  <w:style w:type="paragraph" w:styleId="a5">
    <w:name w:val="Normal (Web)"/>
    <w:aliases w:val="Обычный (Web),Обычный (веб)1,Обычный (веб)3, Знак4 Знак Знак, Знак4,Обычный (веб)2 Знак,Знак4,Знак4 Знак,Обычный (Web) Знак Знак Знак Знак,Обычный (Web) Знак Знак Знак Знак Знак Знак Знак Знак Знак,Зн"/>
    <w:basedOn w:val="a"/>
    <w:link w:val="a6"/>
    <w:uiPriority w:val="99"/>
    <w:unhideWhenUsed/>
    <w:qFormat/>
    <w:rsid w:val="00703983"/>
    <w:pPr>
      <w:spacing w:before="100" w:beforeAutospacing="1" w:after="100" w:afterAutospacing="1"/>
    </w:pPr>
  </w:style>
  <w:style w:type="character" w:styleId="a7">
    <w:name w:val="Strong"/>
    <w:basedOn w:val="a0"/>
    <w:uiPriority w:val="22"/>
    <w:qFormat/>
    <w:rsid w:val="00703983"/>
    <w:rPr>
      <w:b/>
      <w:bCs/>
    </w:rPr>
  </w:style>
  <w:style w:type="character" w:customStyle="1" w:styleId="a6">
    <w:name w:val="Обычный (Интернет) Знак"/>
    <w:aliases w:val="Обычный (Web) Знак,Обычный (веб)1 Знак,Обычный (веб)3 Знак, Знак4 Знак Знак Знак, Знак4 Знак,Обычный (веб)2 Знак Знак,Знак4 Знак1,Знак4 Знак Знак,Обычный (Web) Знак Знак Знак Знак Знак,Зн Знак"/>
    <w:link w:val="a5"/>
    <w:uiPriority w:val="99"/>
    <w:rsid w:val="00703983"/>
    <w:rPr>
      <w:rFonts w:ascii="Times New Roman" w:eastAsia="Times New Roman" w:hAnsi="Times New Roman" w:cs="Times New Roman"/>
      <w:sz w:val="24"/>
      <w:szCs w:val="24"/>
      <w:lang w:eastAsia="ru-RU"/>
    </w:rPr>
  </w:style>
  <w:style w:type="paragraph" w:customStyle="1" w:styleId="Pa14">
    <w:name w:val="Pa14"/>
    <w:basedOn w:val="a"/>
    <w:next w:val="a"/>
    <w:uiPriority w:val="99"/>
    <w:rsid w:val="00703983"/>
    <w:pPr>
      <w:widowControl w:val="0"/>
      <w:autoSpaceDE w:val="0"/>
      <w:autoSpaceDN w:val="0"/>
      <w:adjustRightInd w:val="0"/>
      <w:spacing w:line="215" w:lineRule="atLeast"/>
    </w:pPr>
    <w:rPr>
      <w:rFonts w:ascii="NewtonCTT" w:eastAsiaTheme="minorEastAsia" w:hAnsi="NewtonCTT"/>
      <w:lang w:val="en-US"/>
    </w:rPr>
  </w:style>
  <w:style w:type="paragraph" w:styleId="a8">
    <w:name w:val="Balloon Text"/>
    <w:basedOn w:val="a"/>
    <w:link w:val="a9"/>
    <w:uiPriority w:val="99"/>
    <w:semiHidden/>
    <w:unhideWhenUsed/>
    <w:rsid w:val="00703983"/>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703983"/>
    <w:rPr>
      <w:rFonts w:ascii="Lucida Grande CY" w:eastAsia="Times New Roman" w:hAnsi="Lucida Grande CY" w:cs="Lucida Grande CY"/>
      <w:sz w:val="18"/>
      <w:szCs w:val="18"/>
      <w:lang w:eastAsia="ru-RU"/>
    </w:rPr>
  </w:style>
  <w:style w:type="character" w:customStyle="1" w:styleId="11">
    <w:name w:val="Заголовок 1 Знак"/>
    <w:basedOn w:val="a0"/>
    <w:link w:val="10"/>
    <w:rsid w:val="00703983"/>
    <w:rPr>
      <w:rFonts w:ascii="Arial" w:hAnsi="Arial"/>
      <w:b/>
      <w:kern w:val="28"/>
      <w:sz w:val="28"/>
    </w:rPr>
  </w:style>
  <w:style w:type="character" w:customStyle="1" w:styleId="20">
    <w:name w:val="Заголовок 2 Знак"/>
    <w:basedOn w:val="a0"/>
    <w:link w:val="2"/>
    <w:rsid w:val="00703983"/>
    <w:rPr>
      <w:rFonts w:ascii="Arial" w:hAnsi="Arial"/>
      <w:b/>
    </w:rPr>
  </w:style>
  <w:style w:type="table" w:styleId="aa">
    <w:name w:val="Table Grid"/>
    <w:basedOn w:val="a1"/>
    <w:uiPriority w:val="59"/>
    <w:rsid w:val="00703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ody">
    <w:name w:val="Paragraph body"/>
    <w:basedOn w:val="a"/>
    <w:rsid w:val="00703983"/>
    <w:pPr>
      <w:ind w:firstLine="284"/>
      <w:jc w:val="both"/>
    </w:pPr>
    <w:rPr>
      <w:spacing w:val="2"/>
      <w:sz w:val="20"/>
      <w:lang w:val="en-US" w:eastAsia="en-GB"/>
    </w:rPr>
  </w:style>
  <w:style w:type="paragraph" w:customStyle="1" w:styleId="Paragraphbody0ident">
    <w:name w:val="Paragraph body 0 ident"/>
    <w:basedOn w:val="Paragraphbody"/>
    <w:rsid w:val="00703983"/>
    <w:pPr>
      <w:ind w:firstLine="0"/>
    </w:pPr>
  </w:style>
  <w:style w:type="character" w:customStyle="1" w:styleId="tlid-translation">
    <w:name w:val="tlid-translation"/>
    <w:basedOn w:val="a0"/>
    <w:rsid w:val="00703983"/>
  </w:style>
  <w:style w:type="paragraph" w:customStyle="1" w:styleId="Tabletitle">
    <w:name w:val="Table title"/>
    <w:basedOn w:val="a"/>
    <w:next w:val="a"/>
    <w:rsid w:val="00703983"/>
    <w:pPr>
      <w:spacing w:before="240" w:after="120"/>
      <w:jc w:val="center"/>
    </w:pPr>
    <w:rPr>
      <w:spacing w:val="4"/>
      <w:sz w:val="18"/>
      <w:lang w:val="en-GB" w:eastAsia="en-GB"/>
    </w:rPr>
  </w:style>
  <w:style w:type="paragraph" w:styleId="ab">
    <w:name w:val="header"/>
    <w:basedOn w:val="a"/>
    <w:link w:val="ac"/>
    <w:uiPriority w:val="99"/>
    <w:unhideWhenUsed/>
    <w:rsid w:val="00703983"/>
    <w:pPr>
      <w:tabs>
        <w:tab w:val="center" w:pos="4677"/>
        <w:tab w:val="right" w:pos="9355"/>
      </w:tabs>
    </w:pPr>
  </w:style>
  <w:style w:type="character" w:customStyle="1" w:styleId="ac">
    <w:name w:val="Верхний колонтитул Знак"/>
    <w:basedOn w:val="a0"/>
    <w:link w:val="ab"/>
    <w:uiPriority w:val="99"/>
    <w:rsid w:val="00703983"/>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703983"/>
    <w:pPr>
      <w:tabs>
        <w:tab w:val="center" w:pos="4677"/>
        <w:tab w:val="right" w:pos="9355"/>
      </w:tabs>
    </w:pPr>
  </w:style>
  <w:style w:type="character" w:customStyle="1" w:styleId="ae">
    <w:name w:val="Нижний колонтитул Знак"/>
    <w:basedOn w:val="a0"/>
    <w:link w:val="ad"/>
    <w:uiPriority w:val="99"/>
    <w:rsid w:val="00703983"/>
    <w:rPr>
      <w:rFonts w:ascii="Times New Roman" w:eastAsia="Times New Roman" w:hAnsi="Times New Roman" w:cs="Times New Roman"/>
      <w:sz w:val="24"/>
      <w:szCs w:val="24"/>
      <w:lang w:eastAsia="ru-RU"/>
    </w:rPr>
  </w:style>
  <w:style w:type="paragraph" w:customStyle="1" w:styleId="Paragraph">
    <w:name w:val="Paragraph"/>
    <w:basedOn w:val="a"/>
    <w:next w:val="Paragraphbody"/>
    <w:autoRedefine/>
    <w:semiHidden/>
    <w:qFormat/>
    <w:rsid w:val="00D51CCC"/>
    <w:pPr>
      <w:widowControl w:val="0"/>
      <w:ind w:firstLine="270"/>
      <w:jc w:val="both"/>
    </w:pPr>
    <w:rPr>
      <w:sz w:val="20"/>
      <w:lang w:val="en-GB" w:eastAsia="en-GB"/>
    </w:rPr>
  </w:style>
  <w:style w:type="character" w:customStyle="1" w:styleId="alt-edited">
    <w:name w:val="alt-edited"/>
    <w:basedOn w:val="a0"/>
    <w:rsid w:val="00D51CCC"/>
  </w:style>
  <w:style w:type="character" w:styleId="af">
    <w:name w:val="Hyperlink"/>
    <w:basedOn w:val="a0"/>
    <w:uiPriority w:val="99"/>
    <w:unhideWhenUsed/>
    <w:qFormat/>
    <w:rsid w:val="00A7056F"/>
    <w:rPr>
      <w:color w:val="0000FF"/>
      <w:u w:val="single"/>
    </w:rPr>
  </w:style>
  <w:style w:type="paragraph" w:customStyle="1" w:styleId="310">
    <w:name w:val="Заголовок 31"/>
    <w:basedOn w:val="a"/>
    <w:next w:val="a"/>
    <w:qFormat/>
    <w:rsid w:val="007A58B4"/>
    <w:pPr>
      <w:keepNext/>
      <w:spacing w:after="60" w:line="360" w:lineRule="auto"/>
      <w:ind w:left="680"/>
      <w:outlineLvl w:val="2"/>
    </w:pPr>
    <w:rPr>
      <w:rFonts w:ascii="Arial" w:eastAsia="Cambria" w:hAnsi="Arial"/>
      <w:i/>
      <w:sz w:val="22"/>
      <w:szCs w:val="22"/>
      <w:lang w:eastAsia="en-US"/>
    </w:rPr>
  </w:style>
  <w:style w:type="paragraph" w:customStyle="1" w:styleId="41">
    <w:name w:val="Заголовок 41"/>
    <w:basedOn w:val="a"/>
    <w:next w:val="a"/>
    <w:qFormat/>
    <w:rsid w:val="007A58B4"/>
    <w:pPr>
      <w:keepNext/>
      <w:spacing w:line="360" w:lineRule="auto"/>
      <w:ind w:left="680"/>
      <w:outlineLvl w:val="3"/>
    </w:pPr>
    <w:rPr>
      <w:rFonts w:ascii="Cambria" w:eastAsia="Cambria" w:hAnsi="Cambria"/>
      <w:b/>
      <w:bCs/>
      <w:sz w:val="22"/>
      <w:szCs w:val="28"/>
      <w:lang w:eastAsia="en-US"/>
    </w:rPr>
  </w:style>
  <w:style w:type="numbering" w:customStyle="1" w:styleId="12">
    <w:name w:val="Нет списка1"/>
    <w:next w:val="a2"/>
    <w:uiPriority w:val="99"/>
    <w:semiHidden/>
    <w:unhideWhenUsed/>
    <w:rsid w:val="007A58B4"/>
  </w:style>
  <w:style w:type="character" w:customStyle="1" w:styleId="30">
    <w:name w:val="Заголовок 3 Знак"/>
    <w:basedOn w:val="a0"/>
    <w:link w:val="3"/>
    <w:rsid w:val="007A58B4"/>
    <w:rPr>
      <w:rFonts w:ascii="Arial" w:eastAsia="Cambria" w:hAnsi="Arial"/>
      <w:i/>
      <w:sz w:val="22"/>
      <w:szCs w:val="22"/>
      <w:lang w:eastAsia="en-US"/>
    </w:rPr>
  </w:style>
  <w:style w:type="character" w:customStyle="1" w:styleId="40">
    <w:name w:val="Заголовок 4 Знак"/>
    <w:basedOn w:val="a0"/>
    <w:link w:val="4"/>
    <w:rsid w:val="007A58B4"/>
    <w:rPr>
      <w:rFonts w:eastAsia="Cambria"/>
      <w:b/>
      <w:bCs/>
      <w:sz w:val="22"/>
      <w:szCs w:val="28"/>
      <w:lang w:eastAsia="en-US"/>
    </w:rPr>
  </w:style>
  <w:style w:type="table" w:customStyle="1" w:styleId="13">
    <w:name w:val="Сетка таблицы1"/>
    <w:basedOn w:val="a1"/>
    <w:next w:val="aa"/>
    <w:uiPriority w:val="59"/>
    <w:rsid w:val="007A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 Знак Знак,Знак1,ft,fn"/>
    <w:basedOn w:val="a"/>
    <w:link w:val="af1"/>
    <w:unhideWhenUsed/>
    <w:rsid w:val="007A58B4"/>
    <w:rPr>
      <w:sz w:val="20"/>
      <w:szCs w:val="20"/>
    </w:rPr>
  </w:style>
  <w:style w:type="character" w:customStyle="1" w:styleId="af1">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Знак1 Знак,ft Знак,fn Знак"/>
    <w:basedOn w:val="a0"/>
    <w:link w:val="af0"/>
    <w:rsid w:val="007A58B4"/>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Ciae niinee-FN,fr,Used by Word for Help footnote symbols,Referencia nota al pie"/>
    <w:basedOn w:val="a0"/>
    <w:uiPriority w:val="99"/>
    <w:unhideWhenUsed/>
    <w:rsid w:val="007A58B4"/>
    <w:rPr>
      <w:vertAlign w:val="superscript"/>
    </w:rPr>
  </w:style>
  <w:style w:type="paragraph" w:customStyle="1" w:styleId="14">
    <w:name w:val="Текст примечания1"/>
    <w:basedOn w:val="a"/>
    <w:next w:val="af3"/>
    <w:link w:val="15"/>
    <w:unhideWhenUsed/>
    <w:rsid w:val="007A58B4"/>
    <w:pPr>
      <w:spacing w:after="200"/>
    </w:pPr>
    <w:rPr>
      <w:rFonts w:asciiTheme="minorHAnsi" w:eastAsia="Cambria" w:hAnsiTheme="minorHAnsi" w:cstheme="minorBidi"/>
      <w:sz w:val="20"/>
      <w:szCs w:val="20"/>
      <w:lang w:eastAsia="en-US"/>
    </w:rPr>
  </w:style>
  <w:style w:type="character" w:customStyle="1" w:styleId="15">
    <w:name w:val="Текст примечания Знак1"/>
    <w:basedOn w:val="a0"/>
    <w:link w:val="14"/>
    <w:rsid w:val="007A58B4"/>
    <w:rPr>
      <w:rFonts w:eastAsia="Cambria"/>
      <w:sz w:val="20"/>
      <w:szCs w:val="20"/>
      <w:lang w:eastAsia="en-US"/>
    </w:rPr>
  </w:style>
  <w:style w:type="character" w:customStyle="1" w:styleId="af4">
    <w:name w:val="Текст примечания Знак"/>
    <w:basedOn w:val="a0"/>
    <w:uiPriority w:val="99"/>
    <w:semiHidden/>
    <w:rsid w:val="007A58B4"/>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7A58B4"/>
  </w:style>
  <w:style w:type="table" w:customStyle="1" w:styleId="22">
    <w:name w:val="Сетка таблицы2"/>
    <w:basedOn w:val="a1"/>
    <w:next w:val="aa"/>
    <w:uiPriority w:val="59"/>
    <w:rsid w:val="007A58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a"/>
    <w:uiPriority w:val="59"/>
    <w:rsid w:val="007A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59"/>
    <w:rsid w:val="007A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59"/>
    <w:rsid w:val="007A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unhideWhenUsed/>
    <w:rsid w:val="007A58B4"/>
  </w:style>
  <w:style w:type="paragraph" w:customStyle="1" w:styleId="16">
    <w:name w:val="Текст1"/>
    <w:basedOn w:val="a"/>
    <w:next w:val="af6"/>
    <w:link w:val="af7"/>
    <w:uiPriority w:val="99"/>
    <w:unhideWhenUsed/>
    <w:rsid w:val="007A58B4"/>
    <w:pPr>
      <w:jc w:val="both"/>
    </w:pPr>
    <w:rPr>
      <w:rFonts w:ascii="Consolas" w:eastAsia="Cambria" w:hAnsi="Consolas" w:cstheme="minorBidi"/>
      <w:sz w:val="21"/>
      <w:szCs w:val="21"/>
      <w:lang w:eastAsia="en-US"/>
    </w:rPr>
  </w:style>
  <w:style w:type="character" w:customStyle="1" w:styleId="af7">
    <w:name w:val="Текст Знак"/>
    <w:basedOn w:val="a0"/>
    <w:link w:val="16"/>
    <w:uiPriority w:val="99"/>
    <w:rsid w:val="007A58B4"/>
    <w:rPr>
      <w:rFonts w:ascii="Consolas" w:eastAsia="Cambria" w:hAnsi="Consolas"/>
      <w:sz w:val="21"/>
      <w:szCs w:val="21"/>
      <w:lang w:eastAsia="en-US"/>
    </w:rPr>
  </w:style>
  <w:style w:type="paragraph" w:customStyle="1" w:styleId="17">
    <w:name w:val="Без интервала1"/>
    <w:next w:val="af8"/>
    <w:uiPriority w:val="1"/>
    <w:qFormat/>
    <w:rsid w:val="007A58B4"/>
    <w:pPr>
      <w:spacing w:after="0" w:line="240" w:lineRule="auto"/>
    </w:pPr>
  </w:style>
  <w:style w:type="paragraph" w:customStyle="1" w:styleId="18">
    <w:name w:val="Подзаголовок1"/>
    <w:basedOn w:val="a"/>
    <w:next w:val="a"/>
    <w:uiPriority w:val="11"/>
    <w:qFormat/>
    <w:rsid w:val="007A58B4"/>
    <w:pPr>
      <w:numPr>
        <w:ilvl w:val="1"/>
      </w:numPr>
      <w:spacing w:after="200" w:line="276" w:lineRule="auto"/>
    </w:pPr>
    <w:rPr>
      <w:rFonts w:ascii="Calibri" w:eastAsia="MS Gothic" w:hAnsi="Calibri"/>
      <w:i/>
      <w:iCs/>
      <w:color w:val="4F81BD"/>
      <w:spacing w:val="15"/>
      <w:lang w:eastAsia="en-US"/>
    </w:rPr>
  </w:style>
  <w:style w:type="character" w:customStyle="1" w:styleId="af9">
    <w:name w:val="Подзаголовок Знак"/>
    <w:basedOn w:val="a0"/>
    <w:link w:val="afa"/>
    <w:uiPriority w:val="11"/>
    <w:rsid w:val="007A58B4"/>
    <w:rPr>
      <w:rFonts w:ascii="Calibri" w:eastAsia="MS Gothic" w:hAnsi="Calibri" w:cs="Times New Roman"/>
      <w:i/>
      <w:iCs/>
      <w:color w:val="4F81BD"/>
      <w:spacing w:val="15"/>
      <w:lang w:eastAsia="en-US"/>
    </w:rPr>
  </w:style>
  <w:style w:type="paragraph" w:customStyle="1" w:styleId="1">
    <w:name w:val="Маркированный список1"/>
    <w:basedOn w:val="a"/>
    <w:next w:val="afb"/>
    <w:autoRedefine/>
    <w:rsid w:val="007A58B4"/>
    <w:pPr>
      <w:numPr>
        <w:numId w:val="2"/>
      </w:numPr>
      <w:tabs>
        <w:tab w:val="clear" w:pos="360"/>
      </w:tabs>
      <w:spacing w:line="360" w:lineRule="auto"/>
      <w:ind w:left="1714" w:hanging="1005"/>
      <w:jc w:val="both"/>
    </w:pPr>
    <w:rPr>
      <w:rFonts w:ascii="Cambria" w:eastAsia="Cambria" w:hAnsi="Cambria"/>
      <w:sz w:val="22"/>
      <w:szCs w:val="22"/>
      <w:lang w:eastAsia="en-US"/>
    </w:rPr>
  </w:style>
  <w:style w:type="paragraph" w:customStyle="1" w:styleId="21">
    <w:name w:val="Маркированный список 21"/>
    <w:basedOn w:val="a"/>
    <w:next w:val="23"/>
    <w:autoRedefine/>
    <w:rsid w:val="007A58B4"/>
    <w:pPr>
      <w:numPr>
        <w:numId w:val="3"/>
      </w:numPr>
      <w:tabs>
        <w:tab w:val="clear" w:pos="720"/>
      </w:tabs>
      <w:spacing w:line="360" w:lineRule="auto"/>
      <w:jc w:val="both"/>
    </w:pPr>
    <w:rPr>
      <w:rFonts w:ascii="Cambria" w:eastAsia="Cambria" w:hAnsi="Cambria"/>
      <w:sz w:val="22"/>
      <w:szCs w:val="22"/>
      <w:lang w:eastAsia="en-US"/>
    </w:rPr>
  </w:style>
  <w:style w:type="paragraph" w:customStyle="1" w:styleId="31">
    <w:name w:val="Маркированный список 31"/>
    <w:basedOn w:val="a"/>
    <w:next w:val="32"/>
    <w:autoRedefine/>
    <w:rsid w:val="007A58B4"/>
    <w:pPr>
      <w:numPr>
        <w:numId w:val="4"/>
      </w:numPr>
      <w:tabs>
        <w:tab w:val="clear" w:pos="1080"/>
        <w:tab w:val="num" w:pos="360"/>
      </w:tabs>
      <w:spacing w:line="360" w:lineRule="auto"/>
      <w:ind w:left="360"/>
      <w:jc w:val="both"/>
    </w:pPr>
    <w:rPr>
      <w:rFonts w:ascii="Cambria" w:eastAsia="Cambria" w:hAnsi="Cambria"/>
      <w:sz w:val="22"/>
      <w:szCs w:val="22"/>
      <w:lang w:eastAsia="en-US"/>
    </w:rPr>
  </w:style>
  <w:style w:type="paragraph" w:customStyle="1" w:styleId="afc">
    <w:name w:val="Источник основной"/>
    <w:basedOn w:val="a"/>
    <w:rsid w:val="007A58B4"/>
    <w:pPr>
      <w:keepLines/>
      <w:spacing w:line="360" w:lineRule="auto"/>
      <w:jc w:val="both"/>
    </w:pPr>
    <w:rPr>
      <w:rFonts w:ascii="Cambria" w:eastAsia="Cambria" w:hAnsi="Cambria"/>
      <w:sz w:val="18"/>
      <w:szCs w:val="22"/>
      <w:lang w:eastAsia="en-US"/>
    </w:rPr>
  </w:style>
  <w:style w:type="paragraph" w:customStyle="1" w:styleId="afd">
    <w:name w:val="Номер_ТАБ"/>
    <w:basedOn w:val="a"/>
    <w:rsid w:val="007A58B4"/>
    <w:pPr>
      <w:keepNext/>
      <w:spacing w:before="120" w:line="360" w:lineRule="auto"/>
      <w:jc w:val="right"/>
    </w:pPr>
    <w:rPr>
      <w:rFonts w:ascii="Cambria" w:eastAsia="Cambria" w:hAnsi="Cambria"/>
      <w:i/>
      <w:sz w:val="22"/>
      <w:szCs w:val="22"/>
      <w:lang w:eastAsia="en-US"/>
    </w:rPr>
  </w:style>
  <w:style w:type="paragraph" w:customStyle="1" w:styleId="afe">
    <w:name w:val="Источник последний абзац"/>
    <w:basedOn w:val="afc"/>
    <w:rsid w:val="007A58B4"/>
    <w:pPr>
      <w:spacing w:after="120"/>
    </w:pPr>
  </w:style>
  <w:style w:type="paragraph" w:customStyle="1" w:styleId="aff">
    <w:name w:val="Объект (рисунок"/>
    <w:aliases w:val="график)"/>
    <w:basedOn w:val="a"/>
    <w:rsid w:val="007A58B4"/>
    <w:pPr>
      <w:spacing w:after="120" w:line="360" w:lineRule="auto"/>
      <w:jc w:val="center"/>
    </w:pPr>
    <w:rPr>
      <w:rFonts w:ascii="Cambria" w:eastAsia="Cambria" w:hAnsi="Cambria"/>
      <w:sz w:val="22"/>
      <w:szCs w:val="22"/>
      <w:lang w:eastAsia="en-US"/>
    </w:rPr>
  </w:style>
  <w:style w:type="paragraph" w:customStyle="1" w:styleId="aff0">
    <w:name w:val="#Таблица текст"/>
    <w:basedOn w:val="a"/>
    <w:rsid w:val="007A58B4"/>
    <w:pPr>
      <w:spacing w:line="360" w:lineRule="auto"/>
    </w:pPr>
    <w:rPr>
      <w:rFonts w:ascii="Cambria" w:eastAsia="Cambria" w:hAnsi="Cambria"/>
      <w:sz w:val="20"/>
      <w:szCs w:val="22"/>
      <w:lang w:eastAsia="en-US"/>
    </w:rPr>
  </w:style>
  <w:style w:type="paragraph" w:customStyle="1" w:styleId="aff1">
    <w:name w:val="#Таблица цифры"/>
    <w:basedOn w:val="a"/>
    <w:rsid w:val="007A58B4"/>
    <w:pPr>
      <w:spacing w:line="360" w:lineRule="auto"/>
      <w:jc w:val="center"/>
    </w:pPr>
    <w:rPr>
      <w:rFonts w:ascii="Cambria" w:eastAsia="Cambria" w:hAnsi="Cambria"/>
      <w:sz w:val="20"/>
      <w:szCs w:val="22"/>
      <w:lang w:eastAsia="en-US"/>
    </w:rPr>
  </w:style>
  <w:style w:type="paragraph" w:customStyle="1" w:styleId="aff2">
    <w:name w:val="#Таблица названия столбцов"/>
    <w:basedOn w:val="a"/>
    <w:rsid w:val="007A58B4"/>
    <w:pPr>
      <w:spacing w:line="360" w:lineRule="auto"/>
      <w:jc w:val="center"/>
    </w:pPr>
    <w:rPr>
      <w:rFonts w:ascii="Cambria" w:eastAsia="Cambria" w:hAnsi="Cambria"/>
      <w:b/>
      <w:sz w:val="20"/>
      <w:szCs w:val="22"/>
      <w:lang w:eastAsia="en-US"/>
    </w:rPr>
  </w:style>
  <w:style w:type="paragraph" w:customStyle="1" w:styleId="aff3">
    <w:name w:val="Заголовок_ТАБ"/>
    <w:basedOn w:val="a"/>
    <w:rsid w:val="007A58B4"/>
    <w:pPr>
      <w:spacing w:after="120" w:line="360" w:lineRule="auto"/>
      <w:jc w:val="center"/>
    </w:pPr>
    <w:rPr>
      <w:rFonts w:ascii="Cambria" w:eastAsia="Cambria" w:hAnsi="Cambria"/>
      <w:b/>
      <w:sz w:val="22"/>
      <w:szCs w:val="22"/>
      <w:lang w:eastAsia="en-US"/>
    </w:rPr>
  </w:style>
  <w:style w:type="paragraph" w:customStyle="1" w:styleId="aff4">
    <w:name w:val="Заголовок_РИС"/>
    <w:basedOn w:val="a"/>
    <w:rsid w:val="007A58B4"/>
    <w:pPr>
      <w:keepNext/>
      <w:spacing w:before="240" w:after="60" w:line="360" w:lineRule="auto"/>
      <w:jc w:val="center"/>
    </w:pPr>
    <w:rPr>
      <w:rFonts w:ascii="Cambria" w:eastAsia="Cambria" w:hAnsi="Cambria"/>
      <w:sz w:val="22"/>
      <w:szCs w:val="22"/>
      <w:lang w:eastAsia="en-US"/>
    </w:rPr>
  </w:style>
  <w:style w:type="character" w:customStyle="1" w:styleId="aff5">
    <w:name w:val="Номер_РИС"/>
    <w:basedOn w:val="a0"/>
    <w:rsid w:val="007A58B4"/>
    <w:rPr>
      <w:i/>
      <w:sz w:val="24"/>
    </w:rPr>
  </w:style>
  <w:style w:type="paragraph" w:customStyle="1" w:styleId="aff6">
    <w:name w:val="раздилитель сноски"/>
    <w:basedOn w:val="a"/>
    <w:next w:val="af0"/>
    <w:rsid w:val="007A58B4"/>
    <w:pPr>
      <w:spacing w:line="360" w:lineRule="auto"/>
      <w:jc w:val="both"/>
    </w:pPr>
    <w:rPr>
      <w:rFonts w:ascii="Cambria" w:eastAsia="Cambria" w:hAnsi="Cambria"/>
      <w:sz w:val="22"/>
      <w:szCs w:val="22"/>
      <w:lang w:val="en-US" w:eastAsia="en-US"/>
    </w:rPr>
  </w:style>
  <w:style w:type="paragraph" w:customStyle="1" w:styleId="Pa17">
    <w:name w:val="Pa17"/>
    <w:basedOn w:val="a"/>
    <w:next w:val="a"/>
    <w:uiPriority w:val="99"/>
    <w:rsid w:val="007A58B4"/>
    <w:pPr>
      <w:widowControl w:val="0"/>
      <w:autoSpaceDE w:val="0"/>
      <w:autoSpaceDN w:val="0"/>
      <w:adjustRightInd w:val="0"/>
      <w:spacing w:line="215" w:lineRule="atLeast"/>
    </w:pPr>
    <w:rPr>
      <w:rFonts w:ascii="NewtonCTT" w:eastAsia="MS Mincho" w:hAnsi="NewtonCTT"/>
      <w:lang w:val="en-US"/>
    </w:rPr>
  </w:style>
  <w:style w:type="paragraph" w:customStyle="1" w:styleId="Pa28">
    <w:name w:val="Pa28"/>
    <w:basedOn w:val="a"/>
    <w:next w:val="a"/>
    <w:uiPriority w:val="99"/>
    <w:rsid w:val="007A58B4"/>
    <w:pPr>
      <w:widowControl w:val="0"/>
      <w:autoSpaceDE w:val="0"/>
      <w:autoSpaceDN w:val="0"/>
      <w:adjustRightInd w:val="0"/>
      <w:spacing w:line="215" w:lineRule="atLeast"/>
    </w:pPr>
    <w:rPr>
      <w:rFonts w:ascii="NewtonCTT" w:eastAsia="MS Mincho" w:hAnsi="NewtonCTT"/>
      <w:lang w:val="en-US"/>
    </w:rPr>
  </w:style>
  <w:style w:type="character" w:customStyle="1" w:styleId="A29">
    <w:name w:val="A29"/>
    <w:uiPriority w:val="99"/>
    <w:rsid w:val="007A58B4"/>
    <w:rPr>
      <w:rFonts w:ascii="NewtonCTT" w:hAnsi="NewtonCTT"/>
      <w:i/>
      <w:color w:val="000000"/>
      <w:sz w:val="12"/>
    </w:rPr>
  </w:style>
  <w:style w:type="character" w:styleId="aff7">
    <w:name w:val="annotation reference"/>
    <w:basedOn w:val="a0"/>
    <w:rsid w:val="007A58B4"/>
    <w:rPr>
      <w:rFonts w:cs="Times New Roman"/>
      <w:sz w:val="16"/>
      <w:szCs w:val="16"/>
    </w:rPr>
  </w:style>
  <w:style w:type="paragraph" w:customStyle="1" w:styleId="Pa23">
    <w:name w:val="Pa2+3"/>
    <w:basedOn w:val="Default"/>
    <w:next w:val="Default"/>
    <w:uiPriority w:val="99"/>
    <w:rsid w:val="007A58B4"/>
    <w:pPr>
      <w:widowControl/>
      <w:spacing w:line="241" w:lineRule="atLeast"/>
    </w:pPr>
    <w:rPr>
      <w:rFonts w:ascii="Miniature" w:hAnsi="Miniature" w:cs="Times New Roman"/>
      <w:color w:val="auto"/>
      <w:lang w:val="ru-RU"/>
    </w:rPr>
  </w:style>
  <w:style w:type="character" w:customStyle="1" w:styleId="A43">
    <w:name w:val="A4+3"/>
    <w:uiPriority w:val="99"/>
    <w:rsid w:val="007A58B4"/>
    <w:rPr>
      <w:rFonts w:cs="Miniature"/>
      <w:color w:val="000000"/>
      <w:sz w:val="20"/>
      <w:szCs w:val="20"/>
    </w:rPr>
  </w:style>
  <w:style w:type="paragraph" w:customStyle="1" w:styleId="Pa202">
    <w:name w:val="Pa20+2"/>
    <w:basedOn w:val="Default"/>
    <w:next w:val="Default"/>
    <w:uiPriority w:val="99"/>
    <w:rsid w:val="007A58B4"/>
    <w:pPr>
      <w:widowControl/>
      <w:spacing w:line="241" w:lineRule="atLeast"/>
    </w:pPr>
    <w:rPr>
      <w:rFonts w:ascii="Miniature" w:hAnsi="Miniature" w:cs="Times New Roman"/>
      <w:color w:val="auto"/>
      <w:lang w:val="ru-RU"/>
    </w:rPr>
  </w:style>
  <w:style w:type="character" w:customStyle="1" w:styleId="A40">
    <w:name w:val="A4"/>
    <w:uiPriority w:val="99"/>
    <w:rsid w:val="007A58B4"/>
    <w:rPr>
      <w:rFonts w:cs="Miniature"/>
      <w:color w:val="000000"/>
      <w:sz w:val="20"/>
      <w:szCs w:val="20"/>
    </w:rPr>
  </w:style>
  <w:style w:type="character" w:customStyle="1" w:styleId="A16">
    <w:name w:val="A16"/>
    <w:uiPriority w:val="99"/>
    <w:rsid w:val="007A58B4"/>
    <w:rPr>
      <w:rFonts w:cs="Minion Pro"/>
      <w:color w:val="000000"/>
      <w:sz w:val="16"/>
      <w:szCs w:val="16"/>
    </w:rPr>
  </w:style>
  <w:style w:type="paragraph" w:customStyle="1" w:styleId="msonormalmailrucssattributepostfix">
    <w:name w:val="msonormal_mailru_css_attribute_postfix"/>
    <w:basedOn w:val="a"/>
    <w:rsid w:val="007A58B4"/>
    <w:pPr>
      <w:spacing w:before="100" w:beforeAutospacing="1" w:after="100" w:afterAutospacing="1"/>
    </w:pPr>
  </w:style>
  <w:style w:type="character" w:customStyle="1" w:styleId="cs1-kern-right">
    <w:name w:val="cs1-kern-right"/>
    <w:basedOn w:val="a0"/>
    <w:rsid w:val="007A58B4"/>
  </w:style>
  <w:style w:type="paragraph" w:styleId="af3">
    <w:name w:val="annotation text"/>
    <w:basedOn w:val="a"/>
    <w:link w:val="24"/>
    <w:uiPriority w:val="99"/>
    <w:semiHidden/>
    <w:unhideWhenUsed/>
    <w:rsid w:val="007A58B4"/>
    <w:rPr>
      <w:sz w:val="20"/>
      <w:szCs w:val="20"/>
    </w:rPr>
  </w:style>
  <w:style w:type="character" w:customStyle="1" w:styleId="24">
    <w:name w:val="Текст примечания Знак2"/>
    <w:basedOn w:val="a0"/>
    <w:link w:val="af3"/>
    <w:uiPriority w:val="99"/>
    <w:semiHidden/>
    <w:rsid w:val="007A58B4"/>
    <w:rPr>
      <w:rFonts w:ascii="Times New Roman" w:eastAsia="Times New Roman" w:hAnsi="Times New Roman" w:cs="Times New Roman"/>
      <w:sz w:val="20"/>
      <w:szCs w:val="20"/>
      <w:lang w:eastAsia="ru-RU"/>
    </w:rPr>
  </w:style>
  <w:style w:type="paragraph" w:styleId="aff8">
    <w:name w:val="annotation subject"/>
    <w:basedOn w:val="af3"/>
    <w:next w:val="af3"/>
    <w:link w:val="aff9"/>
    <w:semiHidden/>
    <w:unhideWhenUsed/>
    <w:rsid w:val="007A58B4"/>
    <w:rPr>
      <w:b/>
      <w:bCs/>
    </w:rPr>
  </w:style>
  <w:style w:type="character" w:customStyle="1" w:styleId="aff9">
    <w:name w:val="Тема примечания Знак"/>
    <w:basedOn w:val="24"/>
    <w:link w:val="aff8"/>
    <w:semiHidden/>
    <w:rsid w:val="007A58B4"/>
    <w:rPr>
      <w:rFonts w:ascii="Times New Roman" w:eastAsia="Times New Roman" w:hAnsi="Times New Roman" w:cs="Times New Roman"/>
      <w:b/>
      <w:bCs/>
      <w:sz w:val="20"/>
      <w:szCs w:val="20"/>
      <w:lang w:eastAsia="ru-RU"/>
    </w:rPr>
  </w:style>
  <w:style w:type="paragraph" w:customStyle="1" w:styleId="Manuscripttitle">
    <w:name w:val="Manuscript title"/>
    <w:basedOn w:val="a"/>
    <w:next w:val="a"/>
    <w:qFormat/>
    <w:rsid w:val="007A58B4"/>
    <w:pPr>
      <w:jc w:val="center"/>
    </w:pPr>
    <w:rPr>
      <w:b/>
      <w:caps/>
      <w:lang w:val="en-GB" w:eastAsia="en-GB"/>
    </w:rPr>
  </w:style>
  <w:style w:type="paragraph" w:customStyle="1" w:styleId="Authornames">
    <w:name w:val="Author names"/>
    <w:basedOn w:val="a"/>
    <w:next w:val="a"/>
    <w:autoRedefine/>
    <w:qFormat/>
    <w:rsid w:val="007A58B4"/>
    <w:pPr>
      <w:spacing w:before="240" w:after="120"/>
      <w:jc w:val="center"/>
    </w:pPr>
    <w:rPr>
      <w:sz w:val="22"/>
      <w:lang w:val="en-GB" w:eastAsia="en-GB"/>
    </w:rPr>
  </w:style>
  <w:style w:type="paragraph" w:customStyle="1" w:styleId="Affiliation">
    <w:name w:val="Affiliation"/>
    <w:basedOn w:val="a"/>
    <w:next w:val="a"/>
    <w:qFormat/>
    <w:rsid w:val="007A58B4"/>
    <w:pPr>
      <w:jc w:val="center"/>
    </w:pPr>
    <w:rPr>
      <w:i/>
      <w:sz w:val="19"/>
      <w:lang w:val="en-GB" w:eastAsia="en-GB"/>
    </w:rPr>
  </w:style>
  <w:style w:type="paragraph" w:customStyle="1" w:styleId="Receiveddates">
    <w:name w:val="Received dates"/>
    <w:basedOn w:val="Affiliation"/>
    <w:next w:val="Abstract"/>
    <w:autoRedefine/>
    <w:qFormat/>
    <w:rsid w:val="007A58B4"/>
    <w:pPr>
      <w:spacing w:before="120" w:after="120"/>
    </w:pPr>
    <w:rPr>
      <w:i w:val="0"/>
      <w:sz w:val="18"/>
    </w:rPr>
  </w:style>
  <w:style w:type="paragraph" w:customStyle="1" w:styleId="Abstract">
    <w:name w:val="Abstract"/>
    <w:basedOn w:val="a"/>
    <w:next w:val="Keywords"/>
    <w:autoRedefine/>
    <w:qFormat/>
    <w:rsid w:val="007A58B4"/>
    <w:pPr>
      <w:spacing w:before="60"/>
      <w:ind w:left="284" w:right="284"/>
      <w:jc w:val="both"/>
    </w:pPr>
    <w:rPr>
      <w:sz w:val="18"/>
      <w:lang w:val="en-GB" w:eastAsia="en-GB"/>
    </w:rPr>
  </w:style>
  <w:style w:type="paragraph" w:customStyle="1" w:styleId="Keywords">
    <w:name w:val="Keywords"/>
    <w:basedOn w:val="a"/>
    <w:next w:val="Paragraph"/>
    <w:autoRedefine/>
    <w:qFormat/>
    <w:rsid w:val="007A58B4"/>
    <w:pPr>
      <w:spacing w:before="60" w:line="360" w:lineRule="auto"/>
      <w:ind w:left="284" w:right="284"/>
      <w:jc w:val="both"/>
    </w:pPr>
    <w:rPr>
      <w:caps/>
      <w:lang w:val="en-US" w:eastAsia="en-GB"/>
    </w:rPr>
  </w:style>
  <w:style w:type="paragraph" w:customStyle="1" w:styleId="Correspondencedetails">
    <w:name w:val="Correspondence details"/>
    <w:basedOn w:val="a"/>
    <w:next w:val="a"/>
    <w:unhideWhenUsed/>
    <w:qFormat/>
    <w:rsid w:val="007A58B4"/>
    <w:pPr>
      <w:jc w:val="center"/>
    </w:pPr>
    <w:rPr>
      <w:i/>
      <w:sz w:val="20"/>
      <w:lang w:val="en-GB" w:eastAsia="en-GB"/>
    </w:rPr>
  </w:style>
  <w:style w:type="paragraph" w:customStyle="1" w:styleId="Displayedquotation">
    <w:name w:val="Displayed quotation"/>
    <w:basedOn w:val="a"/>
    <w:semiHidden/>
    <w:qFormat/>
    <w:rsid w:val="007A58B4"/>
    <w:pPr>
      <w:tabs>
        <w:tab w:val="left" w:pos="1077"/>
        <w:tab w:val="left" w:pos="1440"/>
        <w:tab w:val="left" w:pos="1797"/>
        <w:tab w:val="left" w:pos="2155"/>
        <w:tab w:val="left" w:pos="2512"/>
      </w:tabs>
      <w:spacing w:before="120" w:after="120"/>
      <w:ind w:left="567" w:right="567"/>
      <w:contextualSpacing/>
    </w:pPr>
    <w:rPr>
      <w:sz w:val="22"/>
      <w:lang w:val="en-GB" w:eastAsia="en-GB"/>
    </w:rPr>
  </w:style>
  <w:style w:type="paragraph" w:customStyle="1" w:styleId="Numberedlist">
    <w:name w:val="Numbered list"/>
    <w:basedOn w:val="Paragraph"/>
    <w:next w:val="Paragraph"/>
    <w:rsid w:val="007A58B4"/>
    <w:pPr>
      <w:numPr>
        <w:numId w:val="5"/>
      </w:numPr>
      <w:spacing w:before="40"/>
      <w:ind w:left="511" w:hanging="227"/>
      <w:contextualSpacing/>
    </w:pPr>
  </w:style>
  <w:style w:type="paragraph" w:customStyle="1" w:styleId="Displayedequation">
    <w:name w:val="Displayed equation"/>
    <w:basedOn w:val="a"/>
    <w:next w:val="Paragraph"/>
    <w:rsid w:val="007A58B4"/>
    <w:pPr>
      <w:tabs>
        <w:tab w:val="center" w:pos="3686"/>
        <w:tab w:val="right" w:pos="7371"/>
      </w:tabs>
      <w:spacing w:before="120" w:after="120"/>
      <w:ind w:left="284" w:hanging="284"/>
    </w:pPr>
    <w:rPr>
      <w:sz w:val="20"/>
      <w:lang w:val="en-GB" w:eastAsia="en-GB"/>
    </w:rPr>
  </w:style>
  <w:style w:type="paragraph" w:customStyle="1" w:styleId="Acknowledgements">
    <w:name w:val="Acknowledgements"/>
    <w:basedOn w:val="a"/>
    <w:next w:val="a"/>
    <w:autoRedefine/>
    <w:unhideWhenUsed/>
    <w:qFormat/>
    <w:rsid w:val="007A58B4"/>
    <w:pPr>
      <w:spacing w:before="120"/>
      <w:jc w:val="both"/>
    </w:pPr>
    <w:rPr>
      <w:spacing w:val="-4"/>
      <w:sz w:val="20"/>
      <w:lang w:val="en-GB" w:eastAsia="en-GB"/>
    </w:rPr>
  </w:style>
  <w:style w:type="paragraph" w:customStyle="1" w:styleId="Figurecaption">
    <w:name w:val="Figure caption"/>
    <w:basedOn w:val="a"/>
    <w:next w:val="a"/>
    <w:autoRedefine/>
    <w:qFormat/>
    <w:rsid w:val="007A58B4"/>
    <w:pPr>
      <w:spacing w:before="120" w:after="240"/>
      <w:jc w:val="center"/>
    </w:pPr>
    <w:rPr>
      <w:spacing w:val="-4"/>
      <w:sz w:val="18"/>
      <w:lang w:val="en-GB" w:eastAsia="en-GB"/>
    </w:rPr>
  </w:style>
  <w:style w:type="paragraph" w:customStyle="1" w:styleId="Notes">
    <w:name w:val="Notes"/>
    <w:basedOn w:val="a"/>
    <w:qFormat/>
    <w:rsid w:val="007A58B4"/>
    <w:pPr>
      <w:contextualSpacing/>
    </w:pPr>
    <w:rPr>
      <w:sz w:val="16"/>
      <w:lang w:val="en-GB" w:eastAsia="en-GB"/>
    </w:rPr>
  </w:style>
  <w:style w:type="paragraph" w:customStyle="1" w:styleId="Notesoncontributors">
    <w:name w:val="Notes on contributors"/>
    <w:basedOn w:val="a"/>
    <w:next w:val="a"/>
    <w:semiHidden/>
    <w:qFormat/>
    <w:rsid w:val="007A58B4"/>
    <w:pPr>
      <w:spacing w:before="240" w:line="360" w:lineRule="auto"/>
    </w:pPr>
    <w:rPr>
      <w:sz w:val="18"/>
      <w:lang w:val="en-GB" w:eastAsia="en-GB"/>
    </w:rPr>
  </w:style>
  <w:style w:type="paragraph" w:customStyle="1" w:styleId="Normalparagraphstyle">
    <w:name w:val="Normal paragraph style"/>
    <w:basedOn w:val="a"/>
    <w:next w:val="a"/>
    <w:semiHidden/>
    <w:rsid w:val="007A58B4"/>
    <w:pPr>
      <w:spacing w:line="480" w:lineRule="auto"/>
    </w:pPr>
    <w:rPr>
      <w:lang w:val="en-GB" w:eastAsia="en-GB"/>
    </w:rPr>
  </w:style>
  <w:style w:type="paragraph" w:styleId="affa">
    <w:name w:val="Normal Indent"/>
    <w:basedOn w:val="a"/>
    <w:semiHidden/>
    <w:rsid w:val="007A58B4"/>
    <w:pPr>
      <w:ind w:left="720"/>
    </w:pPr>
    <w:rPr>
      <w:lang w:val="en-GB" w:eastAsia="en-GB"/>
    </w:rPr>
  </w:style>
  <w:style w:type="paragraph" w:customStyle="1" w:styleId="References">
    <w:name w:val="References"/>
    <w:basedOn w:val="a"/>
    <w:autoRedefine/>
    <w:qFormat/>
    <w:rsid w:val="007A58B4"/>
    <w:pPr>
      <w:spacing w:before="120"/>
      <w:ind w:left="288" w:hanging="288"/>
      <w:contextualSpacing/>
      <w:jc w:val="both"/>
    </w:pPr>
    <w:rPr>
      <w:rFonts w:eastAsia="TimesNewRomanPSMT"/>
      <w:sz w:val="18"/>
      <w:lang w:val="en-GB" w:eastAsia="en-GB"/>
    </w:rPr>
  </w:style>
  <w:style w:type="paragraph" w:customStyle="1" w:styleId="Subjectcodes">
    <w:name w:val="Subject codes"/>
    <w:basedOn w:val="Keywords"/>
    <w:next w:val="Paragraph"/>
    <w:semiHidden/>
    <w:qFormat/>
    <w:rsid w:val="007A58B4"/>
  </w:style>
  <w:style w:type="paragraph" w:customStyle="1" w:styleId="Bulletedlist">
    <w:name w:val="Bulleted list"/>
    <w:basedOn w:val="Paragraph"/>
    <w:next w:val="Paragraph"/>
    <w:qFormat/>
    <w:rsid w:val="007A58B4"/>
    <w:pPr>
      <w:numPr>
        <w:numId w:val="6"/>
      </w:numPr>
      <w:ind w:left="511" w:hanging="227"/>
      <w:contextualSpacing/>
      <w:jc w:val="left"/>
    </w:pPr>
    <w:rPr>
      <w:spacing w:val="4"/>
      <w:szCs w:val="21"/>
    </w:rPr>
  </w:style>
  <w:style w:type="paragraph" w:styleId="affb">
    <w:name w:val="endnote text"/>
    <w:basedOn w:val="a"/>
    <w:link w:val="affc"/>
    <w:autoRedefine/>
    <w:semiHidden/>
    <w:rsid w:val="007A58B4"/>
    <w:pPr>
      <w:ind w:left="284" w:hanging="284"/>
    </w:pPr>
    <w:rPr>
      <w:sz w:val="22"/>
      <w:szCs w:val="20"/>
      <w:lang w:val="en-GB" w:eastAsia="en-GB"/>
    </w:rPr>
  </w:style>
  <w:style w:type="character" w:customStyle="1" w:styleId="affc">
    <w:name w:val="Текст концевой сноски Знак"/>
    <w:basedOn w:val="a0"/>
    <w:link w:val="affb"/>
    <w:semiHidden/>
    <w:rsid w:val="007A58B4"/>
    <w:rPr>
      <w:rFonts w:ascii="Times New Roman" w:eastAsia="Times New Roman" w:hAnsi="Times New Roman" w:cs="Times New Roman"/>
      <w:szCs w:val="20"/>
      <w:lang w:val="en-GB" w:eastAsia="en-GB"/>
    </w:rPr>
  </w:style>
  <w:style w:type="paragraph" w:customStyle="1" w:styleId="Biographicalnotesaboutauthors">
    <w:name w:val="Biographical notes about authors"/>
    <w:basedOn w:val="a"/>
    <w:next w:val="a"/>
    <w:autoRedefine/>
    <w:semiHidden/>
    <w:qFormat/>
    <w:rsid w:val="007A58B4"/>
    <w:pPr>
      <w:spacing w:before="120"/>
      <w:jc w:val="both"/>
    </w:pPr>
    <w:rPr>
      <w:sz w:val="18"/>
      <w:lang w:val="en-GB" w:eastAsia="en-GB"/>
    </w:rPr>
  </w:style>
  <w:style w:type="paragraph" w:customStyle="1" w:styleId="ParagraphBody0">
    <w:name w:val="Paragraph Body"/>
    <w:basedOn w:val="a"/>
    <w:semiHidden/>
    <w:qFormat/>
    <w:rsid w:val="007A58B4"/>
    <w:pPr>
      <w:ind w:firstLine="284"/>
      <w:jc w:val="both"/>
    </w:pPr>
    <w:rPr>
      <w:sz w:val="20"/>
      <w:lang w:val="en-GB" w:eastAsia="en-GB"/>
    </w:rPr>
  </w:style>
  <w:style w:type="paragraph" w:customStyle="1" w:styleId="Citing">
    <w:name w:val="Citing"/>
    <w:basedOn w:val="a"/>
    <w:semiHidden/>
    <w:rsid w:val="007A58B4"/>
    <w:pPr>
      <w:spacing w:before="120"/>
      <w:ind w:left="454" w:right="454"/>
      <w:jc w:val="both"/>
    </w:pPr>
    <w:rPr>
      <w:rFonts w:eastAsia="MS Mincho"/>
      <w:sz w:val="18"/>
      <w:szCs w:val="20"/>
      <w:lang w:val="en-US" w:eastAsia="fr-FR"/>
    </w:rPr>
  </w:style>
  <w:style w:type="paragraph" w:customStyle="1" w:styleId="RTU-MainText">
    <w:name w:val="RTU - Main Text"/>
    <w:basedOn w:val="a"/>
    <w:link w:val="RTU-MainTextChar"/>
    <w:semiHidden/>
    <w:qFormat/>
    <w:rsid w:val="007A58B4"/>
    <w:pPr>
      <w:spacing w:line="240" w:lineRule="exact"/>
      <w:ind w:firstLine="204"/>
      <w:jc w:val="both"/>
    </w:pPr>
    <w:rPr>
      <w:rFonts w:eastAsia="MS Mincho"/>
      <w:sz w:val="20"/>
      <w:szCs w:val="20"/>
      <w:lang w:val="en-US" w:eastAsia="fr-FR"/>
    </w:rPr>
  </w:style>
  <w:style w:type="character" w:customStyle="1" w:styleId="RTU-MainTextChar">
    <w:name w:val="RTU - Main Text Char"/>
    <w:link w:val="RTU-MainText"/>
    <w:semiHidden/>
    <w:rsid w:val="007A58B4"/>
    <w:rPr>
      <w:rFonts w:ascii="Times New Roman" w:eastAsia="MS Mincho" w:hAnsi="Times New Roman" w:cs="Times New Roman"/>
      <w:sz w:val="20"/>
      <w:szCs w:val="20"/>
      <w:lang w:val="en-US" w:eastAsia="fr-FR"/>
    </w:rPr>
  </w:style>
  <w:style w:type="character" w:customStyle="1" w:styleId="UnresolvedMention1">
    <w:name w:val="Unresolved Mention1"/>
    <w:uiPriority w:val="99"/>
    <w:semiHidden/>
    <w:unhideWhenUsed/>
    <w:rsid w:val="007A58B4"/>
    <w:rPr>
      <w:color w:val="808080"/>
      <w:shd w:val="clear" w:color="auto" w:fill="E6E6E6"/>
    </w:rPr>
  </w:style>
  <w:style w:type="character" w:styleId="affd">
    <w:name w:val="FollowedHyperlink"/>
    <w:semiHidden/>
    <w:rsid w:val="007A58B4"/>
    <w:rPr>
      <w:color w:val="954F72"/>
      <w:u w:val="single"/>
    </w:rPr>
  </w:style>
  <w:style w:type="paragraph" w:customStyle="1" w:styleId="13BULLETS">
    <w:name w:val="13_BULLETS"/>
    <w:basedOn w:val="Bulletedlist"/>
    <w:rsid w:val="007A58B4"/>
    <w:pPr>
      <w:numPr>
        <w:numId w:val="0"/>
      </w:numPr>
      <w:tabs>
        <w:tab w:val="num" w:pos="1209"/>
      </w:tabs>
      <w:ind w:left="568" w:hanging="142"/>
      <w:jc w:val="both"/>
    </w:pPr>
  </w:style>
  <w:style w:type="character" w:customStyle="1" w:styleId="11REFERENCESChar">
    <w:name w:val="11_REFERENCES Char"/>
    <w:link w:val="11REFERENCES"/>
    <w:rsid w:val="007A58B4"/>
    <w:rPr>
      <w:color w:val="000000"/>
      <w:sz w:val="18"/>
      <w:szCs w:val="19"/>
      <w:lang w:val="x-none"/>
    </w:rPr>
  </w:style>
  <w:style w:type="paragraph" w:customStyle="1" w:styleId="11REFERENCES">
    <w:name w:val="11_REFERENCES"/>
    <w:basedOn w:val="a"/>
    <w:link w:val="11REFERENCESChar"/>
    <w:rsid w:val="007A58B4"/>
    <w:pPr>
      <w:widowControl w:val="0"/>
      <w:autoSpaceDE w:val="0"/>
      <w:autoSpaceDN w:val="0"/>
      <w:adjustRightInd w:val="0"/>
      <w:spacing w:after="40"/>
      <w:ind w:left="425" w:hanging="425"/>
      <w:jc w:val="both"/>
      <w:textAlignment w:val="center"/>
    </w:pPr>
    <w:rPr>
      <w:rFonts w:asciiTheme="minorHAnsi" w:eastAsiaTheme="minorHAnsi" w:hAnsiTheme="minorHAnsi" w:cstheme="minorBidi"/>
      <w:color w:val="000000"/>
      <w:sz w:val="18"/>
      <w:szCs w:val="19"/>
      <w:lang w:val="x-none" w:eastAsia="en-US"/>
    </w:rPr>
  </w:style>
  <w:style w:type="character" w:customStyle="1" w:styleId="19">
    <w:name w:val="Неразрешенное упоминание1"/>
    <w:basedOn w:val="a0"/>
    <w:uiPriority w:val="99"/>
    <w:semiHidden/>
    <w:unhideWhenUsed/>
    <w:rsid w:val="007A58B4"/>
    <w:rPr>
      <w:color w:val="605E5C"/>
      <w:shd w:val="clear" w:color="auto" w:fill="E1DFDD"/>
    </w:rPr>
  </w:style>
  <w:style w:type="paragraph" w:customStyle="1" w:styleId="Pa10">
    <w:name w:val="Pa10"/>
    <w:basedOn w:val="a"/>
    <w:next w:val="a"/>
    <w:uiPriority w:val="99"/>
    <w:rsid w:val="007A58B4"/>
    <w:pPr>
      <w:autoSpaceDE w:val="0"/>
      <w:autoSpaceDN w:val="0"/>
      <w:adjustRightInd w:val="0"/>
      <w:spacing w:line="241" w:lineRule="atLeast"/>
    </w:pPr>
    <w:rPr>
      <w:rFonts w:eastAsia="Cambria"/>
      <w:lang w:eastAsia="en-US"/>
    </w:rPr>
  </w:style>
  <w:style w:type="character" w:styleId="affe">
    <w:name w:val="Placeholder Text"/>
    <w:basedOn w:val="a0"/>
    <w:uiPriority w:val="99"/>
    <w:semiHidden/>
    <w:rsid w:val="007A58B4"/>
    <w:rPr>
      <w:color w:val="808080"/>
    </w:rPr>
  </w:style>
  <w:style w:type="character" w:customStyle="1" w:styleId="txt">
    <w:name w:val="txt"/>
    <w:basedOn w:val="a0"/>
    <w:rsid w:val="007A58B4"/>
  </w:style>
  <w:style w:type="paragraph" w:customStyle="1" w:styleId="HTML1">
    <w:name w:val="Стандартный HTML1"/>
    <w:basedOn w:val="a"/>
    <w:next w:val="HTML"/>
    <w:link w:val="HTML0"/>
    <w:uiPriority w:val="99"/>
    <w:unhideWhenUsed/>
    <w:rsid w:val="007A5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mbria" w:hAnsi="Courier" w:cs="Courier"/>
      <w:sz w:val="20"/>
      <w:szCs w:val="20"/>
      <w:lang w:eastAsia="en-US"/>
    </w:rPr>
  </w:style>
  <w:style w:type="character" w:customStyle="1" w:styleId="HTML0">
    <w:name w:val="Стандартный HTML Знак"/>
    <w:basedOn w:val="a0"/>
    <w:link w:val="HTML1"/>
    <w:uiPriority w:val="99"/>
    <w:rsid w:val="007A58B4"/>
    <w:rPr>
      <w:rFonts w:ascii="Courier" w:eastAsia="Cambria" w:hAnsi="Courier" w:cs="Courier"/>
      <w:sz w:val="20"/>
      <w:szCs w:val="20"/>
    </w:rPr>
  </w:style>
  <w:style w:type="character" w:customStyle="1" w:styleId="25">
    <w:name w:val="Неразрешенное упоминание2"/>
    <w:basedOn w:val="a0"/>
    <w:uiPriority w:val="99"/>
    <w:semiHidden/>
    <w:unhideWhenUsed/>
    <w:rsid w:val="007A58B4"/>
    <w:rPr>
      <w:color w:val="605E5C"/>
      <w:shd w:val="clear" w:color="auto" w:fill="E1DFDD"/>
    </w:rPr>
  </w:style>
  <w:style w:type="character" w:customStyle="1" w:styleId="311">
    <w:name w:val="Заголовок 3 Знак1"/>
    <w:basedOn w:val="a0"/>
    <w:uiPriority w:val="9"/>
    <w:semiHidden/>
    <w:rsid w:val="007A58B4"/>
    <w:rPr>
      <w:rFonts w:asciiTheme="majorHAnsi" w:eastAsiaTheme="majorEastAsia" w:hAnsiTheme="majorHAnsi" w:cstheme="majorBidi"/>
      <w:color w:val="243F60" w:themeColor="accent1" w:themeShade="7F"/>
      <w:sz w:val="24"/>
      <w:szCs w:val="24"/>
      <w:lang w:eastAsia="ru-RU"/>
    </w:rPr>
  </w:style>
  <w:style w:type="character" w:customStyle="1" w:styleId="410">
    <w:name w:val="Заголовок 4 Знак1"/>
    <w:basedOn w:val="a0"/>
    <w:uiPriority w:val="9"/>
    <w:semiHidden/>
    <w:rsid w:val="007A58B4"/>
    <w:rPr>
      <w:rFonts w:asciiTheme="majorHAnsi" w:eastAsiaTheme="majorEastAsia" w:hAnsiTheme="majorHAnsi" w:cstheme="majorBidi"/>
      <w:i/>
      <w:iCs/>
      <w:color w:val="365F91" w:themeColor="accent1" w:themeShade="BF"/>
      <w:sz w:val="24"/>
      <w:szCs w:val="24"/>
      <w:lang w:eastAsia="ru-RU"/>
    </w:rPr>
  </w:style>
  <w:style w:type="paragraph" w:styleId="af6">
    <w:name w:val="Plain Text"/>
    <w:basedOn w:val="a"/>
    <w:link w:val="1a"/>
    <w:uiPriority w:val="99"/>
    <w:semiHidden/>
    <w:unhideWhenUsed/>
    <w:rsid w:val="007A58B4"/>
    <w:rPr>
      <w:rFonts w:ascii="Consolas" w:hAnsi="Consolas"/>
      <w:sz w:val="21"/>
      <w:szCs w:val="21"/>
    </w:rPr>
  </w:style>
  <w:style w:type="character" w:customStyle="1" w:styleId="1a">
    <w:name w:val="Текст Знак1"/>
    <w:basedOn w:val="a0"/>
    <w:link w:val="af6"/>
    <w:uiPriority w:val="99"/>
    <w:semiHidden/>
    <w:rsid w:val="007A58B4"/>
    <w:rPr>
      <w:rFonts w:ascii="Consolas" w:eastAsia="Times New Roman" w:hAnsi="Consolas" w:cs="Times New Roman"/>
      <w:sz w:val="21"/>
      <w:szCs w:val="21"/>
      <w:lang w:eastAsia="ru-RU"/>
    </w:rPr>
  </w:style>
  <w:style w:type="paragraph" w:styleId="af8">
    <w:name w:val="No Spacing"/>
    <w:uiPriority w:val="1"/>
    <w:qFormat/>
    <w:rsid w:val="007A58B4"/>
    <w:pPr>
      <w:spacing w:after="0" w:line="240" w:lineRule="auto"/>
    </w:pPr>
    <w:rPr>
      <w:rFonts w:ascii="Times New Roman" w:eastAsia="Times New Roman" w:hAnsi="Times New Roman" w:cs="Times New Roman"/>
      <w:sz w:val="24"/>
      <w:szCs w:val="24"/>
      <w:lang w:eastAsia="ru-RU"/>
    </w:rPr>
  </w:style>
  <w:style w:type="paragraph" w:styleId="afa">
    <w:name w:val="Subtitle"/>
    <w:basedOn w:val="a"/>
    <w:next w:val="a"/>
    <w:link w:val="af9"/>
    <w:uiPriority w:val="11"/>
    <w:qFormat/>
    <w:rsid w:val="007A58B4"/>
    <w:pPr>
      <w:numPr>
        <w:ilvl w:val="1"/>
      </w:numPr>
      <w:spacing w:after="160"/>
    </w:pPr>
    <w:rPr>
      <w:rFonts w:ascii="Calibri" w:eastAsia="MS Gothic" w:hAnsi="Calibri"/>
      <w:i/>
      <w:iCs/>
      <w:color w:val="4F81BD"/>
      <w:spacing w:val="15"/>
      <w:sz w:val="22"/>
      <w:szCs w:val="22"/>
      <w:lang w:eastAsia="en-US"/>
    </w:rPr>
  </w:style>
  <w:style w:type="character" w:customStyle="1" w:styleId="1b">
    <w:name w:val="Подзаголовок Знак1"/>
    <w:basedOn w:val="a0"/>
    <w:uiPriority w:val="11"/>
    <w:rsid w:val="007A58B4"/>
    <w:rPr>
      <w:rFonts w:eastAsiaTheme="minorEastAsia"/>
      <w:color w:val="5A5A5A" w:themeColor="text1" w:themeTint="A5"/>
      <w:spacing w:val="15"/>
      <w:lang w:eastAsia="ru-RU"/>
    </w:rPr>
  </w:style>
  <w:style w:type="paragraph" w:styleId="afb">
    <w:name w:val="List Bullet"/>
    <w:basedOn w:val="a"/>
    <w:uiPriority w:val="99"/>
    <w:semiHidden/>
    <w:unhideWhenUsed/>
    <w:rsid w:val="007A58B4"/>
    <w:pPr>
      <w:tabs>
        <w:tab w:val="num" w:pos="360"/>
      </w:tabs>
      <w:ind w:left="360" w:hanging="360"/>
      <w:contextualSpacing/>
    </w:pPr>
  </w:style>
  <w:style w:type="paragraph" w:styleId="23">
    <w:name w:val="List Bullet 2"/>
    <w:basedOn w:val="a"/>
    <w:uiPriority w:val="99"/>
    <w:semiHidden/>
    <w:unhideWhenUsed/>
    <w:rsid w:val="007A58B4"/>
    <w:pPr>
      <w:tabs>
        <w:tab w:val="num" w:pos="720"/>
      </w:tabs>
      <w:ind w:left="720" w:hanging="360"/>
      <w:contextualSpacing/>
    </w:pPr>
  </w:style>
  <w:style w:type="paragraph" w:styleId="32">
    <w:name w:val="List Bullet 3"/>
    <w:basedOn w:val="a"/>
    <w:uiPriority w:val="99"/>
    <w:semiHidden/>
    <w:unhideWhenUsed/>
    <w:rsid w:val="007A58B4"/>
    <w:pPr>
      <w:tabs>
        <w:tab w:val="num" w:pos="1080"/>
      </w:tabs>
      <w:ind w:left="1080" w:hanging="360"/>
      <w:contextualSpacing/>
    </w:pPr>
  </w:style>
  <w:style w:type="paragraph" w:styleId="HTML">
    <w:name w:val="HTML Preformatted"/>
    <w:basedOn w:val="a"/>
    <w:link w:val="HTML10"/>
    <w:uiPriority w:val="99"/>
    <w:semiHidden/>
    <w:unhideWhenUsed/>
    <w:rsid w:val="007A58B4"/>
    <w:rPr>
      <w:rFonts w:ascii="Consolas" w:hAnsi="Consolas"/>
      <w:sz w:val="20"/>
      <w:szCs w:val="20"/>
    </w:rPr>
  </w:style>
  <w:style w:type="character" w:customStyle="1" w:styleId="HTML10">
    <w:name w:val="Стандартный HTML Знак1"/>
    <w:basedOn w:val="a0"/>
    <w:link w:val="HTML"/>
    <w:uiPriority w:val="99"/>
    <w:semiHidden/>
    <w:rsid w:val="007A58B4"/>
    <w:rPr>
      <w:rFonts w:ascii="Consolas" w:eastAsia="Times New Roman" w:hAnsi="Consolas" w:cs="Times New Roman"/>
      <w:sz w:val="20"/>
      <w:szCs w:val="20"/>
      <w:lang w:eastAsia="ru-RU"/>
    </w:rPr>
  </w:style>
  <w:style w:type="character" w:styleId="afff">
    <w:name w:val="Unresolved Mention"/>
    <w:basedOn w:val="a0"/>
    <w:uiPriority w:val="99"/>
    <w:semiHidden/>
    <w:unhideWhenUsed/>
    <w:rsid w:val="00470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796909">
      <w:bodyDiv w:val="1"/>
      <w:marLeft w:val="0"/>
      <w:marRight w:val="0"/>
      <w:marTop w:val="0"/>
      <w:marBottom w:val="0"/>
      <w:divBdr>
        <w:top w:val="none" w:sz="0" w:space="0" w:color="auto"/>
        <w:left w:val="none" w:sz="0" w:space="0" w:color="auto"/>
        <w:bottom w:val="none" w:sz="0" w:space="0" w:color="auto"/>
        <w:right w:val="none" w:sz="0" w:space="0" w:color="auto"/>
      </w:divBdr>
    </w:div>
    <w:div w:id="1035811297">
      <w:bodyDiv w:val="1"/>
      <w:marLeft w:val="0"/>
      <w:marRight w:val="0"/>
      <w:marTop w:val="0"/>
      <w:marBottom w:val="0"/>
      <w:divBdr>
        <w:top w:val="none" w:sz="0" w:space="0" w:color="auto"/>
        <w:left w:val="none" w:sz="0" w:space="0" w:color="auto"/>
        <w:bottom w:val="none" w:sz="0" w:space="0" w:color="auto"/>
        <w:right w:val="none" w:sz="0" w:space="0" w:color="auto"/>
      </w:divBdr>
    </w:div>
    <w:div w:id="1487014925">
      <w:bodyDiv w:val="1"/>
      <w:marLeft w:val="0"/>
      <w:marRight w:val="0"/>
      <w:marTop w:val="0"/>
      <w:marBottom w:val="0"/>
      <w:divBdr>
        <w:top w:val="none" w:sz="0" w:space="0" w:color="auto"/>
        <w:left w:val="none" w:sz="0" w:space="0" w:color="auto"/>
        <w:bottom w:val="none" w:sz="0" w:space="0" w:color="auto"/>
        <w:right w:val="none" w:sz="0" w:space="0" w:color="auto"/>
      </w:divBdr>
    </w:div>
    <w:div w:id="1542550760">
      <w:bodyDiv w:val="1"/>
      <w:marLeft w:val="0"/>
      <w:marRight w:val="0"/>
      <w:marTop w:val="0"/>
      <w:marBottom w:val="0"/>
      <w:divBdr>
        <w:top w:val="none" w:sz="0" w:space="0" w:color="auto"/>
        <w:left w:val="none" w:sz="0" w:space="0" w:color="auto"/>
        <w:bottom w:val="none" w:sz="0" w:space="0" w:color="auto"/>
        <w:right w:val="none" w:sz="0" w:space="0" w:color="auto"/>
      </w:divBdr>
    </w:div>
    <w:div w:id="201483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4.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image" Target="media/image3.emf"/><Relationship Id="rId107" Type="http://schemas.openxmlformats.org/officeDocument/2006/relationships/image" Target="media/image90.jpeg"/><Relationship Id="rId11" Type="http://schemas.openxmlformats.org/officeDocument/2006/relationships/diagramColors" Target="diagrams/colors1.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jpeg"/><Relationship Id="rId113" Type="http://schemas.openxmlformats.org/officeDocument/2006/relationships/image" Target="media/image96.jpeg"/><Relationship Id="rId118" Type="http://schemas.openxmlformats.org/officeDocument/2006/relationships/image" Target="media/image101.jpeg"/><Relationship Id="rId80" Type="http://schemas.openxmlformats.org/officeDocument/2006/relationships/image" Target="media/image63.jpeg"/><Relationship Id="rId85" Type="http://schemas.openxmlformats.org/officeDocument/2006/relationships/image" Target="media/image68.jpeg"/><Relationship Id="rId12" Type="http://schemas.microsoft.com/office/2007/relationships/diagramDrawing" Target="diagrams/drawing1.xml"/><Relationship Id="rId17" Type="http://schemas.openxmlformats.org/officeDocument/2006/relationships/hyperlink" Target="https://iaes.confex.com/iaes/86am/webprogram/Paper14749.html" TargetMode="Externa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7.jpeg"/><Relationship Id="rId129" Type="http://schemas.openxmlformats.org/officeDocument/2006/relationships/fontTable" Target="fontTable.xml"/><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119" Type="http://schemas.openxmlformats.org/officeDocument/2006/relationships/image" Target="media/image102.jpeg"/><Relationship Id="rId44" Type="http://schemas.openxmlformats.org/officeDocument/2006/relationships/image" Target="media/image27.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theme" Target="theme/theme1.xml"/><Relationship Id="rId13" Type="http://schemas.openxmlformats.org/officeDocument/2006/relationships/chart" Target="charts/chart1.xml"/><Relationship Id="rId18" Type="http://schemas.openxmlformats.org/officeDocument/2006/relationships/hyperlink" Target="https://konf.ufa-isei.ru/spankulova-chulanova-2020/" TargetMode="External"/><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footer" Target="footer1.xml"/><Relationship Id="rId14" Type="http://schemas.openxmlformats.org/officeDocument/2006/relationships/image" Target="media/image1.emf"/><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png"/><Relationship Id="rId8" Type="http://schemas.openxmlformats.org/officeDocument/2006/relationships/diagramData" Target="diagrams/data1.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9.jpeg"/><Relationship Id="rId67" Type="http://schemas.openxmlformats.org/officeDocument/2006/relationships/image" Target="media/image50.jpeg"/><Relationship Id="rId116" Type="http://schemas.openxmlformats.org/officeDocument/2006/relationships/image" Target="media/image99.jpeg"/><Relationship Id="rId20" Type="http://schemas.openxmlformats.org/officeDocument/2006/relationships/footer" Target="footer2.xml"/><Relationship Id="rId41" Type="http://schemas.openxmlformats.org/officeDocument/2006/relationships/image" Target="media/image24.jpeg"/><Relationship Id="rId62" Type="http://schemas.openxmlformats.org/officeDocument/2006/relationships/image" Target="media/image45.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5" Type="http://schemas.openxmlformats.org/officeDocument/2006/relationships/image" Target="media/image2.emf"/><Relationship Id="rId36" Type="http://schemas.openxmlformats.org/officeDocument/2006/relationships/image" Target="media/image19.jpeg"/><Relationship Id="rId57" Type="http://schemas.openxmlformats.org/officeDocument/2006/relationships/image" Target="media/image40.png"/><Relationship Id="rId106" Type="http://schemas.openxmlformats.org/officeDocument/2006/relationships/image" Target="media/image89.jpeg"/><Relationship Id="rId127" Type="http://schemas.openxmlformats.org/officeDocument/2006/relationships/image" Target="media/image110.png"/><Relationship Id="rId10" Type="http://schemas.openxmlformats.org/officeDocument/2006/relationships/diagramQuickStyle" Target="diagrams/quickStyle1.xml"/><Relationship Id="rId31" Type="http://schemas.openxmlformats.org/officeDocument/2006/relationships/image" Target="media/image14.jpeg"/><Relationship Id="rId52" Type="http://schemas.openxmlformats.org/officeDocument/2006/relationships/image" Target="media/image35.jpe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Лист1!$S$5</c:f>
              <c:strCache>
                <c:ptCount val="1"/>
                <c:pt idx="0">
                  <c:v>rPoil</c:v>
                </c:pt>
              </c:strCache>
            </c:strRef>
          </c:tx>
          <c:spPr>
            <a:ln w="19050" cap="rnd">
              <a:solidFill>
                <a:schemeClr val="accent1"/>
              </a:solidFill>
              <a:prstDash val="solid"/>
              <a:round/>
            </a:ln>
            <a:effectLst/>
          </c:spPr>
          <c:marker>
            <c:symbol val="square"/>
            <c:size val="4"/>
            <c:spPr>
              <a:solidFill>
                <a:schemeClr val="accent1"/>
              </a:solidFill>
              <a:ln w="9525">
                <a:solidFill>
                  <a:schemeClr val="accent1"/>
                </a:solidFill>
              </a:ln>
              <a:effectLst/>
            </c:spPr>
          </c:marker>
          <c:cat>
            <c:numRef>
              <c:f>Лист1!$A$6:$A$16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Лист1!$S$6:$S$16</c:f>
              <c:numCache>
                <c:formatCode>General</c:formatCode>
                <c:ptCount val="11"/>
                <c:pt idx="0">
                  <c:v>17.161300000000001</c:v>
                </c:pt>
                <c:pt idx="1">
                  <c:v>4.7595010000000002</c:v>
                </c:pt>
                <c:pt idx="2">
                  <c:v>24.637260000000001</c:v>
                </c:pt>
                <c:pt idx="3">
                  <c:v>-32.455060000000003</c:v>
                </c:pt>
                <c:pt idx="4">
                  <c:v>24.176310000000001</c:v>
                </c:pt>
                <c:pt idx="5">
                  <c:v>25.461220000000001</c:v>
                </c:pt>
                <c:pt idx="6">
                  <c:v>1.6661049999999999</c:v>
                </c:pt>
                <c:pt idx="7">
                  <c:v>-2.3507449999999981</c:v>
                </c:pt>
                <c:pt idx="8">
                  <c:v>-7.8527089999999946</c:v>
                </c:pt>
                <c:pt idx="9">
                  <c:v>-41.453960000000002</c:v>
                </c:pt>
                <c:pt idx="10">
                  <c:v>-12.460900000000001</c:v>
                </c:pt>
              </c:numCache>
            </c:numRef>
          </c:val>
          <c:smooth val="0"/>
          <c:extLst>
            <c:ext xmlns:c16="http://schemas.microsoft.com/office/drawing/2014/chart" uri="{C3380CC4-5D6E-409C-BE32-E72D297353CC}">
              <c16:uniqueId val="{00000000-4423-4043-B841-04E457370AA4}"/>
            </c:ext>
          </c:extLst>
        </c:ser>
        <c:ser>
          <c:idx val="1"/>
          <c:order val="1"/>
          <c:tx>
            <c:strRef>
              <c:f>Лист1!$T$5</c:f>
              <c:strCache>
                <c:ptCount val="1"/>
                <c:pt idx="0">
                  <c:v>growth_avr</c:v>
                </c:pt>
              </c:strCache>
            </c:strRef>
          </c:tx>
          <c:spPr>
            <a:ln w="19050" cap="rnd">
              <a:solidFill>
                <a:schemeClr val="accent2"/>
              </a:solidFill>
              <a:prstDash val="solid"/>
              <a:round/>
            </a:ln>
            <a:effectLst/>
          </c:spPr>
          <c:marker>
            <c:symbol val="circle"/>
            <c:size val="5"/>
            <c:spPr>
              <a:solidFill>
                <a:schemeClr val="accent2"/>
              </a:solidFill>
              <a:ln w="9525">
                <a:solidFill>
                  <a:schemeClr val="accent2"/>
                </a:solidFill>
              </a:ln>
              <a:effectLst/>
            </c:spPr>
          </c:marker>
          <c:cat>
            <c:numRef>
              <c:f>Лист1!$A$6:$A$16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Лист1!$T$6:$T$16</c:f>
              <c:numCache>
                <c:formatCode>0.00</c:formatCode>
                <c:ptCount val="11"/>
                <c:pt idx="0">
                  <c:v>11.446249999999999</c:v>
                </c:pt>
                <c:pt idx="1">
                  <c:v>7.5449999999999946</c:v>
                </c:pt>
                <c:pt idx="2">
                  <c:v>18.533750000000001</c:v>
                </c:pt>
                <c:pt idx="3">
                  <c:v>-12.905625000000001</c:v>
                </c:pt>
                <c:pt idx="4">
                  <c:v>5.1887500000000006</c:v>
                </c:pt>
                <c:pt idx="5">
                  <c:v>24.08687500000001</c:v>
                </c:pt>
                <c:pt idx="6">
                  <c:v>-0.82625000000000004</c:v>
                </c:pt>
                <c:pt idx="7">
                  <c:v>7.015625</c:v>
                </c:pt>
                <c:pt idx="8">
                  <c:v>5.124999999999984</c:v>
                </c:pt>
                <c:pt idx="9">
                  <c:v>-12.685</c:v>
                </c:pt>
                <c:pt idx="10">
                  <c:v>6.7631249999999934</c:v>
                </c:pt>
              </c:numCache>
            </c:numRef>
          </c:val>
          <c:smooth val="0"/>
          <c:extLst>
            <c:ext xmlns:c16="http://schemas.microsoft.com/office/drawing/2014/chart" uri="{C3380CC4-5D6E-409C-BE32-E72D297353CC}">
              <c16:uniqueId val="{00000001-4423-4043-B841-04E457370AA4}"/>
            </c:ext>
          </c:extLst>
        </c:ser>
        <c:dLbls>
          <c:showLegendKey val="0"/>
          <c:showVal val="0"/>
          <c:showCatName val="0"/>
          <c:showSerName val="0"/>
          <c:showPercent val="0"/>
          <c:showBubbleSize val="0"/>
        </c:dLbls>
        <c:marker val="1"/>
        <c:smooth val="0"/>
        <c:axId val="1830912264"/>
        <c:axId val="-2085636184"/>
      </c:lineChart>
      <c:catAx>
        <c:axId val="1830912264"/>
        <c:scaling>
          <c:orientation val="minMax"/>
        </c:scaling>
        <c:delete val="0"/>
        <c:axPos val="b"/>
        <c:title>
          <c:tx>
            <c:rich>
              <a:bodyPr rot="0" vert="horz"/>
              <a:lstStyle/>
              <a:p>
                <a:pPr>
                  <a:defRPr b="0"/>
                </a:pPr>
                <a:r>
                  <a:rPr lang="en-US" b="0"/>
                  <a:t>years</a:t>
                </a:r>
                <a:endParaRPr lang="ru-RU" b="0"/>
              </a:p>
            </c:rich>
          </c:tx>
          <c:layout>
            <c:manualLayout>
              <c:xMode val="edge"/>
              <c:yMode val="edge"/>
              <c:x val="0.41634992048862002"/>
              <c:y val="0.870860510252310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85636184"/>
        <c:crossesAt val="0"/>
        <c:auto val="1"/>
        <c:lblAlgn val="ctr"/>
        <c:lblOffset val="100"/>
        <c:noMultiLvlLbl val="0"/>
      </c:catAx>
      <c:valAx>
        <c:axId val="-208563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Rate of growth,  %</a:t>
                </a:r>
                <a:endParaRPr lang="ru-RU" b="0"/>
              </a:p>
            </c:rich>
          </c:tx>
          <c:layout>
            <c:manualLayout>
              <c:xMode val="edge"/>
              <c:yMode val="edge"/>
              <c:x val="1.27754710954966E-2"/>
              <c:y val="0.21861575178997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830912264"/>
        <c:crosses val="autoZero"/>
        <c:crossBetween val="between"/>
      </c:valAx>
      <c:spPr>
        <a:noFill/>
        <a:ln>
          <a:noFill/>
        </a:ln>
        <a:effectLst/>
      </c:spPr>
    </c:plotArea>
    <c:legend>
      <c:legendPos val="r"/>
      <c:overlay val="0"/>
      <c:spPr>
        <a:noFill/>
        <a:ln>
          <a:noFill/>
        </a:ln>
        <a:effectLst/>
      </c:spPr>
      <c:txPr>
        <a:bodyPr rot="0" vert="horz"/>
        <a:lstStyle/>
        <a:p>
          <a:pPr>
            <a:defRPr i="1"/>
          </a:pPr>
          <a:endParaRPr lang="ru-RU"/>
        </a:p>
      </c:txPr>
    </c:legend>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F13CCD-CAE7-40DC-8E39-6205612482FB}" type="doc">
      <dgm:prSet loTypeId="urn:microsoft.com/office/officeart/2005/8/layout/default" loCatId="list" qsTypeId="urn:microsoft.com/office/officeart/2005/8/quickstyle/simple3" qsCatId="simple" csTypeId="urn:microsoft.com/office/officeart/2005/8/colors/accent0_1" csCatId="mainScheme" phldr="1"/>
      <dgm:spPr/>
    </dgm:pt>
    <dgm:pt modelId="{2BCA55CE-7649-48FE-9CC5-D7D05A0CBE11}">
      <dgm:prSet phldrT="[Текст]" custT="1"/>
      <dgm:spPr/>
      <dgm:t>
        <a:bodyPr/>
        <a:lstStyle/>
        <a:p>
          <a:r>
            <a:rPr lang="en-US" sz="1000">
              <a:latin typeface="Times New Roman" panose="02020603050405020304" pitchFamily="18" charset="0"/>
              <a:cs typeface="Times New Roman" panose="02020603050405020304" pitchFamily="18" charset="0"/>
            </a:rPr>
            <a:t>the percentage of the people employed in R&amp;D of the total number of employed</a:t>
          </a:r>
          <a:endParaRPr lang="ru-RU" sz="1000">
            <a:latin typeface="Times New Roman" panose="02020603050405020304" pitchFamily="18" charset="0"/>
            <a:cs typeface="Times New Roman" panose="02020603050405020304" pitchFamily="18" charset="0"/>
          </a:endParaRPr>
        </a:p>
      </dgm:t>
    </dgm:pt>
    <dgm:pt modelId="{CB9EB123-D245-414C-8D88-A613385FBA9D}" type="parTrans" cxnId="{B531F03C-3918-4AA0-A4BD-CF6813353A1A}">
      <dgm:prSet/>
      <dgm:spPr/>
      <dgm:t>
        <a:bodyPr/>
        <a:lstStyle/>
        <a:p>
          <a:endParaRPr lang="ru-RU" sz="1000">
            <a:latin typeface="Times New Roman" panose="02020603050405020304" pitchFamily="18" charset="0"/>
            <a:cs typeface="Times New Roman" panose="02020603050405020304" pitchFamily="18" charset="0"/>
          </a:endParaRPr>
        </a:p>
      </dgm:t>
    </dgm:pt>
    <dgm:pt modelId="{B382A866-8135-44AD-9B6D-E0DB986747F6}" type="sibTrans" cxnId="{B531F03C-3918-4AA0-A4BD-CF6813353A1A}">
      <dgm:prSet/>
      <dgm:spPr/>
      <dgm:t>
        <a:bodyPr/>
        <a:lstStyle/>
        <a:p>
          <a:endParaRPr lang="ru-RU" sz="1000">
            <a:latin typeface="Times New Roman" panose="02020603050405020304" pitchFamily="18" charset="0"/>
            <a:cs typeface="Times New Roman" panose="02020603050405020304" pitchFamily="18" charset="0"/>
          </a:endParaRPr>
        </a:p>
      </dgm:t>
    </dgm:pt>
    <dgm:pt modelId="{1B92EF6A-40E3-430E-BF69-9131D83DF935}">
      <dgm:prSet phldrT="[Текст]" custT="1"/>
      <dgm:spPr/>
      <dgm:t>
        <a:bodyPr/>
        <a:lstStyle/>
        <a:p>
          <a:r>
            <a:rPr lang="en-US" sz="1000">
              <a:latin typeface="Times New Roman" panose="02020603050405020304" pitchFamily="18" charset="0"/>
              <a:cs typeface="Times New Roman" panose="02020603050405020304" pitchFamily="18" charset="0"/>
            </a:rPr>
            <a:t>level of unemployment in the region</a:t>
          </a:r>
          <a:endParaRPr lang="ru-RU" sz="1000">
            <a:latin typeface="Times New Roman" panose="02020603050405020304" pitchFamily="18" charset="0"/>
            <a:cs typeface="Times New Roman" panose="02020603050405020304" pitchFamily="18" charset="0"/>
          </a:endParaRPr>
        </a:p>
      </dgm:t>
    </dgm:pt>
    <dgm:pt modelId="{595C79E9-79F9-4D57-94C8-D740F48081A8}" type="parTrans" cxnId="{9A467520-2565-4D4F-8442-E004EDEFCE3C}">
      <dgm:prSet/>
      <dgm:spPr/>
      <dgm:t>
        <a:bodyPr/>
        <a:lstStyle/>
        <a:p>
          <a:endParaRPr lang="ru-RU" sz="1000">
            <a:latin typeface="Times New Roman" panose="02020603050405020304" pitchFamily="18" charset="0"/>
            <a:cs typeface="Times New Roman" panose="02020603050405020304" pitchFamily="18" charset="0"/>
          </a:endParaRPr>
        </a:p>
      </dgm:t>
    </dgm:pt>
    <dgm:pt modelId="{A7DEFCC8-81C6-4F5C-AD17-C090E6CC898F}" type="sibTrans" cxnId="{9A467520-2565-4D4F-8442-E004EDEFCE3C}">
      <dgm:prSet/>
      <dgm:spPr/>
      <dgm:t>
        <a:bodyPr/>
        <a:lstStyle/>
        <a:p>
          <a:endParaRPr lang="ru-RU" sz="1000">
            <a:latin typeface="Times New Roman" panose="02020603050405020304" pitchFamily="18" charset="0"/>
            <a:cs typeface="Times New Roman" panose="02020603050405020304" pitchFamily="18" charset="0"/>
          </a:endParaRPr>
        </a:p>
      </dgm:t>
    </dgm:pt>
    <dgm:pt modelId="{49A42FA1-133A-41F1-A712-665D7F2DABCC}">
      <dgm:prSet phldrT="[Текст]" custT="1"/>
      <dgm:spPr/>
      <dgm:t>
        <a:bodyPr/>
        <a:lstStyle/>
        <a:p>
          <a:r>
            <a:rPr lang="en-US" sz="1000">
              <a:latin typeface="Times New Roman" panose="02020603050405020304" pitchFamily="18" charset="0"/>
              <a:cs typeface="Times New Roman" panose="02020603050405020304" pitchFamily="18" charset="0"/>
            </a:rPr>
            <a:t>the percentage of the population with higher education of amount of population of the region</a:t>
          </a:r>
          <a:endParaRPr lang="ru-RU" sz="1000">
            <a:latin typeface="Times New Roman" panose="02020603050405020304" pitchFamily="18" charset="0"/>
            <a:cs typeface="Times New Roman" panose="02020603050405020304" pitchFamily="18" charset="0"/>
          </a:endParaRPr>
        </a:p>
      </dgm:t>
    </dgm:pt>
    <dgm:pt modelId="{E0949C59-9836-44BC-BEF0-6B09032C2EDD}" type="parTrans" cxnId="{5CC13F70-5176-4C7B-B81A-11BEAF563E24}">
      <dgm:prSet/>
      <dgm:spPr/>
      <dgm:t>
        <a:bodyPr/>
        <a:lstStyle/>
        <a:p>
          <a:endParaRPr lang="ru-RU" sz="1000">
            <a:latin typeface="Times New Roman" panose="02020603050405020304" pitchFamily="18" charset="0"/>
            <a:cs typeface="Times New Roman" panose="02020603050405020304" pitchFamily="18" charset="0"/>
          </a:endParaRPr>
        </a:p>
      </dgm:t>
    </dgm:pt>
    <dgm:pt modelId="{8D822A12-7230-4554-B755-206F0550B9BB}" type="sibTrans" cxnId="{5CC13F70-5176-4C7B-B81A-11BEAF563E24}">
      <dgm:prSet/>
      <dgm:spPr/>
      <dgm:t>
        <a:bodyPr/>
        <a:lstStyle/>
        <a:p>
          <a:endParaRPr lang="ru-RU" sz="1000">
            <a:latin typeface="Times New Roman" panose="02020603050405020304" pitchFamily="18" charset="0"/>
            <a:cs typeface="Times New Roman" panose="02020603050405020304" pitchFamily="18" charset="0"/>
          </a:endParaRPr>
        </a:p>
      </dgm:t>
    </dgm:pt>
    <dgm:pt modelId="{FB2468A5-9451-462A-AF44-C1607859118F}">
      <dgm:prSet phldrT="[Текст]" custT="1"/>
      <dgm:spPr/>
      <dgm:t>
        <a:bodyPr/>
        <a:lstStyle/>
        <a:p>
          <a:r>
            <a:rPr lang="en-US" sz="1000">
              <a:latin typeface="Times New Roman" panose="02020603050405020304" pitchFamily="18" charset="0"/>
              <a:cs typeface="Times New Roman" panose="02020603050405020304" pitchFamily="18" charset="0"/>
            </a:rPr>
            <a:t>percentage of people employed in industry of the total number of employed</a:t>
          </a:r>
          <a:endParaRPr lang="ru-RU" sz="1000">
            <a:latin typeface="Times New Roman" panose="02020603050405020304" pitchFamily="18" charset="0"/>
            <a:cs typeface="Times New Roman" panose="02020603050405020304" pitchFamily="18" charset="0"/>
          </a:endParaRPr>
        </a:p>
      </dgm:t>
    </dgm:pt>
    <dgm:pt modelId="{FB7C89AC-A838-454B-910E-228A93F6120B}" type="parTrans" cxnId="{E8FD6A75-4B64-4900-A604-D45E888CAF6E}">
      <dgm:prSet/>
      <dgm:spPr/>
      <dgm:t>
        <a:bodyPr/>
        <a:lstStyle/>
        <a:p>
          <a:endParaRPr lang="ru-RU" sz="1000">
            <a:latin typeface="Times New Roman" panose="02020603050405020304" pitchFamily="18" charset="0"/>
            <a:cs typeface="Times New Roman" panose="02020603050405020304" pitchFamily="18" charset="0"/>
          </a:endParaRPr>
        </a:p>
      </dgm:t>
    </dgm:pt>
    <dgm:pt modelId="{2E69F8D1-A162-42ED-8291-52EABCF70508}" type="sibTrans" cxnId="{E8FD6A75-4B64-4900-A604-D45E888CAF6E}">
      <dgm:prSet/>
      <dgm:spPr/>
      <dgm:t>
        <a:bodyPr/>
        <a:lstStyle/>
        <a:p>
          <a:endParaRPr lang="ru-RU" sz="1000">
            <a:latin typeface="Times New Roman" panose="02020603050405020304" pitchFamily="18" charset="0"/>
            <a:cs typeface="Times New Roman" panose="02020603050405020304" pitchFamily="18" charset="0"/>
          </a:endParaRPr>
        </a:p>
      </dgm:t>
    </dgm:pt>
    <dgm:pt modelId="{545813A6-8362-472A-B7E1-0DE483293BE0}">
      <dgm:prSet phldrT="[Текст]" custT="1"/>
      <dgm:spPr/>
      <dgm:t>
        <a:bodyPr/>
        <a:lstStyle/>
        <a:p>
          <a:r>
            <a:rPr lang="en-US" sz="1000">
              <a:latin typeface="Times New Roman" panose="02020603050405020304" pitchFamily="18" charset="0"/>
              <a:cs typeface="Times New Roman" panose="02020603050405020304" pitchFamily="18" charset="0"/>
            </a:rPr>
            <a:t>the percentage of the people employed in agriculture of the region of the total number of employed</a:t>
          </a:r>
          <a:endParaRPr lang="ru-RU" sz="1000">
            <a:latin typeface="Times New Roman" panose="02020603050405020304" pitchFamily="18" charset="0"/>
            <a:cs typeface="Times New Roman" panose="02020603050405020304" pitchFamily="18" charset="0"/>
          </a:endParaRPr>
        </a:p>
      </dgm:t>
    </dgm:pt>
    <dgm:pt modelId="{E18CE1CA-66A1-4D1E-8ADD-368851B17AB9}" type="parTrans" cxnId="{7CF3EC0C-A802-4A97-B3A0-A6D8629AEFE2}">
      <dgm:prSet/>
      <dgm:spPr/>
      <dgm:t>
        <a:bodyPr/>
        <a:lstStyle/>
        <a:p>
          <a:endParaRPr lang="ru-RU" sz="1000">
            <a:latin typeface="Times New Roman" panose="02020603050405020304" pitchFamily="18" charset="0"/>
            <a:cs typeface="Times New Roman" panose="02020603050405020304" pitchFamily="18" charset="0"/>
          </a:endParaRPr>
        </a:p>
      </dgm:t>
    </dgm:pt>
    <dgm:pt modelId="{CF0DE762-4A93-4CA8-B363-9C14E8ABFF90}" type="sibTrans" cxnId="{7CF3EC0C-A802-4A97-B3A0-A6D8629AEFE2}">
      <dgm:prSet/>
      <dgm:spPr/>
      <dgm:t>
        <a:bodyPr/>
        <a:lstStyle/>
        <a:p>
          <a:endParaRPr lang="ru-RU" sz="1000">
            <a:latin typeface="Times New Roman" panose="02020603050405020304" pitchFamily="18" charset="0"/>
            <a:cs typeface="Times New Roman" panose="02020603050405020304" pitchFamily="18" charset="0"/>
          </a:endParaRPr>
        </a:p>
      </dgm:t>
    </dgm:pt>
    <dgm:pt modelId="{D4EF1518-D1EC-4D45-BF61-906E3E12B42C}">
      <dgm:prSet phldrT="[Текст]" custT="1"/>
      <dgm:spPr/>
      <dgm:t>
        <a:bodyPr/>
        <a:lstStyle/>
        <a:p>
          <a:r>
            <a:rPr lang="en-US" sz="1000">
              <a:latin typeface="Times New Roman" panose="02020603050405020304" pitchFamily="18" charset="0"/>
              <a:cs typeface="Times New Roman" panose="02020603050405020304" pitchFamily="18" charset="0"/>
            </a:rPr>
            <a:t>the percentage of the population in the age upto 28 of the total number of employed</a:t>
          </a:r>
          <a:endParaRPr lang="ru-RU" sz="1000">
            <a:latin typeface="Times New Roman" panose="02020603050405020304" pitchFamily="18" charset="0"/>
            <a:cs typeface="Times New Roman" panose="02020603050405020304" pitchFamily="18" charset="0"/>
          </a:endParaRPr>
        </a:p>
      </dgm:t>
    </dgm:pt>
    <dgm:pt modelId="{32BDDE17-EA0F-4CE9-A44C-830443B5C62C}" type="parTrans" cxnId="{2FC895E7-B564-4438-A75D-FB36A8B13C1F}">
      <dgm:prSet/>
      <dgm:spPr/>
      <dgm:t>
        <a:bodyPr/>
        <a:lstStyle/>
        <a:p>
          <a:endParaRPr lang="ru-RU" sz="1000">
            <a:latin typeface="Times New Roman" panose="02020603050405020304" pitchFamily="18" charset="0"/>
            <a:cs typeface="Times New Roman" panose="02020603050405020304" pitchFamily="18" charset="0"/>
          </a:endParaRPr>
        </a:p>
      </dgm:t>
    </dgm:pt>
    <dgm:pt modelId="{6740974C-8E2B-4652-996A-04790EEFF552}" type="sibTrans" cxnId="{2FC895E7-B564-4438-A75D-FB36A8B13C1F}">
      <dgm:prSet/>
      <dgm:spPr/>
      <dgm:t>
        <a:bodyPr/>
        <a:lstStyle/>
        <a:p>
          <a:endParaRPr lang="ru-RU" sz="1000">
            <a:latin typeface="Times New Roman" panose="02020603050405020304" pitchFamily="18" charset="0"/>
            <a:cs typeface="Times New Roman" panose="02020603050405020304" pitchFamily="18" charset="0"/>
          </a:endParaRPr>
        </a:p>
      </dgm:t>
    </dgm:pt>
    <dgm:pt modelId="{B074927C-482E-4437-8424-32FE9EB44E52}" type="pres">
      <dgm:prSet presAssocID="{97F13CCD-CAE7-40DC-8E39-6205612482FB}" presName="diagram" presStyleCnt="0">
        <dgm:presLayoutVars>
          <dgm:dir/>
          <dgm:resizeHandles val="exact"/>
        </dgm:presLayoutVars>
      </dgm:prSet>
      <dgm:spPr/>
    </dgm:pt>
    <dgm:pt modelId="{8101528F-4147-49DA-BD8E-133F4E7308A9}" type="pres">
      <dgm:prSet presAssocID="{2BCA55CE-7649-48FE-9CC5-D7D05A0CBE11}" presName="node" presStyleLbl="node1" presStyleIdx="0" presStyleCnt="6" custScaleX="102010" custScaleY="95895" custLinFactNeighborX="-1698" custLinFactNeighborY="4089">
        <dgm:presLayoutVars>
          <dgm:bulletEnabled val="1"/>
        </dgm:presLayoutVars>
      </dgm:prSet>
      <dgm:spPr/>
    </dgm:pt>
    <dgm:pt modelId="{945DEEC9-10AD-49ED-A32B-7227D3FF5BD3}" type="pres">
      <dgm:prSet presAssocID="{B382A866-8135-44AD-9B6D-E0DB986747F6}" presName="sibTrans" presStyleCnt="0"/>
      <dgm:spPr/>
    </dgm:pt>
    <dgm:pt modelId="{119FE70E-5A13-48CA-9D93-F3BD807A5D87}" type="pres">
      <dgm:prSet presAssocID="{FB2468A5-9451-462A-AF44-C1607859118F}" presName="node" presStyleLbl="node1" presStyleIdx="1" presStyleCnt="6">
        <dgm:presLayoutVars>
          <dgm:bulletEnabled val="1"/>
        </dgm:presLayoutVars>
      </dgm:prSet>
      <dgm:spPr/>
    </dgm:pt>
    <dgm:pt modelId="{6D774FBC-912B-4938-9F3B-4EB2F2B71CFF}" type="pres">
      <dgm:prSet presAssocID="{2E69F8D1-A162-42ED-8291-52EABCF70508}" presName="sibTrans" presStyleCnt="0"/>
      <dgm:spPr/>
    </dgm:pt>
    <dgm:pt modelId="{8AA6B2BC-8FF2-4929-841A-09F2B7BDB8F1}" type="pres">
      <dgm:prSet presAssocID="{545813A6-8362-472A-B7E1-0DE483293BE0}" presName="node" presStyleLbl="node1" presStyleIdx="2" presStyleCnt="6">
        <dgm:presLayoutVars>
          <dgm:bulletEnabled val="1"/>
        </dgm:presLayoutVars>
      </dgm:prSet>
      <dgm:spPr/>
    </dgm:pt>
    <dgm:pt modelId="{D5361924-EDEE-4D92-BA23-143CE74AFB99}" type="pres">
      <dgm:prSet presAssocID="{CF0DE762-4A93-4CA8-B363-9C14E8ABFF90}" presName="sibTrans" presStyleCnt="0"/>
      <dgm:spPr/>
    </dgm:pt>
    <dgm:pt modelId="{B7F7D83B-8B89-4A83-A936-11C7120ABEED}" type="pres">
      <dgm:prSet presAssocID="{D4EF1518-D1EC-4D45-BF61-906E3E12B42C}" presName="node" presStyleLbl="node1" presStyleIdx="3" presStyleCnt="6">
        <dgm:presLayoutVars>
          <dgm:bulletEnabled val="1"/>
        </dgm:presLayoutVars>
      </dgm:prSet>
      <dgm:spPr/>
    </dgm:pt>
    <dgm:pt modelId="{578FDC01-ABCE-4777-A10A-96C1D20B9DC3}" type="pres">
      <dgm:prSet presAssocID="{6740974C-8E2B-4652-996A-04790EEFF552}" presName="sibTrans" presStyleCnt="0"/>
      <dgm:spPr/>
    </dgm:pt>
    <dgm:pt modelId="{A9C67EF2-6205-4C54-AFF4-9D85B5A3BE5E}" type="pres">
      <dgm:prSet presAssocID="{1B92EF6A-40E3-430E-BF69-9131D83DF935}" presName="node" presStyleLbl="node1" presStyleIdx="4" presStyleCnt="6">
        <dgm:presLayoutVars>
          <dgm:bulletEnabled val="1"/>
        </dgm:presLayoutVars>
      </dgm:prSet>
      <dgm:spPr/>
    </dgm:pt>
    <dgm:pt modelId="{6E0AE4DD-B8DE-4173-9907-6FCCB109651C}" type="pres">
      <dgm:prSet presAssocID="{A7DEFCC8-81C6-4F5C-AD17-C090E6CC898F}" presName="sibTrans" presStyleCnt="0"/>
      <dgm:spPr/>
    </dgm:pt>
    <dgm:pt modelId="{2CCEE2CE-9D15-4D34-B8C9-475EA771F94D}" type="pres">
      <dgm:prSet presAssocID="{49A42FA1-133A-41F1-A712-665D7F2DABCC}" presName="node" presStyleLbl="node1" presStyleIdx="5" presStyleCnt="6">
        <dgm:presLayoutVars>
          <dgm:bulletEnabled val="1"/>
        </dgm:presLayoutVars>
      </dgm:prSet>
      <dgm:spPr/>
    </dgm:pt>
  </dgm:ptLst>
  <dgm:cxnLst>
    <dgm:cxn modelId="{7CF3EC0C-A802-4A97-B3A0-A6D8629AEFE2}" srcId="{97F13CCD-CAE7-40DC-8E39-6205612482FB}" destId="{545813A6-8362-472A-B7E1-0DE483293BE0}" srcOrd="2" destOrd="0" parTransId="{E18CE1CA-66A1-4D1E-8ADD-368851B17AB9}" sibTransId="{CF0DE762-4A93-4CA8-B363-9C14E8ABFF90}"/>
    <dgm:cxn modelId="{3A028E1D-DAA9-4AC1-AC10-28F5C2D8277E}" type="presOf" srcId="{49A42FA1-133A-41F1-A712-665D7F2DABCC}" destId="{2CCEE2CE-9D15-4D34-B8C9-475EA771F94D}" srcOrd="0" destOrd="0" presId="urn:microsoft.com/office/officeart/2005/8/layout/default"/>
    <dgm:cxn modelId="{9A467520-2565-4D4F-8442-E004EDEFCE3C}" srcId="{97F13CCD-CAE7-40DC-8E39-6205612482FB}" destId="{1B92EF6A-40E3-430E-BF69-9131D83DF935}" srcOrd="4" destOrd="0" parTransId="{595C79E9-79F9-4D57-94C8-D740F48081A8}" sibTransId="{A7DEFCC8-81C6-4F5C-AD17-C090E6CC898F}"/>
    <dgm:cxn modelId="{9339CB2C-3025-4E4E-BDC9-25A44D9954B4}" type="presOf" srcId="{1B92EF6A-40E3-430E-BF69-9131D83DF935}" destId="{A9C67EF2-6205-4C54-AFF4-9D85B5A3BE5E}" srcOrd="0" destOrd="0" presId="urn:microsoft.com/office/officeart/2005/8/layout/default"/>
    <dgm:cxn modelId="{C5C1F831-3CD3-44E9-B77E-BE3ECE2465D8}" type="presOf" srcId="{545813A6-8362-472A-B7E1-0DE483293BE0}" destId="{8AA6B2BC-8FF2-4929-841A-09F2B7BDB8F1}" srcOrd="0" destOrd="0" presId="urn:microsoft.com/office/officeart/2005/8/layout/default"/>
    <dgm:cxn modelId="{B531F03C-3918-4AA0-A4BD-CF6813353A1A}" srcId="{97F13CCD-CAE7-40DC-8E39-6205612482FB}" destId="{2BCA55CE-7649-48FE-9CC5-D7D05A0CBE11}" srcOrd="0" destOrd="0" parTransId="{CB9EB123-D245-414C-8D88-A613385FBA9D}" sibTransId="{B382A866-8135-44AD-9B6D-E0DB986747F6}"/>
    <dgm:cxn modelId="{779E0265-6C65-41C5-94B4-B34096811480}" type="presOf" srcId="{2BCA55CE-7649-48FE-9CC5-D7D05A0CBE11}" destId="{8101528F-4147-49DA-BD8E-133F4E7308A9}" srcOrd="0" destOrd="0" presId="urn:microsoft.com/office/officeart/2005/8/layout/default"/>
    <dgm:cxn modelId="{5CC13F70-5176-4C7B-B81A-11BEAF563E24}" srcId="{97F13CCD-CAE7-40DC-8E39-6205612482FB}" destId="{49A42FA1-133A-41F1-A712-665D7F2DABCC}" srcOrd="5" destOrd="0" parTransId="{E0949C59-9836-44BC-BEF0-6B09032C2EDD}" sibTransId="{8D822A12-7230-4554-B755-206F0550B9BB}"/>
    <dgm:cxn modelId="{E8FD6A75-4B64-4900-A604-D45E888CAF6E}" srcId="{97F13CCD-CAE7-40DC-8E39-6205612482FB}" destId="{FB2468A5-9451-462A-AF44-C1607859118F}" srcOrd="1" destOrd="0" parTransId="{FB7C89AC-A838-454B-910E-228A93F6120B}" sibTransId="{2E69F8D1-A162-42ED-8291-52EABCF70508}"/>
    <dgm:cxn modelId="{FC020F7D-D4CC-4457-AAFF-17F82B89B1F4}" type="presOf" srcId="{FB2468A5-9451-462A-AF44-C1607859118F}" destId="{119FE70E-5A13-48CA-9D93-F3BD807A5D87}" srcOrd="0" destOrd="0" presId="urn:microsoft.com/office/officeart/2005/8/layout/default"/>
    <dgm:cxn modelId="{96F98687-0B3B-4062-99D0-8F801566BA50}" type="presOf" srcId="{D4EF1518-D1EC-4D45-BF61-906E3E12B42C}" destId="{B7F7D83B-8B89-4A83-A936-11C7120ABEED}" srcOrd="0" destOrd="0" presId="urn:microsoft.com/office/officeart/2005/8/layout/default"/>
    <dgm:cxn modelId="{5FDAECAD-E832-4CC1-9153-90EB64C7D102}" type="presOf" srcId="{97F13CCD-CAE7-40DC-8E39-6205612482FB}" destId="{B074927C-482E-4437-8424-32FE9EB44E52}" srcOrd="0" destOrd="0" presId="urn:microsoft.com/office/officeart/2005/8/layout/default"/>
    <dgm:cxn modelId="{2FC895E7-B564-4438-A75D-FB36A8B13C1F}" srcId="{97F13CCD-CAE7-40DC-8E39-6205612482FB}" destId="{D4EF1518-D1EC-4D45-BF61-906E3E12B42C}" srcOrd="3" destOrd="0" parTransId="{32BDDE17-EA0F-4CE9-A44C-830443B5C62C}" sibTransId="{6740974C-8E2B-4652-996A-04790EEFF552}"/>
    <dgm:cxn modelId="{4F447856-65F4-492E-9D98-7C776957AD96}" type="presParOf" srcId="{B074927C-482E-4437-8424-32FE9EB44E52}" destId="{8101528F-4147-49DA-BD8E-133F4E7308A9}" srcOrd="0" destOrd="0" presId="urn:microsoft.com/office/officeart/2005/8/layout/default"/>
    <dgm:cxn modelId="{78A22493-2512-4E41-900E-9FB0F165AAAE}" type="presParOf" srcId="{B074927C-482E-4437-8424-32FE9EB44E52}" destId="{945DEEC9-10AD-49ED-A32B-7227D3FF5BD3}" srcOrd="1" destOrd="0" presId="urn:microsoft.com/office/officeart/2005/8/layout/default"/>
    <dgm:cxn modelId="{732E92C1-C469-45B4-8B96-814B9F1C5534}" type="presParOf" srcId="{B074927C-482E-4437-8424-32FE9EB44E52}" destId="{119FE70E-5A13-48CA-9D93-F3BD807A5D87}" srcOrd="2" destOrd="0" presId="urn:microsoft.com/office/officeart/2005/8/layout/default"/>
    <dgm:cxn modelId="{4F74B57E-7D15-44AB-B981-2B6E71B37773}" type="presParOf" srcId="{B074927C-482E-4437-8424-32FE9EB44E52}" destId="{6D774FBC-912B-4938-9F3B-4EB2F2B71CFF}" srcOrd="3" destOrd="0" presId="urn:microsoft.com/office/officeart/2005/8/layout/default"/>
    <dgm:cxn modelId="{8DFDE7AC-1B9E-4BD0-9735-AD89BAFFC719}" type="presParOf" srcId="{B074927C-482E-4437-8424-32FE9EB44E52}" destId="{8AA6B2BC-8FF2-4929-841A-09F2B7BDB8F1}" srcOrd="4" destOrd="0" presId="urn:microsoft.com/office/officeart/2005/8/layout/default"/>
    <dgm:cxn modelId="{DCCD1F0E-058B-4803-8D0B-06C1327CA173}" type="presParOf" srcId="{B074927C-482E-4437-8424-32FE9EB44E52}" destId="{D5361924-EDEE-4D92-BA23-143CE74AFB99}" srcOrd="5" destOrd="0" presId="urn:microsoft.com/office/officeart/2005/8/layout/default"/>
    <dgm:cxn modelId="{C74B109D-7BF7-4F7C-AA24-A311DF95B6C3}" type="presParOf" srcId="{B074927C-482E-4437-8424-32FE9EB44E52}" destId="{B7F7D83B-8B89-4A83-A936-11C7120ABEED}" srcOrd="6" destOrd="0" presId="urn:microsoft.com/office/officeart/2005/8/layout/default"/>
    <dgm:cxn modelId="{42BC3D32-B3C5-4D48-81D5-16E4D6E79E19}" type="presParOf" srcId="{B074927C-482E-4437-8424-32FE9EB44E52}" destId="{578FDC01-ABCE-4777-A10A-96C1D20B9DC3}" srcOrd="7" destOrd="0" presId="urn:microsoft.com/office/officeart/2005/8/layout/default"/>
    <dgm:cxn modelId="{4C6B3326-5C7F-43A1-A6E5-56BC2ED9D42D}" type="presParOf" srcId="{B074927C-482E-4437-8424-32FE9EB44E52}" destId="{A9C67EF2-6205-4C54-AFF4-9D85B5A3BE5E}" srcOrd="8" destOrd="0" presId="urn:microsoft.com/office/officeart/2005/8/layout/default"/>
    <dgm:cxn modelId="{836600D8-8F82-4474-A93D-57E4A27C9ABC}" type="presParOf" srcId="{B074927C-482E-4437-8424-32FE9EB44E52}" destId="{6E0AE4DD-B8DE-4173-9907-6FCCB109651C}" srcOrd="9" destOrd="0" presId="urn:microsoft.com/office/officeart/2005/8/layout/default"/>
    <dgm:cxn modelId="{21B8CE55-FE0E-4E1F-813B-9992CDAC7500}" type="presParOf" srcId="{B074927C-482E-4437-8424-32FE9EB44E52}" destId="{2CCEE2CE-9D15-4D34-B8C9-475EA771F94D}" srcOrd="1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01528F-4147-49DA-BD8E-133F4E7308A9}">
      <dsp:nvSpPr>
        <dsp:cNvPr id="0" name=""/>
        <dsp:cNvSpPr/>
      </dsp:nvSpPr>
      <dsp:spPr>
        <a:xfrm>
          <a:off x="545423" y="55893"/>
          <a:ext cx="1507531" cy="85029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percentage of the people employed in R&amp;D of the total number of employed</a:t>
          </a:r>
          <a:endParaRPr lang="ru-RU" sz="1000" kern="1200">
            <a:latin typeface="Times New Roman" panose="02020603050405020304" pitchFamily="18" charset="0"/>
            <a:cs typeface="Times New Roman" panose="02020603050405020304" pitchFamily="18" charset="0"/>
          </a:endParaRPr>
        </a:p>
      </dsp:txBody>
      <dsp:txXfrm>
        <a:off x="545423" y="55893"/>
        <a:ext cx="1507531" cy="850297"/>
      </dsp:txXfrm>
    </dsp:sp>
    <dsp:sp modelId="{119FE70E-5A13-48CA-9D93-F3BD807A5D87}">
      <dsp:nvSpPr>
        <dsp:cNvPr id="0" name=""/>
        <dsp:cNvSpPr/>
      </dsp:nvSpPr>
      <dsp:spPr>
        <a:xfrm>
          <a:off x="2225831" y="1437"/>
          <a:ext cx="1477827" cy="88669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percentage of people employed in industry of the total number of employed</a:t>
          </a:r>
          <a:endParaRPr lang="ru-RU" sz="1000" kern="1200">
            <a:latin typeface="Times New Roman" panose="02020603050405020304" pitchFamily="18" charset="0"/>
            <a:cs typeface="Times New Roman" panose="02020603050405020304" pitchFamily="18" charset="0"/>
          </a:endParaRPr>
        </a:p>
      </dsp:txBody>
      <dsp:txXfrm>
        <a:off x="2225831" y="1437"/>
        <a:ext cx="1477827" cy="886696"/>
      </dsp:txXfrm>
    </dsp:sp>
    <dsp:sp modelId="{8AA6B2BC-8FF2-4929-841A-09F2B7BDB8F1}">
      <dsp:nvSpPr>
        <dsp:cNvPr id="0" name=""/>
        <dsp:cNvSpPr/>
      </dsp:nvSpPr>
      <dsp:spPr>
        <a:xfrm>
          <a:off x="3851440" y="1437"/>
          <a:ext cx="1477827" cy="88669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percentage of the people employed in agriculture of the region of the total number of employed</a:t>
          </a:r>
          <a:endParaRPr lang="ru-RU" sz="1000" kern="1200">
            <a:latin typeface="Times New Roman" panose="02020603050405020304" pitchFamily="18" charset="0"/>
            <a:cs typeface="Times New Roman" panose="02020603050405020304" pitchFamily="18" charset="0"/>
          </a:endParaRPr>
        </a:p>
      </dsp:txBody>
      <dsp:txXfrm>
        <a:off x="3851440" y="1437"/>
        <a:ext cx="1477827" cy="886696"/>
      </dsp:txXfrm>
    </dsp:sp>
    <dsp:sp modelId="{B7F7D83B-8B89-4A83-A936-11C7120ABEED}">
      <dsp:nvSpPr>
        <dsp:cNvPr id="0" name=""/>
        <dsp:cNvSpPr/>
      </dsp:nvSpPr>
      <dsp:spPr>
        <a:xfrm>
          <a:off x="585369" y="1035916"/>
          <a:ext cx="1477827" cy="88669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percentage of the population in the age upto 28 of the total number of employed</a:t>
          </a:r>
          <a:endParaRPr lang="ru-RU" sz="1000" kern="1200">
            <a:latin typeface="Times New Roman" panose="02020603050405020304" pitchFamily="18" charset="0"/>
            <a:cs typeface="Times New Roman" panose="02020603050405020304" pitchFamily="18" charset="0"/>
          </a:endParaRPr>
        </a:p>
      </dsp:txBody>
      <dsp:txXfrm>
        <a:off x="585369" y="1035916"/>
        <a:ext cx="1477827" cy="886696"/>
      </dsp:txXfrm>
    </dsp:sp>
    <dsp:sp modelId="{A9C67EF2-6205-4C54-AFF4-9D85B5A3BE5E}">
      <dsp:nvSpPr>
        <dsp:cNvPr id="0" name=""/>
        <dsp:cNvSpPr/>
      </dsp:nvSpPr>
      <dsp:spPr>
        <a:xfrm>
          <a:off x="2210978" y="1035916"/>
          <a:ext cx="1477827" cy="88669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level of unemployment in the region</a:t>
          </a:r>
          <a:endParaRPr lang="ru-RU" sz="1000" kern="1200">
            <a:latin typeface="Times New Roman" panose="02020603050405020304" pitchFamily="18" charset="0"/>
            <a:cs typeface="Times New Roman" panose="02020603050405020304" pitchFamily="18" charset="0"/>
          </a:endParaRPr>
        </a:p>
      </dsp:txBody>
      <dsp:txXfrm>
        <a:off x="2210978" y="1035916"/>
        <a:ext cx="1477827" cy="886696"/>
      </dsp:txXfrm>
    </dsp:sp>
    <dsp:sp modelId="{2CCEE2CE-9D15-4D34-B8C9-475EA771F94D}">
      <dsp:nvSpPr>
        <dsp:cNvPr id="0" name=""/>
        <dsp:cNvSpPr/>
      </dsp:nvSpPr>
      <dsp:spPr>
        <a:xfrm>
          <a:off x="3836588" y="1035916"/>
          <a:ext cx="1477827" cy="88669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percentage of the population with higher education of amount of population of the region</a:t>
          </a:r>
          <a:endParaRPr lang="ru-RU" sz="1000" kern="1200">
            <a:latin typeface="Times New Roman" panose="02020603050405020304" pitchFamily="18" charset="0"/>
            <a:cs typeface="Times New Roman" panose="02020603050405020304" pitchFamily="18" charset="0"/>
          </a:endParaRPr>
        </a:p>
      </dsp:txBody>
      <dsp:txXfrm>
        <a:off x="3836588" y="1035916"/>
        <a:ext cx="1477827" cy="88669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61E9441-6AD9-4F00-AD00-C7617398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124</Pages>
  <Words>17333</Words>
  <Characters>98799</Characters>
  <Application>Microsoft Office Word</Application>
  <DocSecurity>0</DocSecurity>
  <Lines>823</Lines>
  <Paragraphs>231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RePack by SPecialiST</Company>
  <LinksUpToDate>false</LinksUpToDate>
  <CharactersWithSpaces>115901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Eldar Nuruly</cp:lastModifiedBy>
  <cp:revision>59</cp:revision>
  <cp:lastPrinted>2020-10-25T10:38:00Z</cp:lastPrinted>
  <dcterms:created xsi:type="dcterms:W3CDTF">2020-10-24T12:52:00Z</dcterms:created>
  <dcterms:modified xsi:type="dcterms:W3CDTF">2020-10-29T16:25:00Z</dcterms:modified>
</cp:coreProperties>
</file>